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28" w:rsidRDefault="00107928" w:rsidP="00244968">
      <w:pPr>
        <w:spacing w:after="120" w:line="240" w:lineRule="auto"/>
        <w:ind w:firstLine="709"/>
        <w:jc w:val="both"/>
        <w:rPr>
          <w:rFonts w:ascii="Times New Roman" w:hAnsi="Times New Roman" w:cs="Times New Roman"/>
          <w:b/>
          <w:sz w:val="24"/>
          <w:szCs w:val="24"/>
        </w:rPr>
      </w:pPr>
      <w:r w:rsidRPr="00107928">
        <w:rPr>
          <w:rFonts w:ascii="Times New Roman" w:hAnsi="Times New Roman" w:cs="Times New Roman"/>
          <w:b/>
          <w:sz w:val="24"/>
          <w:szCs w:val="24"/>
        </w:rPr>
        <w:t>EKONOMİK GELİŞMELER ÇERÇEVESİNDE NAZİLLİ'NİN SOSYO-KÜLTÜREL DÖNÜŞÜMÜ</w:t>
      </w:r>
    </w:p>
    <w:p w:rsidR="00244968" w:rsidRPr="00244968" w:rsidRDefault="00244968" w:rsidP="00244968">
      <w:pPr>
        <w:spacing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Büşra BİGAT AKÇA</w:t>
      </w:r>
      <w:r>
        <w:rPr>
          <w:rStyle w:val="DipnotBavurusu"/>
          <w:rFonts w:ascii="Times New Roman" w:hAnsi="Times New Roman" w:cs="Times New Roman"/>
          <w:b/>
          <w:sz w:val="24"/>
          <w:szCs w:val="24"/>
        </w:rPr>
        <w:footnoteReference w:id="1"/>
      </w:r>
    </w:p>
    <w:p w:rsidR="004930B7" w:rsidRPr="00C00CF8" w:rsidRDefault="00574A9E" w:rsidP="00244968">
      <w:pPr>
        <w:spacing w:after="120" w:line="240" w:lineRule="auto"/>
        <w:ind w:firstLine="709"/>
        <w:jc w:val="both"/>
        <w:rPr>
          <w:rFonts w:ascii="Times New Roman" w:hAnsi="Times New Roman" w:cs="Times New Roman"/>
          <w:sz w:val="24"/>
          <w:szCs w:val="24"/>
        </w:rPr>
      </w:pPr>
      <w:r w:rsidRPr="00C00CF8">
        <w:rPr>
          <w:rFonts w:ascii="Times New Roman" w:hAnsi="Times New Roman" w:cs="Times New Roman"/>
          <w:sz w:val="24"/>
          <w:szCs w:val="24"/>
        </w:rPr>
        <w:t xml:space="preserve">İnsan yaşamının en önemli unsurlarından biri kuşkusuz ekonomidir. </w:t>
      </w:r>
      <w:r w:rsidR="004930B7" w:rsidRPr="00C00CF8">
        <w:rPr>
          <w:rFonts w:ascii="Times New Roman" w:hAnsi="Times New Roman" w:cs="Times New Roman"/>
          <w:sz w:val="24"/>
          <w:szCs w:val="24"/>
        </w:rPr>
        <w:t>Ekonomik koşulların</w:t>
      </w:r>
      <w:r w:rsidRPr="00C00CF8">
        <w:rPr>
          <w:rFonts w:ascii="Times New Roman" w:hAnsi="Times New Roman" w:cs="Times New Roman"/>
          <w:sz w:val="24"/>
          <w:szCs w:val="24"/>
        </w:rPr>
        <w:t xml:space="preserve"> elverişli refah seviyesi</w:t>
      </w:r>
      <w:r w:rsidR="004930B7" w:rsidRPr="00C00CF8">
        <w:rPr>
          <w:rFonts w:ascii="Times New Roman" w:hAnsi="Times New Roman" w:cs="Times New Roman"/>
          <w:sz w:val="24"/>
          <w:szCs w:val="24"/>
        </w:rPr>
        <w:t xml:space="preserve">nin yüksek olduğu </w:t>
      </w:r>
      <w:r w:rsidRPr="00C00CF8">
        <w:rPr>
          <w:rFonts w:ascii="Times New Roman" w:hAnsi="Times New Roman" w:cs="Times New Roman"/>
          <w:sz w:val="24"/>
          <w:szCs w:val="24"/>
        </w:rPr>
        <w:t>toplumlarda</w:t>
      </w:r>
      <w:r w:rsidR="004930B7" w:rsidRPr="00C00CF8">
        <w:rPr>
          <w:rFonts w:ascii="Times New Roman" w:hAnsi="Times New Roman" w:cs="Times New Roman"/>
          <w:sz w:val="24"/>
          <w:szCs w:val="24"/>
        </w:rPr>
        <w:t xml:space="preserve"> yaşam kalitesinin </w:t>
      </w:r>
      <w:r w:rsidR="00A528B9" w:rsidRPr="00C00CF8">
        <w:rPr>
          <w:rFonts w:ascii="Times New Roman" w:hAnsi="Times New Roman" w:cs="Times New Roman"/>
          <w:sz w:val="24"/>
          <w:szCs w:val="24"/>
        </w:rPr>
        <w:t>daha yüksek olduğunu söylemek yanlış olmayacaktır.</w:t>
      </w:r>
      <w:r w:rsidR="004930B7" w:rsidRPr="00C00CF8">
        <w:rPr>
          <w:rFonts w:ascii="Times New Roman" w:hAnsi="Times New Roman" w:cs="Times New Roman"/>
          <w:sz w:val="24"/>
          <w:szCs w:val="24"/>
        </w:rPr>
        <w:t xml:space="preserve"> E</w:t>
      </w:r>
      <w:r w:rsidRPr="00C00CF8">
        <w:rPr>
          <w:rFonts w:ascii="Times New Roman" w:hAnsi="Times New Roman" w:cs="Times New Roman"/>
          <w:sz w:val="24"/>
          <w:szCs w:val="24"/>
        </w:rPr>
        <w:t xml:space="preserve">konomik refah ile aynı oranda yaşamın temel </w:t>
      </w:r>
      <w:r w:rsidR="00A528B9" w:rsidRPr="00C00CF8">
        <w:rPr>
          <w:rFonts w:ascii="Times New Roman" w:hAnsi="Times New Roman" w:cs="Times New Roman"/>
          <w:sz w:val="24"/>
          <w:szCs w:val="24"/>
        </w:rPr>
        <w:t>unsurlarından olan eğitim, sağlık,</w:t>
      </w:r>
      <w:r w:rsidR="00CE099E" w:rsidRPr="00C00CF8">
        <w:rPr>
          <w:rFonts w:ascii="Times New Roman" w:hAnsi="Times New Roman" w:cs="Times New Roman"/>
          <w:sz w:val="24"/>
          <w:szCs w:val="24"/>
        </w:rPr>
        <w:t xml:space="preserve"> ulaşımın </w:t>
      </w:r>
      <w:r w:rsidR="00A528B9" w:rsidRPr="00C00CF8">
        <w:rPr>
          <w:rFonts w:ascii="Times New Roman" w:hAnsi="Times New Roman" w:cs="Times New Roman"/>
          <w:sz w:val="24"/>
          <w:szCs w:val="24"/>
        </w:rPr>
        <w:t>ve hatta sosyal kültü</w:t>
      </w:r>
      <w:r w:rsidR="004930B7" w:rsidRPr="00C00CF8">
        <w:rPr>
          <w:rFonts w:ascii="Times New Roman" w:hAnsi="Times New Roman" w:cs="Times New Roman"/>
          <w:sz w:val="24"/>
          <w:szCs w:val="24"/>
        </w:rPr>
        <w:t xml:space="preserve">rel faaliyetler de doğru orantılı olarak artmaktadır. Bu noktada ekonomik gelişmişlik düzeyi bir yerleşim yerinin standartlarını doğrudan veya dolaylı yoldan etkilemektedir. </w:t>
      </w:r>
    </w:p>
    <w:p w:rsidR="00573543" w:rsidRDefault="003300C0" w:rsidP="003300C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79BB">
        <w:rPr>
          <w:rFonts w:ascii="Times New Roman" w:hAnsi="Times New Roman" w:cs="Times New Roman"/>
          <w:sz w:val="24"/>
          <w:szCs w:val="24"/>
        </w:rPr>
        <w:t xml:space="preserve"> </w:t>
      </w:r>
      <w:r w:rsidR="004930B7" w:rsidRPr="00C00CF8">
        <w:rPr>
          <w:rFonts w:ascii="Times New Roman" w:hAnsi="Times New Roman" w:cs="Times New Roman"/>
          <w:sz w:val="24"/>
          <w:szCs w:val="24"/>
        </w:rPr>
        <w:t>Bu durum Batı Anadolu’nun önemli ilçelerinden biri olan Nazilli</w:t>
      </w:r>
      <w:r w:rsidR="00C00CF8">
        <w:rPr>
          <w:rFonts w:ascii="Times New Roman" w:hAnsi="Times New Roman" w:cs="Times New Roman"/>
          <w:sz w:val="24"/>
          <w:szCs w:val="24"/>
        </w:rPr>
        <w:t>’de</w:t>
      </w:r>
      <w:r w:rsidR="004930B7" w:rsidRPr="00C00CF8">
        <w:rPr>
          <w:rFonts w:ascii="Times New Roman" w:hAnsi="Times New Roman" w:cs="Times New Roman"/>
          <w:sz w:val="24"/>
          <w:szCs w:val="24"/>
        </w:rPr>
        <w:t xml:space="preserve"> de açıkça görülmektedir. </w:t>
      </w:r>
      <w:r w:rsidR="00573543" w:rsidRPr="00C00CF8">
        <w:rPr>
          <w:rFonts w:ascii="Times New Roman" w:hAnsi="Times New Roman" w:cs="Times New Roman"/>
          <w:sz w:val="24"/>
          <w:szCs w:val="24"/>
        </w:rPr>
        <w:t xml:space="preserve">Cumhuriyetin ilk yıllarından </w:t>
      </w:r>
      <w:r w:rsidR="004930B7" w:rsidRPr="00C00CF8">
        <w:rPr>
          <w:rFonts w:ascii="Times New Roman" w:hAnsi="Times New Roman" w:cs="Times New Roman"/>
          <w:sz w:val="24"/>
          <w:szCs w:val="24"/>
        </w:rPr>
        <w:t>itibaren gelişim için devamlı çalışılan kentlerden olan Nazilli’de özellikle ekonomik unsurların geliştirilmesiyle birl</w:t>
      </w:r>
      <w:r w:rsidR="00C00CF8">
        <w:rPr>
          <w:rFonts w:ascii="Times New Roman" w:hAnsi="Times New Roman" w:cs="Times New Roman"/>
          <w:sz w:val="24"/>
          <w:szCs w:val="24"/>
        </w:rPr>
        <w:t xml:space="preserve">ikte yeni ve modern bir toplum yapısı ortaya çıkmıştır. Bu yapının ilk halkası ilçenin önemli tarımsal faaliyetlerinden </w:t>
      </w:r>
      <w:r w:rsidR="007F79BB">
        <w:rPr>
          <w:rFonts w:ascii="Times New Roman" w:hAnsi="Times New Roman" w:cs="Times New Roman"/>
          <w:sz w:val="24"/>
          <w:szCs w:val="24"/>
        </w:rPr>
        <w:t xml:space="preserve">olan pamukçuluğu </w:t>
      </w:r>
      <w:r w:rsidR="00C00CF8">
        <w:rPr>
          <w:rFonts w:ascii="Times New Roman" w:hAnsi="Times New Roman" w:cs="Times New Roman"/>
          <w:sz w:val="24"/>
          <w:szCs w:val="24"/>
        </w:rPr>
        <w:t>geliştirmek üzere</w:t>
      </w:r>
      <w:r w:rsidR="007F79BB">
        <w:rPr>
          <w:rFonts w:ascii="Times New Roman" w:hAnsi="Times New Roman" w:cs="Times New Roman"/>
          <w:sz w:val="24"/>
          <w:szCs w:val="24"/>
        </w:rPr>
        <w:t xml:space="preserve"> 1934’te</w:t>
      </w:r>
      <w:r w:rsidR="00C00CF8">
        <w:rPr>
          <w:rFonts w:ascii="Times New Roman" w:hAnsi="Times New Roman" w:cs="Times New Roman"/>
          <w:sz w:val="24"/>
          <w:szCs w:val="24"/>
        </w:rPr>
        <w:t xml:space="preserve"> kurulan Nazili Tohum Islah İstasyonu ile birlikte ilçenin pamuk üretiminin ve dolayısıyla ekonomik girdisinin artması </w:t>
      </w:r>
      <w:r w:rsidR="00014794">
        <w:rPr>
          <w:rFonts w:ascii="Times New Roman" w:hAnsi="Times New Roman" w:cs="Times New Roman"/>
          <w:sz w:val="24"/>
          <w:szCs w:val="24"/>
        </w:rPr>
        <w:t xml:space="preserve">ile </w:t>
      </w:r>
      <w:r w:rsidR="00C00CF8">
        <w:rPr>
          <w:rFonts w:ascii="Times New Roman" w:hAnsi="Times New Roman" w:cs="Times New Roman"/>
          <w:sz w:val="24"/>
          <w:szCs w:val="24"/>
        </w:rPr>
        <w:t xml:space="preserve">olmuştur. Esasen </w:t>
      </w:r>
      <w:r w:rsidR="007F79BB">
        <w:rPr>
          <w:rFonts w:ascii="Times New Roman" w:hAnsi="Times New Roman" w:cs="Times New Roman"/>
          <w:sz w:val="24"/>
          <w:szCs w:val="24"/>
        </w:rPr>
        <w:t>istasy</w:t>
      </w:r>
      <w:r w:rsidR="00C00CF8">
        <w:rPr>
          <w:rFonts w:ascii="Times New Roman" w:hAnsi="Times New Roman" w:cs="Times New Roman"/>
          <w:sz w:val="24"/>
          <w:szCs w:val="24"/>
        </w:rPr>
        <w:t>onu</w:t>
      </w:r>
      <w:r w:rsidR="007F79BB">
        <w:rPr>
          <w:rFonts w:ascii="Times New Roman" w:hAnsi="Times New Roman" w:cs="Times New Roman"/>
          <w:sz w:val="24"/>
          <w:szCs w:val="24"/>
        </w:rPr>
        <w:t xml:space="preserve">n kuruluş amaçlarından bir diğeri de Birinci Beş Yıllık </w:t>
      </w:r>
      <w:r w:rsidR="00014794">
        <w:rPr>
          <w:rFonts w:ascii="Times New Roman" w:hAnsi="Times New Roman" w:cs="Times New Roman"/>
          <w:sz w:val="24"/>
          <w:szCs w:val="24"/>
        </w:rPr>
        <w:t xml:space="preserve">Sanayi Planına göre </w:t>
      </w:r>
      <w:r w:rsidR="007F79BB">
        <w:rPr>
          <w:rFonts w:ascii="Times New Roman" w:hAnsi="Times New Roman" w:cs="Times New Roman"/>
          <w:sz w:val="24"/>
          <w:szCs w:val="24"/>
        </w:rPr>
        <w:t xml:space="preserve">kurulmasına karar verilen Nazilli Sümerbank Basma Fabrikası için uygun pamuk teminini sağlamaktır. 1935’te yapımına başlanan ve 9 Ekim 1937’de açılışı gerçekleştirilen Nazilli Sümerbank Basma Fabrikası ise tam anlamıyla ilçenin ekonomik refah düzeyini artıran mihenk taşı görevini üstlenmiştir. Fabrika ile birlikte Nazilli ilçesinde yalnızca ekonomik faaliyetler </w:t>
      </w:r>
      <w:proofErr w:type="gramStart"/>
      <w:r w:rsidR="007F79BB">
        <w:rPr>
          <w:rFonts w:ascii="Times New Roman" w:hAnsi="Times New Roman" w:cs="Times New Roman"/>
          <w:sz w:val="24"/>
          <w:szCs w:val="24"/>
        </w:rPr>
        <w:t>değil</w:t>
      </w:r>
      <w:proofErr w:type="gramEnd"/>
      <w:r w:rsidR="007F79BB">
        <w:rPr>
          <w:rFonts w:ascii="Times New Roman" w:hAnsi="Times New Roman" w:cs="Times New Roman"/>
          <w:sz w:val="24"/>
          <w:szCs w:val="24"/>
        </w:rPr>
        <w:t xml:space="preserve"> aynı zamanda modern yaşam unsurları da gelişme göstermiştir. </w:t>
      </w:r>
      <w:r w:rsidR="00B03395">
        <w:rPr>
          <w:rFonts w:ascii="Times New Roman" w:hAnsi="Times New Roman" w:cs="Times New Roman"/>
          <w:sz w:val="24"/>
          <w:szCs w:val="24"/>
        </w:rPr>
        <w:t xml:space="preserve">Fabrikanın kurulma sürecinde çözülmeye çalışılan </w:t>
      </w:r>
      <w:r w:rsidR="007F79BB">
        <w:rPr>
          <w:rFonts w:ascii="Times New Roman" w:hAnsi="Times New Roman" w:cs="Times New Roman"/>
          <w:sz w:val="24"/>
          <w:szCs w:val="24"/>
        </w:rPr>
        <w:t>alt yapı sorunlar</w:t>
      </w:r>
      <w:r w:rsidR="00B03395">
        <w:rPr>
          <w:rFonts w:ascii="Times New Roman" w:hAnsi="Times New Roman" w:cs="Times New Roman"/>
          <w:sz w:val="24"/>
          <w:szCs w:val="24"/>
        </w:rPr>
        <w:t xml:space="preserve">ı, park şose yollarının yapımı, yeni ve modern olarak tesis edilen evler, dükkânlar, hamamlar bu unsurlardan bazılarıdır. Bununla birlikte artan nüfus nedeniyle asayiş işlerinin düzene konulması amacıyla kurulan polis merkezleri, sayıları artırılan eğitim kurumları, açılan okuma yazma ve biçki dikiş kursları da bu gelişmelerin toplumsal boyutunu ortaya koymaktadır. Ek olarak fabrikanın faaliyete geçtiği yıldan itibaren sayılan tüm bu unsurların artarak devam ettiği de kaynaklar ışığında açıkça görülmektedir. Üstelik bu gelişim ilçede farklı sanayi tesislerinin kurulmasıyla da giderek daha etkili hale gelmiştir. Bu noktada devletin öncü olarak kurmuş olduğu fabrikaya ek olarak, şahıs tesisleri de </w:t>
      </w:r>
      <w:r w:rsidR="00014794">
        <w:rPr>
          <w:rFonts w:ascii="Times New Roman" w:hAnsi="Times New Roman" w:cs="Times New Roman"/>
          <w:sz w:val="24"/>
          <w:szCs w:val="24"/>
        </w:rPr>
        <w:t xml:space="preserve">kurulmaya devam etmiş bu durum </w:t>
      </w:r>
      <w:r w:rsidR="00B03395">
        <w:rPr>
          <w:rFonts w:ascii="Times New Roman" w:hAnsi="Times New Roman" w:cs="Times New Roman"/>
          <w:sz w:val="24"/>
          <w:szCs w:val="24"/>
        </w:rPr>
        <w:t xml:space="preserve">ilçenin ekonomik </w:t>
      </w:r>
      <w:r w:rsidR="00014794">
        <w:rPr>
          <w:rFonts w:ascii="Times New Roman" w:hAnsi="Times New Roman" w:cs="Times New Roman"/>
          <w:sz w:val="24"/>
          <w:szCs w:val="24"/>
        </w:rPr>
        <w:t xml:space="preserve">refah </w:t>
      </w:r>
      <w:r w:rsidR="003717A4">
        <w:rPr>
          <w:rFonts w:ascii="Times New Roman" w:hAnsi="Times New Roman" w:cs="Times New Roman"/>
          <w:sz w:val="24"/>
          <w:szCs w:val="24"/>
        </w:rPr>
        <w:t>seviyesini giderek artırmıştır. Refah seviyesinin yükselmesi ve yaşamın temel ihtiyaçlarının rahatlıkla karşılanması ile birlikte Nazilli halkının sosyal ve kültürel faaliyetlere yönelimi artmıştır. Bu durum ilçede aydın kent bireyi imajı oluşturmuştur. Devam eden süreç içerisinde ilçenin ekonomik faaliyetlerinde görülen değişim ve dö</w:t>
      </w:r>
      <w:r w:rsidR="00014794">
        <w:rPr>
          <w:rFonts w:ascii="Times New Roman" w:hAnsi="Times New Roman" w:cs="Times New Roman"/>
          <w:sz w:val="24"/>
          <w:szCs w:val="24"/>
        </w:rPr>
        <w:t>nüşümler ise doğrudan Nazillili</w:t>
      </w:r>
      <w:r w:rsidR="003717A4">
        <w:rPr>
          <w:rFonts w:ascii="Times New Roman" w:hAnsi="Times New Roman" w:cs="Times New Roman"/>
          <w:sz w:val="24"/>
          <w:szCs w:val="24"/>
        </w:rPr>
        <w:t xml:space="preserve">nin ekonomik ve kültürel yaşamını da etkilemiştir. </w:t>
      </w:r>
      <w:r w:rsidR="00014794">
        <w:rPr>
          <w:rFonts w:ascii="Times New Roman" w:hAnsi="Times New Roman" w:cs="Times New Roman"/>
          <w:sz w:val="24"/>
          <w:szCs w:val="24"/>
        </w:rPr>
        <w:t>Nazilli merkezli bu değişim ve dönüşüm çevre ilçe ve kent merkezlerinde benzer tesislerin imar edilmesin</w:t>
      </w:r>
      <w:r w:rsidR="00244968">
        <w:rPr>
          <w:rFonts w:ascii="Times New Roman" w:hAnsi="Times New Roman" w:cs="Times New Roman"/>
          <w:sz w:val="24"/>
          <w:szCs w:val="24"/>
        </w:rPr>
        <w:t xml:space="preserve">e ve yaşam kalitesinin artmasına katkı sağlamıştır. </w:t>
      </w:r>
      <w:r>
        <w:rPr>
          <w:rFonts w:ascii="Times New Roman" w:hAnsi="Times New Roman" w:cs="Times New Roman"/>
          <w:sz w:val="24"/>
          <w:szCs w:val="24"/>
        </w:rPr>
        <w:t xml:space="preserve">Bu çalışmanın amacı da ekonomik faaliyetler kapsamında Nazilli’de meydana gelen ekonomik sosyal </w:t>
      </w:r>
      <w:proofErr w:type="gramStart"/>
      <w:r>
        <w:rPr>
          <w:rFonts w:ascii="Times New Roman" w:hAnsi="Times New Roman" w:cs="Times New Roman"/>
          <w:sz w:val="24"/>
          <w:szCs w:val="24"/>
        </w:rPr>
        <w:t>kültürel  değişim</w:t>
      </w:r>
      <w:proofErr w:type="gramEnd"/>
      <w:r>
        <w:rPr>
          <w:rFonts w:ascii="Times New Roman" w:hAnsi="Times New Roman" w:cs="Times New Roman"/>
          <w:sz w:val="24"/>
          <w:szCs w:val="24"/>
        </w:rPr>
        <w:t xml:space="preserve"> ve dönüşümü ortaya koymak olmuştur. </w:t>
      </w:r>
    </w:p>
    <w:p w:rsidR="00244968" w:rsidRDefault="00244968" w:rsidP="00244968">
      <w:pPr>
        <w:spacing w:after="120" w:line="240" w:lineRule="auto"/>
        <w:ind w:firstLine="709"/>
        <w:jc w:val="both"/>
        <w:rPr>
          <w:rFonts w:ascii="Times New Roman" w:hAnsi="Times New Roman" w:cs="Times New Roman"/>
          <w:sz w:val="24"/>
          <w:szCs w:val="24"/>
        </w:rPr>
      </w:pPr>
      <w:r w:rsidRPr="00244968">
        <w:rPr>
          <w:rFonts w:ascii="Times New Roman" w:hAnsi="Times New Roman" w:cs="Times New Roman"/>
          <w:b/>
          <w:sz w:val="24"/>
          <w:szCs w:val="24"/>
        </w:rPr>
        <w:t>Anahtar Kelimeler</w:t>
      </w:r>
      <w:r w:rsidR="00014794" w:rsidRPr="00244968">
        <w:rPr>
          <w:rFonts w:ascii="Times New Roman" w:hAnsi="Times New Roman" w:cs="Times New Roman"/>
          <w:b/>
          <w:sz w:val="24"/>
          <w:szCs w:val="24"/>
        </w:rPr>
        <w:t>:</w:t>
      </w:r>
      <w:r w:rsidR="00014794">
        <w:rPr>
          <w:rFonts w:ascii="Times New Roman" w:hAnsi="Times New Roman" w:cs="Times New Roman"/>
          <w:sz w:val="24"/>
          <w:szCs w:val="24"/>
        </w:rPr>
        <w:t xml:space="preserve"> </w:t>
      </w:r>
      <w:bookmarkStart w:id="0" w:name="_GoBack"/>
      <w:r w:rsidR="00014794">
        <w:rPr>
          <w:rFonts w:ascii="Times New Roman" w:hAnsi="Times New Roman" w:cs="Times New Roman"/>
          <w:sz w:val="24"/>
          <w:szCs w:val="24"/>
        </w:rPr>
        <w:t xml:space="preserve">Nazilli, </w:t>
      </w:r>
      <w:r>
        <w:rPr>
          <w:rFonts w:ascii="Times New Roman" w:hAnsi="Times New Roman" w:cs="Times New Roman"/>
          <w:sz w:val="24"/>
          <w:szCs w:val="24"/>
        </w:rPr>
        <w:t xml:space="preserve">ekonomik refah, sanayileşme, </w:t>
      </w:r>
      <w:proofErr w:type="spellStart"/>
      <w:r w:rsidR="003300C0">
        <w:rPr>
          <w:rFonts w:ascii="Times New Roman" w:hAnsi="Times New Roman" w:cs="Times New Roman"/>
          <w:sz w:val="24"/>
          <w:szCs w:val="24"/>
        </w:rPr>
        <w:t>sosyo</w:t>
      </w:r>
      <w:proofErr w:type="spellEnd"/>
      <w:r w:rsidR="003300C0">
        <w:rPr>
          <w:rFonts w:ascii="Times New Roman" w:hAnsi="Times New Roman" w:cs="Times New Roman"/>
          <w:sz w:val="24"/>
          <w:szCs w:val="24"/>
        </w:rPr>
        <w:t>-ekonomi, Sümerbank,</w:t>
      </w:r>
    </w:p>
    <w:bookmarkEnd w:id="0"/>
    <w:p w:rsidR="003300C0" w:rsidRPr="00C00CF8" w:rsidRDefault="003300C0" w:rsidP="00244968">
      <w:pPr>
        <w:spacing w:after="120" w:line="240" w:lineRule="auto"/>
        <w:ind w:firstLine="709"/>
        <w:jc w:val="both"/>
        <w:rPr>
          <w:rFonts w:ascii="Times New Roman" w:hAnsi="Times New Roman" w:cs="Times New Roman"/>
          <w:sz w:val="24"/>
          <w:szCs w:val="24"/>
        </w:rPr>
      </w:pPr>
    </w:p>
    <w:sectPr w:rsidR="003300C0" w:rsidRPr="00C00C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FB9" w:rsidRDefault="00905FB9" w:rsidP="00244968">
      <w:pPr>
        <w:spacing w:after="0" w:line="240" w:lineRule="auto"/>
      </w:pPr>
      <w:r>
        <w:separator/>
      </w:r>
    </w:p>
  </w:endnote>
  <w:endnote w:type="continuationSeparator" w:id="0">
    <w:p w:rsidR="00905FB9" w:rsidRDefault="00905FB9" w:rsidP="002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FB9" w:rsidRDefault="00905FB9" w:rsidP="00244968">
      <w:pPr>
        <w:spacing w:after="0" w:line="240" w:lineRule="auto"/>
      </w:pPr>
      <w:r>
        <w:separator/>
      </w:r>
    </w:p>
  </w:footnote>
  <w:footnote w:type="continuationSeparator" w:id="0">
    <w:p w:rsidR="00905FB9" w:rsidRDefault="00905FB9" w:rsidP="00244968">
      <w:pPr>
        <w:spacing w:after="0" w:line="240" w:lineRule="auto"/>
      </w:pPr>
      <w:r>
        <w:continuationSeparator/>
      </w:r>
    </w:p>
  </w:footnote>
  <w:footnote w:id="1">
    <w:p w:rsidR="00244968" w:rsidRDefault="00244968">
      <w:pPr>
        <w:pStyle w:val="DipnotMetni"/>
      </w:pPr>
      <w:r>
        <w:rPr>
          <w:rStyle w:val="DipnotBavurusu"/>
        </w:rPr>
        <w:footnoteRef/>
      </w:r>
      <w:r>
        <w:t xml:space="preserve"> </w:t>
      </w:r>
      <w:r w:rsidR="003300C0">
        <w:t xml:space="preserve">Doktor, Bir kuruma bağlı değil, Büşra </w:t>
      </w:r>
      <w:proofErr w:type="spellStart"/>
      <w:r w:rsidR="003300C0">
        <w:t>Bigat</w:t>
      </w:r>
      <w:proofErr w:type="spellEnd"/>
      <w:r w:rsidR="003300C0">
        <w:t xml:space="preserve"> Akça </w:t>
      </w:r>
      <w:hyperlink r:id="rId1" w:history="1">
        <w:r w:rsidR="003300C0" w:rsidRPr="003143F4">
          <w:rPr>
            <w:rStyle w:val="Kpr"/>
          </w:rPr>
          <w:t>busra.bigat@gmail.com</w:t>
        </w:r>
      </w:hyperlink>
      <w:r w:rsidR="003300C0">
        <w:t xml:space="preserve"> </w:t>
      </w:r>
      <w:proofErr w:type="spellStart"/>
      <w:r w:rsidR="003300C0">
        <w:t>Orcid</w:t>
      </w:r>
      <w:proofErr w:type="spellEnd"/>
      <w:r w:rsidR="003300C0">
        <w:t xml:space="preserve">:  </w:t>
      </w:r>
      <w:r w:rsidR="003300C0" w:rsidRPr="003300C0">
        <w:t>0000-0001-7552-5352</w:t>
      </w:r>
      <w:r w:rsidR="003300C0">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0F"/>
    <w:rsid w:val="00014794"/>
    <w:rsid w:val="00107928"/>
    <w:rsid w:val="001712B5"/>
    <w:rsid w:val="00244968"/>
    <w:rsid w:val="00256CC0"/>
    <w:rsid w:val="003300C0"/>
    <w:rsid w:val="003717A4"/>
    <w:rsid w:val="003B480F"/>
    <w:rsid w:val="00483D6A"/>
    <w:rsid w:val="004930B7"/>
    <w:rsid w:val="00573543"/>
    <w:rsid w:val="00574A9E"/>
    <w:rsid w:val="007F79BB"/>
    <w:rsid w:val="00905FB9"/>
    <w:rsid w:val="00A528B9"/>
    <w:rsid w:val="00B03395"/>
    <w:rsid w:val="00C00CF8"/>
    <w:rsid w:val="00CE099E"/>
    <w:rsid w:val="00EA5A3B"/>
    <w:rsid w:val="00EB13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5B49"/>
  <w15:chartTrackingRefBased/>
  <w15:docId w15:val="{1BCF561E-B381-4377-B13F-BA306B4A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449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44968"/>
    <w:rPr>
      <w:sz w:val="20"/>
      <w:szCs w:val="20"/>
    </w:rPr>
  </w:style>
  <w:style w:type="character" w:styleId="DipnotBavurusu">
    <w:name w:val="footnote reference"/>
    <w:basedOn w:val="VarsaylanParagrafYazTipi"/>
    <w:uiPriority w:val="99"/>
    <w:semiHidden/>
    <w:unhideWhenUsed/>
    <w:rsid w:val="00244968"/>
    <w:rPr>
      <w:vertAlign w:val="superscript"/>
    </w:rPr>
  </w:style>
  <w:style w:type="character" w:styleId="Kpr">
    <w:name w:val="Hyperlink"/>
    <w:basedOn w:val="VarsaylanParagrafYazTipi"/>
    <w:uiPriority w:val="99"/>
    <w:unhideWhenUsed/>
    <w:rsid w:val="003300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busra.bigat@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E895-0E04-41FC-95E3-AC2039D8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dc:creator>
  <cp:keywords/>
  <dc:description/>
  <cp:lastModifiedBy>Akça</cp:lastModifiedBy>
  <cp:revision>5</cp:revision>
  <dcterms:created xsi:type="dcterms:W3CDTF">2023-11-15T18:10:00Z</dcterms:created>
  <dcterms:modified xsi:type="dcterms:W3CDTF">2023-11-17T12:24:00Z</dcterms:modified>
</cp:coreProperties>
</file>