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B67" w:rsidRPr="000C388F" w:rsidRDefault="008C6791">
      <w:pPr>
        <w:rPr>
          <w:rFonts w:ascii="Times New Roman" w:eastAsia="Times New Roman" w:hAnsi="Times New Roman" w:cs="Times New Roman"/>
          <w:b/>
          <w:sz w:val="24"/>
        </w:rPr>
      </w:pPr>
      <w:r w:rsidRPr="000C388F">
        <w:rPr>
          <w:rFonts w:ascii="Times New Roman" w:eastAsia="Times New Roman" w:hAnsi="Times New Roman" w:cs="Times New Roman"/>
          <w:b/>
          <w:sz w:val="24"/>
        </w:rPr>
        <w:t xml:space="preserve">Salgınların </w:t>
      </w:r>
      <w:r w:rsidR="00C140D0">
        <w:rPr>
          <w:rFonts w:ascii="Times New Roman" w:eastAsia="Times New Roman" w:hAnsi="Times New Roman" w:cs="Times New Roman"/>
          <w:b/>
          <w:sz w:val="24"/>
        </w:rPr>
        <w:t>k</w:t>
      </w:r>
      <w:r w:rsidRPr="000C388F">
        <w:rPr>
          <w:rFonts w:ascii="Times New Roman" w:eastAsia="Times New Roman" w:hAnsi="Times New Roman" w:cs="Times New Roman"/>
          <w:b/>
          <w:sz w:val="24"/>
        </w:rPr>
        <w:t xml:space="preserve">ent ve </w:t>
      </w:r>
      <w:r w:rsidR="00C140D0">
        <w:rPr>
          <w:rFonts w:ascii="Times New Roman" w:eastAsia="Times New Roman" w:hAnsi="Times New Roman" w:cs="Times New Roman"/>
          <w:b/>
          <w:sz w:val="24"/>
        </w:rPr>
        <w:t>k</w:t>
      </w:r>
      <w:r w:rsidR="005E64A3" w:rsidRPr="000C388F">
        <w:rPr>
          <w:rFonts w:ascii="Times New Roman" w:eastAsia="Times New Roman" w:hAnsi="Times New Roman" w:cs="Times New Roman"/>
          <w:b/>
          <w:sz w:val="24"/>
        </w:rPr>
        <w:t xml:space="preserve">onut </w:t>
      </w:r>
      <w:r w:rsidR="00C140D0">
        <w:rPr>
          <w:rFonts w:ascii="Times New Roman" w:eastAsia="Times New Roman" w:hAnsi="Times New Roman" w:cs="Times New Roman"/>
          <w:b/>
          <w:sz w:val="24"/>
        </w:rPr>
        <w:t>t</w:t>
      </w:r>
      <w:r w:rsidR="005E64A3" w:rsidRPr="000C388F">
        <w:rPr>
          <w:rFonts w:ascii="Times New Roman" w:eastAsia="Times New Roman" w:hAnsi="Times New Roman" w:cs="Times New Roman"/>
          <w:b/>
          <w:sz w:val="24"/>
        </w:rPr>
        <w:t>asarım</w:t>
      </w:r>
      <w:r w:rsidR="00D256E6" w:rsidRPr="000C388F">
        <w:rPr>
          <w:rFonts w:ascii="Times New Roman" w:eastAsia="Times New Roman" w:hAnsi="Times New Roman" w:cs="Times New Roman"/>
          <w:b/>
          <w:sz w:val="24"/>
        </w:rPr>
        <w:t>larına</w:t>
      </w:r>
      <w:r w:rsidR="005E64A3" w:rsidRPr="000C388F">
        <w:rPr>
          <w:rFonts w:ascii="Times New Roman" w:eastAsia="Times New Roman" w:hAnsi="Times New Roman" w:cs="Times New Roman"/>
          <w:b/>
          <w:sz w:val="24"/>
        </w:rPr>
        <w:t xml:space="preserve"> </w:t>
      </w:r>
      <w:r w:rsidR="00C140D0">
        <w:rPr>
          <w:rFonts w:ascii="Times New Roman" w:eastAsia="Times New Roman" w:hAnsi="Times New Roman" w:cs="Times New Roman"/>
          <w:b/>
          <w:sz w:val="24"/>
        </w:rPr>
        <w:t>e</w:t>
      </w:r>
      <w:r w:rsidR="005E64A3" w:rsidRPr="000C388F">
        <w:rPr>
          <w:rFonts w:ascii="Times New Roman" w:eastAsia="Times New Roman" w:hAnsi="Times New Roman" w:cs="Times New Roman"/>
          <w:b/>
          <w:sz w:val="24"/>
        </w:rPr>
        <w:t>tki</w:t>
      </w:r>
      <w:r w:rsidR="0055516E" w:rsidRPr="000C388F">
        <w:rPr>
          <w:rFonts w:ascii="Times New Roman" w:eastAsia="Times New Roman" w:hAnsi="Times New Roman" w:cs="Times New Roman"/>
          <w:b/>
          <w:sz w:val="24"/>
        </w:rPr>
        <w:t>leri</w:t>
      </w:r>
    </w:p>
    <w:p w:rsidR="00A04B67" w:rsidRDefault="00933E5B">
      <w:pPr>
        <w:spacing w:after="0" w:line="360" w:lineRule="auto"/>
        <w:rPr>
          <w:rFonts w:ascii="Times New Roman" w:eastAsia="Times New Roman" w:hAnsi="Times New Roman" w:cs="Times New Roman"/>
          <w:vertAlign w:val="superscript"/>
        </w:rPr>
      </w:pPr>
      <w:r>
        <w:rPr>
          <w:rFonts w:ascii="Times New Roman" w:eastAsia="Times New Roman" w:hAnsi="Times New Roman" w:cs="Times New Roman"/>
        </w:rPr>
        <w:t xml:space="preserve">Dr. Öğr. Üyesi </w:t>
      </w:r>
      <w:r w:rsidR="008C6791">
        <w:rPr>
          <w:rFonts w:ascii="Times New Roman" w:eastAsia="Times New Roman" w:hAnsi="Times New Roman" w:cs="Times New Roman"/>
        </w:rPr>
        <w:t>Fatma Kürüm Varolgüneş</w:t>
      </w:r>
    </w:p>
    <w:p w:rsidR="00A04B67" w:rsidRDefault="008C6791">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1Bingöl Üniversitesi, Mimarlık bölümü, Bingöl</w:t>
      </w:r>
    </w:p>
    <w:p w:rsidR="00A04B67" w:rsidRDefault="008C6791">
      <w:pPr>
        <w:spacing w:line="360" w:lineRule="auto"/>
        <w:jc w:val="both"/>
        <w:rPr>
          <w:rFonts w:ascii="Times New Roman" w:eastAsia="Times New Roman" w:hAnsi="Times New Roman" w:cs="Times New Roman"/>
          <w:b/>
          <w:sz w:val="24"/>
        </w:rPr>
      </w:pPr>
      <w:r>
        <w:rPr>
          <w:rFonts w:ascii="Times New Roman" w:eastAsia="Times New Roman" w:hAnsi="Times New Roman" w:cs="Times New Roman"/>
          <w:b/>
          <w:sz w:val="24"/>
        </w:rPr>
        <w:t>Özet</w:t>
      </w:r>
    </w:p>
    <w:p w:rsidR="00D410A3" w:rsidRDefault="00D410A3" w:rsidP="00D410A3">
      <w:pPr>
        <w:jc w:val="both"/>
        <w:rPr>
          <w:rFonts w:ascii="Times New Roman" w:eastAsia="Times New Roman" w:hAnsi="Times New Roman" w:cs="Times New Roman"/>
        </w:rPr>
      </w:pPr>
      <w:r>
        <w:rPr>
          <w:rFonts w:ascii="Times New Roman" w:eastAsia="Times New Roman" w:hAnsi="Times New Roman" w:cs="Times New Roman"/>
          <w:b/>
        </w:rPr>
        <w:t>Amaç:</w:t>
      </w:r>
      <w:r>
        <w:rPr>
          <w:rFonts w:ascii="Times New Roman" w:eastAsia="Times New Roman" w:hAnsi="Times New Roman" w:cs="Times New Roman"/>
        </w:rPr>
        <w:t xml:space="preserve"> COVID-19 salgının başlamasıyla birlikte sağlık ve mimarlık disiplini arasındaki yakın ilişki tekrar gündeme gelmiştir. Salgın hastalıkların gerçekleştiği dönemlerde fiziksel, sosyal ve ekonomik açıdan büyük kayıplar yaşanmıştır. Süreç içerisinde bu kayıpları gidermek ve toplum sağlığını yeniden inşa etmek için sunulan çözüm önerileri ve yapılan çalışmalar bugün yeniden ele alınması gerekli konulardır. Çünkü geçmişte yaşananlardan ders çıkarabilmek gelecekte daha iyi çözümler üretmeyi sağlayacaktır. </w:t>
      </w:r>
    </w:p>
    <w:p w:rsidR="00D410A3" w:rsidRDefault="00D410A3" w:rsidP="00D410A3">
      <w:pPr>
        <w:jc w:val="both"/>
        <w:rPr>
          <w:rFonts w:ascii="Times New Roman" w:eastAsia="Times New Roman" w:hAnsi="Times New Roman" w:cs="Times New Roman"/>
          <w:b/>
        </w:rPr>
      </w:pPr>
      <w:r>
        <w:rPr>
          <w:rFonts w:ascii="Times New Roman" w:eastAsia="Times New Roman" w:hAnsi="Times New Roman" w:cs="Times New Roman"/>
          <w:b/>
        </w:rPr>
        <w:t>Yöntem:</w:t>
      </w:r>
      <w:r>
        <w:rPr>
          <w:rFonts w:ascii="Calibri" w:eastAsia="Calibri" w:hAnsi="Calibri" w:cs="Calibri"/>
        </w:rPr>
        <w:t xml:space="preserve"> </w:t>
      </w:r>
      <w:r>
        <w:rPr>
          <w:rFonts w:ascii="Times New Roman" w:eastAsia="Times New Roman" w:hAnsi="Times New Roman" w:cs="Times New Roman"/>
        </w:rPr>
        <w:t xml:space="preserve">Yapılan bu çalışma ile sanayi devrimi sonrası yaşanan salgın hastalıklar ve sağlıklı yaşam için geliştirilen kent/mimarlık tasarım önerileri </w:t>
      </w:r>
      <w:proofErr w:type="gramStart"/>
      <w:r>
        <w:rPr>
          <w:rFonts w:ascii="Times New Roman" w:eastAsia="Times New Roman" w:hAnsi="Times New Roman" w:cs="Times New Roman"/>
        </w:rPr>
        <w:t>literatür</w:t>
      </w:r>
      <w:proofErr w:type="gramEnd"/>
      <w:r>
        <w:rPr>
          <w:rFonts w:ascii="Times New Roman" w:eastAsia="Times New Roman" w:hAnsi="Times New Roman" w:cs="Times New Roman"/>
        </w:rPr>
        <w:t xml:space="preserve"> yardımıyla araştırılmıştır.</w:t>
      </w:r>
    </w:p>
    <w:p w:rsidR="00D410A3" w:rsidRDefault="00D410A3" w:rsidP="00D410A3">
      <w:pPr>
        <w:jc w:val="both"/>
        <w:rPr>
          <w:rFonts w:ascii="Times New Roman" w:eastAsia="Times New Roman" w:hAnsi="Times New Roman" w:cs="Times New Roman"/>
        </w:rPr>
      </w:pPr>
      <w:r>
        <w:rPr>
          <w:rFonts w:ascii="Times New Roman" w:eastAsia="Times New Roman" w:hAnsi="Times New Roman" w:cs="Times New Roman"/>
          <w:b/>
        </w:rPr>
        <w:t>Bulgular:</w:t>
      </w:r>
      <w:r>
        <w:rPr>
          <w:rFonts w:ascii="Times New Roman" w:eastAsia="Times New Roman" w:hAnsi="Times New Roman" w:cs="Times New Roman"/>
        </w:rPr>
        <w:t xml:space="preserve"> Sanayi devrimiyle birlikte yoğunlaşan kentlerde sağlıksız yaşam alanları artmış ve süreç içerisinde büyük yıkımlara neden olan salgınlar görülmüştür. Salgınların yaşandığı dönemde konut ve sağlık arasındaki bağlantı sıkça dile getirilmiştir. Konutların güneşten faydalanması, doğal havalandırma, kullanıcı sayısının azaltılması ve konuttaki diğer iyileştirmelerin salgınların üstesinden gelme konusunda büyük katkısı olmuştur. Ayrıca sanayi devrimi sonrası kuramcılar tarafından kır-kent dengesinin oluşturulması, insanlara daha iyi yaşam koşulları sunulması ve bireylere hak ve özgürlüklerin sağlanması amacı ile “yeni şehir” fikirleri ortaya atılmıştır. </w:t>
      </w:r>
    </w:p>
    <w:p w:rsidR="00D410A3" w:rsidRDefault="00D410A3" w:rsidP="00D410A3">
      <w:pPr>
        <w:jc w:val="both"/>
        <w:rPr>
          <w:rFonts w:ascii="Times New Roman" w:eastAsia="Times New Roman" w:hAnsi="Times New Roman" w:cs="Times New Roman"/>
        </w:rPr>
      </w:pPr>
      <w:r>
        <w:rPr>
          <w:rFonts w:ascii="Times New Roman" w:eastAsia="Times New Roman" w:hAnsi="Times New Roman" w:cs="Times New Roman"/>
          <w:b/>
        </w:rPr>
        <w:t>Sonuç:</w:t>
      </w:r>
      <w:r>
        <w:rPr>
          <w:rFonts w:ascii="Times New Roman" w:eastAsia="Times New Roman" w:hAnsi="Times New Roman" w:cs="Times New Roman"/>
        </w:rPr>
        <w:t xml:space="preserve"> Sanayi devrimiyle başlayan yoğun göç, kentlerdeki yaşam koşullarını çok daha kötü hale getirmiştir. O dönemde sağlıksız yaşam koşullarına yönelik geliştirilen çözüm önerileri, güvenli, dayanıklı, sağlıklı ve sürdürülebilir kent tasarım anlayışının tohumlarını ekmiştir. 2020 yılında ortaya çıkan covid-19 salgını ile yoğun yapılaşmış kentlerde yaşayan insanların doğaya karşı duyduğu özlem, sosyalleşme arzusu ve insanın </w:t>
      </w:r>
      <w:proofErr w:type="spellStart"/>
      <w:r>
        <w:rPr>
          <w:rFonts w:ascii="Times New Roman" w:eastAsia="Times New Roman" w:hAnsi="Times New Roman" w:cs="Times New Roman"/>
        </w:rPr>
        <w:t>kollektif</w:t>
      </w:r>
      <w:proofErr w:type="spellEnd"/>
      <w:r>
        <w:rPr>
          <w:rFonts w:ascii="Times New Roman" w:eastAsia="Times New Roman" w:hAnsi="Times New Roman" w:cs="Times New Roman"/>
        </w:rPr>
        <w:t xml:space="preserve"> bir canlı olduğu gerçeği yeniden tartışılmaya başlanmıştır. Çalışma sonucu göstermektedir ki geçmiş salgınlarda olduğu gibi günümüzde de salgın sırasında, yeşil alanın toplumların psikolojisi üzerinde son derece önemli etkisi vardır. Bu nedenle, yeşil alanların uygun şekilde planlanması, tasarlanmasının önemi büyüktür. İnsanların yaşamlarının çoğunu geçirdiği konutların da açık yeşil alanlar ve kamusal alanlarla ilişkisinin kurulması salgın süreçlerinin atlatılmasına olumlu katkı sunduğu görülmektedir. Yine geçmişten günümüze yaşanan salgın süreçleri göstermektedir ki; yaşam alanlarının güneşten faydalandırılması, doğal havalandırmanın sağlanması, </w:t>
      </w:r>
      <w:proofErr w:type="gramStart"/>
      <w:r>
        <w:rPr>
          <w:rFonts w:ascii="Times New Roman" w:eastAsia="Times New Roman" w:hAnsi="Times New Roman" w:cs="Times New Roman"/>
        </w:rPr>
        <w:t>mekan</w:t>
      </w:r>
      <w:proofErr w:type="gramEnd"/>
      <w:r>
        <w:rPr>
          <w:rFonts w:ascii="Times New Roman" w:eastAsia="Times New Roman" w:hAnsi="Times New Roman" w:cs="Times New Roman"/>
        </w:rPr>
        <w:t xml:space="preserve"> kullanımlarında kullanıcı sayısının azaltılması ve sosyal alanlarda yapılan iyileştirmeler salgınların üstesinden gelme konusunda büyük katkı sunmuştur.</w:t>
      </w:r>
    </w:p>
    <w:p w:rsidR="00D410A3" w:rsidRPr="00D410A3" w:rsidRDefault="00D410A3">
      <w:pPr>
        <w:jc w:val="both"/>
        <w:rPr>
          <w:rFonts w:ascii="Times New Roman" w:eastAsia="Times New Roman" w:hAnsi="Times New Roman" w:cs="Times New Roman"/>
          <w:sz w:val="24"/>
        </w:rPr>
      </w:pPr>
      <w:r>
        <w:rPr>
          <w:rFonts w:ascii="Times New Roman" w:eastAsia="Times New Roman" w:hAnsi="Times New Roman" w:cs="Times New Roman"/>
          <w:b/>
          <w:sz w:val="24"/>
        </w:rPr>
        <w:t>Anahtar kelimeler:</w:t>
      </w:r>
      <w:r>
        <w:rPr>
          <w:rFonts w:ascii="Times New Roman" w:eastAsia="Times New Roman" w:hAnsi="Times New Roman" w:cs="Times New Roman"/>
          <w:sz w:val="24"/>
        </w:rPr>
        <w:t xml:space="preserve"> Salgın hastalıklar, kent tasarımı, </w:t>
      </w:r>
      <w:r w:rsidR="008C6791">
        <w:rPr>
          <w:rFonts w:ascii="Times New Roman" w:eastAsia="Times New Roman" w:hAnsi="Times New Roman" w:cs="Times New Roman"/>
          <w:sz w:val="24"/>
        </w:rPr>
        <w:t>konut</w:t>
      </w:r>
      <w:r>
        <w:rPr>
          <w:rFonts w:ascii="Times New Roman" w:eastAsia="Times New Roman" w:hAnsi="Times New Roman" w:cs="Times New Roman"/>
          <w:sz w:val="24"/>
        </w:rPr>
        <w:t xml:space="preserve"> tasarım</w:t>
      </w:r>
      <w:r w:rsidR="008C6791">
        <w:rPr>
          <w:rFonts w:ascii="Times New Roman" w:eastAsia="Times New Roman" w:hAnsi="Times New Roman" w:cs="Times New Roman"/>
          <w:sz w:val="24"/>
        </w:rPr>
        <w:t>ı</w:t>
      </w:r>
      <w:r>
        <w:rPr>
          <w:rFonts w:ascii="Times New Roman" w:eastAsia="Times New Roman" w:hAnsi="Times New Roman" w:cs="Times New Roman"/>
          <w:sz w:val="24"/>
        </w:rPr>
        <w:t xml:space="preserve">, covid-19 </w:t>
      </w:r>
    </w:p>
    <w:p w:rsidR="00A04B67" w:rsidRDefault="008C6791">
      <w:pPr>
        <w:jc w:val="both"/>
        <w:rPr>
          <w:rFonts w:ascii="Times New Roman" w:eastAsia="Times New Roman" w:hAnsi="Times New Roman" w:cs="Times New Roman"/>
          <w:sz w:val="24"/>
        </w:rPr>
      </w:pPr>
      <w:r>
        <w:rPr>
          <w:rFonts w:ascii="Times New Roman" w:eastAsia="Times New Roman" w:hAnsi="Times New Roman" w:cs="Times New Roman"/>
          <w:sz w:val="24"/>
        </w:rPr>
        <w:t>fkvarolgunes@bingol.edu.tr</w:t>
      </w:r>
    </w:p>
    <w:p w:rsidR="00A04B67" w:rsidRDefault="00D410A3">
      <w:pPr>
        <w:jc w:val="both"/>
        <w:rPr>
          <w:rFonts w:ascii="Times New Roman" w:eastAsia="Times New Roman" w:hAnsi="Times New Roman" w:cs="Times New Roman"/>
          <w:sz w:val="24"/>
        </w:rPr>
      </w:pPr>
      <w:r>
        <w:rPr>
          <w:rFonts w:ascii="Times New Roman" w:eastAsia="Times New Roman" w:hAnsi="Times New Roman" w:cs="Times New Roman"/>
          <w:sz w:val="24"/>
        </w:rPr>
        <w:t>0(</w:t>
      </w:r>
      <w:r w:rsidR="008C6791">
        <w:rPr>
          <w:rFonts w:ascii="Times New Roman" w:eastAsia="Times New Roman" w:hAnsi="Times New Roman" w:cs="Times New Roman"/>
          <w:sz w:val="24"/>
        </w:rPr>
        <w:t>530</w:t>
      </w:r>
      <w:r>
        <w:rPr>
          <w:rFonts w:ascii="Times New Roman" w:eastAsia="Times New Roman" w:hAnsi="Times New Roman" w:cs="Times New Roman"/>
          <w:sz w:val="24"/>
        </w:rPr>
        <w:t>)</w:t>
      </w:r>
      <w:r w:rsidR="008C6791">
        <w:rPr>
          <w:rFonts w:ascii="Times New Roman" w:eastAsia="Times New Roman" w:hAnsi="Times New Roman" w:cs="Times New Roman"/>
          <w:sz w:val="24"/>
        </w:rPr>
        <w:t>3944549</w:t>
      </w:r>
    </w:p>
    <w:p w:rsidR="00A37660" w:rsidRDefault="00A37660">
      <w:pPr>
        <w:jc w:val="both"/>
        <w:rPr>
          <w:rFonts w:ascii="Times New Roman" w:eastAsia="Times New Roman" w:hAnsi="Times New Roman" w:cs="Times New Roman"/>
          <w:sz w:val="24"/>
        </w:rPr>
      </w:pPr>
    </w:p>
    <w:p w:rsidR="00A37660" w:rsidRDefault="00A37660">
      <w:pPr>
        <w:jc w:val="both"/>
        <w:rPr>
          <w:rFonts w:ascii="Times New Roman" w:eastAsia="Times New Roman" w:hAnsi="Times New Roman" w:cs="Times New Roman"/>
          <w:sz w:val="24"/>
        </w:rPr>
      </w:pPr>
    </w:p>
    <w:p w:rsidR="00A37660" w:rsidRDefault="00A37660">
      <w:pPr>
        <w:jc w:val="both"/>
        <w:rPr>
          <w:rFonts w:ascii="Times New Roman" w:eastAsia="Times New Roman" w:hAnsi="Times New Roman" w:cs="Times New Roman"/>
          <w:sz w:val="24"/>
        </w:rPr>
      </w:pPr>
    </w:p>
    <w:p w:rsidR="00A37660" w:rsidRDefault="00A37660">
      <w:pPr>
        <w:jc w:val="both"/>
        <w:rPr>
          <w:rFonts w:ascii="Times New Roman" w:eastAsia="Times New Roman" w:hAnsi="Times New Roman" w:cs="Times New Roman"/>
          <w:sz w:val="24"/>
        </w:rPr>
      </w:pPr>
    </w:p>
    <w:p w:rsidR="00A37660" w:rsidRDefault="00A37660">
      <w:pPr>
        <w:jc w:val="both"/>
        <w:rPr>
          <w:rFonts w:ascii="Times New Roman" w:eastAsia="Times New Roman" w:hAnsi="Times New Roman" w:cs="Times New Roman"/>
          <w:sz w:val="24"/>
        </w:rPr>
      </w:pPr>
    </w:p>
    <w:p w:rsidR="00A04B67" w:rsidRPr="0040177D" w:rsidRDefault="007476F1">
      <w:pPr>
        <w:rPr>
          <w:rFonts w:ascii="Times New Roman" w:eastAsia="Times New Roman" w:hAnsi="Times New Roman" w:cs="Times New Roman"/>
          <w:b/>
          <w:sz w:val="24"/>
          <w:lang w:val="en-GB"/>
        </w:rPr>
      </w:pPr>
      <w:r w:rsidRPr="0040177D">
        <w:rPr>
          <w:rFonts w:ascii="Times New Roman" w:eastAsia="Times New Roman" w:hAnsi="Times New Roman" w:cs="Times New Roman"/>
          <w:b/>
          <w:sz w:val="24"/>
          <w:lang w:val="en-GB"/>
        </w:rPr>
        <w:lastRenderedPageBreak/>
        <w:t xml:space="preserve">The </w:t>
      </w:r>
      <w:r w:rsidR="00C140D0" w:rsidRPr="0040177D">
        <w:rPr>
          <w:rFonts w:ascii="Times New Roman" w:eastAsia="Times New Roman" w:hAnsi="Times New Roman" w:cs="Times New Roman"/>
          <w:b/>
          <w:sz w:val="24"/>
          <w:lang w:val="en-GB"/>
        </w:rPr>
        <w:t>e</w:t>
      </w:r>
      <w:r w:rsidRPr="0040177D">
        <w:rPr>
          <w:rFonts w:ascii="Times New Roman" w:eastAsia="Times New Roman" w:hAnsi="Times New Roman" w:cs="Times New Roman"/>
          <w:b/>
          <w:sz w:val="24"/>
          <w:lang w:val="en-GB"/>
        </w:rPr>
        <w:t xml:space="preserve">ffects of </w:t>
      </w:r>
      <w:r w:rsidR="00C140D0" w:rsidRPr="0040177D">
        <w:rPr>
          <w:rFonts w:ascii="Times New Roman" w:eastAsia="Times New Roman" w:hAnsi="Times New Roman" w:cs="Times New Roman"/>
          <w:b/>
          <w:sz w:val="24"/>
          <w:lang w:val="en-GB"/>
        </w:rPr>
        <w:t>e</w:t>
      </w:r>
      <w:r w:rsidR="00D410A3" w:rsidRPr="0040177D">
        <w:rPr>
          <w:rFonts w:ascii="Times New Roman" w:eastAsia="Times New Roman" w:hAnsi="Times New Roman" w:cs="Times New Roman"/>
          <w:b/>
          <w:sz w:val="24"/>
          <w:lang w:val="en-GB"/>
        </w:rPr>
        <w:t>pidemics</w:t>
      </w:r>
      <w:r w:rsidRPr="0040177D">
        <w:rPr>
          <w:rFonts w:ascii="Times New Roman" w:eastAsia="Times New Roman" w:hAnsi="Times New Roman" w:cs="Times New Roman"/>
          <w:b/>
          <w:sz w:val="24"/>
          <w:lang w:val="en-GB"/>
        </w:rPr>
        <w:t xml:space="preserve"> on </w:t>
      </w:r>
      <w:r w:rsidR="00C140D0" w:rsidRPr="0040177D">
        <w:rPr>
          <w:rFonts w:ascii="Times New Roman" w:eastAsia="Times New Roman" w:hAnsi="Times New Roman" w:cs="Times New Roman"/>
          <w:b/>
          <w:sz w:val="24"/>
          <w:lang w:val="en-GB"/>
        </w:rPr>
        <w:t>u</w:t>
      </w:r>
      <w:r w:rsidRPr="0040177D">
        <w:rPr>
          <w:rFonts w:ascii="Times New Roman" w:eastAsia="Times New Roman" w:hAnsi="Times New Roman" w:cs="Times New Roman"/>
          <w:b/>
          <w:sz w:val="24"/>
          <w:lang w:val="en-GB"/>
        </w:rPr>
        <w:t xml:space="preserve">rban and </w:t>
      </w:r>
      <w:r w:rsidR="00C140D0" w:rsidRPr="0040177D">
        <w:rPr>
          <w:rFonts w:ascii="Times New Roman" w:eastAsia="Times New Roman" w:hAnsi="Times New Roman" w:cs="Times New Roman"/>
          <w:b/>
          <w:sz w:val="24"/>
          <w:lang w:val="en-GB"/>
        </w:rPr>
        <w:t>h</w:t>
      </w:r>
      <w:r w:rsidRPr="0040177D">
        <w:rPr>
          <w:rFonts w:ascii="Times New Roman" w:eastAsia="Times New Roman" w:hAnsi="Times New Roman" w:cs="Times New Roman"/>
          <w:b/>
          <w:sz w:val="24"/>
          <w:lang w:val="en-GB"/>
        </w:rPr>
        <w:t xml:space="preserve">ousing </w:t>
      </w:r>
      <w:r w:rsidR="00C140D0" w:rsidRPr="0040177D">
        <w:rPr>
          <w:rFonts w:ascii="Times New Roman" w:eastAsia="Times New Roman" w:hAnsi="Times New Roman" w:cs="Times New Roman"/>
          <w:b/>
          <w:sz w:val="24"/>
          <w:lang w:val="en-GB"/>
        </w:rPr>
        <w:t>d</w:t>
      </w:r>
      <w:r w:rsidRPr="0040177D">
        <w:rPr>
          <w:rFonts w:ascii="Times New Roman" w:eastAsia="Times New Roman" w:hAnsi="Times New Roman" w:cs="Times New Roman"/>
          <w:b/>
          <w:sz w:val="24"/>
          <w:lang w:val="en-GB"/>
        </w:rPr>
        <w:t>esign</w:t>
      </w:r>
    </w:p>
    <w:p w:rsidR="00A04B67" w:rsidRPr="0040177D" w:rsidRDefault="00933E5B">
      <w:pPr>
        <w:spacing w:after="0" w:line="360" w:lineRule="auto"/>
        <w:rPr>
          <w:rFonts w:ascii="Times New Roman" w:eastAsia="Times New Roman" w:hAnsi="Times New Roman" w:cs="Times New Roman"/>
          <w:vertAlign w:val="superscript"/>
          <w:lang w:val="en-GB"/>
        </w:rPr>
      </w:pPr>
      <w:r>
        <w:rPr>
          <w:rFonts w:ascii="Times New Roman" w:eastAsia="Times New Roman" w:hAnsi="Times New Roman" w:cs="Times New Roman"/>
          <w:lang w:val="en-GB"/>
        </w:rPr>
        <w:t xml:space="preserve">Asst. Prof. </w:t>
      </w:r>
      <w:proofErr w:type="spellStart"/>
      <w:r>
        <w:rPr>
          <w:rFonts w:ascii="Times New Roman" w:eastAsia="Times New Roman" w:hAnsi="Times New Roman" w:cs="Times New Roman"/>
          <w:lang w:val="en-GB"/>
        </w:rPr>
        <w:t>Dr.</w:t>
      </w:r>
      <w:proofErr w:type="spellEnd"/>
      <w:r>
        <w:rPr>
          <w:rFonts w:ascii="Times New Roman" w:eastAsia="Times New Roman" w:hAnsi="Times New Roman" w:cs="Times New Roman"/>
          <w:lang w:val="en-GB"/>
        </w:rPr>
        <w:t xml:space="preserve"> </w:t>
      </w:r>
      <w:bookmarkStart w:id="0" w:name="_GoBack"/>
      <w:bookmarkEnd w:id="0"/>
      <w:r w:rsidR="008C6791" w:rsidRPr="0040177D">
        <w:rPr>
          <w:rFonts w:ascii="Times New Roman" w:eastAsia="Times New Roman" w:hAnsi="Times New Roman" w:cs="Times New Roman"/>
          <w:lang w:val="en-GB"/>
        </w:rPr>
        <w:t>Fatma Kürüm Varolgüneş</w:t>
      </w:r>
    </w:p>
    <w:p w:rsidR="00D410A3" w:rsidRPr="0040177D" w:rsidRDefault="008C6791" w:rsidP="00A37660">
      <w:pPr>
        <w:spacing w:line="360" w:lineRule="auto"/>
        <w:jc w:val="both"/>
        <w:rPr>
          <w:rFonts w:ascii="Times New Roman" w:eastAsia="Times New Roman" w:hAnsi="Times New Roman" w:cs="Times New Roman"/>
          <w:sz w:val="24"/>
          <w:lang w:val="en-GB"/>
        </w:rPr>
      </w:pPr>
      <w:r w:rsidRPr="0040177D">
        <w:rPr>
          <w:rFonts w:ascii="Times New Roman" w:eastAsia="Times New Roman" w:hAnsi="Times New Roman" w:cs="Times New Roman"/>
          <w:sz w:val="24"/>
          <w:lang w:val="en-GB"/>
        </w:rPr>
        <w:t>1Bingöl University, Department of Architecture, Bingöl</w:t>
      </w:r>
    </w:p>
    <w:p w:rsidR="00D410A3" w:rsidRPr="00A37660" w:rsidRDefault="00D410A3" w:rsidP="00D410A3">
      <w:pPr>
        <w:rPr>
          <w:rFonts w:ascii="Times New Roman" w:eastAsia="Times New Roman" w:hAnsi="Times New Roman" w:cs="Times New Roman"/>
          <w:b/>
          <w:sz w:val="24"/>
          <w:lang w:val="en-GB"/>
        </w:rPr>
      </w:pPr>
      <w:r w:rsidRPr="00A37660">
        <w:rPr>
          <w:rFonts w:ascii="Times New Roman" w:eastAsia="Times New Roman" w:hAnsi="Times New Roman" w:cs="Times New Roman"/>
          <w:b/>
          <w:sz w:val="24"/>
          <w:lang w:val="en-GB"/>
        </w:rPr>
        <w:t>Abstract</w:t>
      </w:r>
    </w:p>
    <w:p w:rsidR="00D410A3" w:rsidRPr="00A37660" w:rsidRDefault="00D410A3" w:rsidP="00D410A3">
      <w:pPr>
        <w:jc w:val="both"/>
        <w:rPr>
          <w:rFonts w:ascii="Times New Roman" w:eastAsia="Times New Roman" w:hAnsi="Times New Roman" w:cs="Times New Roman"/>
          <w:lang w:val="en-GB"/>
        </w:rPr>
      </w:pPr>
      <w:r w:rsidRPr="00A37660">
        <w:rPr>
          <w:rFonts w:ascii="Times New Roman" w:eastAsia="Times New Roman" w:hAnsi="Times New Roman" w:cs="Times New Roman"/>
          <w:b/>
          <w:lang w:val="en-GB"/>
        </w:rPr>
        <w:t>Purpose:</w:t>
      </w:r>
      <w:r w:rsidRPr="00A37660">
        <w:rPr>
          <w:rFonts w:ascii="Times New Roman" w:eastAsia="Times New Roman" w:hAnsi="Times New Roman" w:cs="Times New Roman"/>
          <w:lang w:val="en-GB"/>
        </w:rPr>
        <w:t xml:space="preserve"> With the outbreak of the Covid-19 pandemic, the close relationship between health and architecture discipline has come to the fore again. During the epidemic periods, great physical, social and economic losses were experienced. The solution suggestions and studies that are offered to eliminate these losses and rebuild public health in the process are issues that need to be reconsidered today. Because learning from the past will lead to better solutions in the future.</w:t>
      </w:r>
    </w:p>
    <w:p w:rsidR="00D410A3" w:rsidRPr="00A37660" w:rsidRDefault="00D410A3" w:rsidP="00D410A3">
      <w:pPr>
        <w:jc w:val="both"/>
        <w:rPr>
          <w:rFonts w:ascii="Times New Roman" w:eastAsia="Times New Roman" w:hAnsi="Times New Roman" w:cs="Times New Roman"/>
          <w:lang w:val="en-GB"/>
        </w:rPr>
      </w:pPr>
      <w:r w:rsidRPr="00A37660">
        <w:rPr>
          <w:rFonts w:ascii="Times New Roman" w:eastAsia="Times New Roman" w:hAnsi="Times New Roman" w:cs="Times New Roman"/>
          <w:b/>
          <w:lang w:val="en-GB"/>
        </w:rPr>
        <w:t>Methodology/Approach:</w:t>
      </w:r>
      <w:r w:rsidRPr="00A37660">
        <w:rPr>
          <w:rFonts w:ascii="Calibri" w:eastAsia="Calibri" w:hAnsi="Calibri" w:cs="Calibri"/>
          <w:lang w:val="en-GB"/>
        </w:rPr>
        <w:t xml:space="preserve"> </w:t>
      </w:r>
      <w:r w:rsidRPr="00A37660">
        <w:rPr>
          <w:rFonts w:ascii="Times New Roman" w:eastAsia="Times New Roman" w:hAnsi="Times New Roman" w:cs="Times New Roman"/>
          <w:lang w:val="en-GB"/>
        </w:rPr>
        <w:t>In this study, city and housing design proposals developed for the epidemic/pandemic diseases and healthy living after the industrial revolution were investigated with the help of the literature.</w:t>
      </w:r>
    </w:p>
    <w:p w:rsidR="00D410A3" w:rsidRPr="00A37660" w:rsidRDefault="00D410A3" w:rsidP="00D410A3">
      <w:pPr>
        <w:jc w:val="both"/>
        <w:rPr>
          <w:rFonts w:ascii="Times New Roman" w:eastAsia="Times New Roman" w:hAnsi="Times New Roman" w:cs="Times New Roman"/>
          <w:lang w:val="en-GB"/>
        </w:rPr>
      </w:pPr>
      <w:r w:rsidRPr="00A37660">
        <w:rPr>
          <w:rFonts w:ascii="Times New Roman" w:eastAsia="Times New Roman" w:hAnsi="Times New Roman" w:cs="Times New Roman"/>
          <w:b/>
          <w:lang w:val="en-GB"/>
        </w:rPr>
        <w:t>Findings:</w:t>
      </w:r>
      <w:r w:rsidRPr="00A37660">
        <w:rPr>
          <w:rFonts w:ascii="Times New Roman" w:eastAsia="Times New Roman" w:hAnsi="Times New Roman" w:cs="Times New Roman"/>
          <w:lang w:val="en-GB"/>
        </w:rPr>
        <w:t xml:space="preserve"> Unhealthy living areas have increased in cities that have intensified with the industrial revolution, and epidemics that have caused great destruction have been observed over time. The link between housing and health was frequently mentioned at the time of outbreaks. Sun exposure, natural ventilation, reduction of occupants and other improvements in housing have contributed greatly to dealing with outbreaks. In addition, after the industrial revolution, the ideas of “new cities” were put forward by the theorists with the aim of establishing the rural-city balance, providing better living conditions, and providing individuals with rights and freedoms.</w:t>
      </w:r>
    </w:p>
    <w:p w:rsidR="00D410A3" w:rsidRPr="00A37660" w:rsidRDefault="00D410A3" w:rsidP="00D410A3">
      <w:pPr>
        <w:jc w:val="both"/>
        <w:rPr>
          <w:rFonts w:ascii="Times New Roman" w:eastAsia="Times New Roman" w:hAnsi="Times New Roman" w:cs="Times New Roman"/>
          <w:b/>
          <w:lang w:val="en-GB"/>
        </w:rPr>
      </w:pPr>
      <w:r w:rsidRPr="00A37660">
        <w:rPr>
          <w:rFonts w:ascii="Times New Roman" w:eastAsia="Times New Roman" w:hAnsi="Times New Roman" w:cs="Times New Roman"/>
          <w:b/>
          <w:lang w:val="en-GB"/>
        </w:rPr>
        <w:t>Conclusion:</w:t>
      </w:r>
      <w:r w:rsidRPr="00A37660">
        <w:rPr>
          <w:rFonts w:ascii="Times New Roman" w:eastAsia="Times New Roman" w:hAnsi="Times New Roman" w:cs="Times New Roman"/>
          <w:lang w:val="en-GB"/>
        </w:rPr>
        <w:t xml:space="preserve"> Intensive immigration that started with the industrial revolution made living conditions in the cities much worse. The solutions developed for unhealthy living conditions at that time sowed the seeds of a safe, durable, healthy and sustainable urban design approach. Due to the covid-19 epidemic that emerged in 2020, the longing for nature, the desire to socialize and the fact that human beings are a collective creature have started to be mentioned again. The results of the study show that, as in past epidemics, green space has an extremely important effect on the psychology of societies during epidemics today. Therefore, proper planning and design of green spaces is of great importance. It is seen that the establishment of relations with open green spaces and public spaces in the residences where people spend most of their lives contributes positively to overcoming the epidemic processes. Also, outbreaks throughout history show that; insolation of living spaces, providing natural ventilation, reducing the number of users in space and improvements in social areas have contributed greatly to overcoming epidemics.</w:t>
      </w:r>
    </w:p>
    <w:p w:rsidR="00D410A3" w:rsidRPr="00A37660" w:rsidRDefault="00D410A3" w:rsidP="00D410A3">
      <w:pPr>
        <w:jc w:val="both"/>
        <w:rPr>
          <w:rFonts w:ascii="Times New Roman" w:eastAsia="Times New Roman" w:hAnsi="Times New Roman" w:cs="Times New Roman"/>
          <w:sz w:val="24"/>
          <w:lang w:val="en-GB"/>
        </w:rPr>
      </w:pPr>
      <w:r w:rsidRPr="00A37660">
        <w:rPr>
          <w:rFonts w:ascii="Times New Roman" w:eastAsia="Times New Roman" w:hAnsi="Times New Roman" w:cs="Times New Roman"/>
          <w:b/>
          <w:sz w:val="24"/>
          <w:lang w:val="en-GB"/>
        </w:rPr>
        <w:t>Keywords:</w:t>
      </w:r>
      <w:r w:rsidRPr="00A37660">
        <w:rPr>
          <w:rFonts w:ascii="Times New Roman" w:eastAsia="Times New Roman" w:hAnsi="Times New Roman" w:cs="Times New Roman"/>
          <w:sz w:val="24"/>
          <w:lang w:val="en-GB"/>
        </w:rPr>
        <w:t xml:space="preserve"> Epidemic diseases, urban design, housing design, covid-19 </w:t>
      </w:r>
    </w:p>
    <w:p w:rsidR="00A04B67" w:rsidRDefault="00A04B67">
      <w:pPr>
        <w:jc w:val="both"/>
        <w:rPr>
          <w:rFonts w:ascii="Times New Roman" w:eastAsia="Times New Roman" w:hAnsi="Times New Roman" w:cs="Times New Roman"/>
          <w:sz w:val="24"/>
        </w:rPr>
      </w:pPr>
    </w:p>
    <w:p w:rsidR="00A04B67" w:rsidRDefault="00A04B67">
      <w:pPr>
        <w:jc w:val="both"/>
        <w:rPr>
          <w:rFonts w:ascii="Times New Roman" w:eastAsia="Times New Roman" w:hAnsi="Times New Roman" w:cs="Times New Roman"/>
          <w:sz w:val="24"/>
        </w:rPr>
      </w:pPr>
    </w:p>
    <w:p w:rsidR="00A04B67" w:rsidRDefault="00A04B67">
      <w:pPr>
        <w:jc w:val="both"/>
        <w:rPr>
          <w:rFonts w:ascii="Times New Roman" w:eastAsia="Times New Roman" w:hAnsi="Times New Roman" w:cs="Times New Roman"/>
          <w:b/>
          <w:sz w:val="24"/>
        </w:rPr>
      </w:pPr>
    </w:p>
    <w:p w:rsidR="00A04B67" w:rsidRDefault="00A04B67">
      <w:pPr>
        <w:rPr>
          <w:rFonts w:ascii="Times New Roman" w:eastAsia="Times New Roman" w:hAnsi="Times New Roman" w:cs="Times New Roman"/>
          <w:sz w:val="24"/>
        </w:rPr>
      </w:pPr>
    </w:p>
    <w:p w:rsidR="00A04B67" w:rsidRDefault="008C6791">
      <w:pPr>
        <w:tabs>
          <w:tab w:val="left" w:pos="2385"/>
        </w:tabs>
        <w:rPr>
          <w:rFonts w:ascii="Times New Roman" w:eastAsia="Times New Roman" w:hAnsi="Times New Roman" w:cs="Times New Roman"/>
          <w:sz w:val="24"/>
        </w:rPr>
      </w:pPr>
      <w:r>
        <w:rPr>
          <w:rFonts w:ascii="Times New Roman" w:eastAsia="Times New Roman" w:hAnsi="Times New Roman" w:cs="Times New Roman"/>
          <w:sz w:val="24"/>
        </w:rPr>
        <w:tab/>
      </w:r>
    </w:p>
    <w:sectPr w:rsidR="00A04B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A04B67"/>
    <w:rsid w:val="000C388F"/>
    <w:rsid w:val="0037258D"/>
    <w:rsid w:val="0040177D"/>
    <w:rsid w:val="0055516E"/>
    <w:rsid w:val="005E64A3"/>
    <w:rsid w:val="007476F1"/>
    <w:rsid w:val="008C6791"/>
    <w:rsid w:val="00933E5B"/>
    <w:rsid w:val="00A04B67"/>
    <w:rsid w:val="00A37660"/>
    <w:rsid w:val="00B619E9"/>
    <w:rsid w:val="00C140D0"/>
    <w:rsid w:val="00D256E6"/>
    <w:rsid w:val="00D410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09CAD"/>
  <w15:docId w15:val="{96BF2DB6-72EF-4536-BFFA-7F8F03402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839</Words>
  <Characters>4783</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fatma kurum</cp:lastModifiedBy>
  <cp:revision>9</cp:revision>
  <dcterms:created xsi:type="dcterms:W3CDTF">2021-03-10T17:57:00Z</dcterms:created>
  <dcterms:modified xsi:type="dcterms:W3CDTF">2021-03-14T16:54:00Z</dcterms:modified>
</cp:coreProperties>
</file>