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3741" w:rsidRPr="008E1006" w:rsidRDefault="00454D60" w:rsidP="003515A6">
      <w:pPr>
        <w:spacing w:after="0" w:line="360" w:lineRule="auto"/>
        <w:jc w:val="center"/>
        <w:rPr>
          <w:rFonts w:ascii="Times New Roman" w:hAnsi="Times New Roman" w:cs="Times New Roman"/>
          <w:b/>
          <w:sz w:val="24"/>
          <w:szCs w:val="24"/>
        </w:rPr>
      </w:pPr>
      <w:r w:rsidRPr="008E1006">
        <w:rPr>
          <w:rFonts w:ascii="Times New Roman" w:hAnsi="Times New Roman" w:cs="Times New Roman"/>
          <w:b/>
          <w:sz w:val="24"/>
          <w:szCs w:val="24"/>
        </w:rPr>
        <w:t>NFT</w:t>
      </w:r>
      <w:r w:rsidR="00036F2D" w:rsidRPr="008E1006">
        <w:rPr>
          <w:rFonts w:ascii="Times New Roman" w:hAnsi="Times New Roman" w:cs="Times New Roman"/>
          <w:b/>
          <w:sz w:val="24"/>
          <w:szCs w:val="24"/>
        </w:rPr>
        <w:t xml:space="preserve"> </w:t>
      </w:r>
      <w:r w:rsidRPr="008E1006">
        <w:rPr>
          <w:rFonts w:ascii="Times New Roman" w:hAnsi="Times New Roman" w:cs="Times New Roman"/>
          <w:b/>
          <w:sz w:val="24"/>
          <w:szCs w:val="24"/>
        </w:rPr>
        <w:t xml:space="preserve">PAZARININ YÜKSELİŞİ: </w:t>
      </w:r>
      <w:r w:rsidR="003515A6">
        <w:rPr>
          <w:rFonts w:ascii="Times New Roman" w:hAnsi="Times New Roman" w:cs="Times New Roman"/>
          <w:b/>
          <w:sz w:val="24"/>
          <w:szCs w:val="24"/>
        </w:rPr>
        <w:t xml:space="preserve"> </w:t>
      </w:r>
      <w:r w:rsidR="00214878" w:rsidRPr="008E1006">
        <w:rPr>
          <w:rFonts w:ascii="Times New Roman" w:hAnsi="Times New Roman" w:cs="Times New Roman"/>
          <w:b/>
          <w:sz w:val="24"/>
          <w:szCs w:val="24"/>
        </w:rPr>
        <w:t>SOSYAL MEDYA ETKİLEŞİMİNİN ve</w:t>
      </w:r>
      <w:r w:rsidR="003515A6">
        <w:rPr>
          <w:rFonts w:ascii="Times New Roman" w:hAnsi="Times New Roman" w:cs="Times New Roman"/>
          <w:b/>
          <w:sz w:val="24"/>
          <w:szCs w:val="24"/>
        </w:rPr>
        <w:t xml:space="preserve"> </w:t>
      </w:r>
      <w:r w:rsidR="00211ACF" w:rsidRPr="008E1006">
        <w:rPr>
          <w:rFonts w:ascii="Times New Roman" w:hAnsi="Times New Roman" w:cs="Times New Roman"/>
          <w:b/>
          <w:sz w:val="24"/>
          <w:szCs w:val="24"/>
        </w:rPr>
        <w:t>BENZERSİZ OLMA</w:t>
      </w:r>
      <w:r w:rsidR="008E1006" w:rsidRPr="008E1006">
        <w:rPr>
          <w:rFonts w:ascii="Times New Roman" w:hAnsi="Times New Roman" w:cs="Times New Roman"/>
          <w:b/>
          <w:sz w:val="24"/>
          <w:szCs w:val="24"/>
        </w:rPr>
        <w:t xml:space="preserve"> </w:t>
      </w:r>
      <w:r w:rsidR="00580217" w:rsidRPr="008E1006">
        <w:rPr>
          <w:rFonts w:ascii="Times New Roman" w:hAnsi="Times New Roman" w:cs="Times New Roman"/>
          <w:b/>
          <w:sz w:val="24"/>
          <w:szCs w:val="24"/>
        </w:rPr>
        <w:t>İHTİYACI</w:t>
      </w:r>
      <w:r w:rsidR="00BF0F66" w:rsidRPr="008E1006">
        <w:rPr>
          <w:rFonts w:ascii="Times New Roman" w:hAnsi="Times New Roman" w:cs="Times New Roman"/>
          <w:b/>
          <w:sz w:val="24"/>
          <w:szCs w:val="24"/>
        </w:rPr>
        <w:t xml:space="preserve">NIN </w:t>
      </w:r>
      <w:r w:rsidR="00214878" w:rsidRPr="008E1006">
        <w:rPr>
          <w:rFonts w:ascii="Times New Roman" w:hAnsi="Times New Roman" w:cs="Times New Roman"/>
          <w:b/>
          <w:sz w:val="24"/>
          <w:szCs w:val="24"/>
        </w:rPr>
        <w:t xml:space="preserve">NFT </w:t>
      </w:r>
      <w:r w:rsidR="00041D9E" w:rsidRPr="008E1006">
        <w:rPr>
          <w:rFonts w:ascii="Times New Roman" w:hAnsi="Times New Roman" w:cs="Times New Roman"/>
          <w:b/>
          <w:sz w:val="24"/>
          <w:szCs w:val="24"/>
        </w:rPr>
        <w:t>SATIN ALMA NİYETİNE</w:t>
      </w:r>
      <w:r w:rsidR="008E1006" w:rsidRPr="008E1006">
        <w:rPr>
          <w:rFonts w:ascii="Times New Roman" w:hAnsi="Times New Roman" w:cs="Times New Roman"/>
          <w:b/>
          <w:sz w:val="24"/>
          <w:szCs w:val="24"/>
        </w:rPr>
        <w:t xml:space="preserve"> </w:t>
      </w:r>
      <w:r w:rsidR="008D58EB" w:rsidRPr="008E1006">
        <w:rPr>
          <w:rFonts w:ascii="Times New Roman" w:hAnsi="Times New Roman" w:cs="Times New Roman"/>
          <w:b/>
          <w:sz w:val="24"/>
          <w:szCs w:val="24"/>
        </w:rPr>
        <w:t>ETKİSİ</w:t>
      </w:r>
    </w:p>
    <w:p w:rsidR="00380D13" w:rsidRDefault="00380D13" w:rsidP="008E1006">
      <w:pPr>
        <w:jc w:val="center"/>
        <w:rPr>
          <w:rFonts w:ascii="Times New Roman" w:hAnsi="Times New Roman" w:cs="Times New Roman"/>
          <w:b/>
          <w:sz w:val="24"/>
          <w:szCs w:val="24"/>
        </w:rPr>
      </w:pPr>
    </w:p>
    <w:p w:rsidR="008E1006" w:rsidRPr="008E1006" w:rsidRDefault="008E1006" w:rsidP="008E1006">
      <w:pPr>
        <w:jc w:val="center"/>
        <w:rPr>
          <w:rFonts w:ascii="Times New Roman" w:hAnsi="Times New Roman" w:cs="Times New Roman"/>
          <w:b/>
          <w:sz w:val="24"/>
          <w:szCs w:val="24"/>
          <w:vertAlign w:val="superscript"/>
        </w:rPr>
      </w:pPr>
      <w:r w:rsidRPr="008E1006">
        <w:rPr>
          <w:rFonts w:ascii="Times New Roman" w:hAnsi="Times New Roman" w:cs="Times New Roman"/>
          <w:b/>
          <w:sz w:val="24"/>
          <w:szCs w:val="24"/>
        </w:rPr>
        <w:t>Öğr.Gör.Dr.İbrahim Halil EFENDİOĞLU</w:t>
      </w:r>
    </w:p>
    <w:p w:rsidR="008E1006" w:rsidRPr="008E1006" w:rsidRDefault="008E1006" w:rsidP="008E1006">
      <w:pPr>
        <w:jc w:val="center"/>
        <w:rPr>
          <w:rFonts w:ascii="Times New Roman" w:hAnsi="Times New Roman" w:cs="Times New Roman"/>
          <w:sz w:val="24"/>
          <w:szCs w:val="24"/>
        </w:rPr>
      </w:pPr>
      <w:r w:rsidRPr="008E1006">
        <w:rPr>
          <w:rFonts w:ascii="Times New Roman" w:hAnsi="Times New Roman" w:cs="Times New Roman"/>
          <w:sz w:val="24"/>
          <w:szCs w:val="24"/>
        </w:rPr>
        <w:t>Gaziantep Üniversitesi</w:t>
      </w:r>
      <w:r w:rsidR="009218E3" w:rsidRPr="009218E3">
        <w:rPr>
          <w:rFonts w:ascii="Times New Roman" w:hAnsi="Times New Roman" w:cs="Times New Roman"/>
          <w:sz w:val="24"/>
          <w:szCs w:val="24"/>
        </w:rPr>
        <w:t>, Türkiye</w:t>
      </w:r>
    </w:p>
    <w:p w:rsidR="008E1006" w:rsidRPr="008E1006" w:rsidRDefault="008E1006" w:rsidP="008E1006">
      <w:pPr>
        <w:jc w:val="center"/>
        <w:rPr>
          <w:rFonts w:ascii="Times New Roman" w:hAnsi="Times New Roman" w:cs="Times New Roman"/>
          <w:sz w:val="24"/>
          <w:szCs w:val="24"/>
        </w:rPr>
      </w:pPr>
      <w:r w:rsidRPr="008E1006">
        <w:rPr>
          <w:rFonts w:ascii="Times New Roman" w:hAnsi="Times New Roman" w:cs="Times New Roman"/>
          <w:sz w:val="24"/>
          <w:szCs w:val="24"/>
        </w:rPr>
        <w:t>efendioglu@gantep.edu.tr</w:t>
      </w:r>
    </w:p>
    <w:p w:rsidR="008E1006" w:rsidRPr="008E1006" w:rsidRDefault="008E1006" w:rsidP="008E1006">
      <w:pPr>
        <w:jc w:val="center"/>
        <w:rPr>
          <w:rFonts w:ascii="Times New Roman" w:hAnsi="Times New Roman" w:cs="Times New Roman"/>
          <w:sz w:val="24"/>
          <w:szCs w:val="24"/>
        </w:rPr>
      </w:pPr>
      <w:r w:rsidRPr="008E1006">
        <w:rPr>
          <w:rFonts w:ascii="Times New Roman" w:hAnsi="Times New Roman" w:cs="Times New Roman"/>
          <w:sz w:val="24"/>
          <w:szCs w:val="24"/>
        </w:rPr>
        <w:t>ORCID: 0000-0002-4968-375X</w:t>
      </w:r>
    </w:p>
    <w:p w:rsidR="00380D13" w:rsidRDefault="00380D13" w:rsidP="009218E3">
      <w:pPr>
        <w:spacing w:line="360" w:lineRule="auto"/>
        <w:jc w:val="center"/>
        <w:rPr>
          <w:rFonts w:ascii="Times New Roman" w:hAnsi="Times New Roman" w:cs="Times New Roman"/>
          <w:b/>
          <w:sz w:val="24"/>
          <w:szCs w:val="24"/>
        </w:rPr>
      </w:pPr>
    </w:p>
    <w:p w:rsidR="00454D60" w:rsidRPr="008E1006" w:rsidRDefault="00454D60" w:rsidP="009218E3">
      <w:pPr>
        <w:spacing w:line="360" w:lineRule="auto"/>
        <w:jc w:val="center"/>
        <w:rPr>
          <w:rFonts w:ascii="Times New Roman" w:hAnsi="Times New Roman" w:cs="Times New Roman"/>
          <w:b/>
          <w:sz w:val="24"/>
          <w:szCs w:val="24"/>
        </w:rPr>
      </w:pPr>
      <w:r w:rsidRPr="008E1006">
        <w:rPr>
          <w:rFonts w:ascii="Times New Roman" w:hAnsi="Times New Roman" w:cs="Times New Roman"/>
          <w:b/>
          <w:sz w:val="24"/>
          <w:szCs w:val="24"/>
        </w:rPr>
        <w:t>Öz</w:t>
      </w:r>
      <w:r w:rsidR="001812FB" w:rsidRPr="008E1006">
        <w:rPr>
          <w:rFonts w:ascii="Times New Roman" w:hAnsi="Times New Roman" w:cs="Times New Roman"/>
          <w:b/>
          <w:sz w:val="24"/>
          <w:szCs w:val="24"/>
        </w:rPr>
        <w:t>et</w:t>
      </w:r>
    </w:p>
    <w:p w:rsidR="001812FB" w:rsidRPr="00EB762F" w:rsidRDefault="00EE4868" w:rsidP="00EB762F">
      <w:pPr>
        <w:spacing w:line="276" w:lineRule="auto"/>
        <w:ind w:firstLine="357"/>
        <w:jc w:val="both"/>
        <w:rPr>
          <w:rFonts w:ascii="Times New Roman" w:hAnsi="Times New Roman" w:cs="Times New Roman"/>
          <w:sz w:val="24"/>
          <w:szCs w:val="24"/>
        </w:rPr>
      </w:pPr>
      <w:r w:rsidRPr="008E1006">
        <w:rPr>
          <w:rFonts w:ascii="Times New Roman" w:hAnsi="Times New Roman" w:cs="Times New Roman"/>
          <w:sz w:val="24"/>
          <w:szCs w:val="24"/>
        </w:rPr>
        <w:t>Kripto varlıkların yaygınlaşması ile NFT</w:t>
      </w:r>
      <w:r>
        <w:rPr>
          <w:rFonts w:ascii="Times New Roman" w:hAnsi="Times New Roman" w:cs="Times New Roman"/>
          <w:sz w:val="24"/>
          <w:szCs w:val="24"/>
        </w:rPr>
        <w:t xml:space="preserve"> (</w:t>
      </w:r>
      <w:r w:rsidRPr="001673FA">
        <w:rPr>
          <w:rFonts w:ascii="Times New Roman" w:hAnsi="Times New Roman" w:cs="Times New Roman"/>
          <w:sz w:val="24"/>
          <w:szCs w:val="24"/>
        </w:rPr>
        <w:t>Non-Fungible Token</w:t>
      </w:r>
      <w:r>
        <w:rPr>
          <w:rFonts w:ascii="Times New Roman" w:hAnsi="Times New Roman" w:cs="Times New Roman"/>
          <w:sz w:val="24"/>
          <w:szCs w:val="24"/>
        </w:rPr>
        <w:t>)</w:t>
      </w:r>
      <w:r w:rsidRPr="008E1006">
        <w:rPr>
          <w:rFonts w:ascii="Times New Roman" w:hAnsi="Times New Roman" w:cs="Times New Roman"/>
          <w:sz w:val="24"/>
          <w:szCs w:val="24"/>
        </w:rPr>
        <w:t xml:space="preserve"> teknolojisi sosyal medya platformlarında gittikçe daha fazla konuşulur hale gelmiştir. Dijital varlıkların satılabilir ve tescillenebilir duruma getirmek için kullanılan NFT teknolojisinin temelinde benzersizlik fikri mevcuttur</w:t>
      </w:r>
      <w:r>
        <w:rPr>
          <w:rFonts w:ascii="Times New Roman" w:hAnsi="Times New Roman" w:cs="Times New Roman"/>
          <w:sz w:val="24"/>
          <w:szCs w:val="24"/>
        </w:rPr>
        <w:t>. Ç</w:t>
      </w:r>
      <w:r w:rsidRPr="008E1006">
        <w:rPr>
          <w:rFonts w:ascii="Times New Roman" w:hAnsi="Times New Roman" w:cs="Times New Roman"/>
          <w:sz w:val="24"/>
          <w:szCs w:val="24"/>
        </w:rPr>
        <w:t>alışmanın amacı tüketicilerin sosyal medyadaki etkileşiminin ve benzersiz olma ihtiyacının NFT satın alma niyetine etkisinin incelenmesidir.</w:t>
      </w:r>
      <w:r>
        <w:rPr>
          <w:rFonts w:ascii="Times New Roman" w:hAnsi="Times New Roman" w:cs="Times New Roman"/>
          <w:sz w:val="24"/>
          <w:szCs w:val="24"/>
        </w:rPr>
        <w:t xml:space="preserve"> </w:t>
      </w:r>
      <w:r w:rsidRPr="008E1006">
        <w:rPr>
          <w:rFonts w:ascii="Times New Roman" w:hAnsi="Times New Roman" w:cs="Times New Roman"/>
          <w:bCs/>
          <w:sz w:val="24"/>
          <w:szCs w:val="24"/>
        </w:rPr>
        <w:t xml:space="preserve">Araştırmada NFT </w:t>
      </w:r>
      <w:r>
        <w:rPr>
          <w:rFonts w:ascii="Times New Roman" w:hAnsi="Times New Roman" w:cs="Times New Roman"/>
          <w:bCs/>
          <w:sz w:val="24"/>
          <w:szCs w:val="24"/>
        </w:rPr>
        <w:t xml:space="preserve">satın alma sitelerini takip eden </w:t>
      </w:r>
      <w:r w:rsidRPr="008E1006">
        <w:rPr>
          <w:rFonts w:ascii="Times New Roman" w:hAnsi="Times New Roman" w:cs="Times New Roman"/>
          <w:bCs/>
          <w:sz w:val="24"/>
          <w:szCs w:val="24"/>
        </w:rPr>
        <w:t>4</w:t>
      </w:r>
      <w:r>
        <w:rPr>
          <w:rFonts w:ascii="Times New Roman" w:hAnsi="Times New Roman" w:cs="Times New Roman"/>
          <w:bCs/>
          <w:sz w:val="24"/>
          <w:szCs w:val="24"/>
        </w:rPr>
        <w:t>88</w:t>
      </w:r>
      <w:r w:rsidRPr="008E1006">
        <w:rPr>
          <w:rFonts w:ascii="Times New Roman" w:hAnsi="Times New Roman" w:cs="Times New Roman"/>
          <w:bCs/>
          <w:sz w:val="24"/>
          <w:szCs w:val="24"/>
        </w:rPr>
        <w:t xml:space="preserve"> sosyal medya kullanıcısından çevrimiçi olarak veri toplanmıştır. Analizler SPSS ve </w:t>
      </w:r>
      <w:r w:rsidRPr="008E1006">
        <w:rPr>
          <w:rFonts w:ascii="Times New Roman" w:hAnsi="Times New Roman" w:cs="Times New Roman"/>
          <w:sz w:val="24"/>
          <w:szCs w:val="24"/>
        </w:rPr>
        <w:t xml:space="preserve">AMOS istatistiksel paket programları ile yapılmıştır. </w:t>
      </w:r>
      <w:r w:rsidRPr="008E1006">
        <w:rPr>
          <w:rFonts w:ascii="Times New Roman" w:hAnsi="Times New Roman" w:cs="Times New Roman"/>
          <w:bCs/>
          <w:sz w:val="24"/>
          <w:szCs w:val="24"/>
        </w:rPr>
        <w:t xml:space="preserve">Kullanılan ölçeklerin geçerliliği ve güvenilirliği test edilerek kabul edilebilir değerlere sahip olduğu görülmüştür. Araştırmada tüm değişkenler arasındaki olası neden ile sonuç ilişkileri yapısal eşitlik modellemesi kullanılarak test edilmiştir. Elde edilen bulgulara göre </w:t>
      </w:r>
      <w:r w:rsidRPr="008E1006">
        <w:rPr>
          <w:rFonts w:ascii="Times New Roman" w:hAnsi="Times New Roman" w:cs="Times New Roman"/>
          <w:sz w:val="24"/>
          <w:szCs w:val="24"/>
        </w:rPr>
        <w:t xml:space="preserve">sosyal medya etkileşimi ve </w:t>
      </w:r>
      <w:r>
        <w:rPr>
          <w:rFonts w:ascii="Times New Roman" w:hAnsi="Times New Roman" w:cs="Times New Roman"/>
          <w:sz w:val="24"/>
          <w:szCs w:val="24"/>
        </w:rPr>
        <w:t>benzersizlik ihtiyacının değişkenleri (yaratıcı seçim, popüler olmayan seçim ve b</w:t>
      </w:r>
      <w:r w:rsidRPr="008D6B19">
        <w:rPr>
          <w:rFonts w:ascii="Times New Roman" w:hAnsi="Times New Roman" w:cs="Times New Roman"/>
          <w:sz w:val="24"/>
          <w:szCs w:val="24"/>
        </w:rPr>
        <w:t>enzerlikten kaçınma</w:t>
      </w:r>
      <w:r>
        <w:rPr>
          <w:rFonts w:ascii="Times New Roman" w:hAnsi="Times New Roman" w:cs="Times New Roman"/>
          <w:sz w:val="24"/>
          <w:szCs w:val="24"/>
        </w:rPr>
        <w:t>)</w:t>
      </w:r>
      <w:r w:rsidRPr="008E1006">
        <w:rPr>
          <w:rFonts w:ascii="Times New Roman" w:hAnsi="Times New Roman" w:cs="Times New Roman"/>
          <w:sz w:val="24"/>
          <w:szCs w:val="24"/>
        </w:rPr>
        <w:t xml:space="preserve"> satın alma davranışını </w:t>
      </w:r>
      <w:r>
        <w:rPr>
          <w:rFonts w:ascii="Times New Roman" w:hAnsi="Times New Roman" w:cs="Times New Roman"/>
          <w:sz w:val="24"/>
          <w:szCs w:val="24"/>
        </w:rPr>
        <w:t>pozitif ve anlamlı olarak</w:t>
      </w:r>
      <w:r w:rsidRPr="008E1006">
        <w:rPr>
          <w:rFonts w:ascii="Times New Roman" w:hAnsi="Times New Roman" w:cs="Times New Roman"/>
          <w:sz w:val="24"/>
          <w:szCs w:val="24"/>
        </w:rPr>
        <w:t xml:space="preserve"> etkilemiştir.</w:t>
      </w:r>
    </w:p>
    <w:p w:rsidR="00454D60" w:rsidRPr="008E1006" w:rsidRDefault="001812FB" w:rsidP="001812FB">
      <w:pPr>
        <w:spacing w:line="360" w:lineRule="auto"/>
        <w:rPr>
          <w:rFonts w:ascii="Times New Roman" w:hAnsi="Times New Roman" w:cs="Times New Roman"/>
          <w:sz w:val="24"/>
          <w:szCs w:val="24"/>
        </w:rPr>
      </w:pPr>
      <w:r w:rsidRPr="008E1006">
        <w:rPr>
          <w:rFonts w:ascii="Times New Roman" w:hAnsi="Times New Roman" w:cs="Times New Roman"/>
          <w:b/>
          <w:sz w:val="24"/>
          <w:szCs w:val="24"/>
        </w:rPr>
        <w:t>Anahtar Kelimeler:</w:t>
      </w:r>
      <w:r w:rsidR="009218E3">
        <w:rPr>
          <w:rFonts w:ascii="Times New Roman" w:hAnsi="Times New Roman" w:cs="Times New Roman"/>
          <w:b/>
          <w:sz w:val="24"/>
          <w:szCs w:val="24"/>
        </w:rPr>
        <w:t xml:space="preserve"> </w:t>
      </w:r>
      <w:r w:rsidR="00EE4868">
        <w:rPr>
          <w:rFonts w:ascii="Times New Roman" w:hAnsi="Times New Roman" w:cs="Times New Roman"/>
          <w:sz w:val="24"/>
          <w:szCs w:val="24"/>
        </w:rPr>
        <w:t>nft (</w:t>
      </w:r>
      <w:r w:rsidR="00EE4868" w:rsidRPr="00FA1AA8">
        <w:rPr>
          <w:rFonts w:ascii="Times New Roman" w:hAnsi="Times New Roman" w:cs="Times New Roman"/>
          <w:sz w:val="24"/>
          <w:szCs w:val="24"/>
        </w:rPr>
        <w:t>non fungible</w:t>
      </w:r>
      <w:r w:rsidR="00EE4868" w:rsidRPr="001673FA">
        <w:rPr>
          <w:rFonts w:ascii="Times New Roman" w:hAnsi="Times New Roman" w:cs="Times New Roman"/>
          <w:sz w:val="24"/>
          <w:szCs w:val="24"/>
        </w:rPr>
        <w:t xml:space="preserve"> token</w:t>
      </w:r>
      <w:r w:rsidR="00EE4868">
        <w:rPr>
          <w:rFonts w:ascii="Times New Roman" w:hAnsi="Times New Roman" w:cs="Times New Roman"/>
          <w:sz w:val="24"/>
          <w:szCs w:val="24"/>
        </w:rPr>
        <w:t xml:space="preserve">), </w:t>
      </w:r>
      <w:r w:rsidR="00EE4868" w:rsidRPr="008E1006">
        <w:rPr>
          <w:rFonts w:ascii="Times New Roman" w:hAnsi="Times New Roman" w:cs="Times New Roman"/>
          <w:sz w:val="24"/>
          <w:szCs w:val="24"/>
        </w:rPr>
        <w:t>benzersiz olma ihtiyacı,</w:t>
      </w:r>
      <w:r w:rsidR="00EE4868">
        <w:rPr>
          <w:rFonts w:ascii="Times New Roman" w:hAnsi="Times New Roman" w:cs="Times New Roman"/>
          <w:sz w:val="24"/>
          <w:szCs w:val="24"/>
        </w:rPr>
        <w:t xml:space="preserve"> yaratıcı seçim, popüler olmayan seçim, b</w:t>
      </w:r>
      <w:r w:rsidR="00EE4868" w:rsidRPr="008D6B19">
        <w:rPr>
          <w:rFonts w:ascii="Times New Roman" w:hAnsi="Times New Roman" w:cs="Times New Roman"/>
          <w:sz w:val="24"/>
          <w:szCs w:val="24"/>
        </w:rPr>
        <w:t>enzerlikten kaçınma</w:t>
      </w:r>
    </w:p>
    <w:p w:rsidR="00EE4868" w:rsidRPr="0064454A" w:rsidRDefault="00EE4868" w:rsidP="00EE4868">
      <w:pPr>
        <w:spacing w:line="276" w:lineRule="auto"/>
        <w:jc w:val="center"/>
        <w:rPr>
          <w:rFonts w:ascii="Times New Roman" w:hAnsi="Times New Roman" w:cs="Times New Roman"/>
          <w:b/>
          <w:sz w:val="24"/>
          <w:szCs w:val="24"/>
        </w:rPr>
      </w:pPr>
      <w:r w:rsidRPr="0064454A">
        <w:rPr>
          <w:rFonts w:ascii="Times New Roman" w:hAnsi="Times New Roman" w:cs="Times New Roman"/>
          <w:b/>
          <w:sz w:val="24"/>
          <w:szCs w:val="24"/>
        </w:rPr>
        <w:t xml:space="preserve">THE RISE OF THE NFT MARKET: THE EFFECT OF SOCIAL MEDIA INTERACTION AND THE NEED </w:t>
      </w:r>
      <w:r>
        <w:rPr>
          <w:rFonts w:ascii="Times New Roman" w:hAnsi="Times New Roman" w:cs="Times New Roman"/>
          <w:b/>
          <w:sz w:val="24"/>
          <w:szCs w:val="24"/>
        </w:rPr>
        <w:t>FOR UNIQUENESS</w:t>
      </w:r>
      <w:r w:rsidRPr="0064454A">
        <w:rPr>
          <w:rFonts w:ascii="Times New Roman" w:hAnsi="Times New Roman" w:cs="Times New Roman"/>
          <w:b/>
          <w:sz w:val="24"/>
          <w:szCs w:val="24"/>
        </w:rPr>
        <w:t xml:space="preserve"> ON NFT PURCHASE INTENTION</w:t>
      </w:r>
    </w:p>
    <w:p w:rsidR="00380D13" w:rsidRPr="00EB762F" w:rsidRDefault="00454D60" w:rsidP="00EB762F">
      <w:pPr>
        <w:spacing w:line="360" w:lineRule="auto"/>
        <w:jc w:val="center"/>
        <w:rPr>
          <w:rFonts w:ascii="Times New Roman" w:hAnsi="Times New Roman" w:cs="Times New Roman"/>
          <w:b/>
          <w:bCs/>
          <w:sz w:val="24"/>
          <w:szCs w:val="24"/>
        </w:rPr>
      </w:pPr>
      <w:r w:rsidRPr="008E1006">
        <w:rPr>
          <w:rFonts w:ascii="Times New Roman" w:hAnsi="Times New Roman" w:cs="Times New Roman"/>
          <w:b/>
          <w:bCs/>
          <w:sz w:val="24"/>
          <w:szCs w:val="24"/>
        </w:rPr>
        <w:t>Abstract</w:t>
      </w:r>
    </w:p>
    <w:p w:rsidR="00EE4868" w:rsidRPr="008869E5" w:rsidRDefault="00EE4868" w:rsidP="00EE4868">
      <w:pPr>
        <w:spacing w:line="276" w:lineRule="auto"/>
        <w:ind w:firstLine="357"/>
        <w:jc w:val="both"/>
        <w:rPr>
          <w:rFonts w:ascii="Times New Roman" w:hAnsi="Times New Roman" w:cs="Times New Roman"/>
          <w:sz w:val="24"/>
          <w:szCs w:val="24"/>
        </w:rPr>
      </w:pPr>
      <w:r w:rsidRPr="003515A6">
        <w:rPr>
          <w:rFonts w:ascii="Times New Roman" w:hAnsi="Times New Roman" w:cs="Times New Roman"/>
          <w:sz w:val="24"/>
          <w:szCs w:val="24"/>
        </w:rPr>
        <w:t>With the spread of crypto assets, Non-Fungible Token (NFT) technology has become more and more talked about on social media platforms.</w:t>
      </w:r>
      <w:r>
        <w:rPr>
          <w:rFonts w:ascii="Times New Roman" w:hAnsi="Times New Roman" w:cs="Times New Roman"/>
          <w:sz w:val="24"/>
          <w:szCs w:val="24"/>
        </w:rPr>
        <w:t xml:space="preserve"> </w:t>
      </w:r>
      <w:r w:rsidRPr="00085E4B">
        <w:rPr>
          <w:rFonts w:ascii="Times New Roman" w:hAnsi="Times New Roman" w:cs="Times New Roman"/>
          <w:sz w:val="24"/>
          <w:szCs w:val="24"/>
        </w:rPr>
        <w:t>The idea of uniqueness is at the heart of the NFT technology used to make digital assets tradable and registerable.</w:t>
      </w:r>
      <w:r w:rsidRPr="003515A6">
        <w:rPr>
          <w:rFonts w:ascii="Times New Roman" w:hAnsi="Times New Roman" w:cs="Times New Roman"/>
          <w:sz w:val="24"/>
          <w:szCs w:val="24"/>
        </w:rPr>
        <w:t xml:space="preserve"> </w:t>
      </w:r>
      <w:r>
        <w:rPr>
          <w:rFonts w:ascii="Times New Roman" w:hAnsi="Times New Roman" w:cs="Times New Roman"/>
          <w:sz w:val="24"/>
          <w:szCs w:val="24"/>
        </w:rPr>
        <w:t>T</w:t>
      </w:r>
      <w:r w:rsidRPr="003515A6">
        <w:rPr>
          <w:rFonts w:ascii="Times New Roman" w:hAnsi="Times New Roman" w:cs="Times New Roman"/>
          <w:sz w:val="24"/>
          <w:szCs w:val="24"/>
        </w:rPr>
        <w:t xml:space="preserve">he aim of the study is to examine the effect of consumers' interaction in social media and the need to be unique on NFT purchase intention. In the research, data were collected online from 488 social media users who follow NFT purchasing sites. Analyzes were made with SPSS and AMOS statistical package programs. The validity and reliability of the scales used were tested and found to have acceptable values. In the study, possible cause and effect relationships between all variables were tested using structural equation modeling. </w:t>
      </w:r>
      <w:r w:rsidRPr="00D623F5">
        <w:rPr>
          <w:rFonts w:ascii="Times New Roman" w:hAnsi="Times New Roman" w:cs="Times New Roman"/>
          <w:sz w:val="24"/>
          <w:szCs w:val="24"/>
        </w:rPr>
        <w:t xml:space="preserve">According to the findings, social media </w:t>
      </w:r>
      <w:r w:rsidRPr="00D623F5">
        <w:rPr>
          <w:rFonts w:ascii="Times New Roman" w:hAnsi="Times New Roman" w:cs="Times New Roman"/>
          <w:sz w:val="24"/>
          <w:szCs w:val="24"/>
        </w:rPr>
        <w:lastRenderedPageBreak/>
        <w:t>interaction and the variables of uniqueness need (cr</w:t>
      </w:r>
      <w:r>
        <w:rPr>
          <w:rFonts w:ascii="Times New Roman" w:hAnsi="Times New Roman" w:cs="Times New Roman"/>
          <w:sz w:val="24"/>
          <w:szCs w:val="24"/>
        </w:rPr>
        <w:t>eative choice, unpopular choice</w:t>
      </w:r>
      <w:r w:rsidRPr="00D623F5">
        <w:rPr>
          <w:rFonts w:ascii="Times New Roman" w:hAnsi="Times New Roman" w:cs="Times New Roman"/>
          <w:sz w:val="24"/>
          <w:szCs w:val="24"/>
        </w:rPr>
        <w:t xml:space="preserve"> and avoidance of similarity) positively and significantly affected purchasing behavior.</w:t>
      </w:r>
    </w:p>
    <w:p w:rsidR="003515A6" w:rsidRPr="00EB762F" w:rsidRDefault="00EE4868" w:rsidP="00EB762F">
      <w:pPr>
        <w:spacing w:line="276" w:lineRule="auto"/>
        <w:rPr>
          <w:rFonts w:ascii="Times New Roman" w:hAnsi="Times New Roman" w:cs="Times New Roman"/>
          <w:sz w:val="24"/>
          <w:szCs w:val="24"/>
        </w:rPr>
      </w:pPr>
      <w:r w:rsidRPr="003515A6">
        <w:rPr>
          <w:rFonts w:ascii="Times New Roman" w:hAnsi="Times New Roman" w:cs="Times New Roman"/>
          <w:b/>
          <w:sz w:val="24"/>
          <w:szCs w:val="24"/>
        </w:rPr>
        <w:t xml:space="preserve">Keywords: </w:t>
      </w:r>
      <w:r w:rsidRPr="00A9523C">
        <w:rPr>
          <w:rFonts w:ascii="Times New Roman" w:hAnsi="Times New Roman" w:cs="Times New Roman"/>
          <w:sz w:val="24"/>
          <w:szCs w:val="24"/>
        </w:rPr>
        <w:t>nft (non fungible token), need for uniqueness, creative choice, unpopular choice, avoidance of similarity</w:t>
      </w:r>
      <w:bookmarkStart w:id="0" w:name="_GoBack"/>
      <w:bookmarkEnd w:id="0"/>
    </w:p>
    <w:p w:rsidR="00EE4868" w:rsidRDefault="00EE4868" w:rsidP="00EE4868">
      <w:pPr>
        <w:spacing w:line="360" w:lineRule="auto"/>
        <w:rPr>
          <w:rFonts w:ascii="Times New Roman" w:hAnsi="Times New Roman" w:cs="Times New Roman"/>
          <w:b/>
          <w:sz w:val="24"/>
          <w:szCs w:val="24"/>
        </w:rPr>
      </w:pPr>
      <w:r w:rsidRPr="008E1006">
        <w:rPr>
          <w:rFonts w:ascii="Times New Roman" w:hAnsi="Times New Roman" w:cs="Times New Roman"/>
          <w:b/>
          <w:sz w:val="24"/>
          <w:szCs w:val="24"/>
        </w:rPr>
        <w:t>Kaynakça</w:t>
      </w:r>
    </w:p>
    <w:p w:rsidR="00EE4868" w:rsidRPr="009206D8" w:rsidRDefault="00EE4868" w:rsidP="00EE4868">
      <w:pPr>
        <w:spacing w:line="300" w:lineRule="auto"/>
        <w:rPr>
          <w:rFonts w:ascii="Times New Roman" w:hAnsi="Times New Roman" w:cs="Times New Roman"/>
          <w:sz w:val="20"/>
          <w:szCs w:val="20"/>
        </w:rPr>
      </w:pPr>
      <w:r w:rsidRPr="009206D8">
        <w:rPr>
          <w:rFonts w:ascii="Times New Roman" w:hAnsi="Times New Roman" w:cs="Times New Roman"/>
          <w:sz w:val="20"/>
          <w:szCs w:val="20"/>
        </w:rPr>
        <w:t>Aji, P., Nadhila, V., &amp; Sanny, L. (2020). Effect of social media marketin</w:t>
      </w:r>
      <w:r>
        <w:rPr>
          <w:rFonts w:ascii="Times New Roman" w:hAnsi="Times New Roman" w:cs="Times New Roman"/>
          <w:sz w:val="20"/>
          <w:szCs w:val="20"/>
        </w:rPr>
        <w:t>g on Instagram</w:t>
      </w:r>
      <w:r>
        <w:rPr>
          <w:rFonts w:ascii="Times New Roman" w:hAnsi="Times New Roman" w:cs="Times New Roman"/>
          <w:sz w:val="20"/>
          <w:szCs w:val="20"/>
        </w:rPr>
        <w:tab/>
        <w:t>towards purchase</w:t>
      </w:r>
      <w:r>
        <w:rPr>
          <w:rFonts w:ascii="Times New Roman" w:hAnsi="Times New Roman" w:cs="Times New Roman"/>
          <w:sz w:val="20"/>
          <w:szCs w:val="20"/>
        </w:rPr>
        <w:tab/>
      </w:r>
      <w:r w:rsidRPr="009206D8">
        <w:rPr>
          <w:rFonts w:ascii="Times New Roman" w:hAnsi="Times New Roman" w:cs="Times New Roman"/>
          <w:sz w:val="20"/>
          <w:szCs w:val="20"/>
        </w:rPr>
        <w:t>intention: Evidence from</w:t>
      </w:r>
      <w:r>
        <w:rPr>
          <w:rFonts w:ascii="Times New Roman" w:hAnsi="Times New Roman" w:cs="Times New Roman"/>
          <w:sz w:val="20"/>
          <w:szCs w:val="20"/>
        </w:rPr>
        <w:t xml:space="preserve"> Indonesia’s ready-to-drink tea </w:t>
      </w:r>
      <w:r w:rsidRPr="009206D8">
        <w:rPr>
          <w:rFonts w:ascii="Times New Roman" w:hAnsi="Times New Roman" w:cs="Times New Roman"/>
          <w:sz w:val="20"/>
          <w:szCs w:val="20"/>
        </w:rPr>
        <w:t xml:space="preserve">industry. </w:t>
      </w:r>
      <w:r>
        <w:rPr>
          <w:rFonts w:ascii="Times New Roman" w:hAnsi="Times New Roman" w:cs="Times New Roman"/>
          <w:i/>
          <w:sz w:val="20"/>
          <w:szCs w:val="20"/>
        </w:rPr>
        <w:t>International Journal of Data</w:t>
      </w:r>
      <w:r>
        <w:rPr>
          <w:rFonts w:ascii="Times New Roman" w:hAnsi="Times New Roman" w:cs="Times New Roman"/>
          <w:i/>
          <w:sz w:val="20"/>
          <w:szCs w:val="20"/>
        </w:rPr>
        <w:tab/>
      </w:r>
      <w:r w:rsidRPr="009206D8">
        <w:rPr>
          <w:rFonts w:ascii="Times New Roman" w:hAnsi="Times New Roman" w:cs="Times New Roman"/>
          <w:i/>
          <w:sz w:val="20"/>
          <w:szCs w:val="20"/>
        </w:rPr>
        <w:t>and Network Science</w:t>
      </w:r>
      <w:r w:rsidRPr="009206D8">
        <w:rPr>
          <w:rFonts w:ascii="Times New Roman" w:hAnsi="Times New Roman" w:cs="Times New Roman"/>
          <w:sz w:val="20"/>
          <w:szCs w:val="20"/>
        </w:rPr>
        <w:t>, 4(2), 91-104.</w:t>
      </w:r>
    </w:p>
    <w:p w:rsidR="00EE4868" w:rsidRPr="009206D8" w:rsidRDefault="00EE4868" w:rsidP="00EE4868">
      <w:pPr>
        <w:widowControl w:val="0"/>
        <w:autoSpaceDE w:val="0"/>
        <w:autoSpaceDN w:val="0"/>
        <w:adjustRightInd w:val="0"/>
        <w:spacing w:line="300" w:lineRule="auto"/>
        <w:ind w:left="480" w:hanging="480"/>
        <w:rPr>
          <w:rFonts w:ascii="Times New Roman" w:hAnsi="Times New Roman" w:cs="Times New Roman"/>
          <w:noProof/>
          <w:sz w:val="20"/>
          <w:szCs w:val="20"/>
        </w:rPr>
      </w:pPr>
      <w:r w:rsidRPr="009206D8">
        <w:rPr>
          <w:rFonts w:ascii="Times New Roman" w:hAnsi="Times New Roman" w:cs="Times New Roman"/>
          <w:b/>
          <w:sz w:val="20"/>
          <w:szCs w:val="20"/>
        </w:rPr>
        <w:fldChar w:fldCharType="begin" w:fldLock="1"/>
      </w:r>
      <w:r w:rsidRPr="009206D8">
        <w:rPr>
          <w:rFonts w:ascii="Times New Roman" w:hAnsi="Times New Roman" w:cs="Times New Roman"/>
          <w:b/>
          <w:sz w:val="20"/>
          <w:szCs w:val="20"/>
        </w:rPr>
        <w:instrText xml:space="preserve">ADDIN Mendeley Bibliography CSL_BIBLIOGRAPHY </w:instrText>
      </w:r>
      <w:r w:rsidRPr="009206D8">
        <w:rPr>
          <w:rFonts w:ascii="Times New Roman" w:hAnsi="Times New Roman" w:cs="Times New Roman"/>
          <w:b/>
          <w:sz w:val="20"/>
          <w:szCs w:val="20"/>
        </w:rPr>
        <w:fldChar w:fldCharType="separate"/>
      </w:r>
      <w:r w:rsidRPr="009206D8">
        <w:rPr>
          <w:rFonts w:ascii="Times New Roman" w:hAnsi="Times New Roman" w:cs="Times New Roman"/>
          <w:noProof/>
          <w:sz w:val="20"/>
          <w:szCs w:val="20"/>
        </w:rPr>
        <w:t xml:space="preserve">Ante, L. (2021). </w:t>
      </w:r>
      <w:r w:rsidRPr="009206D8">
        <w:rPr>
          <w:rFonts w:ascii="Times New Roman" w:hAnsi="Times New Roman" w:cs="Times New Roman"/>
          <w:i/>
          <w:iCs/>
          <w:noProof/>
          <w:sz w:val="20"/>
          <w:szCs w:val="20"/>
        </w:rPr>
        <w:t xml:space="preserve">Non-fungible token (NFT) markets on the Ethereum blockchain: </w:t>
      </w:r>
      <w:r w:rsidRPr="009206D8">
        <w:rPr>
          <w:rFonts w:ascii="Times New Roman" w:hAnsi="Times New Roman" w:cs="Times New Roman"/>
          <w:iCs/>
          <w:noProof/>
          <w:sz w:val="20"/>
          <w:szCs w:val="20"/>
        </w:rPr>
        <w:t>Temporal development, cointegration and interrelations</w:t>
      </w:r>
      <w:r w:rsidRPr="009206D8">
        <w:rPr>
          <w:rFonts w:ascii="Times New Roman" w:hAnsi="Times New Roman" w:cs="Times New Roman"/>
          <w:noProof/>
          <w:sz w:val="20"/>
          <w:szCs w:val="20"/>
        </w:rPr>
        <w:t xml:space="preserve">. </w:t>
      </w:r>
      <w:r w:rsidRPr="009206D8">
        <w:rPr>
          <w:rFonts w:ascii="Times New Roman" w:hAnsi="Times New Roman" w:cs="Times New Roman"/>
          <w:i/>
          <w:noProof/>
          <w:sz w:val="20"/>
          <w:szCs w:val="20"/>
        </w:rPr>
        <w:t>BRL Working Paper Series No. 22</w:t>
      </w:r>
    </w:p>
    <w:p w:rsidR="00EE4868" w:rsidRPr="009206D8" w:rsidRDefault="00EE4868" w:rsidP="00EE4868">
      <w:pPr>
        <w:widowControl w:val="0"/>
        <w:autoSpaceDE w:val="0"/>
        <w:autoSpaceDN w:val="0"/>
        <w:adjustRightInd w:val="0"/>
        <w:spacing w:line="300" w:lineRule="auto"/>
        <w:rPr>
          <w:rFonts w:ascii="Times New Roman" w:hAnsi="Times New Roman" w:cs="Times New Roman"/>
          <w:noProof/>
          <w:sz w:val="20"/>
          <w:szCs w:val="20"/>
        </w:rPr>
      </w:pPr>
      <w:r w:rsidRPr="009206D8">
        <w:rPr>
          <w:rFonts w:ascii="Times New Roman" w:hAnsi="Times New Roman" w:cs="Times New Roman"/>
          <w:noProof/>
          <w:sz w:val="20"/>
          <w:szCs w:val="20"/>
        </w:rPr>
        <w:t>Averbek, G. S., &amp; Türkyılmaz, C. A. (2022). Sanal Evrende Markaların Geleceği: Yeni</w:t>
      </w:r>
      <w:r w:rsidRPr="009206D8">
        <w:rPr>
          <w:rFonts w:ascii="Times New Roman" w:hAnsi="Times New Roman" w:cs="Times New Roman"/>
          <w:noProof/>
          <w:sz w:val="20"/>
          <w:szCs w:val="20"/>
        </w:rPr>
        <w:tab/>
      </w:r>
      <w:r>
        <w:rPr>
          <w:rFonts w:ascii="Times New Roman" w:hAnsi="Times New Roman" w:cs="Times New Roman"/>
          <w:noProof/>
          <w:sz w:val="20"/>
          <w:szCs w:val="20"/>
        </w:rPr>
        <w:t>İnternet Dünyası</w:t>
      </w:r>
      <w:r>
        <w:rPr>
          <w:rFonts w:ascii="Times New Roman" w:hAnsi="Times New Roman" w:cs="Times New Roman"/>
          <w:noProof/>
          <w:sz w:val="20"/>
          <w:szCs w:val="20"/>
        </w:rPr>
        <w:tab/>
      </w:r>
      <w:r w:rsidRPr="009206D8">
        <w:rPr>
          <w:rFonts w:ascii="Times New Roman" w:hAnsi="Times New Roman" w:cs="Times New Roman"/>
          <w:noProof/>
          <w:sz w:val="20"/>
          <w:szCs w:val="20"/>
        </w:rPr>
        <w:t xml:space="preserve">Metaverse ve Marka Uygulamaları. </w:t>
      </w:r>
      <w:r w:rsidRPr="009206D8">
        <w:rPr>
          <w:rFonts w:ascii="Times New Roman" w:hAnsi="Times New Roman" w:cs="Times New Roman"/>
          <w:i/>
          <w:noProof/>
          <w:sz w:val="20"/>
          <w:szCs w:val="20"/>
        </w:rPr>
        <w:t>Sosyal Bilimlerde</w:t>
      </w:r>
      <w:r>
        <w:rPr>
          <w:rFonts w:ascii="Times New Roman" w:hAnsi="Times New Roman" w:cs="Times New Roman"/>
          <w:i/>
          <w:noProof/>
          <w:sz w:val="20"/>
          <w:szCs w:val="20"/>
        </w:rPr>
        <w:t xml:space="preserve"> </w:t>
      </w:r>
      <w:r w:rsidRPr="009206D8">
        <w:rPr>
          <w:rFonts w:ascii="Times New Roman" w:hAnsi="Times New Roman" w:cs="Times New Roman"/>
          <w:i/>
          <w:noProof/>
          <w:sz w:val="20"/>
          <w:szCs w:val="20"/>
        </w:rPr>
        <w:t>Mu</w:t>
      </w:r>
      <w:r>
        <w:rPr>
          <w:rFonts w:ascii="Times New Roman" w:hAnsi="Times New Roman" w:cs="Times New Roman"/>
          <w:i/>
          <w:noProof/>
          <w:sz w:val="20"/>
          <w:szCs w:val="20"/>
        </w:rPr>
        <w:t>ltidisipliner Çalışmalar Teori,</w:t>
      </w:r>
      <w:r>
        <w:rPr>
          <w:rFonts w:ascii="Times New Roman" w:hAnsi="Times New Roman" w:cs="Times New Roman"/>
          <w:i/>
          <w:noProof/>
          <w:sz w:val="20"/>
          <w:szCs w:val="20"/>
        </w:rPr>
        <w:tab/>
      </w:r>
      <w:r w:rsidRPr="009206D8">
        <w:rPr>
          <w:rFonts w:ascii="Times New Roman" w:hAnsi="Times New Roman" w:cs="Times New Roman"/>
          <w:i/>
          <w:noProof/>
          <w:sz w:val="20"/>
          <w:szCs w:val="20"/>
        </w:rPr>
        <w:t>Uygulama v</w:t>
      </w:r>
      <w:r>
        <w:rPr>
          <w:rFonts w:ascii="Times New Roman" w:hAnsi="Times New Roman" w:cs="Times New Roman"/>
          <w:i/>
          <w:noProof/>
          <w:sz w:val="20"/>
          <w:szCs w:val="20"/>
        </w:rPr>
        <w:t>e</w:t>
      </w:r>
      <w:r>
        <w:rPr>
          <w:rFonts w:ascii="Times New Roman" w:hAnsi="Times New Roman" w:cs="Times New Roman"/>
          <w:i/>
          <w:noProof/>
          <w:sz w:val="20"/>
          <w:szCs w:val="20"/>
        </w:rPr>
        <w:tab/>
      </w:r>
      <w:r w:rsidRPr="009206D8">
        <w:rPr>
          <w:rFonts w:ascii="Times New Roman" w:hAnsi="Times New Roman" w:cs="Times New Roman"/>
          <w:i/>
          <w:noProof/>
          <w:sz w:val="20"/>
          <w:szCs w:val="20"/>
        </w:rPr>
        <w:t>Analizler</w:t>
      </w:r>
      <w:r w:rsidRPr="009206D8">
        <w:rPr>
          <w:rFonts w:ascii="Times New Roman" w:hAnsi="Times New Roman" w:cs="Times New Roman"/>
          <w:noProof/>
          <w:sz w:val="20"/>
          <w:szCs w:val="20"/>
        </w:rPr>
        <w:t>, 99.</w:t>
      </w:r>
    </w:p>
    <w:p w:rsidR="00EE4868" w:rsidRPr="009206D8" w:rsidRDefault="00EE4868" w:rsidP="00EE4868">
      <w:pPr>
        <w:widowControl w:val="0"/>
        <w:autoSpaceDE w:val="0"/>
        <w:autoSpaceDN w:val="0"/>
        <w:adjustRightInd w:val="0"/>
        <w:spacing w:line="300" w:lineRule="auto"/>
        <w:ind w:left="480" w:hanging="480"/>
        <w:rPr>
          <w:rFonts w:ascii="Times New Roman" w:hAnsi="Times New Roman" w:cs="Times New Roman"/>
          <w:noProof/>
          <w:sz w:val="20"/>
          <w:szCs w:val="20"/>
        </w:rPr>
      </w:pPr>
      <w:r w:rsidRPr="009206D8">
        <w:rPr>
          <w:rFonts w:ascii="Times New Roman" w:hAnsi="Times New Roman" w:cs="Times New Roman"/>
          <w:noProof/>
          <w:sz w:val="20"/>
          <w:szCs w:val="20"/>
        </w:rPr>
        <w:t xml:space="preserve">Bazi, S., Filieri, R., &amp; Gorton, M. (2020). Customers’ motivation to engage with luxury brands on social media. </w:t>
      </w:r>
      <w:r w:rsidRPr="009206D8">
        <w:rPr>
          <w:rFonts w:ascii="Times New Roman" w:hAnsi="Times New Roman" w:cs="Times New Roman"/>
          <w:i/>
          <w:iCs/>
          <w:noProof/>
          <w:sz w:val="20"/>
          <w:szCs w:val="20"/>
        </w:rPr>
        <w:t>Journal of Business Research</w:t>
      </w:r>
      <w:r w:rsidRPr="009206D8">
        <w:rPr>
          <w:rFonts w:ascii="Times New Roman" w:hAnsi="Times New Roman" w:cs="Times New Roman"/>
          <w:noProof/>
          <w:sz w:val="20"/>
          <w:szCs w:val="20"/>
        </w:rPr>
        <w:t xml:space="preserve">, </w:t>
      </w:r>
      <w:r w:rsidRPr="009206D8">
        <w:rPr>
          <w:rFonts w:ascii="Times New Roman" w:hAnsi="Times New Roman" w:cs="Times New Roman"/>
          <w:i/>
          <w:iCs/>
          <w:noProof/>
          <w:sz w:val="20"/>
          <w:szCs w:val="20"/>
        </w:rPr>
        <w:t>112</w:t>
      </w:r>
      <w:r w:rsidRPr="009206D8">
        <w:rPr>
          <w:rFonts w:ascii="Times New Roman" w:hAnsi="Times New Roman" w:cs="Times New Roman"/>
          <w:noProof/>
          <w:sz w:val="20"/>
          <w:szCs w:val="20"/>
        </w:rPr>
        <w:t>, 223–235. https://doi.org/10.1016/J.JBUSRES.2020.02.032</w:t>
      </w:r>
    </w:p>
    <w:p w:rsidR="00EE4868" w:rsidRPr="009206D8" w:rsidRDefault="00EE4868" w:rsidP="00EE4868">
      <w:pPr>
        <w:widowControl w:val="0"/>
        <w:autoSpaceDE w:val="0"/>
        <w:autoSpaceDN w:val="0"/>
        <w:adjustRightInd w:val="0"/>
        <w:spacing w:line="300" w:lineRule="auto"/>
        <w:ind w:left="480" w:hanging="480"/>
        <w:rPr>
          <w:rFonts w:ascii="Times New Roman" w:hAnsi="Times New Roman" w:cs="Times New Roman"/>
          <w:noProof/>
          <w:sz w:val="20"/>
          <w:szCs w:val="20"/>
        </w:rPr>
      </w:pPr>
      <w:r w:rsidRPr="009206D8">
        <w:rPr>
          <w:rFonts w:ascii="Times New Roman" w:hAnsi="Times New Roman" w:cs="Times New Roman"/>
          <w:noProof/>
          <w:sz w:val="20"/>
          <w:szCs w:val="20"/>
        </w:rPr>
        <w:t xml:space="preserve">Birch, K. (2022). </w:t>
      </w:r>
      <w:r w:rsidRPr="009206D8">
        <w:rPr>
          <w:rFonts w:ascii="Times New Roman" w:hAnsi="Times New Roman" w:cs="Times New Roman"/>
          <w:i/>
          <w:iCs/>
          <w:noProof/>
          <w:sz w:val="20"/>
          <w:szCs w:val="20"/>
        </w:rPr>
        <w:t>Top 10 NFT marketing initiatives by leading brands in 2021 | Business Chief North America</w:t>
      </w:r>
      <w:r w:rsidRPr="009206D8">
        <w:rPr>
          <w:rFonts w:ascii="Times New Roman" w:hAnsi="Times New Roman" w:cs="Times New Roman"/>
          <w:noProof/>
          <w:sz w:val="20"/>
          <w:szCs w:val="20"/>
        </w:rPr>
        <w:t>. https://businesschief.com/digital-strategy/top-10-nft-marketing-initiatives-leading-brands-2021  Erişim Tarihi: 20.04.2022</w:t>
      </w:r>
    </w:p>
    <w:p w:rsidR="00EE4868" w:rsidRPr="009206D8" w:rsidRDefault="00EE4868" w:rsidP="00EE4868">
      <w:pPr>
        <w:widowControl w:val="0"/>
        <w:autoSpaceDE w:val="0"/>
        <w:autoSpaceDN w:val="0"/>
        <w:adjustRightInd w:val="0"/>
        <w:spacing w:line="300" w:lineRule="auto"/>
        <w:ind w:left="480" w:hanging="480"/>
        <w:rPr>
          <w:rFonts w:ascii="Times New Roman" w:hAnsi="Times New Roman" w:cs="Times New Roman"/>
          <w:noProof/>
          <w:sz w:val="20"/>
          <w:szCs w:val="20"/>
        </w:rPr>
      </w:pPr>
      <w:r w:rsidRPr="009206D8">
        <w:rPr>
          <w:rFonts w:ascii="Times New Roman" w:hAnsi="Times New Roman" w:cs="Times New Roman"/>
          <w:noProof/>
          <w:sz w:val="20"/>
          <w:szCs w:val="20"/>
        </w:rPr>
        <w:t xml:space="preserve">Bloomberght. (2021). </w:t>
      </w:r>
      <w:r w:rsidRPr="009206D8">
        <w:rPr>
          <w:rFonts w:ascii="Times New Roman" w:hAnsi="Times New Roman" w:cs="Times New Roman"/>
          <w:i/>
          <w:iCs/>
          <w:noProof/>
          <w:sz w:val="20"/>
          <w:szCs w:val="20"/>
        </w:rPr>
        <w:t>NFT’ler 2021’de nasıl 40 milyar dolarlık bir pazar haline geldi?-</w:t>
      </w:r>
      <w:r w:rsidRPr="009206D8">
        <w:rPr>
          <w:rFonts w:ascii="Times New Roman" w:hAnsi="Times New Roman" w:cs="Times New Roman"/>
          <w:noProof/>
          <w:sz w:val="20"/>
          <w:szCs w:val="20"/>
        </w:rPr>
        <w:t>. https://www.bloomberght.com/nft-ler-2021-de-nasil-40-milyar-dolarlik-bir-pazar-haline-geldi-2295654 Erişim Tarihi: 25.04.2022</w:t>
      </w:r>
    </w:p>
    <w:p w:rsidR="00EE4868" w:rsidRPr="009206D8" w:rsidRDefault="00EE4868" w:rsidP="00EE4868">
      <w:pPr>
        <w:widowControl w:val="0"/>
        <w:autoSpaceDE w:val="0"/>
        <w:autoSpaceDN w:val="0"/>
        <w:adjustRightInd w:val="0"/>
        <w:spacing w:line="300" w:lineRule="auto"/>
        <w:ind w:left="480" w:hanging="480"/>
        <w:rPr>
          <w:rFonts w:ascii="Times New Roman" w:hAnsi="Times New Roman" w:cs="Times New Roman"/>
          <w:noProof/>
          <w:sz w:val="20"/>
          <w:szCs w:val="20"/>
        </w:rPr>
      </w:pPr>
      <w:r w:rsidRPr="009206D8">
        <w:rPr>
          <w:rFonts w:ascii="Times New Roman" w:hAnsi="Times New Roman" w:cs="Times New Roman"/>
          <w:noProof/>
          <w:sz w:val="20"/>
          <w:szCs w:val="20"/>
        </w:rPr>
        <w:t xml:space="preserve">Chalmers, D., Fisch, C., Matthews, R., Quinn, W., &amp; Recker, J. (2022). Beyond the bubble: Will NFTs and digital proof of ownership empower creative industry entrepreneurs? </w:t>
      </w:r>
      <w:r w:rsidRPr="009206D8">
        <w:rPr>
          <w:rFonts w:ascii="Times New Roman" w:hAnsi="Times New Roman" w:cs="Times New Roman"/>
          <w:i/>
          <w:iCs/>
          <w:noProof/>
          <w:sz w:val="20"/>
          <w:szCs w:val="20"/>
        </w:rPr>
        <w:t>Journal of Business Venturing Insights</w:t>
      </w:r>
      <w:r w:rsidRPr="009206D8">
        <w:rPr>
          <w:rFonts w:ascii="Times New Roman" w:hAnsi="Times New Roman" w:cs="Times New Roman"/>
          <w:noProof/>
          <w:sz w:val="20"/>
          <w:szCs w:val="20"/>
        </w:rPr>
        <w:t xml:space="preserve">, </w:t>
      </w:r>
      <w:r w:rsidRPr="009206D8">
        <w:rPr>
          <w:rFonts w:ascii="Times New Roman" w:hAnsi="Times New Roman" w:cs="Times New Roman"/>
          <w:i/>
          <w:iCs/>
          <w:noProof/>
          <w:sz w:val="20"/>
          <w:szCs w:val="20"/>
        </w:rPr>
        <w:t>17</w:t>
      </w:r>
      <w:r w:rsidRPr="009206D8">
        <w:rPr>
          <w:rFonts w:ascii="Times New Roman" w:hAnsi="Times New Roman" w:cs="Times New Roman"/>
          <w:noProof/>
          <w:sz w:val="20"/>
          <w:szCs w:val="20"/>
        </w:rPr>
        <w:t>, e00309. https://doi.org/10.1016/J.JBVI.2022.E00309</w:t>
      </w:r>
    </w:p>
    <w:p w:rsidR="00EE4868" w:rsidRPr="009206D8" w:rsidRDefault="00EE4868" w:rsidP="00EE4868">
      <w:pPr>
        <w:widowControl w:val="0"/>
        <w:autoSpaceDE w:val="0"/>
        <w:autoSpaceDN w:val="0"/>
        <w:adjustRightInd w:val="0"/>
        <w:spacing w:line="300" w:lineRule="auto"/>
        <w:ind w:left="480" w:hanging="480"/>
        <w:rPr>
          <w:rFonts w:ascii="Times New Roman" w:hAnsi="Times New Roman" w:cs="Times New Roman"/>
          <w:noProof/>
          <w:sz w:val="20"/>
          <w:szCs w:val="20"/>
        </w:rPr>
      </w:pPr>
      <w:r w:rsidRPr="009206D8">
        <w:rPr>
          <w:rFonts w:ascii="Times New Roman" w:hAnsi="Times New Roman" w:cs="Times New Roman"/>
          <w:noProof/>
          <w:sz w:val="20"/>
          <w:szCs w:val="20"/>
        </w:rPr>
        <w:t xml:space="preserve">Chohan, R., &amp; Paschen, J. (2021). What marketers need to know about non-fungible tokens (NFTs). </w:t>
      </w:r>
      <w:r w:rsidRPr="009206D8">
        <w:rPr>
          <w:rFonts w:ascii="Times New Roman" w:hAnsi="Times New Roman" w:cs="Times New Roman"/>
          <w:i/>
          <w:iCs/>
          <w:noProof/>
          <w:sz w:val="20"/>
          <w:szCs w:val="20"/>
        </w:rPr>
        <w:t>Business Horizons</w:t>
      </w:r>
      <w:r w:rsidRPr="009206D8">
        <w:rPr>
          <w:rFonts w:ascii="Times New Roman" w:hAnsi="Times New Roman" w:cs="Times New Roman"/>
          <w:noProof/>
          <w:sz w:val="20"/>
          <w:szCs w:val="20"/>
        </w:rPr>
        <w:t>. https://doi.org/10.1016/J.BUSHOR.2021.12.004</w:t>
      </w:r>
    </w:p>
    <w:p w:rsidR="00EE4868" w:rsidRPr="009206D8" w:rsidRDefault="00EE4868" w:rsidP="00EE4868">
      <w:pPr>
        <w:widowControl w:val="0"/>
        <w:autoSpaceDE w:val="0"/>
        <w:autoSpaceDN w:val="0"/>
        <w:adjustRightInd w:val="0"/>
        <w:spacing w:line="300" w:lineRule="auto"/>
        <w:rPr>
          <w:rFonts w:ascii="Times New Roman" w:hAnsi="Times New Roman" w:cs="Times New Roman"/>
          <w:noProof/>
          <w:sz w:val="20"/>
          <w:szCs w:val="20"/>
        </w:rPr>
      </w:pPr>
      <w:r w:rsidRPr="009206D8">
        <w:rPr>
          <w:rFonts w:ascii="Times New Roman" w:hAnsi="Times New Roman" w:cs="Times New Roman"/>
          <w:noProof/>
          <w:sz w:val="20"/>
          <w:szCs w:val="20"/>
        </w:rPr>
        <w:t xml:space="preserve">Çallı, F. (2021). NFT Teknolojisine Turizm Perspektifi ile Bir Bakış. </w:t>
      </w:r>
      <w:r w:rsidRPr="009206D8">
        <w:rPr>
          <w:rFonts w:ascii="Times New Roman" w:hAnsi="Times New Roman" w:cs="Times New Roman"/>
          <w:i/>
          <w:noProof/>
          <w:sz w:val="20"/>
          <w:szCs w:val="20"/>
        </w:rPr>
        <w:t>Journal of New</w:t>
      </w:r>
      <w:r w:rsidRPr="009206D8">
        <w:rPr>
          <w:rFonts w:ascii="Times New Roman" w:hAnsi="Times New Roman" w:cs="Times New Roman"/>
          <w:i/>
          <w:noProof/>
          <w:sz w:val="20"/>
          <w:szCs w:val="20"/>
        </w:rPr>
        <w:tab/>
        <w:t>Tourism Trends</w:t>
      </w:r>
      <w:r>
        <w:rPr>
          <w:rFonts w:ascii="Times New Roman" w:hAnsi="Times New Roman" w:cs="Times New Roman"/>
          <w:noProof/>
          <w:sz w:val="20"/>
          <w:szCs w:val="20"/>
        </w:rPr>
        <w:t>, 2(2),</w:t>
      </w:r>
      <w:r>
        <w:rPr>
          <w:rFonts w:ascii="Times New Roman" w:hAnsi="Times New Roman" w:cs="Times New Roman"/>
          <w:noProof/>
          <w:sz w:val="20"/>
          <w:szCs w:val="20"/>
        </w:rPr>
        <w:tab/>
      </w:r>
      <w:r w:rsidRPr="009206D8">
        <w:rPr>
          <w:rFonts w:ascii="Times New Roman" w:hAnsi="Times New Roman" w:cs="Times New Roman"/>
          <w:noProof/>
          <w:sz w:val="20"/>
          <w:szCs w:val="20"/>
        </w:rPr>
        <w:t>161-172.</w:t>
      </w:r>
    </w:p>
    <w:p w:rsidR="00EE4868" w:rsidRPr="009206D8" w:rsidRDefault="00EE4868" w:rsidP="00EE4868">
      <w:pPr>
        <w:widowControl w:val="0"/>
        <w:autoSpaceDE w:val="0"/>
        <w:autoSpaceDN w:val="0"/>
        <w:adjustRightInd w:val="0"/>
        <w:spacing w:line="300" w:lineRule="auto"/>
        <w:rPr>
          <w:rFonts w:ascii="Times New Roman" w:hAnsi="Times New Roman" w:cs="Times New Roman"/>
          <w:noProof/>
          <w:sz w:val="20"/>
          <w:szCs w:val="20"/>
        </w:rPr>
      </w:pPr>
      <w:r w:rsidRPr="009206D8">
        <w:rPr>
          <w:rFonts w:ascii="Times New Roman" w:hAnsi="Times New Roman" w:cs="Times New Roman"/>
          <w:noProof/>
          <w:sz w:val="20"/>
          <w:szCs w:val="20"/>
        </w:rPr>
        <w:t>Dabbous, A., &amp; Barakat, K. A. (2020). Bridging the online offline gap: Assessing the</w:t>
      </w:r>
      <w:r w:rsidRPr="009206D8">
        <w:rPr>
          <w:rFonts w:ascii="Times New Roman" w:hAnsi="Times New Roman" w:cs="Times New Roman"/>
          <w:noProof/>
          <w:sz w:val="20"/>
          <w:szCs w:val="20"/>
        </w:rPr>
        <w:tab/>
        <w:t>impact</w:t>
      </w:r>
      <w:r w:rsidRPr="009206D8">
        <w:rPr>
          <w:rFonts w:ascii="Times New Roman" w:hAnsi="Times New Roman" w:cs="Times New Roman"/>
          <w:noProof/>
          <w:sz w:val="20"/>
          <w:szCs w:val="20"/>
        </w:rPr>
        <w:tab/>
      </w:r>
      <w:r>
        <w:rPr>
          <w:rFonts w:ascii="Times New Roman" w:hAnsi="Times New Roman" w:cs="Times New Roman"/>
          <w:noProof/>
          <w:sz w:val="20"/>
          <w:szCs w:val="20"/>
        </w:rPr>
        <w:t>of brands’</w:t>
      </w:r>
      <w:r>
        <w:rPr>
          <w:rFonts w:ascii="Times New Roman" w:hAnsi="Times New Roman" w:cs="Times New Roman"/>
          <w:noProof/>
          <w:sz w:val="20"/>
          <w:szCs w:val="20"/>
        </w:rPr>
        <w:tab/>
      </w:r>
      <w:r w:rsidRPr="009206D8">
        <w:rPr>
          <w:rFonts w:ascii="Times New Roman" w:hAnsi="Times New Roman" w:cs="Times New Roman"/>
          <w:noProof/>
          <w:sz w:val="20"/>
          <w:szCs w:val="20"/>
        </w:rPr>
        <w:t>social network content quality on brand awareness and</w:t>
      </w:r>
      <w:r w:rsidRPr="009206D8">
        <w:rPr>
          <w:rFonts w:ascii="Times New Roman" w:hAnsi="Times New Roman" w:cs="Times New Roman"/>
          <w:noProof/>
          <w:sz w:val="20"/>
          <w:szCs w:val="20"/>
        </w:rPr>
        <w:tab/>
        <w:t>purchase intention.</w:t>
      </w:r>
      <w:r w:rsidRPr="009206D8">
        <w:rPr>
          <w:rFonts w:ascii="Times New Roman" w:hAnsi="Times New Roman" w:cs="Times New Roman"/>
          <w:noProof/>
          <w:sz w:val="20"/>
          <w:szCs w:val="20"/>
        </w:rPr>
        <w:tab/>
      </w:r>
      <w:r>
        <w:rPr>
          <w:rFonts w:ascii="Times New Roman" w:hAnsi="Times New Roman" w:cs="Times New Roman"/>
          <w:i/>
          <w:noProof/>
          <w:sz w:val="20"/>
          <w:szCs w:val="20"/>
        </w:rPr>
        <w:t>Journal of</w:t>
      </w:r>
      <w:r>
        <w:rPr>
          <w:rFonts w:ascii="Times New Roman" w:hAnsi="Times New Roman" w:cs="Times New Roman"/>
          <w:i/>
          <w:noProof/>
          <w:sz w:val="20"/>
          <w:szCs w:val="20"/>
        </w:rPr>
        <w:tab/>
      </w:r>
      <w:r w:rsidRPr="009206D8">
        <w:rPr>
          <w:rFonts w:ascii="Times New Roman" w:hAnsi="Times New Roman" w:cs="Times New Roman"/>
          <w:i/>
          <w:noProof/>
          <w:sz w:val="20"/>
          <w:szCs w:val="20"/>
        </w:rPr>
        <w:t>Retailing and Consumer Services</w:t>
      </w:r>
      <w:r w:rsidRPr="009206D8">
        <w:rPr>
          <w:rFonts w:ascii="Times New Roman" w:hAnsi="Times New Roman" w:cs="Times New Roman"/>
          <w:noProof/>
          <w:sz w:val="20"/>
          <w:szCs w:val="20"/>
        </w:rPr>
        <w:t>, 53, 101966.</w:t>
      </w:r>
    </w:p>
    <w:p w:rsidR="00EE4868" w:rsidRPr="009206D8" w:rsidRDefault="00EE4868" w:rsidP="00EE4868">
      <w:pPr>
        <w:spacing w:line="300" w:lineRule="auto"/>
        <w:rPr>
          <w:rFonts w:ascii="Times New Roman" w:hAnsi="Times New Roman" w:cs="Times New Roman"/>
          <w:sz w:val="20"/>
          <w:szCs w:val="20"/>
        </w:rPr>
      </w:pPr>
      <w:r w:rsidRPr="009206D8">
        <w:rPr>
          <w:rFonts w:ascii="Times New Roman" w:hAnsi="Times New Roman" w:cs="Times New Roman"/>
          <w:sz w:val="20"/>
          <w:szCs w:val="20"/>
        </w:rPr>
        <w:t>Dowling, M. (2022). Is non-fungible token pricing driven by cryptocurrencies?. </w:t>
      </w:r>
      <w:r>
        <w:rPr>
          <w:rFonts w:ascii="Times New Roman" w:hAnsi="Times New Roman" w:cs="Times New Roman"/>
          <w:i/>
          <w:sz w:val="20"/>
          <w:szCs w:val="20"/>
        </w:rPr>
        <w:t>Finance</w:t>
      </w:r>
      <w:r>
        <w:rPr>
          <w:rFonts w:ascii="Times New Roman" w:hAnsi="Times New Roman" w:cs="Times New Roman"/>
          <w:i/>
          <w:sz w:val="20"/>
          <w:szCs w:val="20"/>
        </w:rPr>
        <w:tab/>
        <w:t>Research</w:t>
      </w:r>
      <w:r>
        <w:rPr>
          <w:rFonts w:ascii="Times New Roman" w:hAnsi="Times New Roman" w:cs="Times New Roman"/>
          <w:i/>
          <w:sz w:val="20"/>
          <w:szCs w:val="20"/>
        </w:rPr>
        <w:tab/>
      </w:r>
      <w:r w:rsidRPr="009206D8">
        <w:rPr>
          <w:rFonts w:ascii="Times New Roman" w:hAnsi="Times New Roman" w:cs="Times New Roman"/>
          <w:i/>
          <w:sz w:val="20"/>
          <w:szCs w:val="20"/>
        </w:rPr>
        <w:t>Letters</w:t>
      </w:r>
      <w:r w:rsidRPr="009206D8">
        <w:rPr>
          <w:rFonts w:ascii="Times New Roman" w:hAnsi="Times New Roman" w:cs="Times New Roman"/>
          <w:sz w:val="20"/>
          <w:szCs w:val="20"/>
        </w:rPr>
        <w:t>, 44, 102097.</w:t>
      </w:r>
    </w:p>
    <w:p w:rsidR="00EE4868" w:rsidRPr="009206D8" w:rsidRDefault="00EE4868" w:rsidP="00EE4868">
      <w:pPr>
        <w:widowControl w:val="0"/>
        <w:autoSpaceDE w:val="0"/>
        <w:autoSpaceDN w:val="0"/>
        <w:adjustRightInd w:val="0"/>
        <w:spacing w:line="300" w:lineRule="auto"/>
        <w:ind w:left="480" w:hanging="480"/>
        <w:rPr>
          <w:rFonts w:ascii="Times New Roman" w:hAnsi="Times New Roman" w:cs="Times New Roman"/>
          <w:noProof/>
          <w:sz w:val="20"/>
          <w:szCs w:val="20"/>
        </w:rPr>
      </w:pPr>
      <w:r w:rsidRPr="009206D8">
        <w:rPr>
          <w:rFonts w:ascii="Times New Roman" w:hAnsi="Times New Roman" w:cs="Times New Roman"/>
          <w:noProof/>
          <w:sz w:val="20"/>
          <w:szCs w:val="20"/>
        </w:rPr>
        <w:t xml:space="preserve">Hofstetter, R., de Bellis, E., Brandes, L., Clegg, M., Lamberton, C., Reibstein, D., Rohlfsen, F., Schmitt, B. H., &amp; Zhang, Z. J. (2022). Crypto-Marketing: How Non-Fungible Tokens (NFTs) Challenge Traditional Marketing. </w:t>
      </w:r>
      <w:r w:rsidRPr="009206D8">
        <w:rPr>
          <w:rFonts w:ascii="Times New Roman" w:hAnsi="Times New Roman" w:cs="Times New Roman"/>
          <w:i/>
          <w:iCs/>
          <w:noProof/>
          <w:sz w:val="20"/>
          <w:szCs w:val="20"/>
        </w:rPr>
        <w:t>SSRN Electronic Journal</w:t>
      </w:r>
      <w:r w:rsidRPr="009206D8">
        <w:rPr>
          <w:rFonts w:ascii="Times New Roman" w:hAnsi="Times New Roman" w:cs="Times New Roman"/>
          <w:noProof/>
          <w:sz w:val="20"/>
          <w:szCs w:val="20"/>
        </w:rPr>
        <w:t>. https://doi.org/10.2139/SSRN.4055610</w:t>
      </w:r>
    </w:p>
    <w:p w:rsidR="00EE4868" w:rsidRPr="009206D8" w:rsidRDefault="00EE4868" w:rsidP="00EE4868">
      <w:pPr>
        <w:widowControl w:val="0"/>
        <w:autoSpaceDE w:val="0"/>
        <w:autoSpaceDN w:val="0"/>
        <w:adjustRightInd w:val="0"/>
        <w:spacing w:line="300" w:lineRule="auto"/>
        <w:ind w:left="480" w:hanging="480"/>
        <w:rPr>
          <w:rFonts w:ascii="Times New Roman" w:hAnsi="Times New Roman" w:cs="Times New Roman"/>
          <w:noProof/>
          <w:sz w:val="20"/>
          <w:szCs w:val="20"/>
        </w:rPr>
      </w:pPr>
      <w:r w:rsidRPr="009206D8">
        <w:rPr>
          <w:rFonts w:ascii="Times New Roman" w:hAnsi="Times New Roman" w:cs="Times New Roman"/>
          <w:noProof/>
          <w:sz w:val="20"/>
          <w:szCs w:val="20"/>
        </w:rPr>
        <w:t>Knight, D. K., &amp; Kim, E. Y. (2007). Japanese consumers' need for uniqueness: Effects on brand perceptions and purchase intention. Journal of Fashion Marketing and Management: An International Journal.</w:t>
      </w:r>
    </w:p>
    <w:p w:rsidR="00EE4868" w:rsidRPr="009206D8" w:rsidRDefault="00EE4868" w:rsidP="00EE4868">
      <w:pPr>
        <w:widowControl w:val="0"/>
        <w:autoSpaceDE w:val="0"/>
        <w:autoSpaceDN w:val="0"/>
        <w:adjustRightInd w:val="0"/>
        <w:spacing w:line="300" w:lineRule="auto"/>
        <w:ind w:left="480" w:hanging="480"/>
        <w:rPr>
          <w:rFonts w:ascii="Times New Roman" w:hAnsi="Times New Roman" w:cs="Times New Roman"/>
          <w:noProof/>
          <w:sz w:val="20"/>
          <w:szCs w:val="20"/>
        </w:rPr>
      </w:pPr>
      <w:r w:rsidRPr="009206D8">
        <w:rPr>
          <w:rFonts w:ascii="Times New Roman" w:hAnsi="Times New Roman" w:cs="Times New Roman"/>
          <w:noProof/>
          <w:sz w:val="20"/>
          <w:szCs w:val="20"/>
        </w:rPr>
        <w:t xml:space="preserve">Ko, H., Son, B., Lee, Y., Jang, H., &amp; Lee, J. (2022). The economic value of NFT: Evidence from a portfolio </w:t>
      </w:r>
      <w:r w:rsidRPr="009206D8">
        <w:rPr>
          <w:rFonts w:ascii="Times New Roman" w:hAnsi="Times New Roman" w:cs="Times New Roman"/>
          <w:noProof/>
          <w:sz w:val="20"/>
          <w:szCs w:val="20"/>
        </w:rPr>
        <w:lastRenderedPageBreak/>
        <w:t xml:space="preserve">analysis using mean–variance framework. </w:t>
      </w:r>
      <w:r w:rsidRPr="009206D8">
        <w:rPr>
          <w:rFonts w:ascii="Times New Roman" w:hAnsi="Times New Roman" w:cs="Times New Roman"/>
          <w:i/>
          <w:iCs/>
          <w:noProof/>
          <w:sz w:val="20"/>
          <w:szCs w:val="20"/>
        </w:rPr>
        <w:t>Finance Research Letters</w:t>
      </w:r>
      <w:r w:rsidRPr="009206D8">
        <w:rPr>
          <w:rFonts w:ascii="Times New Roman" w:hAnsi="Times New Roman" w:cs="Times New Roman"/>
          <w:noProof/>
          <w:sz w:val="20"/>
          <w:szCs w:val="20"/>
        </w:rPr>
        <w:t xml:space="preserve">, </w:t>
      </w:r>
      <w:r w:rsidRPr="009206D8">
        <w:rPr>
          <w:rFonts w:ascii="Times New Roman" w:hAnsi="Times New Roman" w:cs="Times New Roman"/>
          <w:i/>
          <w:iCs/>
          <w:noProof/>
          <w:sz w:val="20"/>
          <w:szCs w:val="20"/>
        </w:rPr>
        <w:t>47</w:t>
      </w:r>
      <w:r w:rsidRPr="009206D8">
        <w:rPr>
          <w:rFonts w:ascii="Times New Roman" w:hAnsi="Times New Roman" w:cs="Times New Roman"/>
          <w:noProof/>
          <w:sz w:val="20"/>
          <w:szCs w:val="20"/>
        </w:rPr>
        <w:t>, 102784. https://doi.org/10.1016/J.FRL.2022.102784</w:t>
      </w:r>
    </w:p>
    <w:p w:rsidR="00EE4868" w:rsidRPr="009206D8" w:rsidRDefault="00EE4868" w:rsidP="00EE4868">
      <w:pPr>
        <w:widowControl w:val="0"/>
        <w:autoSpaceDE w:val="0"/>
        <w:autoSpaceDN w:val="0"/>
        <w:adjustRightInd w:val="0"/>
        <w:spacing w:line="300" w:lineRule="auto"/>
        <w:ind w:left="480" w:hanging="480"/>
        <w:rPr>
          <w:rFonts w:ascii="Times New Roman" w:hAnsi="Times New Roman" w:cs="Times New Roman"/>
          <w:noProof/>
          <w:sz w:val="20"/>
          <w:szCs w:val="20"/>
        </w:rPr>
      </w:pPr>
      <w:r w:rsidRPr="009206D8">
        <w:rPr>
          <w:rFonts w:ascii="Times New Roman" w:hAnsi="Times New Roman" w:cs="Times New Roman"/>
          <w:noProof/>
          <w:sz w:val="20"/>
          <w:szCs w:val="20"/>
        </w:rPr>
        <w:t xml:space="preserve">McClure, C., &amp; Seock, Y. K. (2020). The role of involvement: Investigating the effect of brand's social media pages on consumer purchase intention. </w:t>
      </w:r>
      <w:r w:rsidRPr="009206D8">
        <w:rPr>
          <w:rFonts w:ascii="Times New Roman" w:hAnsi="Times New Roman" w:cs="Times New Roman"/>
          <w:i/>
          <w:noProof/>
          <w:sz w:val="20"/>
          <w:szCs w:val="20"/>
        </w:rPr>
        <w:t>Journal of Retailing And Consumer Services</w:t>
      </w:r>
      <w:r w:rsidRPr="009206D8">
        <w:rPr>
          <w:rFonts w:ascii="Times New Roman" w:hAnsi="Times New Roman" w:cs="Times New Roman"/>
          <w:noProof/>
          <w:sz w:val="20"/>
          <w:szCs w:val="20"/>
        </w:rPr>
        <w:t>, 53, 101975.</w:t>
      </w:r>
    </w:p>
    <w:p w:rsidR="00EE4868" w:rsidRPr="009206D8" w:rsidRDefault="00EE4868" w:rsidP="00EE4868">
      <w:pPr>
        <w:widowControl w:val="0"/>
        <w:autoSpaceDE w:val="0"/>
        <w:autoSpaceDN w:val="0"/>
        <w:adjustRightInd w:val="0"/>
        <w:spacing w:line="300" w:lineRule="auto"/>
        <w:ind w:left="480" w:hanging="480"/>
        <w:rPr>
          <w:rFonts w:ascii="Times New Roman" w:hAnsi="Times New Roman" w:cs="Times New Roman"/>
          <w:noProof/>
          <w:sz w:val="20"/>
          <w:szCs w:val="20"/>
        </w:rPr>
      </w:pPr>
      <w:r w:rsidRPr="009206D8">
        <w:rPr>
          <w:rFonts w:ascii="Times New Roman" w:hAnsi="Times New Roman" w:cs="Times New Roman"/>
          <w:noProof/>
          <w:sz w:val="20"/>
          <w:szCs w:val="20"/>
        </w:rPr>
        <w:t xml:space="preserve">Nakamoto, S. (2008). Bitcoin: A peer-to-peer electronic cash system. </w:t>
      </w:r>
      <w:r w:rsidRPr="009206D8">
        <w:rPr>
          <w:rFonts w:ascii="Times New Roman" w:hAnsi="Times New Roman" w:cs="Times New Roman"/>
          <w:i/>
          <w:iCs/>
          <w:noProof/>
          <w:sz w:val="20"/>
          <w:szCs w:val="20"/>
        </w:rPr>
        <w:t>Decentralized Business Review</w:t>
      </w:r>
      <w:r w:rsidRPr="009206D8">
        <w:rPr>
          <w:rFonts w:ascii="Times New Roman" w:hAnsi="Times New Roman" w:cs="Times New Roman"/>
          <w:noProof/>
          <w:sz w:val="20"/>
          <w:szCs w:val="20"/>
        </w:rPr>
        <w:t xml:space="preserve">, </w:t>
      </w:r>
      <w:r w:rsidRPr="009206D8">
        <w:rPr>
          <w:rFonts w:ascii="Times New Roman" w:hAnsi="Times New Roman" w:cs="Times New Roman"/>
          <w:i/>
          <w:iCs/>
          <w:noProof/>
          <w:sz w:val="20"/>
          <w:szCs w:val="20"/>
        </w:rPr>
        <w:t>21260</w:t>
      </w:r>
      <w:r w:rsidRPr="009206D8">
        <w:rPr>
          <w:rFonts w:ascii="Times New Roman" w:hAnsi="Times New Roman" w:cs="Times New Roman"/>
          <w:noProof/>
          <w:sz w:val="20"/>
          <w:szCs w:val="20"/>
        </w:rPr>
        <w:t>.</w:t>
      </w:r>
    </w:p>
    <w:p w:rsidR="00EE4868" w:rsidRPr="009206D8" w:rsidRDefault="00EE4868" w:rsidP="00EE4868">
      <w:pPr>
        <w:widowControl w:val="0"/>
        <w:autoSpaceDE w:val="0"/>
        <w:autoSpaceDN w:val="0"/>
        <w:adjustRightInd w:val="0"/>
        <w:spacing w:line="300" w:lineRule="auto"/>
        <w:ind w:left="480" w:hanging="480"/>
        <w:rPr>
          <w:rFonts w:ascii="Times New Roman" w:hAnsi="Times New Roman" w:cs="Times New Roman"/>
          <w:noProof/>
          <w:sz w:val="20"/>
          <w:szCs w:val="20"/>
        </w:rPr>
      </w:pPr>
      <w:r w:rsidRPr="009206D8">
        <w:rPr>
          <w:rFonts w:ascii="Times New Roman" w:hAnsi="Times New Roman" w:cs="Times New Roman"/>
          <w:noProof/>
          <w:sz w:val="20"/>
          <w:szCs w:val="20"/>
        </w:rPr>
        <w:t>Nevi, G. (2022) NFT–Non-Fungible Tokens how react the consumers? An exploratory analysis for a future integrated acceptance model. 21st International Marketing Trends Conference Rome 20th to the 22th of January 2022, Italy</w:t>
      </w:r>
    </w:p>
    <w:p w:rsidR="00EE4868" w:rsidRPr="009206D8" w:rsidRDefault="00EE4868" w:rsidP="00EE4868">
      <w:pPr>
        <w:widowControl w:val="0"/>
        <w:autoSpaceDE w:val="0"/>
        <w:autoSpaceDN w:val="0"/>
        <w:adjustRightInd w:val="0"/>
        <w:spacing w:line="300" w:lineRule="auto"/>
        <w:ind w:left="480" w:hanging="480"/>
        <w:rPr>
          <w:rFonts w:ascii="Times New Roman" w:hAnsi="Times New Roman" w:cs="Times New Roman"/>
          <w:noProof/>
          <w:sz w:val="20"/>
          <w:szCs w:val="20"/>
        </w:rPr>
      </w:pPr>
      <w:r w:rsidRPr="009206D8">
        <w:rPr>
          <w:rFonts w:ascii="Times New Roman" w:hAnsi="Times New Roman" w:cs="Times New Roman"/>
          <w:noProof/>
          <w:sz w:val="20"/>
          <w:szCs w:val="20"/>
        </w:rPr>
        <w:t xml:space="preserve">Onofrei, G., Filieri, R., &amp; Kennedy, L. (2022). Social media interactions, purchase intention, and behavioural engagement: The mediating role of source and content factors. </w:t>
      </w:r>
      <w:r w:rsidRPr="009206D8">
        <w:rPr>
          <w:rFonts w:ascii="Times New Roman" w:hAnsi="Times New Roman" w:cs="Times New Roman"/>
          <w:i/>
          <w:iCs/>
          <w:noProof/>
          <w:sz w:val="20"/>
          <w:szCs w:val="20"/>
        </w:rPr>
        <w:t>Journal of Business Research</w:t>
      </w:r>
      <w:r w:rsidRPr="009206D8">
        <w:rPr>
          <w:rFonts w:ascii="Times New Roman" w:hAnsi="Times New Roman" w:cs="Times New Roman"/>
          <w:noProof/>
          <w:sz w:val="20"/>
          <w:szCs w:val="20"/>
        </w:rPr>
        <w:t xml:space="preserve">, </w:t>
      </w:r>
      <w:r w:rsidRPr="009206D8">
        <w:rPr>
          <w:rFonts w:ascii="Times New Roman" w:hAnsi="Times New Roman" w:cs="Times New Roman"/>
          <w:i/>
          <w:iCs/>
          <w:noProof/>
          <w:sz w:val="20"/>
          <w:szCs w:val="20"/>
        </w:rPr>
        <w:t>142</w:t>
      </w:r>
      <w:r w:rsidRPr="009206D8">
        <w:rPr>
          <w:rFonts w:ascii="Times New Roman" w:hAnsi="Times New Roman" w:cs="Times New Roman"/>
          <w:noProof/>
          <w:sz w:val="20"/>
          <w:szCs w:val="20"/>
        </w:rPr>
        <w:t>, 100–112. https://doi.org/10.1016/J.JBUSRES.2021.12.031</w:t>
      </w:r>
    </w:p>
    <w:p w:rsidR="00EE4868" w:rsidRPr="009206D8" w:rsidRDefault="00EE4868" w:rsidP="00EE4868">
      <w:pPr>
        <w:widowControl w:val="0"/>
        <w:autoSpaceDE w:val="0"/>
        <w:autoSpaceDN w:val="0"/>
        <w:adjustRightInd w:val="0"/>
        <w:spacing w:line="300" w:lineRule="auto"/>
        <w:ind w:left="480" w:hanging="480"/>
        <w:rPr>
          <w:rFonts w:ascii="Times New Roman" w:hAnsi="Times New Roman" w:cs="Times New Roman"/>
          <w:noProof/>
          <w:sz w:val="20"/>
          <w:szCs w:val="20"/>
        </w:rPr>
      </w:pPr>
      <w:r w:rsidRPr="009206D8">
        <w:rPr>
          <w:rFonts w:ascii="Times New Roman" w:hAnsi="Times New Roman" w:cs="Times New Roman"/>
          <w:noProof/>
          <w:sz w:val="20"/>
          <w:szCs w:val="20"/>
        </w:rPr>
        <w:t xml:space="preserve">Six, N., Herbaut, N., &amp; Salinesi, C. (2022). Blockchain software patterns for the design of decentralized applications: A systematic literature review. </w:t>
      </w:r>
      <w:r w:rsidRPr="009206D8">
        <w:rPr>
          <w:rFonts w:ascii="Times New Roman" w:hAnsi="Times New Roman" w:cs="Times New Roman"/>
          <w:i/>
          <w:iCs/>
          <w:noProof/>
          <w:sz w:val="20"/>
          <w:szCs w:val="20"/>
        </w:rPr>
        <w:t>Blockchain: Research and Applications</w:t>
      </w:r>
      <w:r w:rsidRPr="009206D8">
        <w:rPr>
          <w:rFonts w:ascii="Times New Roman" w:hAnsi="Times New Roman" w:cs="Times New Roman"/>
          <w:noProof/>
          <w:sz w:val="20"/>
          <w:szCs w:val="20"/>
        </w:rPr>
        <w:t xml:space="preserve">, </w:t>
      </w:r>
      <w:r w:rsidRPr="009206D8">
        <w:rPr>
          <w:rFonts w:ascii="Times New Roman" w:hAnsi="Times New Roman" w:cs="Times New Roman"/>
          <w:i/>
          <w:iCs/>
          <w:noProof/>
          <w:sz w:val="20"/>
          <w:szCs w:val="20"/>
        </w:rPr>
        <w:t>3</w:t>
      </w:r>
      <w:r w:rsidRPr="009206D8">
        <w:rPr>
          <w:rFonts w:ascii="Times New Roman" w:hAnsi="Times New Roman" w:cs="Times New Roman"/>
          <w:noProof/>
          <w:sz w:val="20"/>
          <w:szCs w:val="20"/>
        </w:rPr>
        <w:t>(2), 100061. https://doi.org/10.1016/J.BCRA.2022.100061</w:t>
      </w:r>
    </w:p>
    <w:p w:rsidR="00EE4868" w:rsidRPr="009206D8" w:rsidRDefault="00EE4868" w:rsidP="00EE4868">
      <w:pPr>
        <w:widowControl w:val="0"/>
        <w:autoSpaceDE w:val="0"/>
        <w:autoSpaceDN w:val="0"/>
        <w:adjustRightInd w:val="0"/>
        <w:spacing w:line="300" w:lineRule="auto"/>
        <w:ind w:left="480" w:hanging="480"/>
        <w:rPr>
          <w:rFonts w:ascii="Times New Roman" w:hAnsi="Times New Roman" w:cs="Times New Roman"/>
          <w:noProof/>
          <w:sz w:val="20"/>
          <w:szCs w:val="20"/>
        </w:rPr>
      </w:pPr>
      <w:r w:rsidRPr="009206D8">
        <w:rPr>
          <w:rFonts w:ascii="Times New Roman" w:hAnsi="Times New Roman" w:cs="Times New Roman"/>
          <w:color w:val="222222"/>
          <w:sz w:val="20"/>
          <w:szCs w:val="20"/>
          <w:shd w:val="clear" w:color="auto" w:fill="FFFFFF"/>
        </w:rPr>
        <w:t>Snyder, C. R., &amp; Fromkin, H. L. (1977). Abnormality as a positive characteristic: The development and validation of a scale measuring need for uniqueness. </w:t>
      </w:r>
      <w:r w:rsidRPr="009206D8">
        <w:rPr>
          <w:rFonts w:ascii="Times New Roman" w:hAnsi="Times New Roman" w:cs="Times New Roman"/>
          <w:i/>
          <w:iCs/>
          <w:color w:val="222222"/>
          <w:sz w:val="20"/>
          <w:szCs w:val="20"/>
          <w:shd w:val="clear" w:color="auto" w:fill="FFFFFF"/>
        </w:rPr>
        <w:t>Journal of Abnormal Psychology</w:t>
      </w:r>
      <w:r w:rsidRPr="009206D8">
        <w:rPr>
          <w:rFonts w:ascii="Times New Roman" w:hAnsi="Times New Roman" w:cs="Times New Roman"/>
          <w:color w:val="222222"/>
          <w:sz w:val="20"/>
          <w:szCs w:val="20"/>
          <w:shd w:val="clear" w:color="auto" w:fill="FFFFFF"/>
        </w:rPr>
        <w:t>, </w:t>
      </w:r>
      <w:r w:rsidRPr="009206D8">
        <w:rPr>
          <w:rFonts w:ascii="Times New Roman" w:hAnsi="Times New Roman" w:cs="Times New Roman"/>
          <w:i/>
          <w:iCs/>
          <w:color w:val="222222"/>
          <w:sz w:val="20"/>
          <w:szCs w:val="20"/>
          <w:shd w:val="clear" w:color="auto" w:fill="FFFFFF"/>
        </w:rPr>
        <w:t>86</w:t>
      </w:r>
      <w:r w:rsidRPr="009206D8">
        <w:rPr>
          <w:rFonts w:ascii="Times New Roman" w:hAnsi="Times New Roman" w:cs="Times New Roman"/>
          <w:color w:val="222222"/>
          <w:sz w:val="20"/>
          <w:szCs w:val="20"/>
          <w:shd w:val="clear" w:color="auto" w:fill="FFFFFF"/>
        </w:rPr>
        <w:t>(5), 518.</w:t>
      </w:r>
    </w:p>
    <w:p w:rsidR="00EE4868" w:rsidRPr="009206D8" w:rsidRDefault="00EE4868" w:rsidP="00EE4868">
      <w:pPr>
        <w:widowControl w:val="0"/>
        <w:autoSpaceDE w:val="0"/>
        <w:autoSpaceDN w:val="0"/>
        <w:adjustRightInd w:val="0"/>
        <w:spacing w:line="300" w:lineRule="auto"/>
        <w:ind w:left="480" w:hanging="480"/>
        <w:rPr>
          <w:rFonts w:ascii="Times New Roman" w:hAnsi="Times New Roman" w:cs="Times New Roman"/>
          <w:noProof/>
          <w:sz w:val="20"/>
          <w:szCs w:val="20"/>
        </w:rPr>
      </w:pPr>
      <w:r w:rsidRPr="009206D8">
        <w:rPr>
          <w:rFonts w:ascii="Times New Roman" w:hAnsi="Times New Roman" w:cs="Times New Roman"/>
          <w:noProof/>
          <w:sz w:val="20"/>
          <w:szCs w:val="20"/>
        </w:rPr>
        <w:t xml:space="preserve">Tian, K. T., Bearden, W. O., &amp; Hunter, G. L. (2001). Consumers’ need for uniqueness: Scale development and validation. </w:t>
      </w:r>
      <w:r w:rsidRPr="009206D8">
        <w:rPr>
          <w:rFonts w:ascii="Times New Roman" w:hAnsi="Times New Roman" w:cs="Times New Roman"/>
          <w:i/>
          <w:iCs/>
          <w:noProof/>
          <w:sz w:val="20"/>
          <w:szCs w:val="20"/>
        </w:rPr>
        <w:t>Journal of Consumer Research</w:t>
      </w:r>
      <w:r w:rsidRPr="009206D8">
        <w:rPr>
          <w:rFonts w:ascii="Times New Roman" w:hAnsi="Times New Roman" w:cs="Times New Roman"/>
          <w:noProof/>
          <w:sz w:val="20"/>
          <w:szCs w:val="20"/>
        </w:rPr>
        <w:t xml:space="preserve">, </w:t>
      </w:r>
      <w:r w:rsidRPr="009206D8">
        <w:rPr>
          <w:rFonts w:ascii="Times New Roman" w:hAnsi="Times New Roman" w:cs="Times New Roman"/>
          <w:i/>
          <w:iCs/>
          <w:noProof/>
          <w:sz w:val="20"/>
          <w:szCs w:val="20"/>
        </w:rPr>
        <w:t>28</w:t>
      </w:r>
      <w:r w:rsidRPr="009206D8">
        <w:rPr>
          <w:rFonts w:ascii="Times New Roman" w:hAnsi="Times New Roman" w:cs="Times New Roman"/>
          <w:noProof/>
          <w:sz w:val="20"/>
          <w:szCs w:val="20"/>
        </w:rPr>
        <w:t>(1), 50–66.</w:t>
      </w:r>
    </w:p>
    <w:p w:rsidR="00EE4868" w:rsidRPr="009206D8" w:rsidRDefault="00EE4868" w:rsidP="00EE4868">
      <w:pPr>
        <w:widowControl w:val="0"/>
        <w:autoSpaceDE w:val="0"/>
        <w:autoSpaceDN w:val="0"/>
        <w:adjustRightInd w:val="0"/>
        <w:spacing w:line="300" w:lineRule="auto"/>
        <w:ind w:left="480" w:hanging="480"/>
        <w:rPr>
          <w:rFonts w:ascii="Times New Roman" w:hAnsi="Times New Roman" w:cs="Times New Roman"/>
          <w:noProof/>
          <w:sz w:val="20"/>
          <w:szCs w:val="20"/>
        </w:rPr>
      </w:pPr>
      <w:r w:rsidRPr="009206D8">
        <w:rPr>
          <w:rFonts w:ascii="Times New Roman" w:hAnsi="Times New Roman" w:cs="Times New Roman"/>
          <w:noProof/>
          <w:sz w:val="20"/>
          <w:szCs w:val="20"/>
        </w:rPr>
        <w:t xml:space="preserve">Tunçel, N. (2021). Intention to purchase electric vehicles: Evidence from an emerging market. </w:t>
      </w:r>
      <w:r w:rsidRPr="009206D8">
        <w:rPr>
          <w:rFonts w:ascii="Times New Roman" w:hAnsi="Times New Roman" w:cs="Times New Roman"/>
          <w:i/>
          <w:iCs/>
          <w:noProof/>
          <w:sz w:val="20"/>
          <w:szCs w:val="20"/>
        </w:rPr>
        <w:t>Research in Transportation Business &amp; Management</w:t>
      </w:r>
      <w:r w:rsidRPr="009206D8">
        <w:rPr>
          <w:rFonts w:ascii="Times New Roman" w:hAnsi="Times New Roman" w:cs="Times New Roman"/>
          <w:noProof/>
          <w:sz w:val="20"/>
          <w:szCs w:val="20"/>
        </w:rPr>
        <w:t>, 100764. https://doi.org/10.1016/J.RTBM.2021.100764</w:t>
      </w:r>
    </w:p>
    <w:p w:rsidR="00EE4868" w:rsidRPr="009206D8" w:rsidRDefault="00EE4868" w:rsidP="00EE4868">
      <w:pPr>
        <w:spacing w:line="300" w:lineRule="auto"/>
        <w:rPr>
          <w:rFonts w:ascii="Times New Roman" w:hAnsi="Times New Roman" w:cs="Times New Roman"/>
          <w:sz w:val="20"/>
          <w:szCs w:val="20"/>
        </w:rPr>
      </w:pPr>
      <w:r w:rsidRPr="009206D8">
        <w:rPr>
          <w:rFonts w:ascii="Times New Roman" w:hAnsi="Times New Roman" w:cs="Times New Roman"/>
          <w:sz w:val="20"/>
          <w:szCs w:val="20"/>
        </w:rPr>
        <w:t>Versprille, A. (2022). NFT Market Surpassed $40 Billion in 2021, New Estimate Shows.</w:t>
      </w:r>
      <w:r w:rsidRPr="009206D8">
        <w:rPr>
          <w:rFonts w:ascii="Times New Roman" w:hAnsi="Times New Roman" w:cs="Times New Roman"/>
          <w:sz w:val="20"/>
          <w:szCs w:val="20"/>
        </w:rPr>
        <w:tab/>
        <w:t>https://www.bloomberg.com/news/articles/2022-01-06/nft-market-surpassed-40</w:t>
      </w:r>
      <w:r w:rsidRPr="009206D8">
        <w:rPr>
          <w:rFonts w:ascii="Times New Roman" w:hAnsi="Times New Roman" w:cs="Times New Roman"/>
          <w:sz w:val="20"/>
          <w:szCs w:val="20"/>
        </w:rPr>
        <w:tab/>
      </w:r>
      <w:r>
        <w:rPr>
          <w:rFonts w:ascii="Times New Roman" w:hAnsi="Times New Roman" w:cs="Times New Roman"/>
          <w:sz w:val="20"/>
          <w:szCs w:val="20"/>
        </w:rPr>
        <w:t>billion-in-2021</w:t>
      </w:r>
      <w:r>
        <w:rPr>
          <w:rFonts w:ascii="Times New Roman" w:hAnsi="Times New Roman" w:cs="Times New Roman"/>
          <w:sz w:val="20"/>
          <w:szCs w:val="20"/>
        </w:rPr>
        <w:tab/>
      </w:r>
      <w:r w:rsidRPr="009206D8">
        <w:rPr>
          <w:rFonts w:ascii="Times New Roman" w:hAnsi="Times New Roman" w:cs="Times New Roman"/>
          <w:sz w:val="20"/>
          <w:szCs w:val="20"/>
        </w:rPr>
        <w:t>new-estimate-shows (Erişim tarihi 10.04.2022)</w:t>
      </w:r>
    </w:p>
    <w:p w:rsidR="00EE4868" w:rsidRPr="009206D8" w:rsidRDefault="00EE4868" w:rsidP="00EE4868">
      <w:pPr>
        <w:spacing w:line="300" w:lineRule="auto"/>
        <w:rPr>
          <w:rFonts w:ascii="Times New Roman" w:hAnsi="Times New Roman" w:cs="Times New Roman"/>
          <w:sz w:val="20"/>
          <w:szCs w:val="20"/>
        </w:rPr>
      </w:pPr>
      <w:r w:rsidRPr="009206D8">
        <w:rPr>
          <w:rFonts w:ascii="Times New Roman" w:hAnsi="Times New Roman" w:cs="Times New Roman"/>
          <w:sz w:val="20"/>
          <w:szCs w:val="20"/>
        </w:rPr>
        <w:t>Wang, Q., Li, R., Wang, Q., &amp; Chen, S. (2021). Non-fungible token (NFT): Overview,</w:t>
      </w:r>
      <w:r w:rsidRPr="009206D8">
        <w:rPr>
          <w:rFonts w:ascii="Times New Roman" w:hAnsi="Times New Roman" w:cs="Times New Roman"/>
          <w:sz w:val="20"/>
          <w:szCs w:val="20"/>
        </w:rPr>
        <w:tab/>
      </w:r>
      <w:r>
        <w:rPr>
          <w:rFonts w:ascii="Times New Roman" w:hAnsi="Times New Roman" w:cs="Times New Roman"/>
          <w:sz w:val="20"/>
          <w:szCs w:val="20"/>
        </w:rPr>
        <w:t>evaluation, opportunities</w:t>
      </w:r>
      <w:r>
        <w:rPr>
          <w:rFonts w:ascii="Times New Roman" w:hAnsi="Times New Roman" w:cs="Times New Roman"/>
          <w:sz w:val="20"/>
          <w:szCs w:val="20"/>
        </w:rPr>
        <w:tab/>
      </w:r>
      <w:r w:rsidRPr="009206D8">
        <w:rPr>
          <w:rFonts w:ascii="Times New Roman" w:hAnsi="Times New Roman" w:cs="Times New Roman"/>
          <w:sz w:val="20"/>
          <w:szCs w:val="20"/>
        </w:rPr>
        <w:t>and challenges</w:t>
      </w:r>
      <w:r w:rsidRPr="009206D8">
        <w:rPr>
          <w:rFonts w:ascii="Times New Roman" w:hAnsi="Times New Roman" w:cs="Times New Roman"/>
          <w:i/>
          <w:sz w:val="20"/>
          <w:szCs w:val="20"/>
        </w:rPr>
        <w:t>. Southern University of Science and</w:t>
      </w:r>
      <w:r w:rsidRPr="009206D8">
        <w:rPr>
          <w:rFonts w:ascii="Times New Roman" w:hAnsi="Times New Roman" w:cs="Times New Roman"/>
          <w:i/>
          <w:sz w:val="20"/>
          <w:szCs w:val="20"/>
        </w:rPr>
        <w:tab/>
        <w:t>Technology, Swin</w:t>
      </w:r>
      <w:r>
        <w:rPr>
          <w:rFonts w:ascii="Times New Roman" w:hAnsi="Times New Roman" w:cs="Times New Roman"/>
          <w:i/>
          <w:sz w:val="20"/>
          <w:szCs w:val="20"/>
        </w:rPr>
        <w:t>burne University of Technology,</w:t>
      </w:r>
      <w:r>
        <w:rPr>
          <w:rFonts w:ascii="Times New Roman" w:hAnsi="Times New Roman" w:cs="Times New Roman"/>
          <w:i/>
          <w:sz w:val="20"/>
          <w:szCs w:val="20"/>
        </w:rPr>
        <w:tab/>
      </w:r>
      <w:r w:rsidRPr="009206D8">
        <w:rPr>
          <w:rFonts w:ascii="Times New Roman" w:hAnsi="Times New Roman" w:cs="Times New Roman"/>
          <w:i/>
          <w:sz w:val="20"/>
          <w:szCs w:val="20"/>
        </w:rPr>
        <w:t>University of Birmingham</w:t>
      </w:r>
    </w:p>
    <w:p w:rsidR="00EE4868" w:rsidRPr="009206D8" w:rsidRDefault="00EE4868" w:rsidP="00EE4868">
      <w:pPr>
        <w:widowControl w:val="0"/>
        <w:autoSpaceDE w:val="0"/>
        <w:autoSpaceDN w:val="0"/>
        <w:adjustRightInd w:val="0"/>
        <w:spacing w:line="300" w:lineRule="auto"/>
        <w:ind w:left="480" w:hanging="480"/>
        <w:rPr>
          <w:rFonts w:ascii="Times New Roman" w:hAnsi="Times New Roman" w:cs="Times New Roman"/>
          <w:noProof/>
          <w:sz w:val="20"/>
          <w:szCs w:val="20"/>
        </w:rPr>
      </w:pPr>
      <w:r w:rsidRPr="009206D8">
        <w:rPr>
          <w:rFonts w:ascii="Times New Roman" w:hAnsi="Times New Roman" w:cs="Times New Roman"/>
          <w:noProof/>
          <w:sz w:val="20"/>
          <w:szCs w:val="20"/>
        </w:rPr>
        <w:t xml:space="preserve">Wilson, K. B., Karg, A., &amp; Ghaderi, H. (2021). Prospecting non-fungible tokens in the digital economy: Stakeholders and ecosystem, risk and opportunity. </w:t>
      </w:r>
      <w:r w:rsidRPr="009206D8">
        <w:rPr>
          <w:rFonts w:ascii="Times New Roman" w:hAnsi="Times New Roman" w:cs="Times New Roman"/>
          <w:i/>
          <w:iCs/>
          <w:noProof/>
          <w:sz w:val="20"/>
          <w:szCs w:val="20"/>
        </w:rPr>
        <w:t>Business Horizons</w:t>
      </w:r>
      <w:r w:rsidRPr="009206D8">
        <w:rPr>
          <w:rFonts w:ascii="Times New Roman" w:hAnsi="Times New Roman" w:cs="Times New Roman"/>
          <w:noProof/>
          <w:sz w:val="20"/>
          <w:szCs w:val="20"/>
        </w:rPr>
        <w:t>. https://doi.org/10.1016/J.BUSHOR.2021.10.007</w:t>
      </w:r>
    </w:p>
    <w:p w:rsidR="00EE4868" w:rsidRPr="009206D8" w:rsidRDefault="00EE4868" w:rsidP="00EE4868">
      <w:pPr>
        <w:widowControl w:val="0"/>
        <w:autoSpaceDE w:val="0"/>
        <w:autoSpaceDN w:val="0"/>
        <w:adjustRightInd w:val="0"/>
        <w:spacing w:line="300" w:lineRule="auto"/>
        <w:ind w:left="480" w:hanging="480"/>
        <w:rPr>
          <w:rFonts w:ascii="Times New Roman" w:hAnsi="Times New Roman" w:cs="Times New Roman"/>
          <w:noProof/>
          <w:sz w:val="20"/>
          <w:szCs w:val="20"/>
        </w:rPr>
      </w:pPr>
      <w:r w:rsidRPr="009206D8">
        <w:rPr>
          <w:rFonts w:ascii="Times New Roman" w:hAnsi="Times New Roman" w:cs="Times New Roman"/>
          <w:noProof/>
          <w:sz w:val="20"/>
          <w:szCs w:val="20"/>
        </w:rPr>
        <w:t>Wu, W. Y., Lu, H. Y., Wu, Y. Y., &amp; Fu, C. S. (2012). The effects of product scarcity and consumers' need for uniqueness on purchase intention.</w:t>
      </w:r>
      <w:r w:rsidRPr="009206D8">
        <w:rPr>
          <w:rFonts w:ascii="Times New Roman" w:hAnsi="Times New Roman" w:cs="Times New Roman"/>
          <w:i/>
          <w:noProof/>
          <w:sz w:val="20"/>
          <w:szCs w:val="20"/>
        </w:rPr>
        <w:t xml:space="preserve"> International Journal of Consumer Studies</w:t>
      </w:r>
      <w:r w:rsidRPr="009206D8">
        <w:rPr>
          <w:rFonts w:ascii="Times New Roman" w:hAnsi="Times New Roman" w:cs="Times New Roman"/>
          <w:noProof/>
          <w:sz w:val="20"/>
          <w:szCs w:val="20"/>
        </w:rPr>
        <w:t>, 36(3), 263-274.</w:t>
      </w:r>
    </w:p>
    <w:p w:rsidR="00EE4868" w:rsidRPr="001C3FF6" w:rsidRDefault="00EE4868" w:rsidP="00EE4868">
      <w:pPr>
        <w:spacing w:line="300" w:lineRule="auto"/>
        <w:rPr>
          <w:rFonts w:ascii="Times New Roman" w:hAnsi="Times New Roman" w:cs="Times New Roman"/>
          <w:b/>
          <w:sz w:val="20"/>
          <w:szCs w:val="20"/>
        </w:rPr>
      </w:pPr>
      <w:r w:rsidRPr="009206D8">
        <w:rPr>
          <w:rFonts w:ascii="Times New Roman" w:hAnsi="Times New Roman" w:cs="Times New Roman"/>
          <w:b/>
          <w:sz w:val="20"/>
          <w:szCs w:val="20"/>
        </w:rPr>
        <w:fldChar w:fldCharType="end"/>
      </w:r>
    </w:p>
    <w:p w:rsidR="0070490D" w:rsidRPr="008E1006" w:rsidRDefault="0070490D" w:rsidP="001812FB">
      <w:pPr>
        <w:spacing w:line="360" w:lineRule="auto"/>
        <w:rPr>
          <w:rFonts w:ascii="Times New Roman" w:hAnsi="Times New Roman" w:cs="Times New Roman"/>
          <w:sz w:val="24"/>
          <w:szCs w:val="24"/>
        </w:rPr>
      </w:pPr>
    </w:p>
    <w:sectPr w:rsidR="0070490D" w:rsidRPr="008E1006" w:rsidSect="007855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151E" w:rsidRDefault="00D4151E" w:rsidP="008D58EB">
      <w:pPr>
        <w:spacing w:after="0" w:line="240" w:lineRule="auto"/>
      </w:pPr>
      <w:r>
        <w:separator/>
      </w:r>
    </w:p>
  </w:endnote>
  <w:endnote w:type="continuationSeparator" w:id="0">
    <w:p w:rsidR="00D4151E" w:rsidRDefault="00D4151E" w:rsidP="008D58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151E" w:rsidRDefault="00D4151E" w:rsidP="008D58EB">
      <w:pPr>
        <w:spacing w:after="0" w:line="240" w:lineRule="auto"/>
      </w:pPr>
      <w:r>
        <w:separator/>
      </w:r>
    </w:p>
  </w:footnote>
  <w:footnote w:type="continuationSeparator" w:id="0">
    <w:p w:rsidR="00D4151E" w:rsidRDefault="00D4151E" w:rsidP="008D58E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DC5A6F"/>
    <w:multiLevelType w:val="hybridMultilevel"/>
    <w:tmpl w:val="4A9CC1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580B5837"/>
    <w:multiLevelType w:val="hybridMultilevel"/>
    <w:tmpl w:val="37CAC4C6"/>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nsid w:val="6E977719"/>
    <w:multiLevelType w:val="hybridMultilevel"/>
    <w:tmpl w:val="776A9C5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90D"/>
    <w:rsid w:val="00036F2D"/>
    <w:rsid w:val="00041D9E"/>
    <w:rsid w:val="00054553"/>
    <w:rsid w:val="00063623"/>
    <w:rsid w:val="00067E53"/>
    <w:rsid w:val="000779F8"/>
    <w:rsid w:val="00096D5B"/>
    <w:rsid w:val="000A2132"/>
    <w:rsid w:val="000A67F4"/>
    <w:rsid w:val="000E3C44"/>
    <w:rsid w:val="001024FC"/>
    <w:rsid w:val="001223D0"/>
    <w:rsid w:val="00140892"/>
    <w:rsid w:val="001812FB"/>
    <w:rsid w:val="001A1BB2"/>
    <w:rsid w:val="001C3529"/>
    <w:rsid w:val="001C67D7"/>
    <w:rsid w:val="001C7A59"/>
    <w:rsid w:val="001D1DDB"/>
    <w:rsid w:val="001D6D61"/>
    <w:rsid w:val="001F717A"/>
    <w:rsid w:val="00211ACF"/>
    <w:rsid w:val="00214878"/>
    <w:rsid w:val="00216EE1"/>
    <w:rsid w:val="00223F16"/>
    <w:rsid w:val="00227EB4"/>
    <w:rsid w:val="00257AB4"/>
    <w:rsid w:val="002F4FD3"/>
    <w:rsid w:val="00317732"/>
    <w:rsid w:val="003226B6"/>
    <w:rsid w:val="003332F7"/>
    <w:rsid w:val="003515A6"/>
    <w:rsid w:val="00380D13"/>
    <w:rsid w:val="003A79D2"/>
    <w:rsid w:val="003C1276"/>
    <w:rsid w:val="003E6659"/>
    <w:rsid w:val="0041733A"/>
    <w:rsid w:val="00424FDA"/>
    <w:rsid w:val="00437E96"/>
    <w:rsid w:val="00454D60"/>
    <w:rsid w:val="004654D7"/>
    <w:rsid w:val="004656F6"/>
    <w:rsid w:val="004D64C0"/>
    <w:rsid w:val="004E62F8"/>
    <w:rsid w:val="005205A4"/>
    <w:rsid w:val="0055076D"/>
    <w:rsid w:val="00580217"/>
    <w:rsid w:val="00582649"/>
    <w:rsid w:val="00597133"/>
    <w:rsid w:val="005C0A7F"/>
    <w:rsid w:val="006248A8"/>
    <w:rsid w:val="006D5C47"/>
    <w:rsid w:val="006F5480"/>
    <w:rsid w:val="0070490D"/>
    <w:rsid w:val="0074284D"/>
    <w:rsid w:val="007855D8"/>
    <w:rsid w:val="008045D0"/>
    <w:rsid w:val="00816DBC"/>
    <w:rsid w:val="0083125F"/>
    <w:rsid w:val="008668A7"/>
    <w:rsid w:val="008857E8"/>
    <w:rsid w:val="008D58EB"/>
    <w:rsid w:val="008E1006"/>
    <w:rsid w:val="00913C6C"/>
    <w:rsid w:val="009218E3"/>
    <w:rsid w:val="00975757"/>
    <w:rsid w:val="00976F2C"/>
    <w:rsid w:val="00985B50"/>
    <w:rsid w:val="009E40A9"/>
    <w:rsid w:val="009F1D0A"/>
    <w:rsid w:val="00A3180B"/>
    <w:rsid w:val="00A35CEB"/>
    <w:rsid w:val="00A4579A"/>
    <w:rsid w:val="00A74B36"/>
    <w:rsid w:val="00A91F58"/>
    <w:rsid w:val="00AE5653"/>
    <w:rsid w:val="00B045C2"/>
    <w:rsid w:val="00B06EE5"/>
    <w:rsid w:val="00B56737"/>
    <w:rsid w:val="00B72CD6"/>
    <w:rsid w:val="00B82669"/>
    <w:rsid w:val="00B83741"/>
    <w:rsid w:val="00BD0915"/>
    <w:rsid w:val="00BF0F66"/>
    <w:rsid w:val="00C21D49"/>
    <w:rsid w:val="00C25167"/>
    <w:rsid w:val="00C75762"/>
    <w:rsid w:val="00CD346C"/>
    <w:rsid w:val="00CF255A"/>
    <w:rsid w:val="00CF5187"/>
    <w:rsid w:val="00D1175F"/>
    <w:rsid w:val="00D25150"/>
    <w:rsid w:val="00D4151E"/>
    <w:rsid w:val="00D46312"/>
    <w:rsid w:val="00D9101F"/>
    <w:rsid w:val="00D91976"/>
    <w:rsid w:val="00DE0E2F"/>
    <w:rsid w:val="00E22CA9"/>
    <w:rsid w:val="00E3345D"/>
    <w:rsid w:val="00E406A4"/>
    <w:rsid w:val="00E41432"/>
    <w:rsid w:val="00E87737"/>
    <w:rsid w:val="00EB762F"/>
    <w:rsid w:val="00EE4868"/>
    <w:rsid w:val="00F31C77"/>
    <w:rsid w:val="00F6431C"/>
    <w:rsid w:val="00F8523B"/>
    <w:rsid w:val="00FA2A5B"/>
    <w:rsid w:val="00FB1B5A"/>
    <w:rsid w:val="00FE04C1"/>
    <w:rsid w:val="00FE74C0"/>
    <w:rsid w:val="00FF5249"/>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286BDF9-7957-433C-B138-E08E3D4F2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55D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0490D"/>
    <w:pPr>
      <w:ind w:left="720"/>
      <w:contextualSpacing/>
    </w:pPr>
  </w:style>
  <w:style w:type="paragraph" w:styleId="stbilgi">
    <w:name w:val="header"/>
    <w:basedOn w:val="Normal"/>
    <w:link w:val="stbilgiChar"/>
    <w:uiPriority w:val="99"/>
    <w:unhideWhenUsed/>
    <w:rsid w:val="008D58E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D58EB"/>
  </w:style>
  <w:style w:type="paragraph" w:styleId="Altbilgi">
    <w:name w:val="footer"/>
    <w:basedOn w:val="Normal"/>
    <w:link w:val="AltbilgiChar"/>
    <w:uiPriority w:val="99"/>
    <w:unhideWhenUsed/>
    <w:rsid w:val="008D58E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D58EB"/>
  </w:style>
  <w:style w:type="character" w:styleId="Kpr">
    <w:name w:val="Hyperlink"/>
    <w:basedOn w:val="VarsaylanParagrafYazTipi"/>
    <w:uiPriority w:val="99"/>
    <w:unhideWhenUsed/>
    <w:rsid w:val="009F1D0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7106035">
      <w:bodyDiv w:val="1"/>
      <w:marLeft w:val="0"/>
      <w:marRight w:val="0"/>
      <w:marTop w:val="0"/>
      <w:marBottom w:val="0"/>
      <w:divBdr>
        <w:top w:val="none" w:sz="0" w:space="0" w:color="auto"/>
        <w:left w:val="none" w:sz="0" w:space="0" w:color="auto"/>
        <w:bottom w:val="none" w:sz="0" w:space="0" w:color="auto"/>
        <w:right w:val="none" w:sz="0" w:space="0" w:color="auto"/>
      </w:divBdr>
    </w:div>
    <w:div w:id="519511142">
      <w:bodyDiv w:val="1"/>
      <w:marLeft w:val="0"/>
      <w:marRight w:val="0"/>
      <w:marTop w:val="0"/>
      <w:marBottom w:val="0"/>
      <w:divBdr>
        <w:top w:val="none" w:sz="0" w:space="0" w:color="auto"/>
        <w:left w:val="none" w:sz="0" w:space="0" w:color="auto"/>
        <w:bottom w:val="none" w:sz="0" w:space="0" w:color="auto"/>
        <w:right w:val="none" w:sz="0" w:space="0" w:color="auto"/>
      </w:divBdr>
    </w:div>
    <w:div w:id="748115111">
      <w:bodyDiv w:val="1"/>
      <w:marLeft w:val="0"/>
      <w:marRight w:val="0"/>
      <w:marTop w:val="0"/>
      <w:marBottom w:val="0"/>
      <w:divBdr>
        <w:top w:val="none" w:sz="0" w:space="0" w:color="auto"/>
        <w:left w:val="none" w:sz="0" w:space="0" w:color="auto"/>
        <w:bottom w:val="none" w:sz="0" w:space="0" w:color="auto"/>
        <w:right w:val="none" w:sz="0" w:space="0" w:color="auto"/>
      </w:divBdr>
    </w:div>
    <w:div w:id="861239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67BFF2-47D5-40E0-807D-FA3A0B7F9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1209</Words>
  <Characters>6897</Characters>
  <Application>Microsoft Office Word</Application>
  <DocSecurity>0</DocSecurity>
  <Lines>57</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C@NgO</Company>
  <LinksUpToDate>false</LinksUpToDate>
  <CharactersWithSpaces>8090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İbrahim</dc:creator>
  <cp:lastModifiedBy>İbrahim</cp:lastModifiedBy>
  <cp:revision>3</cp:revision>
  <dcterms:created xsi:type="dcterms:W3CDTF">2022-05-21T09:57:00Z</dcterms:created>
  <dcterms:modified xsi:type="dcterms:W3CDTF">2022-05-21T09:58:00Z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11th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Citation Style_1">
    <vt:lpwstr>http://www.zotero.org/styles/apa</vt:lpwstr>
  </property>
  <property fmtid="{D5CDD505-2E9C-101B-9397-08002B2CF9AE}" pid="24" name="Mendeley Unique User Id_1">
    <vt:lpwstr>d41e9d3f-77a4-3b1a-8c8f-8ac6b152e41c</vt:lpwstr>
  </property>
</Properties>
</file>