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069" w:rsidRPr="00641069" w:rsidRDefault="00641069" w:rsidP="00641069">
      <w:pPr>
        <w:spacing w:after="0"/>
        <w:jc w:val="center"/>
        <w:rPr>
          <w:szCs w:val="24"/>
          <w:lang w:val="en-US"/>
        </w:rPr>
      </w:pPr>
      <w:r w:rsidRPr="00641069">
        <w:rPr>
          <w:rFonts w:eastAsiaTheme="majorEastAsia" w:cstheme="majorBidi"/>
          <w:b/>
          <w:bCs/>
          <w:color w:val="000000" w:themeColor="text1"/>
          <w:szCs w:val="24"/>
          <w:lang w:val="en-US"/>
        </w:rPr>
        <w:t>MARKET MECHANISM IN ISLAMIC PERSPECTIVE</w:t>
      </w:r>
      <w:r w:rsidRPr="00641069">
        <w:rPr>
          <w:rFonts w:eastAsiaTheme="majorEastAsia" w:cstheme="majorBidi"/>
          <w:b/>
          <w:bCs/>
          <w:color w:val="000000" w:themeColor="text1"/>
          <w:szCs w:val="24"/>
          <w:lang w:val="en-US"/>
        </w:rPr>
        <w:br/>
      </w:r>
    </w:p>
    <w:p w:rsidR="00641069" w:rsidRPr="00641069" w:rsidRDefault="00641069" w:rsidP="00641069">
      <w:pPr>
        <w:spacing w:after="0" w:line="276" w:lineRule="auto"/>
        <w:jc w:val="center"/>
        <w:rPr>
          <w:rFonts w:cs="Times New Roman"/>
          <w:color w:val="000000" w:themeColor="text1"/>
          <w:sz w:val="20"/>
          <w:szCs w:val="20"/>
          <w:vertAlign w:val="superscript"/>
          <w:lang w:val="en-US"/>
        </w:rPr>
      </w:pPr>
      <w:proofErr w:type="spellStart"/>
      <w:r w:rsidRPr="00641069">
        <w:rPr>
          <w:rFonts w:cs="Times New Roman"/>
          <w:color w:val="000000" w:themeColor="text1"/>
          <w:sz w:val="20"/>
          <w:szCs w:val="20"/>
          <w:lang w:val="en-US"/>
        </w:rPr>
        <w:t>Ariska</w:t>
      </w:r>
      <w:proofErr w:type="spellEnd"/>
      <w:r w:rsidRPr="00641069">
        <w:rPr>
          <w:rFonts w:cs="Times New Roman"/>
          <w:color w:val="000000" w:themeColor="text1"/>
          <w:sz w:val="20"/>
          <w:szCs w:val="20"/>
          <w:lang w:val="en-US"/>
        </w:rPr>
        <w:t xml:space="preserve"> Febriyanti</w:t>
      </w:r>
      <w:r w:rsidRPr="00641069">
        <w:rPr>
          <w:rFonts w:cs="Times New Roman"/>
          <w:color w:val="000000" w:themeColor="text1"/>
          <w:sz w:val="20"/>
          <w:szCs w:val="20"/>
          <w:vertAlign w:val="superscript"/>
          <w:lang w:val="en-US"/>
        </w:rPr>
        <w:t>1</w:t>
      </w:r>
      <w:r w:rsidRPr="00641069">
        <w:rPr>
          <w:rFonts w:cs="Times New Roman"/>
          <w:color w:val="000000" w:themeColor="text1"/>
          <w:sz w:val="20"/>
          <w:szCs w:val="20"/>
          <w:lang w:val="en-US"/>
        </w:rPr>
        <w:t xml:space="preserve">, </w:t>
      </w:r>
      <w:proofErr w:type="spellStart"/>
      <w:r w:rsidRPr="00641069">
        <w:rPr>
          <w:rFonts w:cs="Times New Roman"/>
          <w:color w:val="000000" w:themeColor="text1"/>
          <w:sz w:val="20"/>
          <w:szCs w:val="20"/>
          <w:lang w:val="en-US"/>
        </w:rPr>
        <w:t>Nadya</w:t>
      </w:r>
      <w:proofErr w:type="spellEnd"/>
      <w:r w:rsidRPr="00641069">
        <w:rPr>
          <w:rFonts w:cs="Times New Roman"/>
          <w:color w:val="000000" w:themeColor="text1"/>
          <w:sz w:val="20"/>
          <w:szCs w:val="20"/>
          <w:lang w:val="en-US"/>
        </w:rPr>
        <w:t xml:space="preserve"> </w:t>
      </w:r>
      <w:proofErr w:type="spellStart"/>
      <w:r w:rsidRPr="00641069">
        <w:rPr>
          <w:rFonts w:cs="Times New Roman"/>
          <w:color w:val="000000" w:themeColor="text1"/>
          <w:sz w:val="20"/>
          <w:szCs w:val="20"/>
          <w:lang w:val="en-US"/>
        </w:rPr>
        <w:t>Fitria</w:t>
      </w:r>
      <w:proofErr w:type="spellEnd"/>
      <w:r w:rsidRPr="00641069">
        <w:rPr>
          <w:rFonts w:cs="Times New Roman"/>
          <w:color w:val="000000" w:themeColor="text1"/>
          <w:sz w:val="20"/>
          <w:szCs w:val="20"/>
          <w:lang w:val="en-US"/>
        </w:rPr>
        <w:t xml:space="preserve"> Ningsih</w:t>
      </w:r>
      <w:r w:rsidRPr="00641069">
        <w:rPr>
          <w:rFonts w:cs="Times New Roman"/>
          <w:color w:val="000000" w:themeColor="text1"/>
          <w:sz w:val="20"/>
          <w:szCs w:val="20"/>
          <w:vertAlign w:val="superscript"/>
          <w:lang w:val="en-US"/>
        </w:rPr>
        <w:t>2</w:t>
      </w:r>
      <w:r w:rsidRPr="00641069">
        <w:rPr>
          <w:rFonts w:cs="Times New Roman"/>
          <w:color w:val="000000" w:themeColor="text1"/>
          <w:sz w:val="20"/>
          <w:szCs w:val="20"/>
          <w:lang w:val="en-US"/>
        </w:rPr>
        <w:t xml:space="preserve">, </w:t>
      </w:r>
      <w:proofErr w:type="spellStart"/>
      <w:r w:rsidRPr="00641069">
        <w:rPr>
          <w:rFonts w:cs="Times New Roman"/>
          <w:color w:val="000000" w:themeColor="text1"/>
          <w:sz w:val="20"/>
          <w:szCs w:val="20"/>
          <w:lang w:val="en-US"/>
        </w:rPr>
        <w:t>Siti</w:t>
      </w:r>
      <w:proofErr w:type="spellEnd"/>
      <w:r w:rsidRPr="00641069">
        <w:rPr>
          <w:rFonts w:cs="Times New Roman"/>
          <w:color w:val="000000" w:themeColor="text1"/>
          <w:sz w:val="20"/>
          <w:szCs w:val="20"/>
          <w:lang w:val="en-US"/>
        </w:rPr>
        <w:t xml:space="preserve"> </w:t>
      </w:r>
      <w:proofErr w:type="spellStart"/>
      <w:r w:rsidRPr="00641069">
        <w:rPr>
          <w:rFonts w:cs="Times New Roman"/>
          <w:color w:val="000000" w:themeColor="text1"/>
          <w:sz w:val="20"/>
          <w:szCs w:val="20"/>
          <w:lang w:val="en-US"/>
        </w:rPr>
        <w:t>Nur</w:t>
      </w:r>
      <w:proofErr w:type="spellEnd"/>
      <w:r w:rsidRPr="00641069">
        <w:rPr>
          <w:rFonts w:cs="Times New Roman"/>
          <w:color w:val="000000" w:themeColor="text1"/>
          <w:sz w:val="20"/>
          <w:szCs w:val="20"/>
          <w:lang w:val="en-US"/>
        </w:rPr>
        <w:t xml:space="preserve"> Waqi'ah</w:t>
      </w:r>
      <w:r w:rsidRPr="00641069">
        <w:rPr>
          <w:rFonts w:cs="Times New Roman"/>
          <w:color w:val="000000" w:themeColor="text1"/>
          <w:sz w:val="20"/>
          <w:szCs w:val="20"/>
          <w:vertAlign w:val="superscript"/>
          <w:lang w:val="en-US"/>
        </w:rPr>
        <w:t>3</w:t>
      </w:r>
      <w:r w:rsidRPr="00641069">
        <w:rPr>
          <w:rFonts w:cs="Times New Roman"/>
          <w:color w:val="000000" w:themeColor="text1"/>
          <w:sz w:val="20"/>
          <w:szCs w:val="20"/>
          <w:lang w:val="en-US"/>
        </w:rPr>
        <w:t xml:space="preserve">, </w:t>
      </w:r>
      <w:proofErr w:type="spellStart"/>
      <w:r w:rsidRPr="00641069">
        <w:rPr>
          <w:rFonts w:cs="Times New Roman"/>
          <w:color w:val="000000" w:themeColor="text1"/>
          <w:sz w:val="20"/>
          <w:szCs w:val="20"/>
          <w:lang w:val="en-US"/>
        </w:rPr>
        <w:t>Syafitri</w:t>
      </w:r>
      <w:proofErr w:type="spellEnd"/>
      <w:r w:rsidRPr="00641069">
        <w:rPr>
          <w:rFonts w:cs="Times New Roman"/>
          <w:color w:val="000000" w:themeColor="text1"/>
          <w:sz w:val="20"/>
          <w:szCs w:val="20"/>
          <w:lang w:val="en-US"/>
        </w:rPr>
        <w:t xml:space="preserve"> </w:t>
      </w:r>
      <w:proofErr w:type="spellStart"/>
      <w:r w:rsidRPr="00641069">
        <w:rPr>
          <w:rFonts w:cs="Times New Roman"/>
          <w:color w:val="000000" w:themeColor="text1"/>
          <w:sz w:val="20"/>
          <w:szCs w:val="20"/>
          <w:lang w:val="en-US"/>
        </w:rPr>
        <w:t>Nur</w:t>
      </w:r>
      <w:proofErr w:type="spellEnd"/>
      <w:r w:rsidRPr="00641069">
        <w:rPr>
          <w:rFonts w:cs="Times New Roman"/>
          <w:color w:val="000000" w:themeColor="text1"/>
          <w:sz w:val="20"/>
          <w:szCs w:val="20"/>
          <w:lang w:val="en-US"/>
        </w:rPr>
        <w:t xml:space="preserve"> Rahma</w:t>
      </w:r>
      <w:r w:rsidRPr="00641069">
        <w:rPr>
          <w:rFonts w:cs="Times New Roman"/>
          <w:color w:val="000000" w:themeColor="text1"/>
          <w:sz w:val="20"/>
          <w:szCs w:val="20"/>
          <w:vertAlign w:val="superscript"/>
          <w:lang w:val="en-US"/>
        </w:rPr>
        <w:t>4</w:t>
      </w:r>
    </w:p>
    <w:p w:rsidR="00641069" w:rsidRPr="00641069" w:rsidRDefault="00641069" w:rsidP="00641069">
      <w:pPr>
        <w:spacing w:after="0" w:line="276" w:lineRule="auto"/>
        <w:jc w:val="center"/>
        <w:rPr>
          <w:rFonts w:cs="Times New Roman"/>
          <w:color w:val="000000" w:themeColor="text1"/>
          <w:sz w:val="20"/>
          <w:szCs w:val="20"/>
          <w:lang w:val="en-US"/>
        </w:rPr>
      </w:pPr>
      <w:r w:rsidRPr="00641069">
        <w:rPr>
          <w:rFonts w:cs="Times New Roman"/>
          <w:color w:val="000000" w:themeColor="text1"/>
          <w:sz w:val="20"/>
          <w:szCs w:val="20"/>
          <w:lang w:val="en-US"/>
        </w:rPr>
        <w:t>Faculty of Economics and Business</w:t>
      </w:r>
    </w:p>
    <w:p w:rsidR="00641069" w:rsidRPr="00641069" w:rsidRDefault="00641069" w:rsidP="00641069">
      <w:pPr>
        <w:spacing w:after="0" w:line="276" w:lineRule="auto"/>
        <w:jc w:val="center"/>
        <w:rPr>
          <w:rFonts w:cs="Times New Roman"/>
          <w:color w:val="000000" w:themeColor="text1"/>
          <w:sz w:val="20"/>
          <w:szCs w:val="20"/>
          <w:lang w:val="en-US"/>
        </w:rPr>
      </w:pPr>
      <w:r w:rsidRPr="00641069">
        <w:rPr>
          <w:rFonts w:cs="Times New Roman"/>
          <w:color w:val="000000" w:themeColor="text1"/>
          <w:sz w:val="20"/>
          <w:szCs w:val="20"/>
          <w:lang w:val="en-US"/>
        </w:rPr>
        <w:t xml:space="preserve">University of </w:t>
      </w:r>
      <w:proofErr w:type="spellStart"/>
      <w:r w:rsidRPr="00641069">
        <w:rPr>
          <w:rFonts w:cs="Times New Roman"/>
          <w:color w:val="000000" w:themeColor="text1"/>
          <w:sz w:val="20"/>
          <w:szCs w:val="20"/>
          <w:lang w:val="en-US"/>
        </w:rPr>
        <w:t>Jember</w:t>
      </w:r>
      <w:proofErr w:type="spellEnd"/>
    </w:p>
    <w:p w:rsidR="00641069" w:rsidRPr="00641069" w:rsidRDefault="00641069" w:rsidP="00641069">
      <w:pPr>
        <w:spacing w:after="0" w:line="276" w:lineRule="auto"/>
        <w:jc w:val="center"/>
        <w:rPr>
          <w:rFonts w:cs="Times New Roman"/>
          <w:color w:val="000000" w:themeColor="text1"/>
          <w:sz w:val="20"/>
          <w:szCs w:val="20"/>
          <w:lang w:val="en-US"/>
        </w:rPr>
      </w:pPr>
      <w:proofErr w:type="gramStart"/>
      <w:r w:rsidRPr="00641069">
        <w:rPr>
          <w:rFonts w:cs="Times New Roman"/>
          <w:color w:val="000000" w:themeColor="text1"/>
          <w:sz w:val="20"/>
          <w:szCs w:val="20"/>
          <w:lang w:val="en-US"/>
        </w:rPr>
        <w:t>Email :</w:t>
      </w:r>
      <w:proofErr w:type="gramEnd"/>
    </w:p>
    <w:p w:rsidR="00641069" w:rsidRPr="00641069" w:rsidRDefault="00641069" w:rsidP="00641069">
      <w:pPr>
        <w:spacing w:after="0" w:line="276" w:lineRule="auto"/>
        <w:jc w:val="center"/>
        <w:rPr>
          <w:rStyle w:val="Hyperlink"/>
          <w:rFonts w:cs="Times New Roman"/>
          <w:sz w:val="20"/>
          <w:szCs w:val="20"/>
          <w:lang w:val="en-US"/>
        </w:rPr>
      </w:pPr>
      <w:hyperlink r:id="rId5" w:history="1">
        <w:r w:rsidRPr="00641069">
          <w:rPr>
            <w:rStyle w:val="Hyperlink"/>
            <w:rFonts w:cs="Times New Roman"/>
            <w:sz w:val="20"/>
            <w:szCs w:val="20"/>
            <w:lang w:val="en-US"/>
          </w:rPr>
          <w:t>ar.febri82@gmail.com</w:t>
        </w:r>
      </w:hyperlink>
      <w:r w:rsidRPr="00641069">
        <w:rPr>
          <w:rFonts w:cs="Times New Roman"/>
          <w:color w:val="000000" w:themeColor="text1"/>
          <w:sz w:val="20"/>
          <w:szCs w:val="20"/>
          <w:lang w:val="en-US"/>
        </w:rPr>
        <w:t xml:space="preserve">, </w:t>
      </w:r>
      <w:hyperlink r:id="rId6" w:history="1">
        <w:r w:rsidRPr="00641069">
          <w:rPr>
            <w:rStyle w:val="Hyperlink"/>
            <w:rFonts w:cs="Times New Roman"/>
            <w:sz w:val="20"/>
            <w:szCs w:val="20"/>
            <w:lang w:val="en-US"/>
          </w:rPr>
          <w:t>nadyafn05@gmail.com</w:t>
        </w:r>
      </w:hyperlink>
      <w:r w:rsidRPr="00641069">
        <w:rPr>
          <w:rFonts w:cs="Times New Roman"/>
          <w:color w:val="000000" w:themeColor="text1"/>
          <w:sz w:val="20"/>
          <w:szCs w:val="20"/>
          <w:lang w:val="en-US"/>
        </w:rPr>
        <w:t xml:space="preserve">, </w:t>
      </w:r>
      <w:hyperlink r:id="rId7" w:history="1">
        <w:r w:rsidRPr="00641069">
          <w:rPr>
            <w:rStyle w:val="Hyperlink"/>
            <w:rFonts w:cs="Times New Roman"/>
            <w:sz w:val="20"/>
            <w:szCs w:val="20"/>
            <w:lang w:val="en-US"/>
          </w:rPr>
          <w:t>waqikdoang@gmail.com</w:t>
        </w:r>
      </w:hyperlink>
      <w:r w:rsidRPr="00641069">
        <w:rPr>
          <w:rFonts w:cs="Times New Roman"/>
          <w:color w:val="000000" w:themeColor="text1"/>
          <w:sz w:val="20"/>
          <w:szCs w:val="20"/>
          <w:lang w:val="en-US"/>
        </w:rPr>
        <w:t xml:space="preserve">, </w:t>
      </w:r>
      <w:hyperlink r:id="rId8" w:history="1">
        <w:r w:rsidRPr="00641069">
          <w:rPr>
            <w:rStyle w:val="Hyperlink"/>
            <w:rFonts w:cs="Times New Roman"/>
            <w:sz w:val="20"/>
            <w:szCs w:val="20"/>
            <w:lang w:val="en-US"/>
          </w:rPr>
          <w:t>rahaha31@gmail.com</w:t>
        </w:r>
      </w:hyperlink>
    </w:p>
    <w:p w:rsidR="00641069" w:rsidRDefault="00641069" w:rsidP="00641069">
      <w:pPr>
        <w:spacing w:after="0" w:line="276" w:lineRule="auto"/>
        <w:jc w:val="center"/>
        <w:rPr>
          <w:rFonts w:cs="Times New Roman"/>
          <w:color w:val="000000" w:themeColor="text1"/>
          <w:szCs w:val="24"/>
          <w:lang w:val="en-US"/>
        </w:rPr>
      </w:pPr>
    </w:p>
    <w:p w:rsidR="00641069" w:rsidRPr="00641069" w:rsidRDefault="00641069" w:rsidP="00641069">
      <w:pPr>
        <w:spacing w:after="0" w:line="276" w:lineRule="auto"/>
        <w:jc w:val="center"/>
        <w:rPr>
          <w:rFonts w:cs="Times New Roman"/>
          <w:i/>
          <w:color w:val="000000" w:themeColor="text1"/>
          <w:sz w:val="18"/>
          <w:szCs w:val="18"/>
          <w:lang w:val="en-US"/>
        </w:rPr>
      </w:pPr>
      <w:bookmarkStart w:id="0" w:name="_GoBack"/>
      <w:r w:rsidRPr="00641069">
        <w:rPr>
          <w:rFonts w:cs="Times New Roman"/>
          <w:i/>
          <w:color w:val="000000" w:themeColor="text1"/>
          <w:sz w:val="18"/>
          <w:szCs w:val="18"/>
          <w:lang w:val="id-ID"/>
        </w:rPr>
        <w:t>Abstract</w:t>
      </w:r>
    </w:p>
    <w:bookmarkEnd w:id="0"/>
    <w:p w:rsidR="00641069" w:rsidRPr="00641069" w:rsidRDefault="00641069" w:rsidP="00641069">
      <w:pPr>
        <w:spacing w:after="0" w:line="276" w:lineRule="auto"/>
        <w:rPr>
          <w:rFonts w:cs="Times New Roman"/>
          <w:color w:val="000000" w:themeColor="text1"/>
          <w:sz w:val="18"/>
          <w:szCs w:val="18"/>
          <w:lang w:val="en-US"/>
        </w:rPr>
      </w:pPr>
      <w:r w:rsidRPr="00641069">
        <w:rPr>
          <w:rFonts w:cs="Times New Roman"/>
          <w:color w:val="000000" w:themeColor="text1"/>
          <w:sz w:val="18"/>
          <w:szCs w:val="18"/>
          <w:lang w:val="en-US"/>
        </w:rPr>
        <w:t xml:space="preserve">This study aims to examine the concept of market mechanisms in an Islamic perspective. We use a qualitative research method with a literature review approach in our analysis to find out the concepts in previous studies. This study concludes that the concept of a perfectly competitive market is applied in the Islamic market mechanism. In the Islamic market mechanism, pricing is determined by supply and demand, these two variables make a market economy work. However, the price of goods greatly affects the value of justice because an unfair price will reduce the level of supply and cause distortion in the market. Market distortion is a deviation that causes market conditions to be unbalanced so that it affects the functioning of the market mechanism. Some examples of market distortions include: </w:t>
      </w:r>
      <w:proofErr w:type="spellStart"/>
      <w:r w:rsidRPr="00641069">
        <w:rPr>
          <w:rFonts w:cs="Times New Roman"/>
          <w:i/>
          <w:color w:val="000000" w:themeColor="text1"/>
          <w:sz w:val="18"/>
          <w:szCs w:val="18"/>
          <w:lang w:val="en-US"/>
        </w:rPr>
        <w:t>ihtikar</w:t>
      </w:r>
      <w:proofErr w:type="spellEnd"/>
      <w:r w:rsidRPr="00641069">
        <w:rPr>
          <w:rFonts w:cs="Times New Roman"/>
          <w:i/>
          <w:color w:val="000000" w:themeColor="text1"/>
          <w:sz w:val="18"/>
          <w:szCs w:val="18"/>
          <w:lang w:val="en-US"/>
        </w:rPr>
        <w:t xml:space="preserve">, </w:t>
      </w:r>
      <w:proofErr w:type="spellStart"/>
      <w:r w:rsidRPr="00641069">
        <w:rPr>
          <w:rFonts w:cs="Times New Roman"/>
          <w:i/>
          <w:color w:val="000000" w:themeColor="text1"/>
          <w:sz w:val="18"/>
          <w:szCs w:val="18"/>
          <w:lang w:val="en-US"/>
        </w:rPr>
        <w:t>bai</w:t>
      </w:r>
      <w:proofErr w:type="spellEnd"/>
      <w:r w:rsidRPr="00641069">
        <w:rPr>
          <w:rFonts w:cs="Times New Roman"/>
          <w:i/>
          <w:color w:val="000000" w:themeColor="text1"/>
          <w:sz w:val="18"/>
          <w:szCs w:val="18"/>
          <w:lang w:val="en-US"/>
        </w:rPr>
        <w:t xml:space="preserve"> </w:t>
      </w:r>
      <w:proofErr w:type="spellStart"/>
      <w:r w:rsidRPr="00641069">
        <w:rPr>
          <w:rFonts w:cs="Times New Roman"/>
          <w:i/>
          <w:color w:val="000000" w:themeColor="text1"/>
          <w:sz w:val="18"/>
          <w:szCs w:val="18"/>
          <w:lang w:val="en-US"/>
        </w:rPr>
        <w:t>najasy</w:t>
      </w:r>
      <w:proofErr w:type="spellEnd"/>
      <w:r w:rsidRPr="00641069">
        <w:rPr>
          <w:rFonts w:cs="Times New Roman"/>
          <w:i/>
          <w:color w:val="000000" w:themeColor="text1"/>
          <w:sz w:val="18"/>
          <w:szCs w:val="18"/>
          <w:lang w:val="en-US"/>
        </w:rPr>
        <w:t xml:space="preserve">, </w:t>
      </w:r>
      <w:proofErr w:type="spellStart"/>
      <w:r w:rsidRPr="00641069">
        <w:rPr>
          <w:rFonts w:cs="Times New Roman"/>
          <w:i/>
          <w:color w:val="000000" w:themeColor="text1"/>
          <w:sz w:val="18"/>
          <w:szCs w:val="18"/>
          <w:lang w:val="en-US"/>
        </w:rPr>
        <w:t>taghrir</w:t>
      </w:r>
      <w:proofErr w:type="spellEnd"/>
      <w:r w:rsidRPr="00641069">
        <w:rPr>
          <w:rFonts w:cs="Times New Roman"/>
          <w:i/>
          <w:color w:val="000000" w:themeColor="text1"/>
          <w:sz w:val="18"/>
          <w:szCs w:val="18"/>
          <w:lang w:val="en-US"/>
        </w:rPr>
        <w:t xml:space="preserve"> (</w:t>
      </w:r>
      <w:proofErr w:type="spellStart"/>
      <w:r w:rsidRPr="00641069">
        <w:rPr>
          <w:rFonts w:cs="Times New Roman"/>
          <w:i/>
          <w:color w:val="000000" w:themeColor="text1"/>
          <w:sz w:val="18"/>
          <w:szCs w:val="18"/>
          <w:lang w:val="en-US"/>
        </w:rPr>
        <w:t>gharar</w:t>
      </w:r>
      <w:proofErr w:type="spellEnd"/>
      <w:r w:rsidRPr="00641069">
        <w:rPr>
          <w:rFonts w:cs="Times New Roman"/>
          <w:i/>
          <w:color w:val="000000" w:themeColor="text1"/>
          <w:sz w:val="18"/>
          <w:szCs w:val="18"/>
          <w:lang w:val="en-US"/>
        </w:rPr>
        <w:t xml:space="preserve">), </w:t>
      </w:r>
      <w:proofErr w:type="spellStart"/>
      <w:r w:rsidRPr="00641069">
        <w:rPr>
          <w:rFonts w:cs="Times New Roman"/>
          <w:i/>
          <w:color w:val="000000" w:themeColor="text1"/>
          <w:sz w:val="18"/>
          <w:szCs w:val="18"/>
          <w:lang w:val="en-US"/>
        </w:rPr>
        <w:t>tadlis</w:t>
      </w:r>
      <w:proofErr w:type="spellEnd"/>
      <w:r w:rsidRPr="00641069">
        <w:rPr>
          <w:rFonts w:cs="Times New Roman"/>
          <w:i/>
          <w:color w:val="000000" w:themeColor="text1"/>
          <w:sz w:val="18"/>
          <w:szCs w:val="18"/>
          <w:lang w:val="en-US"/>
        </w:rPr>
        <w:t xml:space="preserve"> (fraud).</w:t>
      </w:r>
      <w:r w:rsidRPr="00641069">
        <w:rPr>
          <w:rFonts w:cs="Times New Roman"/>
          <w:color w:val="000000" w:themeColor="text1"/>
          <w:sz w:val="18"/>
          <w:szCs w:val="18"/>
          <w:lang w:val="en-US"/>
        </w:rPr>
        <w:t xml:space="preserve"> To overcome market distortions, the government intervenes and regulates prices with the aim of stabilizing prices in the market.</w:t>
      </w:r>
    </w:p>
    <w:p w:rsidR="00641069" w:rsidRPr="00641069" w:rsidRDefault="00641069" w:rsidP="00641069">
      <w:pPr>
        <w:spacing w:after="0" w:line="276" w:lineRule="auto"/>
        <w:rPr>
          <w:rFonts w:cs="Times New Roman"/>
          <w:color w:val="000000" w:themeColor="text1"/>
          <w:sz w:val="18"/>
          <w:szCs w:val="18"/>
          <w:lang w:val="en-US"/>
        </w:rPr>
      </w:pPr>
    </w:p>
    <w:p w:rsidR="00641069" w:rsidRPr="00641069" w:rsidRDefault="00641069" w:rsidP="00641069">
      <w:pPr>
        <w:spacing w:after="0" w:line="276" w:lineRule="auto"/>
        <w:rPr>
          <w:rFonts w:cs="Times New Roman"/>
          <w:color w:val="000000" w:themeColor="text1"/>
          <w:sz w:val="18"/>
          <w:szCs w:val="18"/>
          <w:lang w:val="en-US"/>
        </w:rPr>
      </w:pPr>
      <w:r w:rsidRPr="00641069">
        <w:rPr>
          <w:rFonts w:cs="Times New Roman"/>
          <w:color w:val="000000" w:themeColor="text1"/>
          <w:sz w:val="18"/>
          <w:szCs w:val="18"/>
          <w:lang w:val="id-ID"/>
        </w:rPr>
        <w:t xml:space="preserve">Keyword : </w:t>
      </w:r>
      <w:r w:rsidRPr="00641069">
        <w:rPr>
          <w:rFonts w:cs="Times New Roman"/>
          <w:color w:val="000000" w:themeColor="text1"/>
          <w:sz w:val="18"/>
          <w:szCs w:val="18"/>
          <w:lang w:val="en-US"/>
        </w:rPr>
        <w:t>Market, Islamic Market Mechanism, Pricing, Perfect Market Competition, Demand and Supply, Market Distortion, Market Intervention and Regulation</w:t>
      </w:r>
    </w:p>
    <w:p w:rsidR="001A732F" w:rsidRDefault="001A732F"/>
    <w:sectPr w:rsidR="001A73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69"/>
    <w:rsid w:val="001A732F"/>
    <w:rsid w:val="006410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69"/>
    <w:pPr>
      <w:spacing w:after="160" w:line="259" w:lineRule="auto"/>
      <w:jc w:val="both"/>
    </w:pPr>
    <w:rPr>
      <w:rFonts w:ascii="Times New Roman" w:eastAsiaTheme="minorHAnsi" w:hAnsi="Times New Roman"/>
      <w:sz w:val="24"/>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0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069"/>
    <w:pPr>
      <w:spacing w:after="160" w:line="259" w:lineRule="auto"/>
      <w:jc w:val="both"/>
    </w:pPr>
    <w:rPr>
      <w:rFonts w:ascii="Times New Roman" w:eastAsiaTheme="minorHAnsi" w:hAnsi="Times New Roman"/>
      <w:sz w:val="24"/>
      <w:lang w:val="tr-T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1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aha31@gmail.com" TargetMode="External"/><Relationship Id="rId3" Type="http://schemas.openxmlformats.org/officeDocument/2006/relationships/settings" Target="settings.xml"/><Relationship Id="rId7" Type="http://schemas.openxmlformats.org/officeDocument/2006/relationships/hyperlink" Target="mailto:waqikdoang@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dyafn05@gmail.com" TargetMode="External"/><Relationship Id="rId5" Type="http://schemas.openxmlformats.org/officeDocument/2006/relationships/hyperlink" Target="mailto:ar.febri82@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2022-04-13T00:40:00Z</dcterms:created>
  <dcterms:modified xsi:type="dcterms:W3CDTF">2022-04-13T00:41:00Z</dcterms:modified>
</cp:coreProperties>
</file>