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F1FCC" w14:textId="1D4F4BDE" w:rsidR="00981C35" w:rsidRDefault="00981C35" w:rsidP="0080340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VERGİ</w:t>
      </w:r>
      <w:r w:rsidRPr="00110476">
        <w:rPr>
          <w:rFonts w:ascii="Times New Roman" w:hAnsi="Times New Roman" w:cs="Times New Roman"/>
          <w:b/>
          <w:bCs/>
          <w:sz w:val="24"/>
          <w:szCs w:val="24"/>
        </w:rPr>
        <w:t xml:space="preserve"> İDARELERİNİN DİJİTALLEŞTİRİLMESİ: SEÇİLMİŞ ÜLKE </w:t>
      </w:r>
      <w:r>
        <w:rPr>
          <w:rFonts w:ascii="Times New Roman" w:hAnsi="Times New Roman" w:cs="Times New Roman"/>
          <w:b/>
          <w:bCs/>
          <w:sz w:val="24"/>
          <w:szCs w:val="24"/>
        </w:rPr>
        <w:t xml:space="preserve">  </w:t>
      </w:r>
      <w:r w:rsidR="00C6269F">
        <w:rPr>
          <w:rFonts w:ascii="Times New Roman" w:hAnsi="Times New Roman" w:cs="Times New Roman"/>
          <w:b/>
          <w:bCs/>
          <w:sz w:val="24"/>
          <w:szCs w:val="24"/>
        </w:rPr>
        <w:t>D</w:t>
      </w:r>
      <w:r w:rsidRPr="00110476">
        <w:rPr>
          <w:rFonts w:ascii="Times New Roman" w:hAnsi="Times New Roman" w:cs="Times New Roman"/>
          <w:b/>
          <w:bCs/>
          <w:sz w:val="24"/>
          <w:szCs w:val="24"/>
        </w:rPr>
        <w:t>ENEYİMLERİ</w:t>
      </w:r>
      <w:r w:rsidR="00B86E14">
        <w:rPr>
          <w:rFonts w:ascii="Times New Roman" w:hAnsi="Times New Roman" w:cs="Times New Roman"/>
          <w:b/>
          <w:bCs/>
          <w:sz w:val="24"/>
          <w:szCs w:val="24"/>
        </w:rPr>
        <w:t>NİN DEĞERLENDİRİLMESİ</w:t>
      </w:r>
    </w:p>
    <w:p w14:paraId="01B0B5ED" w14:textId="061E334F" w:rsidR="00803407" w:rsidRDefault="00803407" w:rsidP="00C6269F">
      <w:pPr>
        <w:spacing w:before="120" w:after="120" w:line="360" w:lineRule="auto"/>
        <w:jc w:val="center"/>
        <w:rPr>
          <w:rFonts w:ascii="Times New Roman" w:hAnsi="Times New Roman" w:cs="Times New Roman"/>
          <w:b/>
          <w:bCs/>
          <w:sz w:val="24"/>
          <w:szCs w:val="24"/>
        </w:rPr>
      </w:pPr>
      <w:r w:rsidRPr="00AC4906">
        <w:rPr>
          <w:rFonts w:ascii="Times New Roman" w:hAnsi="Times New Roman" w:cs="Times New Roman"/>
          <w:b/>
          <w:bCs/>
        </w:rPr>
        <w:t>Derya Yayman</w:t>
      </w:r>
      <w:r w:rsidR="00201A32">
        <w:rPr>
          <w:rStyle w:val="DipnotBavurusu"/>
          <w:rFonts w:ascii="Times New Roman" w:hAnsi="Times New Roman" w:cs="Times New Roman"/>
          <w:b/>
          <w:bCs/>
        </w:rPr>
        <w:footnoteReference w:id="1"/>
      </w:r>
    </w:p>
    <w:p w14:paraId="247AD214" w14:textId="2297089C" w:rsidR="00DB5EFD" w:rsidRPr="00110476" w:rsidRDefault="00DB5EFD" w:rsidP="00981C35">
      <w:pPr>
        <w:spacing w:line="360" w:lineRule="auto"/>
        <w:rPr>
          <w:rFonts w:ascii="Times New Roman" w:hAnsi="Times New Roman" w:cs="Times New Roman"/>
          <w:b/>
          <w:bCs/>
          <w:sz w:val="24"/>
          <w:szCs w:val="24"/>
        </w:rPr>
      </w:pPr>
      <w:r w:rsidRPr="00201A32">
        <w:rPr>
          <w:rFonts w:ascii="Times New Roman" w:hAnsi="Times New Roman" w:cs="Times New Roman"/>
          <w:b/>
          <w:bCs/>
          <w:sz w:val="18"/>
          <w:szCs w:val="18"/>
        </w:rPr>
        <w:t xml:space="preserve">Jel </w:t>
      </w:r>
      <w:proofErr w:type="spellStart"/>
      <w:r w:rsidRPr="00201A32">
        <w:rPr>
          <w:rFonts w:ascii="Times New Roman" w:hAnsi="Times New Roman" w:cs="Times New Roman"/>
          <w:b/>
          <w:bCs/>
          <w:sz w:val="18"/>
          <w:szCs w:val="18"/>
        </w:rPr>
        <w:t>Code</w:t>
      </w:r>
      <w:proofErr w:type="spellEnd"/>
      <w:r w:rsidRPr="00201A32">
        <w:rPr>
          <w:rFonts w:ascii="Times New Roman" w:hAnsi="Times New Roman" w:cs="Times New Roman"/>
          <w:b/>
          <w:bCs/>
          <w:sz w:val="18"/>
          <w:szCs w:val="18"/>
        </w:rPr>
        <w:t>:</w:t>
      </w:r>
      <w:r>
        <w:rPr>
          <w:rFonts w:ascii="Times New Roman" w:hAnsi="Times New Roman" w:cs="Times New Roman"/>
          <w:b/>
          <w:bCs/>
          <w:sz w:val="24"/>
          <w:szCs w:val="24"/>
        </w:rPr>
        <w:t xml:space="preserve"> </w:t>
      </w:r>
      <w:r w:rsidRPr="00201A32">
        <w:rPr>
          <w:rFonts w:ascii="Times New Roman" w:hAnsi="Times New Roman" w:cs="Times New Roman"/>
          <w:sz w:val="18"/>
          <w:szCs w:val="18"/>
        </w:rPr>
        <w:t>D8, H20, H21, H30, K34,</w:t>
      </w:r>
      <w:r w:rsidR="00201A32">
        <w:rPr>
          <w:rFonts w:ascii="Times New Roman" w:hAnsi="Times New Roman" w:cs="Times New Roman"/>
          <w:sz w:val="18"/>
          <w:szCs w:val="18"/>
        </w:rPr>
        <w:t xml:space="preserve"> </w:t>
      </w:r>
      <w:r w:rsidRPr="00201A32">
        <w:rPr>
          <w:rFonts w:ascii="Times New Roman" w:hAnsi="Times New Roman" w:cs="Times New Roman"/>
          <w:sz w:val="18"/>
          <w:szCs w:val="18"/>
        </w:rPr>
        <w:t>K038</w:t>
      </w:r>
    </w:p>
    <w:p w14:paraId="6C63AD73" w14:textId="19BC064C" w:rsidR="00981C35" w:rsidRPr="00110476" w:rsidRDefault="00981C35" w:rsidP="00981C35">
      <w:pPr>
        <w:spacing w:line="360" w:lineRule="auto"/>
        <w:jc w:val="both"/>
        <w:rPr>
          <w:rFonts w:ascii="Times New Roman" w:hAnsi="Times New Roman" w:cs="Times New Roman"/>
          <w:b/>
          <w:bCs/>
          <w:sz w:val="24"/>
          <w:szCs w:val="24"/>
        </w:rPr>
      </w:pPr>
      <w:r w:rsidRPr="00110476">
        <w:rPr>
          <w:rFonts w:ascii="Times New Roman" w:hAnsi="Times New Roman" w:cs="Times New Roman"/>
          <w:b/>
          <w:bCs/>
          <w:sz w:val="24"/>
          <w:szCs w:val="24"/>
        </w:rPr>
        <w:t>Ö</w:t>
      </w:r>
      <w:r w:rsidR="00C6269F" w:rsidRPr="00110476">
        <w:rPr>
          <w:rFonts w:ascii="Times New Roman" w:hAnsi="Times New Roman" w:cs="Times New Roman"/>
          <w:b/>
          <w:bCs/>
          <w:sz w:val="24"/>
          <w:szCs w:val="24"/>
        </w:rPr>
        <w:t>zet</w:t>
      </w:r>
    </w:p>
    <w:p w14:paraId="4701F489" w14:textId="77777777" w:rsidR="00981C35" w:rsidRPr="00C0187B" w:rsidRDefault="00981C35" w:rsidP="00C6269F">
      <w:pPr>
        <w:spacing w:after="120" w:line="276" w:lineRule="auto"/>
        <w:ind w:firstLine="709"/>
        <w:jc w:val="both"/>
        <w:rPr>
          <w:rFonts w:ascii="Times New Roman" w:hAnsi="Times New Roman" w:cs="Times New Roman"/>
          <w:b/>
          <w:bCs/>
          <w:sz w:val="18"/>
          <w:szCs w:val="18"/>
        </w:rPr>
      </w:pPr>
      <w:r w:rsidRPr="00C0187B">
        <w:rPr>
          <w:rFonts w:ascii="Times New Roman" w:hAnsi="Times New Roman" w:cs="Times New Roman"/>
          <w:sz w:val="18"/>
          <w:szCs w:val="18"/>
        </w:rPr>
        <w:t xml:space="preserve">Dijitalleşme ve küreselleşme hayatın her alanına nüfuz etmiş ve daha önce başarılması son derece güç olan veya yerine getirilmesi çok zaman alan görevler mümkün hale gelmiştir. </w:t>
      </w:r>
      <w:proofErr w:type="spellStart"/>
      <w:r w:rsidRPr="00C0187B">
        <w:rPr>
          <w:rFonts w:ascii="Times New Roman" w:hAnsi="Times New Roman" w:cs="Times New Roman"/>
          <w:sz w:val="18"/>
          <w:szCs w:val="18"/>
        </w:rPr>
        <w:t>Blockchain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Fintech</w:t>
      </w:r>
      <w:proofErr w:type="spellEnd"/>
      <w:r w:rsidRPr="00C0187B">
        <w:rPr>
          <w:rFonts w:ascii="Times New Roman" w:hAnsi="Times New Roman" w:cs="Times New Roman"/>
          <w:sz w:val="18"/>
          <w:szCs w:val="18"/>
        </w:rPr>
        <w:t xml:space="preserve">, Bulut Bilişim, Yapay </w:t>
      </w:r>
      <w:proofErr w:type="gramStart"/>
      <w:r w:rsidRPr="00C0187B">
        <w:rPr>
          <w:rFonts w:ascii="Times New Roman" w:hAnsi="Times New Roman" w:cs="Times New Roman"/>
          <w:sz w:val="18"/>
          <w:szCs w:val="18"/>
        </w:rPr>
        <w:t>Zeka</w:t>
      </w:r>
      <w:proofErr w:type="gramEnd"/>
      <w:r w:rsidRPr="00C0187B">
        <w:rPr>
          <w:rFonts w:ascii="Times New Roman" w:hAnsi="Times New Roman" w:cs="Times New Roman"/>
          <w:sz w:val="18"/>
          <w:szCs w:val="18"/>
        </w:rPr>
        <w:t xml:space="preserve"> (AI), Robotik, Nesnelerin İnterneti ve Endüstri 4.0, mevcut diğer teknolojilerin yanı sıra, geleneksel operasyon süreçlerini ve küresel değer zincirlerini bozmakta ve mevcut vergilendirme sınırlarını zorlamaktadır. Yeni teknolojiler, vergi idarelerinin dijital dönüşüm yaşamaları sürecini başlatmış ve vergi yöneticilerinin vergi mükellefleri ile etkileşim şeklinin değişimine yol açmıştır. Aynı zamanda yeni iş modellerinin ortaya çıkması, vergi idarelerinin teknolojiden yararlanmak ve verimli süreçler sağlamak için vergi uyum sistemini yeniden tanımlamaları ihtiyacını doğurmuştur.</w:t>
      </w:r>
    </w:p>
    <w:p w14:paraId="310F0B01" w14:textId="77777777" w:rsidR="00981C35" w:rsidRPr="00C0187B" w:rsidRDefault="00981C35" w:rsidP="00C6269F">
      <w:pPr>
        <w:spacing w:after="120" w:line="276" w:lineRule="auto"/>
        <w:ind w:firstLine="709"/>
        <w:jc w:val="both"/>
        <w:rPr>
          <w:rFonts w:ascii="Times New Roman" w:hAnsi="Times New Roman" w:cs="Times New Roman"/>
          <w:sz w:val="18"/>
          <w:szCs w:val="18"/>
        </w:rPr>
      </w:pPr>
      <w:r w:rsidRPr="00C0187B">
        <w:rPr>
          <w:rFonts w:ascii="Times New Roman" w:hAnsi="Times New Roman" w:cs="Times New Roman"/>
          <w:sz w:val="18"/>
          <w:szCs w:val="18"/>
        </w:rPr>
        <w:t xml:space="preserve">Dijital yöntemlerin, hükümetlerin çalışması için çeşitli analog veya kısmen analog yöntemlerden önemli ölçüde daha ucuz olduğu bilinmektedir. Verimlilik denkleminin diğer tarafında, dijitalleşme, veri analizi ve ihmalleri yakalamak için kullanılan ek araçlarla vergiden kaçınmanın ve vergi kaçakçılığının azaltılmasına yardımcı olabileceği görülmüştür. Dijital teknolojilerin kullanımının vergi uyumunu kolaylaştırabildiği, vergi tahsilat maliyetlerini azaltabildiği ve idari verimliliği arttırabildiği uygulama sonuçlarıyla kanıtlanmıştır. </w:t>
      </w:r>
      <w:r w:rsidRPr="00C0187B">
        <w:rPr>
          <w:rFonts w:ascii="Times New Roman" w:eastAsia="Times New Roman" w:hAnsi="Times New Roman" w:cs="Times New Roman"/>
          <w:color w:val="2A2A2A"/>
          <w:sz w:val="18"/>
          <w:szCs w:val="18"/>
          <w:lang w:eastAsia="tr-TR"/>
        </w:rPr>
        <w:t xml:space="preserve"> </w:t>
      </w:r>
    </w:p>
    <w:p w14:paraId="2925FA09" w14:textId="45258BB0" w:rsidR="00981C35" w:rsidRPr="00C0187B" w:rsidRDefault="00981C35" w:rsidP="00C6269F">
      <w:pPr>
        <w:spacing w:after="120" w:line="276" w:lineRule="auto"/>
        <w:ind w:firstLine="709"/>
        <w:jc w:val="both"/>
        <w:rPr>
          <w:rFonts w:ascii="Times New Roman" w:hAnsi="Times New Roman" w:cs="Times New Roman"/>
          <w:sz w:val="18"/>
          <w:szCs w:val="18"/>
        </w:rPr>
      </w:pPr>
      <w:r w:rsidRPr="00C0187B">
        <w:rPr>
          <w:rFonts w:ascii="Times New Roman" w:hAnsi="Times New Roman" w:cs="Times New Roman"/>
          <w:sz w:val="18"/>
          <w:szCs w:val="18"/>
        </w:rPr>
        <w:t xml:space="preserve">Son yıllarda dijital araçların sunduğu fırsatlar, yeni iletişim kanalları ve iç ve dış veri kaynaklarının büyük ölçüde artması, vergi idarelerinin vergi mükelleflerine sundukları hizmetlerini iyileştirmelerine olanak vermiştir. Bu durum vergi idarelerinin dijitalleşme çabalarına hız vermesine yol açmıştır. </w:t>
      </w:r>
    </w:p>
    <w:p w14:paraId="4A212177" w14:textId="5F708F46" w:rsidR="00BA1EB8" w:rsidRPr="00C0187B" w:rsidRDefault="00981C35" w:rsidP="00C6269F">
      <w:pPr>
        <w:spacing w:after="120" w:line="276" w:lineRule="auto"/>
        <w:ind w:firstLine="709"/>
        <w:jc w:val="both"/>
        <w:rPr>
          <w:rFonts w:ascii="Times New Roman" w:hAnsi="Times New Roman" w:cs="Times New Roman"/>
          <w:sz w:val="18"/>
          <w:szCs w:val="18"/>
        </w:rPr>
      </w:pPr>
      <w:r w:rsidRPr="00C0187B">
        <w:rPr>
          <w:rFonts w:ascii="Times New Roman" w:hAnsi="Times New Roman" w:cs="Times New Roman"/>
          <w:sz w:val="18"/>
          <w:szCs w:val="18"/>
        </w:rPr>
        <w:t xml:space="preserve">Vergi idarelerinin dijital teknoloji uygulaması ülkeler arasında farklı oranlarda gelişmiştir. Bazı ülkeler dijital teknolojiyi kullanmak için hızlı davranırken bazıları daha temkinli davranmıştır. </w:t>
      </w:r>
      <w:r w:rsidR="00BA1EB8" w:rsidRPr="00C0187B">
        <w:rPr>
          <w:rFonts w:ascii="Times New Roman" w:hAnsi="Times New Roman" w:cs="Times New Roman"/>
          <w:sz w:val="18"/>
          <w:szCs w:val="18"/>
        </w:rPr>
        <w:t>D</w:t>
      </w:r>
      <w:r w:rsidRPr="00C0187B">
        <w:rPr>
          <w:rFonts w:ascii="Times New Roman" w:hAnsi="Times New Roman" w:cs="Times New Roman"/>
          <w:sz w:val="18"/>
          <w:szCs w:val="18"/>
        </w:rPr>
        <w:t>aha temkinli yaklaşan ülkelerde, dijital teknolojinin, vergi politikaları üzerinde</w:t>
      </w:r>
      <w:r w:rsidR="00BA1EB8" w:rsidRPr="00C0187B">
        <w:rPr>
          <w:rFonts w:ascii="Times New Roman" w:hAnsi="Times New Roman" w:cs="Times New Roman"/>
          <w:sz w:val="18"/>
          <w:szCs w:val="18"/>
        </w:rPr>
        <w:t>ki</w:t>
      </w:r>
      <w:r w:rsidRPr="00C0187B">
        <w:rPr>
          <w:rFonts w:ascii="Times New Roman" w:hAnsi="Times New Roman" w:cs="Times New Roman"/>
          <w:sz w:val="18"/>
          <w:szCs w:val="18"/>
        </w:rPr>
        <w:t xml:space="preserve"> etkisi son derece sınırlı kalmıştır.</w:t>
      </w:r>
      <w:r w:rsidR="00BA1EB8" w:rsidRPr="00C0187B">
        <w:rPr>
          <w:rFonts w:ascii="Times New Roman" w:hAnsi="Times New Roman" w:cs="Times New Roman"/>
          <w:sz w:val="18"/>
          <w:szCs w:val="18"/>
        </w:rPr>
        <w:t xml:space="preserve"> </w:t>
      </w:r>
      <w:r w:rsidR="00BA1EB8" w:rsidRPr="00C0187B">
        <w:rPr>
          <w:rFonts w:ascii="Times New Roman" w:hAnsi="Times New Roman" w:cs="Times New Roman"/>
          <w:sz w:val="18"/>
          <w:szCs w:val="18"/>
        </w:rPr>
        <w:t>Bununla birlikte, veri madenciliğine dahil olmak, gelişmiş yönetim bilgisine yol açmıştır.</w:t>
      </w:r>
    </w:p>
    <w:p w14:paraId="25A0899B" w14:textId="77777777" w:rsidR="00306FF7" w:rsidRPr="00C0187B" w:rsidRDefault="00981C35" w:rsidP="00C6269F">
      <w:pPr>
        <w:spacing w:after="120" w:line="276" w:lineRule="auto"/>
        <w:ind w:firstLine="709"/>
        <w:jc w:val="both"/>
        <w:rPr>
          <w:rFonts w:ascii="Times New Roman" w:hAnsi="Times New Roman" w:cs="Times New Roman"/>
          <w:sz w:val="18"/>
          <w:szCs w:val="18"/>
        </w:rPr>
      </w:pPr>
      <w:r w:rsidRPr="00C0187B">
        <w:rPr>
          <w:rFonts w:ascii="Times New Roman" w:hAnsi="Times New Roman" w:cs="Times New Roman"/>
          <w:sz w:val="18"/>
          <w:szCs w:val="18"/>
        </w:rPr>
        <w:t xml:space="preserve">Son bir yıldır dünyayı kasıp kavuran </w:t>
      </w:r>
      <w:proofErr w:type="spellStart"/>
      <w:r w:rsidRPr="00C0187B">
        <w:rPr>
          <w:rFonts w:ascii="Times New Roman" w:hAnsi="Times New Roman" w:cs="Times New Roman"/>
          <w:sz w:val="18"/>
          <w:szCs w:val="18"/>
        </w:rPr>
        <w:t>koronavirüs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pandemisine</w:t>
      </w:r>
      <w:proofErr w:type="spellEnd"/>
      <w:r w:rsidRPr="00C0187B">
        <w:rPr>
          <w:rFonts w:ascii="Times New Roman" w:hAnsi="Times New Roman" w:cs="Times New Roman"/>
          <w:sz w:val="18"/>
          <w:szCs w:val="18"/>
        </w:rPr>
        <w:t xml:space="preserve"> karşı hemen hemen tüm ülkeler tarafından alınan izolasyon önlemlerine bakıldığında, kamunun yanı sıra, kendilerini hızlı bir şekilde dijitalleştirmeye çalışan ve birbirleriyle amansız yarış içinde olan bir özel sektör görülmektedir. Bu nedenle, büyük bir zorlukla karşı karşıya olan Vergi İdarelerini dijitalleştirmenin önemini vurgulamak için bu çalışma yapılmıştır. Bu çalışmadaki niyet, elbette, bunun mümkün olan tek sonuç olduğunu veya vergi idaresinin gelecekte tamamen otomatikleşeceğini önermek değildir. </w:t>
      </w:r>
    </w:p>
    <w:p w14:paraId="17C5E3A6" w14:textId="29AE7A8F" w:rsidR="00C25162" w:rsidRPr="00C0187B" w:rsidRDefault="00C25162" w:rsidP="00C6269F">
      <w:pPr>
        <w:spacing w:after="120" w:line="276" w:lineRule="auto"/>
        <w:ind w:firstLine="709"/>
        <w:jc w:val="both"/>
        <w:rPr>
          <w:rFonts w:ascii="Times New Roman" w:hAnsi="Times New Roman" w:cs="Times New Roman"/>
          <w:sz w:val="18"/>
          <w:szCs w:val="18"/>
        </w:rPr>
      </w:pPr>
      <w:r w:rsidRPr="00C0187B">
        <w:rPr>
          <w:rFonts w:ascii="Times New Roman" w:hAnsi="Times New Roman" w:cs="Times New Roman"/>
          <w:sz w:val="18"/>
          <w:szCs w:val="18"/>
        </w:rPr>
        <w:t>Çalışmada seçilmiş bazı ülkelerin vergi idarelerini dijitalleştirmekte hangi yöntemleri uyguladıkları ele alınmaktadır. 4.Sanayi Devrimindeki vergi idarelerinde değişen yaklaşımların sonuçlarının değerlendirilmesine çalışıl</w:t>
      </w:r>
      <w:r w:rsidR="00306FF7" w:rsidRPr="00C0187B">
        <w:rPr>
          <w:rFonts w:ascii="Times New Roman" w:hAnsi="Times New Roman" w:cs="Times New Roman"/>
          <w:sz w:val="18"/>
          <w:szCs w:val="18"/>
        </w:rPr>
        <w:t>mıştır.</w:t>
      </w:r>
      <w:r w:rsidRPr="00C0187B">
        <w:rPr>
          <w:rFonts w:ascii="Times New Roman" w:hAnsi="Times New Roman" w:cs="Times New Roman"/>
          <w:sz w:val="18"/>
          <w:szCs w:val="18"/>
        </w:rPr>
        <w:t xml:space="preserve"> Bilgi teknolojilerinin başarılı bir şekilde uygulanması, gelir idarelerinin uyum risklerini yönetme ve artan hizmet beklentilerini karşılamada gelecekteki başarısını belirleyecektir. Çalışmada vergi idarelerinin gelişmiş analitik ve artan dijital mevcudiyet </w:t>
      </w:r>
      <w:proofErr w:type="gramStart"/>
      <w:r w:rsidRPr="00C0187B">
        <w:rPr>
          <w:rFonts w:ascii="Times New Roman" w:hAnsi="Times New Roman" w:cs="Times New Roman"/>
          <w:sz w:val="18"/>
          <w:szCs w:val="18"/>
        </w:rPr>
        <w:t>ile birlikte</w:t>
      </w:r>
      <w:proofErr w:type="gramEnd"/>
      <w:r w:rsidRPr="00C0187B">
        <w:rPr>
          <w:rFonts w:ascii="Times New Roman" w:hAnsi="Times New Roman" w:cs="Times New Roman"/>
          <w:sz w:val="18"/>
          <w:szCs w:val="18"/>
        </w:rPr>
        <w:t xml:space="preserve"> büyük veri teknolojisini </w:t>
      </w:r>
      <w:r w:rsidR="00306FF7" w:rsidRPr="00C0187B">
        <w:rPr>
          <w:rFonts w:ascii="Times New Roman" w:hAnsi="Times New Roman" w:cs="Times New Roman"/>
          <w:sz w:val="18"/>
          <w:szCs w:val="18"/>
        </w:rPr>
        <w:t>kullanmaları</w:t>
      </w:r>
      <w:r w:rsidRPr="00C0187B">
        <w:rPr>
          <w:rFonts w:ascii="Times New Roman" w:hAnsi="Times New Roman" w:cs="Times New Roman"/>
          <w:sz w:val="18"/>
          <w:szCs w:val="18"/>
        </w:rPr>
        <w:t>, gerçek zamanlı bir vergi sistemi ve vergileri yönetme</w:t>
      </w:r>
      <w:r w:rsidR="00306FF7" w:rsidRPr="00C0187B">
        <w:rPr>
          <w:rFonts w:ascii="Times New Roman" w:hAnsi="Times New Roman" w:cs="Times New Roman"/>
          <w:sz w:val="18"/>
          <w:szCs w:val="18"/>
        </w:rPr>
        <w:t>leri</w:t>
      </w:r>
      <w:r w:rsidRPr="00C0187B">
        <w:rPr>
          <w:rFonts w:ascii="Times New Roman" w:hAnsi="Times New Roman" w:cs="Times New Roman"/>
          <w:sz w:val="18"/>
          <w:szCs w:val="18"/>
        </w:rPr>
        <w:t>, vergi kaçakçılığına ya da vergiden kaçınmaya karşı koyma</w:t>
      </w:r>
      <w:r w:rsidR="00306FF7" w:rsidRPr="00C0187B">
        <w:rPr>
          <w:rFonts w:ascii="Times New Roman" w:hAnsi="Times New Roman" w:cs="Times New Roman"/>
          <w:sz w:val="18"/>
          <w:szCs w:val="18"/>
        </w:rPr>
        <w:t>ları</w:t>
      </w:r>
      <w:r w:rsidRPr="00C0187B">
        <w:rPr>
          <w:rFonts w:ascii="Times New Roman" w:hAnsi="Times New Roman" w:cs="Times New Roman"/>
          <w:sz w:val="18"/>
          <w:szCs w:val="18"/>
        </w:rPr>
        <w:t>, gölge ya da gizli ekonomiyle başa çıkm</w:t>
      </w:r>
      <w:r w:rsidR="00306FF7" w:rsidRPr="00C0187B">
        <w:rPr>
          <w:rFonts w:ascii="Times New Roman" w:hAnsi="Times New Roman" w:cs="Times New Roman"/>
          <w:sz w:val="18"/>
          <w:szCs w:val="18"/>
        </w:rPr>
        <w:t>a şekilleri</w:t>
      </w:r>
      <w:r w:rsidRPr="00C0187B">
        <w:rPr>
          <w:rFonts w:ascii="Times New Roman" w:hAnsi="Times New Roman" w:cs="Times New Roman"/>
          <w:sz w:val="18"/>
          <w:szCs w:val="18"/>
        </w:rPr>
        <w:t xml:space="preserve"> ve varlıkların gerçekte nasıl kullanıldığı</w:t>
      </w:r>
      <w:r w:rsidR="00306FF7" w:rsidRPr="00C0187B">
        <w:rPr>
          <w:rFonts w:ascii="Times New Roman" w:hAnsi="Times New Roman" w:cs="Times New Roman"/>
          <w:sz w:val="18"/>
          <w:szCs w:val="18"/>
        </w:rPr>
        <w:t xml:space="preserve"> konularını</w:t>
      </w:r>
      <w:r w:rsidRPr="00C0187B">
        <w:rPr>
          <w:rFonts w:ascii="Times New Roman" w:hAnsi="Times New Roman" w:cs="Times New Roman"/>
          <w:sz w:val="18"/>
          <w:szCs w:val="18"/>
        </w:rPr>
        <w:t xml:space="preserve"> değerlendirebilmek için yeni seçenekleri keşfetmek amaçlanmıştır.</w:t>
      </w:r>
    </w:p>
    <w:p w14:paraId="379639A0" w14:textId="669AC030" w:rsidR="00981C35" w:rsidRPr="00C0187B" w:rsidRDefault="00981C35" w:rsidP="00C6269F">
      <w:pPr>
        <w:spacing w:after="120" w:line="276" w:lineRule="auto"/>
        <w:ind w:firstLine="709"/>
        <w:jc w:val="both"/>
        <w:rPr>
          <w:rFonts w:ascii="Times New Roman" w:hAnsi="Times New Roman" w:cs="Times New Roman"/>
          <w:sz w:val="18"/>
          <w:szCs w:val="18"/>
        </w:rPr>
      </w:pPr>
      <w:r w:rsidRPr="00C0187B">
        <w:rPr>
          <w:rFonts w:ascii="Times New Roman" w:hAnsi="Times New Roman" w:cs="Times New Roman"/>
          <w:sz w:val="18"/>
          <w:szCs w:val="18"/>
        </w:rPr>
        <w:t xml:space="preserve">Çalışmanın sonucunda; veri gizliliği ve korunmasına yönelik potansiyel tehditlerin dikkate alınması, profesyonel vergi uzmanlarının çalıştırılması gerektiği, etkin tahsilatın ön koşulunun mükellef haklarının ve gizliliğinin korunmasına bağlı olduğu ve hükümetlerin mükelleflerin vergiye gönüllü uyumunu teşvik etmeleri gerektiği anlaşılmıştır. </w:t>
      </w:r>
    </w:p>
    <w:p w14:paraId="59CBD1CB" w14:textId="0A0BE097" w:rsidR="00803407" w:rsidRPr="00C0187B" w:rsidRDefault="00803407" w:rsidP="00C6269F">
      <w:pPr>
        <w:spacing w:after="120" w:line="276" w:lineRule="auto"/>
        <w:ind w:firstLine="709"/>
        <w:jc w:val="both"/>
        <w:rPr>
          <w:rFonts w:ascii="Times New Roman" w:hAnsi="Times New Roman" w:cs="Times New Roman"/>
          <w:sz w:val="18"/>
          <w:szCs w:val="18"/>
        </w:rPr>
      </w:pPr>
      <w:r w:rsidRPr="00C0187B">
        <w:rPr>
          <w:rFonts w:ascii="Times New Roman" w:hAnsi="Times New Roman" w:cs="Times New Roman"/>
          <w:b/>
          <w:bCs/>
          <w:sz w:val="18"/>
          <w:szCs w:val="18"/>
        </w:rPr>
        <w:t>Anahtar Kelimeler</w:t>
      </w:r>
      <w:r w:rsidRPr="00C0187B">
        <w:rPr>
          <w:rFonts w:ascii="Times New Roman" w:hAnsi="Times New Roman" w:cs="Times New Roman"/>
          <w:sz w:val="18"/>
          <w:szCs w:val="18"/>
        </w:rPr>
        <w:t>: Vergi İdareleri, Dijital Teknoloji, Dijital Okuryazarlık</w:t>
      </w:r>
    </w:p>
    <w:p w14:paraId="29815EE8" w14:textId="6322C11F" w:rsidR="00C0187B" w:rsidRDefault="00C0187B" w:rsidP="00981C35">
      <w:pPr>
        <w:spacing w:line="360" w:lineRule="auto"/>
        <w:jc w:val="both"/>
        <w:rPr>
          <w:rFonts w:ascii="Times New Roman" w:hAnsi="Times New Roman" w:cs="Times New Roman"/>
          <w:sz w:val="20"/>
          <w:szCs w:val="20"/>
        </w:rPr>
      </w:pPr>
    </w:p>
    <w:p w14:paraId="0A02734F" w14:textId="77777777" w:rsidR="00C0187B" w:rsidRPr="00201A32" w:rsidRDefault="00C0187B" w:rsidP="00C0187B">
      <w:pPr>
        <w:spacing w:before="120" w:after="120" w:line="360" w:lineRule="auto"/>
        <w:jc w:val="center"/>
        <w:rPr>
          <w:rFonts w:ascii="Times New Roman" w:hAnsi="Times New Roman" w:cs="Times New Roman"/>
          <w:b/>
          <w:bCs/>
          <w:sz w:val="24"/>
          <w:szCs w:val="24"/>
        </w:rPr>
      </w:pPr>
      <w:r w:rsidRPr="00201A32">
        <w:rPr>
          <w:rFonts w:ascii="Times New Roman" w:hAnsi="Times New Roman" w:cs="Times New Roman"/>
          <w:b/>
          <w:bCs/>
          <w:sz w:val="24"/>
          <w:szCs w:val="24"/>
        </w:rPr>
        <w:lastRenderedPageBreak/>
        <w:t>DIGITALIZATION OF TAX ADMINISTRATIONS: EVALUATION OF SELECTED COUNTRY EXPERIENCES</w:t>
      </w:r>
    </w:p>
    <w:p w14:paraId="1B0E4C3B" w14:textId="483E3353" w:rsidR="00C0187B" w:rsidRPr="00AC4906" w:rsidRDefault="00C0187B" w:rsidP="00C0187B">
      <w:pPr>
        <w:spacing w:before="120" w:after="120" w:line="360" w:lineRule="auto"/>
        <w:jc w:val="center"/>
        <w:rPr>
          <w:rFonts w:ascii="Times New Roman" w:hAnsi="Times New Roman" w:cs="Times New Roman"/>
          <w:b/>
          <w:bCs/>
        </w:rPr>
      </w:pPr>
      <w:r w:rsidRPr="00AC4906">
        <w:rPr>
          <w:rFonts w:ascii="Times New Roman" w:hAnsi="Times New Roman" w:cs="Times New Roman"/>
          <w:b/>
          <w:bCs/>
        </w:rPr>
        <w:t>Derya Yayman</w:t>
      </w:r>
    </w:p>
    <w:p w14:paraId="5C72E7D7" w14:textId="77777777" w:rsidR="00C0187B" w:rsidRDefault="00C0187B" w:rsidP="00C0187B">
      <w:pPr>
        <w:spacing w:line="360" w:lineRule="auto"/>
        <w:rPr>
          <w:rFonts w:ascii="Times New Roman" w:hAnsi="Times New Roman" w:cs="Times New Roman"/>
          <w:b/>
          <w:bCs/>
          <w:sz w:val="24"/>
          <w:szCs w:val="24"/>
        </w:rPr>
      </w:pPr>
    </w:p>
    <w:p w14:paraId="3F34FB72" w14:textId="3D4EFF3B" w:rsidR="00C0187B" w:rsidRPr="00201A32" w:rsidRDefault="00C0187B" w:rsidP="00C0187B">
      <w:pPr>
        <w:spacing w:line="360" w:lineRule="auto"/>
        <w:rPr>
          <w:rFonts w:ascii="Times New Roman" w:hAnsi="Times New Roman" w:cs="Times New Roman"/>
          <w:b/>
          <w:bCs/>
          <w:sz w:val="18"/>
          <w:szCs w:val="18"/>
        </w:rPr>
      </w:pPr>
      <w:r w:rsidRPr="00201A32">
        <w:rPr>
          <w:rFonts w:ascii="Times New Roman" w:hAnsi="Times New Roman" w:cs="Times New Roman"/>
          <w:b/>
          <w:bCs/>
          <w:sz w:val="18"/>
          <w:szCs w:val="18"/>
        </w:rPr>
        <w:t xml:space="preserve">Jel </w:t>
      </w:r>
      <w:proofErr w:type="spellStart"/>
      <w:r w:rsidRPr="00201A32">
        <w:rPr>
          <w:rFonts w:ascii="Times New Roman" w:hAnsi="Times New Roman" w:cs="Times New Roman"/>
          <w:b/>
          <w:bCs/>
          <w:sz w:val="18"/>
          <w:szCs w:val="18"/>
        </w:rPr>
        <w:t>Code</w:t>
      </w:r>
      <w:proofErr w:type="spellEnd"/>
      <w:r w:rsidRPr="00201A32">
        <w:rPr>
          <w:rFonts w:ascii="Times New Roman" w:hAnsi="Times New Roman" w:cs="Times New Roman"/>
          <w:b/>
          <w:bCs/>
          <w:sz w:val="18"/>
          <w:szCs w:val="18"/>
        </w:rPr>
        <w:t xml:space="preserve">: </w:t>
      </w:r>
      <w:r w:rsidRPr="00201A32">
        <w:rPr>
          <w:rFonts w:ascii="Times New Roman" w:hAnsi="Times New Roman" w:cs="Times New Roman"/>
          <w:sz w:val="18"/>
          <w:szCs w:val="18"/>
        </w:rPr>
        <w:t>D8, H20, H21, H30, K34, K038</w:t>
      </w:r>
    </w:p>
    <w:p w14:paraId="6E9F242B" w14:textId="42E69D4A" w:rsidR="00C0187B" w:rsidRPr="00C6269F" w:rsidRDefault="00C0187B" w:rsidP="00C0187B">
      <w:pPr>
        <w:spacing w:line="360" w:lineRule="auto"/>
        <w:jc w:val="both"/>
        <w:rPr>
          <w:rFonts w:ascii="Times New Roman" w:hAnsi="Times New Roman" w:cs="Times New Roman"/>
          <w:b/>
          <w:bCs/>
          <w:sz w:val="24"/>
          <w:szCs w:val="24"/>
        </w:rPr>
      </w:pPr>
      <w:proofErr w:type="spellStart"/>
      <w:r w:rsidRPr="00C6269F">
        <w:rPr>
          <w:rFonts w:ascii="Times New Roman" w:hAnsi="Times New Roman" w:cs="Times New Roman"/>
          <w:b/>
          <w:bCs/>
          <w:sz w:val="24"/>
          <w:szCs w:val="24"/>
        </w:rPr>
        <w:t>A</w:t>
      </w:r>
      <w:r w:rsidR="00C6269F" w:rsidRPr="00C6269F">
        <w:rPr>
          <w:rFonts w:ascii="Times New Roman" w:hAnsi="Times New Roman" w:cs="Times New Roman"/>
          <w:b/>
          <w:bCs/>
          <w:sz w:val="24"/>
          <w:szCs w:val="24"/>
        </w:rPr>
        <w:t>bstract</w:t>
      </w:r>
      <w:proofErr w:type="spellEnd"/>
    </w:p>
    <w:p w14:paraId="6A3B8B11" w14:textId="77777777" w:rsidR="00C0187B" w:rsidRPr="00C0187B" w:rsidRDefault="00C0187B" w:rsidP="00C6269F">
      <w:pPr>
        <w:spacing w:after="120" w:line="276" w:lineRule="auto"/>
        <w:ind w:firstLine="709"/>
        <w:jc w:val="both"/>
        <w:rPr>
          <w:rFonts w:ascii="Times New Roman" w:hAnsi="Times New Roman" w:cs="Times New Roman"/>
          <w:sz w:val="18"/>
          <w:szCs w:val="18"/>
        </w:rPr>
      </w:pPr>
      <w:proofErr w:type="spellStart"/>
      <w:r w:rsidRPr="00C0187B">
        <w:rPr>
          <w:rFonts w:ascii="Times New Roman" w:hAnsi="Times New Roman" w:cs="Times New Roman"/>
          <w:sz w:val="18"/>
          <w:szCs w:val="18"/>
        </w:rPr>
        <w:t>Digitalization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and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globalization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have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permeated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every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aspect</w:t>
      </w:r>
      <w:proofErr w:type="spellEnd"/>
      <w:r w:rsidRPr="00C0187B">
        <w:rPr>
          <w:rFonts w:ascii="Times New Roman" w:hAnsi="Times New Roman" w:cs="Times New Roman"/>
          <w:sz w:val="18"/>
          <w:szCs w:val="18"/>
        </w:rPr>
        <w:t xml:space="preserve"> of life, </w:t>
      </w:r>
      <w:proofErr w:type="spellStart"/>
      <w:r w:rsidRPr="00C0187B">
        <w:rPr>
          <w:rFonts w:ascii="Times New Roman" w:hAnsi="Times New Roman" w:cs="Times New Roman"/>
          <w:sz w:val="18"/>
          <w:szCs w:val="18"/>
        </w:rPr>
        <w:t>and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due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that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tasks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that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were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previously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extremely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difficult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accomplish</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or</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took</w:t>
      </w:r>
      <w:proofErr w:type="spellEnd"/>
      <w:r w:rsidRPr="00C0187B">
        <w:rPr>
          <w:rFonts w:ascii="Times New Roman" w:hAnsi="Times New Roman" w:cs="Times New Roman"/>
          <w:sz w:val="18"/>
          <w:szCs w:val="18"/>
        </w:rPr>
        <w:t xml:space="preserve"> a lot of time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fulfill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have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become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possible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Blockchain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Fintech</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Cloud</w:t>
      </w:r>
      <w:proofErr w:type="spellEnd"/>
      <w:r w:rsidRPr="00C0187B">
        <w:rPr>
          <w:rFonts w:ascii="Times New Roman" w:hAnsi="Times New Roman" w:cs="Times New Roman"/>
          <w:sz w:val="18"/>
          <w:szCs w:val="18"/>
        </w:rPr>
        <w:t xml:space="preserve"> Computing, </w:t>
      </w:r>
      <w:proofErr w:type="spellStart"/>
      <w:r w:rsidRPr="00C0187B">
        <w:rPr>
          <w:rFonts w:ascii="Times New Roman" w:hAnsi="Times New Roman" w:cs="Times New Roman"/>
          <w:sz w:val="18"/>
          <w:szCs w:val="18"/>
        </w:rPr>
        <w:t>Artificial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Intelligence</w:t>
      </w:r>
      <w:proofErr w:type="spellEnd"/>
      <w:r w:rsidRPr="00C0187B">
        <w:rPr>
          <w:rFonts w:ascii="Times New Roman" w:hAnsi="Times New Roman" w:cs="Times New Roman"/>
          <w:sz w:val="18"/>
          <w:szCs w:val="18"/>
        </w:rPr>
        <w:t xml:space="preserve"> (AI), </w:t>
      </w:r>
      <w:proofErr w:type="spellStart"/>
      <w:r w:rsidRPr="00C0187B">
        <w:rPr>
          <w:rFonts w:ascii="Times New Roman" w:hAnsi="Times New Roman" w:cs="Times New Roman"/>
          <w:sz w:val="18"/>
          <w:szCs w:val="18"/>
        </w:rPr>
        <w:t>Robotics</w:t>
      </w:r>
      <w:proofErr w:type="spellEnd"/>
      <w:r w:rsidRPr="00C0187B">
        <w:rPr>
          <w:rFonts w:ascii="Times New Roman" w:hAnsi="Times New Roman" w:cs="Times New Roman"/>
          <w:sz w:val="18"/>
          <w:szCs w:val="18"/>
        </w:rPr>
        <w:t xml:space="preserve">, Internet of </w:t>
      </w:r>
      <w:proofErr w:type="spellStart"/>
      <w:r w:rsidRPr="00C0187B">
        <w:rPr>
          <w:rFonts w:ascii="Times New Roman" w:hAnsi="Times New Roman" w:cs="Times New Roman"/>
          <w:sz w:val="18"/>
          <w:szCs w:val="18"/>
        </w:rPr>
        <w:t>Things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and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Industry</w:t>
      </w:r>
      <w:proofErr w:type="spellEnd"/>
      <w:r w:rsidRPr="00C0187B">
        <w:rPr>
          <w:rFonts w:ascii="Times New Roman" w:hAnsi="Times New Roman" w:cs="Times New Roman"/>
          <w:sz w:val="18"/>
          <w:szCs w:val="18"/>
        </w:rPr>
        <w:t xml:space="preserve"> 4.0, </w:t>
      </w:r>
      <w:proofErr w:type="spellStart"/>
      <w:r w:rsidRPr="00C0187B">
        <w:rPr>
          <w:rFonts w:ascii="Times New Roman" w:hAnsi="Times New Roman" w:cs="Times New Roman"/>
          <w:sz w:val="18"/>
          <w:szCs w:val="18"/>
        </w:rPr>
        <w:t>among</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other</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existing</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technologies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disrupt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traditional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operational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processes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and</w:t>
      </w:r>
      <w:proofErr w:type="spellEnd"/>
      <w:r w:rsidRPr="00C0187B">
        <w:rPr>
          <w:rFonts w:ascii="Times New Roman" w:hAnsi="Times New Roman" w:cs="Times New Roman"/>
          <w:sz w:val="18"/>
          <w:szCs w:val="18"/>
        </w:rPr>
        <w:t xml:space="preserve"> global </w:t>
      </w:r>
      <w:proofErr w:type="spellStart"/>
      <w:r w:rsidRPr="00C0187B">
        <w:rPr>
          <w:rFonts w:ascii="Times New Roman" w:hAnsi="Times New Roman" w:cs="Times New Roman"/>
          <w:sz w:val="18"/>
          <w:szCs w:val="18"/>
        </w:rPr>
        <w:t>value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chains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and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push</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existing</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taxation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limits</w:t>
      </w:r>
      <w:proofErr w:type="spellEnd"/>
      <w:r w:rsidRPr="00C0187B">
        <w:rPr>
          <w:rFonts w:ascii="Times New Roman" w:hAnsi="Times New Roman" w:cs="Times New Roman"/>
          <w:sz w:val="18"/>
          <w:szCs w:val="18"/>
        </w:rPr>
        <w:t xml:space="preserve">. New </w:t>
      </w:r>
      <w:proofErr w:type="spellStart"/>
      <w:r w:rsidRPr="00C0187B">
        <w:rPr>
          <w:rFonts w:ascii="Times New Roman" w:hAnsi="Times New Roman" w:cs="Times New Roman"/>
          <w:sz w:val="18"/>
          <w:szCs w:val="18"/>
        </w:rPr>
        <w:t>technologies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have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initiated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digital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transformation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process</w:t>
      </w:r>
      <w:proofErr w:type="spellEnd"/>
      <w:r w:rsidRPr="00C0187B">
        <w:rPr>
          <w:rFonts w:ascii="Times New Roman" w:hAnsi="Times New Roman" w:cs="Times New Roman"/>
          <w:sz w:val="18"/>
          <w:szCs w:val="18"/>
        </w:rPr>
        <w:t xml:space="preserve"> of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administrations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and</w:t>
      </w:r>
      <w:proofErr w:type="spellEnd"/>
      <w:r w:rsidRPr="00C0187B">
        <w:rPr>
          <w:rFonts w:ascii="Times New Roman" w:hAnsi="Times New Roman" w:cs="Times New Roman"/>
          <w:sz w:val="18"/>
          <w:szCs w:val="18"/>
        </w:rPr>
        <w:t xml:space="preserve"> has </w:t>
      </w:r>
      <w:proofErr w:type="spellStart"/>
      <w:r w:rsidRPr="00C0187B">
        <w:rPr>
          <w:rFonts w:ascii="Times New Roman" w:hAnsi="Times New Roman" w:cs="Times New Roman"/>
          <w:sz w:val="18"/>
          <w:szCs w:val="18"/>
        </w:rPr>
        <w:t>led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a </w:t>
      </w:r>
      <w:proofErr w:type="spellStart"/>
      <w:r w:rsidRPr="00C0187B">
        <w:rPr>
          <w:rFonts w:ascii="Times New Roman" w:hAnsi="Times New Roman" w:cs="Times New Roman"/>
          <w:sz w:val="18"/>
          <w:szCs w:val="18"/>
        </w:rPr>
        <w:t>change</w:t>
      </w:r>
      <w:proofErr w:type="spellEnd"/>
      <w:r w:rsidRPr="00C0187B">
        <w:rPr>
          <w:rFonts w:ascii="Times New Roman" w:hAnsi="Times New Roman" w:cs="Times New Roman"/>
          <w:sz w:val="18"/>
          <w:szCs w:val="18"/>
        </w:rPr>
        <w:t xml:space="preserve"> in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way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administrators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interact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with</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taxpayers</w:t>
      </w:r>
      <w:proofErr w:type="spellEnd"/>
      <w:r w:rsidRPr="00C0187B">
        <w:rPr>
          <w:rFonts w:ascii="Times New Roman" w:hAnsi="Times New Roman" w:cs="Times New Roman"/>
          <w:sz w:val="18"/>
          <w:szCs w:val="18"/>
        </w:rPr>
        <w:t>.</w:t>
      </w:r>
      <w:r w:rsidRPr="00C0187B">
        <w:rPr>
          <w:sz w:val="18"/>
          <w:szCs w:val="18"/>
        </w:rPr>
        <w:t xml:space="preserve">  </w:t>
      </w:r>
      <w:r w:rsidRPr="00C0187B">
        <w:rPr>
          <w:rFonts w:ascii="Times New Roman" w:hAnsi="Times New Roman" w:cs="Times New Roman"/>
          <w:sz w:val="18"/>
          <w:szCs w:val="18"/>
        </w:rPr>
        <w:t xml:space="preserve">At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same</w:t>
      </w:r>
      <w:proofErr w:type="spellEnd"/>
      <w:r w:rsidRPr="00C0187B">
        <w:rPr>
          <w:rFonts w:ascii="Times New Roman" w:hAnsi="Times New Roman" w:cs="Times New Roman"/>
          <w:sz w:val="18"/>
          <w:szCs w:val="18"/>
        </w:rPr>
        <w:t xml:space="preserve"> time,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emergence</w:t>
      </w:r>
      <w:proofErr w:type="spellEnd"/>
      <w:r w:rsidRPr="00C0187B">
        <w:rPr>
          <w:rFonts w:ascii="Times New Roman" w:hAnsi="Times New Roman" w:cs="Times New Roman"/>
          <w:sz w:val="18"/>
          <w:szCs w:val="18"/>
        </w:rPr>
        <w:t xml:space="preserve"> of </w:t>
      </w:r>
      <w:proofErr w:type="spellStart"/>
      <w:r w:rsidRPr="00C0187B">
        <w:rPr>
          <w:rFonts w:ascii="Times New Roman" w:hAnsi="Times New Roman" w:cs="Times New Roman"/>
          <w:sz w:val="18"/>
          <w:szCs w:val="18"/>
        </w:rPr>
        <w:t>new</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business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models</w:t>
      </w:r>
      <w:proofErr w:type="spellEnd"/>
      <w:r w:rsidRPr="00C0187B">
        <w:rPr>
          <w:rFonts w:ascii="Times New Roman" w:hAnsi="Times New Roman" w:cs="Times New Roman"/>
          <w:sz w:val="18"/>
          <w:szCs w:val="18"/>
        </w:rPr>
        <w:t xml:space="preserve"> has </w:t>
      </w:r>
      <w:proofErr w:type="spellStart"/>
      <w:r w:rsidRPr="00C0187B">
        <w:rPr>
          <w:rFonts w:ascii="Times New Roman" w:hAnsi="Times New Roman" w:cs="Times New Roman"/>
          <w:sz w:val="18"/>
          <w:szCs w:val="18"/>
        </w:rPr>
        <w:t>created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need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for</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authorities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redefine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compliance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system</w:t>
      </w:r>
      <w:proofErr w:type="spellEnd"/>
      <w:r w:rsidRPr="00C0187B">
        <w:rPr>
          <w:rFonts w:ascii="Times New Roman" w:hAnsi="Times New Roman" w:cs="Times New Roman"/>
          <w:sz w:val="18"/>
          <w:szCs w:val="18"/>
        </w:rPr>
        <w:t xml:space="preserve"> in </w:t>
      </w:r>
      <w:proofErr w:type="spellStart"/>
      <w:r w:rsidRPr="00C0187B">
        <w:rPr>
          <w:rFonts w:ascii="Times New Roman" w:hAnsi="Times New Roman" w:cs="Times New Roman"/>
          <w:sz w:val="18"/>
          <w:szCs w:val="18"/>
        </w:rPr>
        <w:t>order</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benefit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from</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technology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and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ensure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efficient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processes</w:t>
      </w:r>
      <w:proofErr w:type="spellEnd"/>
      <w:r w:rsidRPr="00C0187B">
        <w:rPr>
          <w:rFonts w:ascii="Times New Roman" w:hAnsi="Times New Roman" w:cs="Times New Roman"/>
          <w:sz w:val="18"/>
          <w:szCs w:val="18"/>
        </w:rPr>
        <w:t>.</w:t>
      </w:r>
    </w:p>
    <w:p w14:paraId="0952F85A" w14:textId="77777777" w:rsidR="00C0187B" w:rsidRPr="00C0187B" w:rsidRDefault="00C0187B" w:rsidP="00C6269F">
      <w:pPr>
        <w:spacing w:after="120" w:line="276" w:lineRule="auto"/>
        <w:ind w:firstLine="709"/>
        <w:jc w:val="both"/>
        <w:rPr>
          <w:rFonts w:ascii="Times New Roman" w:hAnsi="Times New Roman" w:cs="Times New Roman"/>
          <w:sz w:val="18"/>
          <w:szCs w:val="18"/>
        </w:rPr>
      </w:pPr>
      <w:proofErr w:type="spellStart"/>
      <w:r w:rsidRPr="00C0187B">
        <w:rPr>
          <w:rFonts w:ascii="Times New Roman" w:hAnsi="Times New Roman" w:cs="Times New Roman"/>
          <w:sz w:val="18"/>
          <w:szCs w:val="18"/>
        </w:rPr>
        <w:t>Digital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methods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are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known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be </w:t>
      </w:r>
      <w:proofErr w:type="spellStart"/>
      <w:r w:rsidRPr="00C0187B">
        <w:rPr>
          <w:rFonts w:ascii="Times New Roman" w:hAnsi="Times New Roman" w:cs="Times New Roman"/>
          <w:sz w:val="18"/>
          <w:szCs w:val="18"/>
        </w:rPr>
        <w:t>significantly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cheaper</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than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various</w:t>
      </w:r>
      <w:proofErr w:type="spellEnd"/>
      <w:r w:rsidRPr="00C0187B">
        <w:rPr>
          <w:rFonts w:ascii="Times New Roman" w:hAnsi="Times New Roman" w:cs="Times New Roman"/>
          <w:sz w:val="18"/>
          <w:szCs w:val="18"/>
        </w:rPr>
        <w:t xml:space="preserve"> analog </w:t>
      </w:r>
      <w:proofErr w:type="spellStart"/>
      <w:r w:rsidRPr="00C0187B">
        <w:rPr>
          <w:rFonts w:ascii="Times New Roman" w:hAnsi="Times New Roman" w:cs="Times New Roman"/>
          <w:sz w:val="18"/>
          <w:szCs w:val="18"/>
        </w:rPr>
        <w:t>or</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partially</w:t>
      </w:r>
      <w:proofErr w:type="spellEnd"/>
      <w:r w:rsidRPr="00C0187B">
        <w:rPr>
          <w:rFonts w:ascii="Times New Roman" w:hAnsi="Times New Roman" w:cs="Times New Roman"/>
          <w:sz w:val="18"/>
          <w:szCs w:val="18"/>
        </w:rPr>
        <w:t xml:space="preserve"> analog </w:t>
      </w:r>
      <w:proofErr w:type="spellStart"/>
      <w:r w:rsidRPr="00C0187B">
        <w:rPr>
          <w:rFonts w:ascii="Times New Roman" w:hAnsi="Times New Roman" w:cs="Times New Roman"/>
          <w:sz w:val="18"/>
          <w:szCs w:val="18"/>
        </w:rPr>
        <w:t>methods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for</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governments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operate</w:t>
      </w:r>
      <w:proofErr w:type="spellEnd"/>
      <w:r w:rsidRPr="00C0187B">
        <w:rPr>
          <w:rFonts w:ascii="Times New Roman" w:hAnsi="Times New Roman" w:cs="Times New Roman"/>
          <w:sz w:val="18"/>
          <w:szCs w:val="18"/>
        </w:rPr>
        <w:t xml:space="preserve">. On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other</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side</w:t>
      </w:r>
      <w:proofErr w:type="spellEnd"/>
      <w:r w:rsidRPr="00C0187B">
        <w:rPr>
          <w:rFonts w:ascii="Times New Roman" w:hAnsi="Times New Roman" w:cs="Times New Roman"/>
          <w:sz w:val="18"/>
          <w:szCs w:val="18"/>
        </w:rPr>
        <w:t xml:space="preserve"> of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efficiency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equation</w:t>
      </w:r>
      <w:proofErr w:type="spellEnd"/>
      <w:r w:rsidRPr="00C0187B">
        <w:rPr>
          <w:rFonts w:ascii="Times New Roman" w:hAnsi="Times New Roman" w:cs="Times New Roman"/>
          <w:sz w:val="18"/>
          <w:szCs w:val="18"/>
        </w:rPr>
        <w:t xml:space="preserve">, it has </w:t>
      </w:r>
      <w:proofErr w:type="spellStart"/>
      <w:r w:rsidRPr="00C0187B">
        <w:rPr>
          <w:rFonts w:ascii="Times New Roman" w:hAnsi="Times New Roman" w:cs="Times New Roman"/>
          <w:sz w:val="18"/>
          <w:szCs w:val="18"/>
        </w:rPr>
        <w:t>been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found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that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digitalization</w:t>
      </w:r>
      <w:proofErr w:type="spellEnd"/>
      <w:r w:rsidRPr="00C0187B">
        <w:rPr>
          <w:rFonts w:ascii="Times New Roman" w:hAnsi="Times New Roman" w:cs="Times New Roman"/>
          <w:sz w:val="18"/>
          <w:szCs w:val="18"/>
        </w:rPr>
        <w:t xml:space="preserve">, </w:t>
      </w:r>
      <w:proofErr w:type="gramStart"/>
      <w:r w:rsidRPr="00C0187B">
        <w:rPr>
          <w:rFonts w:ascii="Times New Roman" w:hAnsi="Times New Roman" w:cs="Times New Roman"/>
          <w:sz w:val="18"/>
          <w:szCs w:val="18"/>
        </w:rPr>
        <w:t>data</w:t>
      </w:r>
      <w:proofErr w:type="gram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analysis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and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additional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tools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used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catch</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negligence</w:t>
      </w:r>
      <w:proofErr w:type="spellEnd"/>
      <w:r w:rsidRPr="00C0187B">
        <w:rPr>
          <w:rFonts w:ascii="Times New Roman" w:hAnsi="Times New Roman" w:cs="Times New Roman"/>
          <w:sz w:val="18"/>
          <w:szCs w:val="18"/>
        </w:rPr>
        <w:t xml:space="preserve"> can </w:t>
      </w:r>
      <w:proofErr w:type="spellStart"/>
      <w:r w:rsidRPr="00C0187B">
        <w:rPr>
          <w:rFonts w:ascii="Times New Roman" w:hAnsi="Times New Roman" w:cs="Times New Roman"/>
          <w:sz w:val="18"/>
          <w:szCs w:val="18"/>
        </w:rPr>
        <w:t>help</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reduce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avoidance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and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evasion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Implementation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results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have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proven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that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use</w:t>
      </w:r>
      <w:proofErr w:type="spellEnd"/>
      <w:r w:rsidRPr="00C0187B">
        <w:rPr>
          <w:rFonts w:ascii="Times New Roman" w:hAnsi="Times New Roman" w:cs="Times New Roman"/>
          <w:sz w:val="18"/>
          <w:szCs w:val="18"/>
        </w:rPr>
        <w:t xml:space="preserve"> of </w:t>
      </w:r>
      <w:proofErr w:type="spellStart"/>
      <w:r w:rsidRPr="00C0187B">
        <w:rPr>
          <w:rFonts w:ascii="Times New Roman" w:hAnsi="Times New Roman" w:cs="Times New Roman"/>
          <w:sz w:val="18"/>
          <w:szCs w:val="18"/>
        </w:rPr>
        <w:t>digital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technologies</w:t>
      </w:r>
      <w:proofErr w:type="spellEnd"/>
      <w:r w:rsidRPr="00C0187B">
        <w:rPr>
          <w:rFonts w:ascii="Times New Roman" w:hAnsi="Times New Roman" w:cs="Times New Roman"/>
          <w:sz w:val="18"/>
          <w:szCs w:val="18"/>
        </w:rPr>
        <w:t xml:space="preserve"> can </w:t>
      </w:r>
      <w:proofErr w:type="spellStart"/>
      <w:r w:rsidRPr="00C0187B">
        <w:rPr>
          <w:rFonts w:ascii="Times New Roman" w:hAnsi="Times New Roman" w:cs="Times New Roman"/>
          <w:sz w:val="18"/>
          <w:szCs w:val="18"/>
        </w:rPr>
        <w:t>facilitate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compliance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reduce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collection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costs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and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increase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administrative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efficiency</w:t>
      </w:r>
      <w:proofErr w:type="spellEnd"/>
      <w:r w:rsidRPr="00C0187B">
        <w:rPr>
          <w:rFonts w:ascii="Times New Roman" w:hAnsi="Times New Roman" w:cs="Times New Roman"/>
          <w:sz w:val="18"/>
          <w:szCs w:val="18"/>
        </w:rPr>
        <w:t>.</w:t>
      </w:r>
    </w:p>
    <w:p w14:paraId="4F0E3AC2" w14:textId="77777777" w:rsidR="00C0187B" w:rsidRPr="00C0187B" w:rsidRDefault="00C0187B" w:rsidP="00C6269F">
      <w:pPr>
        <w:spacing w:after="120" w:line="276" w:lineRule="auto"/>
        <w:ind w:firstLine="709"/>
        <w:jc w:val="both"/>
        <w:rPr>
          <w:rFonts w:ascii="Times New Roman" w:hAnsi="Times New Roman" w:cs="Times New Roman"/>
          <w:sz w:val="18"/>
          <w:szCs w:val="18"/>
        </w:rPr>
      </w:pPr>
      <w:proofErr w:type="spellStart"/>
      <w:r w:rsidRPr="00C0187B">
        <w:rPr>
          <w:rFonts w:ascii="Times New Roman" w:hAnsi="Times New Roman" w:cs="Times New Roman"/>
          <w:sz w:val="18"/>
          <w:szCs w:val="18"/>
        </w:rPr>
        <w:t>In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recent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years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opportunities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offered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by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digital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tools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new</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communication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channels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and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massive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increase</w:t>
      </w:r>
      <w:proofErr w:type="spellEnd"/>
      <w:r w:rsidRPr="00C0187B">
        <w:rPr>
          <w:rFonts w:ascii="Times New Roman" w:hAnsi="Times New Roman" w:cs="Times New Roman"/>
          <w:sz w:val="18"/>
          <w:szCs w:val="18"/>
        </w:rPr>
        <w:t xml:space="preserve"> in </w:t>
      </w:r>
      <w:proofErr w:type="spellStart"/>
      <w:r w:rsidRPr="00C0187B">
        <w:rPr>
          <w:rFonts w:ascii="Times New Roman" w:hAnsi="Times New Roman" w:cs="Times New Roman"/>
          <w:sz w:val="18"/>
          <w:szCs w:val="18"/>
        </w:rPr>
        <w:t>internal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and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external</w:t>
      </w:r>
      <w:proofErr w:type="spellEnd"/>
      <w:r w:rsidRPr="00C0187B">
        <w:rPr>
          <w:rFonts w:ascii="Times New Roman" w:hAnsi="Times New Roman" w:cs="Times New Roman"/>
          <w:sz w:val="18"/>
          <w:szCs w:val="18"/>
        </w:rPr>
        <w:t xml:space="preserve"> </w:t>
      </w:r>
      <w:proofErr w:type="gramStart"/>
      <w:r w:rsidRPr="00C0187B">
        <w:rPr>
          <w:rFonts w:ascii="Times New Roman" w:hAnsi="Times New Roman" w:cs="Times New Roman"/>
          <w:sz w:val="18"/>
          <w:szCs w:val="18"/>
        </w:rPr>
        <w:t>data</w:t>
      </w:r>
      <w:proofErr w:type="gram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sources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have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enabled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administrations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improve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their</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services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taxpayers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This</w:t>
      </w:r>
      <w:proofErr w:type="spellEnd"/>
      <w:r w:rsidRPr="00C0187B">
        <w:rPr>
          <w:rFonts w:ascii="Times New Roman" w:hAnsi="Times New Roman" w:cs="Times New Roman"/>
          <w:sz w:val="18"/>
          <w:szCs w:val="18"/>
        </w:rPr>
        <w:t xml:space="preserve"> has </w:t>
      </w:r>
      <w:proofErr w:type="spellStart"/>
      <w:r w:rsidRPr="00C0187B">
        <w:rPr>
          <w:rFonts w:ascii="Times New Roman" w:hAnsi="Times New Roman" w:cs="Times New Roman"/>
          <w:sz w:val="18"/>
          <w:szCs w:val="18"/>
        </w:rPr>
        <w:t>led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administrations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accelerate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their</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digitization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efforts</w:t>
      </w:r>
      <w:proofErr w:type="spellEnd"/>
      <w:r w:rsidRPr="00C0187B">
        <w:rPr>
          <w:rFonts w:ascii="Times New Roman" w:hAnsi="Times New Roman" w:cs="Times New Roman"/>
          <w:sz w:val="18"/>
          <w:szCs w:val="18"/>
        </w:rPr>
        <w:t>.</w:t>
      </w:r>
    </w:p>
    <w:p w14:paraId="6FF108CE" w14:textId="77777777" w:rsidR="00C0187B" w:rsidRPr="00C0187B" w:rsidRDefault="00C0187B" w:rsidP="00C6269F">
      <w:pPr>
        <w:spacing w:after="120" w:line="276" w:lineRule="auto"/>
        <w:ind w:firstLine="709"/>
        <w:jc w:val="both"/>
        <w:rPr>
          <w:rFonts w:ascii="Times New Roman" w:hAnsi="Times New Roman" w:cs="Times New Roman"/>
          <w:sz w:val="18"/>
          <w:szCs w:val="18"/>
        </w:rPr>
      </w:pP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application of </w:t>
      </w:r>
      <w:proofErr w:type="spellStart"/>
      <w:r w:rsidRPr="00C0187B">
        <w:rPr>
          <w:rFonts w:ascii="Times New Roman" w:hAnsi="Times New Roman" w:cs="Times New Roman"/>
          <w:sz w:val="18"/>
          <w:szCs w:val="18"/>
        </w:rPr>
        <w:t>digital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technology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by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administrations</w:t>
      </w:r>
      <w:proofErr w:type="spellEnd"/>
      <w:r w:rsidRPr="00C0187B">
        <w:rPr>
          <w:rFonts w:ascii="Times New Roman" w:hAnsi="Times New Roman" w:cs="Times New Roman"/>
          <w:sz w:val="18"/>
          <w:szCs w:val="18"/>
        </w:rPr>
        <w:t xml:space="preserve"> has </w:t>
      </w:r>
      <w:proofErr w:type="spellStart"/>
      <w:r w:rsidRPr="00C0187B">
        <w:rPr>
          <w:rFonts w:ascii="Times New Roman" w:hAnsi="Times New Roman" w:cs="Times New Roman"/>
          <w:sz w:val="18"/>
          <w:szCs w:val="18"/>
        </w:rPr>
        <w:t>developed</w:t>
      </w:r>
      <w:proofErr w:type="spellEnd"/>
      <w:r w:rsidRPr="00C0187B">
        <w:rPr>
          <w:rFonts w:ascii="Times New Roman" w:hAnsi="Times New Roman" w:cs="Times New Roman"/>
          <w:sz w:val="18"/>
          <w:szCs w:val="18"/>
        </w:rPr>
        <w:t xml:space="preserve"> at </w:t>
      </w:r>
      <w:proofErr w:type="spellStart"/>
      <w:r w:rsidRPr="00C0187B">
        <w:rPr>
          <w:rFonts w:ascii="Times New Roman" w:hAnsi="Times New Roman" w:cs="Times New Roman"/>
          <w:sz w:val="18"/>
          <w:szCs w:val="18"/>
        </w:rPr>
        <w:t>different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rates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between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countries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Some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countries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are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quick</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use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digital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technology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while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others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are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more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cautious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In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countries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that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approach</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more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cautiously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impact</w:t>
      </w:r>
      <w:proofErr w:type="spellEnd"/>
      <w:r w:rsidRPr="00C0187B">
        <w:rPr>
          <w:rFonts w:ascii="Times New Roman" w:hAnsi="Times New Roman" w:cs="Times New Roman"/>
          <w:sz w:val="18"/>
          <w:szCs w:val="18"/>
        </w:rPr>
        <w:t xml:space="preserve"> of </w:t>
      </w:r>
      <w:proofErr w:type="spellStart"/>
      <w:r w:rsidRPr="00C0187B">
        <w:rPr>
          <w:rFonts w:ascii="Times New Roman" w:hAnsi="Times New Roman" w:cs="Times New Roman"/>
          <w:sz w:val="18"/>
          <w:szCs w:val="18"/>
        </w:rPr>
        <w:t>digital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technology</w:t>
      </w:r>
      <w:proofErr w:type="spellEnd"/>
      <w:r w:rsidRPr="00C0187B">
        <w:rPr>
          <w:rFonts w:ascii="Times New Roman" w:hAnsi="Times New Roman" w:cs="Times New Roman"/>
          <w:sz w:val="18"/>
          <w:szCs w:val="18"/>
        </w:rPr>
        <w:t xml:space="preserve"> on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policies</w:t>
      </w:r>
      <w:proofErr w:type="spellEnd"/>
      <w:r w:rsidRPr="00C0187B">
        <w:rPr>
          <w:rFonts w:ascii="Times New Roman" w:hAnsi="Times New Roman" w:cs="Times New Roman"/>
          <w:sz w:val="18"/>
          <w:szCs w:val="18"/>
        </w:rPr>
        <w:t xml:space="preserve"> has </w:t>
      </w:r>
      <w:proofErr w:type="spellStart"/>
      <w:r w:rsidRPr="00C0187B">
        <w:rPr>
          <w:rFonts w:ascii="Times New Roman" w:hAnsi="Times New Roman" w:cs="Times New Roman"/>
          <w:sz w:val="18"/>
          <w:szCs w:val="18"/>
        </w:rPr>
        <w:t>been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extremely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limited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However</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getting</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involved</w:t>
      </w:r>
      <w:proofErr w:type="spellEnd"/>
      <w:r w:rsidRPr="00C0187B">
        <w:rPr>
          <w:rFonts w:ascii="Times New Roman" w:hAnsi="Times New Roman" w:cs="Times New Roman"/>
          <w:sz w:val="18"/>
          <w:szCs w:val="18"/>
        </w:rPr>
        <w:t xml:space="preserve"> in data </w:t>
      </w:r>
      <w:proofErr w:type="spellStart"/>
      <w:r w:rsidRPr="00C0187B">
        <w:rPr>
          <w:rFonts w:ascii="Times New Roman" w:hAnsi="Times New Roman" w:cs="Times New Roman"/>
          <w:sz w:val="18"/>
          <w:szCs w:val="18"/>
        </w:rPr>
        <w:t>mining</w:t>
      </w:r>
      <w:proofErr w:type="spellEnd"/>
      <w:r w:rsidRPr="00C0187B">
        <w:rPr>
          <w:rFonts w:ascii="Times New Roman" w:hAnsi="Times New Roman" w:cs="Times New Roman"/>
          <w:sz w:val="18"/>
          <w:szCs w:val="18"/>
        </w:rPr>
        <w:t xml:space="preserve"> has </w:t>
      </w:r>
      <w:proofErr w:type="spellStart"/>
      <w:r w:rsidRPr="00C0187B">
        <w:rPr>
          <w:rFonts w:ascii="Times New Roman" w:hAnsi="Times New Roman" w:cs="Times New Roman"/>
          <w:sz w:val="18"/>
          <w:szCs w:val="18"/>
        </w:rPr>
        <w:t>led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improved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management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knowledge</w:t>
      </w:r>
      <w:proofErr w:type="spellEnd"/>
      <w:r w:rsidRPr="00C0187B">
        <w:rPr>
          <w:rFonts w:ascii="Times New Roman" w:hAnsi="Times New Roman" w:cs="Times New Roman"/>
          <w:sz w:val="18"/>
          <w:szCs w:val="18"/>
        </w:rPr>
        <w:t>.</w:t>
      </w:r>
    </w:p>
    <w:p w14:paraId="0CEBA8FF" w14:textId="77777777" w:rsidR="00C0187B" w:rsidRPr="00C0187B" w:rsidRDefault="00C0187B" w:rsidP="00C6269F">
      <w:pPr>
        <w:spacing w:after="120" w:line="276" w:lineRule="auto"/>
        <w:ind w:firstLine="709"/>
        <w:jc w:val="both"/>
        <w:rPr>
          <w:rFonts w:ascii="Times New Roman" w:hAnsi="Times New Roman" w:cs="Times New Roman"/>
          <w:sz w:val="18"/>
          <w:szCs w:val="18"/>
        </w:rPr>
      </w:pPr>
      <w:proofErr w:type="spellStart"/>
      <w:r w:rsidRPr="00C0187B">
        <w:rPr>
          <w:rFonts w:ascii="Times New Roman" w:hAnsi="Times New Roman" w:cs="Times New Roman"/>
          <w:sz w:val="18"/>
          <w:szCs w:val="18"/>
        </w:rPr>
        <w:t>When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one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observes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isolation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measures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taken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by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almost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all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countries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against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coronavirus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pandemic</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that</w:t>
      </w:r>
      <w:proofErr w:type="spellEnd"/>
      <w:r w:rsidRPr="00C0187B">
        <w:rPr>
          <w:rFonts w:ascii="Times New Roman" w:hAnsi="Times New Roman" w:cs="Times New Roman"/>
          <w:sz w:val="18"/>
          <w:szCs w:val="18"/>
        </w:rPr>
        <w:t xml:space="preserve"> has </w:t>
      </w:r>
      <w:proofErr w:type="spellStart"/>
      <w:r w:rsidRPr="00C0187B">
        <w:rPr>
          <w:rFonts w:ascii="Times New Roman" w:hAnsi="Times New Roman" w:cs="Times New Roman"/>
          <w:sz w:val="18"/>
          <w:szCs w:val="18"/>
        </w:rPr>
        <w:t>swept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world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for</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last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year</w:t>
      </w:r>
      <w:proofErr w:type="spellEnd"/>
      <w:r w:rsidRPr="00C0187B">
        <w:rPr>
          <w:rFonts w:ascii="Times New Roman" w:hAnsi="Times New Roman" w:cs="Times New Roman"/>
          <w:sz w:val="18"/>
          <w:szCs w:val="18"/>
        </w:rPr>
        <w:t xml:space="preserve">, it is </w:t>
      </w:r>
      <w:proofErr w:type="spellStart"/>
      <w:r w:rsidRPr="00C0187B">
        <w:rPr>
          <w:rFonts w:ascii="Times New Roman" w:hAnsi="Times New Roman" w:cs="Times New Roman"/>
          <w:sz w:val="18"/>
          <w:szCs w:val="18"/>
        </w:rPr>
        <w:t>seen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that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private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sector</w:t>
      </w:r>
      <w:proofErr w:type="spellEnd"/>
      <w:r w:rsidRPr="00C0187B">
        <w:rPr>
          <w:rFonts w:ascii="Times New Roman" w:hAnsi="Times New Roman" w:cs="Times New Roman"/>
          <w:sz w:val="18"/>
          <w:szCs w:val="18"/>
        </w:rPr>
        <w:t xml:space="preserve">, in </w:t>
      </w:r>
      <w:proofErr w:type="spellStart"/>
      <w:r w:rsidRPr="00C0187B">
        <w:rPr>
          <w:rFonts w:ascii="Times New Roman" w:hAnsi="Times New Roman" w:cs="Times New Roman"/>
          <w:sz w:val="18"/>
          <w:szCs w:val="18"/>
        </w:rPr>
        <w:t>addition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public</w:t>
      </w:r>
      <w:proofErr w:type="spellEnd"/>
      <w:r w:rsidRPr="00C0187B">
        <w:rPr>
          <w:rFonts w:ascii="Times New Roman" w:hAnsi="Times New Roman" w:cs="Times New Roman"/>
          <w:sz w:val="18"/>
          <w:szCs w:val="18"/>
        </w:rPr>
        <w:t xml:space="preserve">, is </w:t>
      </w:r>
      <w:proofErr w:type="spellStart"/>
      <w:r w:rsidRPr="00C0187B">
        <w:rPr>
          <w:rFonts w:ascii="Times New Roman" w:hAnsi="Times New Roman" w:cs="Times New Roman"/>
          <w:sz w:val="18"/>
          <w:szCs w:val="18"/>
        </w:rPr>
        <w:t>trying</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digitize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themselves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quickly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and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are</w:t>
      </w:r>
      <w:proofErr w:type="spellEnd"/>
      <w:r w:rsidRPr="00C0187B">
        <w:rPr>
          <w:rFonts w:ascii="Times New Roman" w:hAnsi="Times New Roman" w:cs="Times New Roman"/>
          <w:sz w:val="18"/>
          <w:szCs w:val="18"/>
        </w:rPr>
        <w:t xml:space="preserve"> in a </w:t>
      </w:r>
      <w:proofErr w:type="spellStart"/>
      <w:r w:rsidRPr="00C0187B">
        <w:rPr>
          <w:rFonts w:ascii="Times New Roman" w:hAnsi="Times New Roman" w:cs="Times New Roman"/>
          <w:sz w:val="18"/>
          <w:szCs w:val="18"/>
        </w:rPr>
        <w:t>ruthless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race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with</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each</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other</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Therefore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this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study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was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made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highlight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importance</w:t>
      </w:r>
      <w:proofErr w:type="spellEnd"/>
      <w:r w:rsidRPr="00C0187B">
        <w:rPr>
          <w:rFonts w:ascii="Times New Roman" w:hAnsi="Times New Roman" w:cs="Times New Roman"/>
          <w:sz w:val="18"/>
          <w:szCs w:val="18"/>
        </w:rPr>
        <w:t xml:space="preserve"> of </w:t>
      </w:r>
      <w:proofErr w:type="spellStart"/>
      <w:r w:rsidRPr="00C0187B">
        <w:rPr>
          <w:rFonts w:ascii="Times New Roman" w:hAnsi="Times New Roman" w:cs="Times New Roman"/>
          <w:sz w:val="18"/>
          <w:szCs w:val="18"/>
        </w:rPr>
        <w:t>digitizing</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Administrations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that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are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facing</w:t>
      </w:r>
      <w:proofErr w:type="spellEnd"/>
      <w:r w:rsidRPr="00C0187B">
        <w:rPr>
          <w:rFonts w:ascii="Times New Roman" w:hAnsi="Times New Roman" w:cs="Times New Roman"/>
          <w:sz w:val="18"/>
          <w:szCs w:val="18"/>
        </w:rPr>
        <w:t xml:space="preserve"> a </w:t>
      </w:r>
      <w:proofErr w:type="spellStart"/>
      <w:r w:rsidRPr="00C0187B">
        <w:rPr>
          <w:rFonts w:ascii="Times New Roman" w:hAnsi="Times New Roman" w:cs="Times New Roman"/>
          <w:sz w:val="18"/>
          <w:szCs w:val="18"/>
        </w:rPr>
        <w:t>big</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challenge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intention</w:t>
      </w:r>
      <w:proofErr w:type="spellEnd"/>
      <w:r w:rsidRPr="00C0187B">
        <w:rPr>
          <w:rFonts w:ascii="Times New Roman" w:hAnsi="Times New Roman" w:cs="Times New Roman"/>
          <w:sz w:val="18"/>
          <w:szCs w:val="18"/>
        </w:rPr>
        <w:t xml:space="preserve"> of </w:t>
      </w:r>
      <w:proofErr w:type="spellStart"/>
      <w:r w:rsidRPr="00C0187B">
        <w:rPr>
          <w:rFonts w:ascii="Times New Roman" w:hAnsi="Times New Roman" w:cs="Times New Roman"/>
          <w:sz w:val="18"/>
          <w:szCs w:val="18"/>
        </w:rPr>
        <w:t>this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study</w:t>
      </w:r>
      <w:proofErr w:type="spellEnd"/>
      <w:r w:rsidRPr="00C0187B">
        <w:rPr>
          <w:rFonts w:ascii="Times New Roman" w:hAnsi="Times New Roman" w:cs="Times New Roman"/>
          <w:sz w:val="18"/>
          <w:szCs w:val="18"/>
        </w:rPr>
        <w:t xml:space="preserve"> is, of </w:t>
      </w:r>
      <w:proofErr w:type="spellStart"/>
      <w:r w:rsidRPr="00C0187B">
        <w:rPr>
          <w:rFonts w:ascii="Times New Roman" w:hAnsi="Times New Roman" w:cs="Times New Roman"/>
          <w:sz w:val="18"/>
          <w:szCs w:val="18"/>
        </w:rPr>
        <w:t>course</w:t>
      </w:r>
      <w:proofErr w:type="spellEnd"/>
      <w:r w:rsidRPr="00C0187B">
        <w:rPr>
          <w:rFonts w:ascii="Times New Roman" w:hAnsi="Times New Roman" w:cs="Times New Roman"/>
          <w:sz w:val="18"/>
          <w:szCs w:val="18"/>
        </w:rPr>
        <w:t xml:space="preserve">, not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suggest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that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this</w:t>
      </w:r>
      <w:proofErr w:type="spellEnd"/>
      <w:r w:rsidRPr="00C0187B">
        <w:rPr>
          <w:rFonts w:ascii="Times New Roman" w:hAnsi="Times New Roman" w:cs="Times New Roman"/>
          <w:sz w:val="18"/>
          <w:szCs w:val="18"/>
        </w:rPr>
        <w:t xml:space="preserve"> is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only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possible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outcome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or</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that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administration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will</w:t>
      </w:r>
      <w:proofErr w:type="spellEnd"/>
      <w:r w:rsidRPr="00C0187B">
        <w:rPr>
          <w:rFonts w:ascii="Times New Roman" w:hAnsi="Times New Roman" w:cs="Times New Roman"/>
          <w:sz w:val="18"/>
          <w:szCs w:val="18"/>
        </w:rPr>
        <w:t xml:space="preserve"> be </w:t>
      </w:r>
      <w:proofErr w:type="spellStart"/>
      <w:r w:rsidRPr="00C0187B">
        <w:rPr>
          <w:rFonts w:ascii="Times New Roman" w:hAnsi="Times New Roman" w:cs="Times New Roman"/>
          <w:sz w:val="18"/>
          <w:szCs w:val="18"/>
        </w:rPr>
        <w:t>fully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automated</w:t>
      </w:r>
      <w:proofErr w:type="spellEnd"/>
      <w:r w:rsidRPr="00C0187B">
        <w:rPr>
          <w:rFonts w:ascii="Times New Roman" w:hAnsi="Times New Roman" w:cs="Times New Roman"/>
          <w:sz w:val="18"/>
          <w:szCs w:val="18"/>
        </w:rPr>
        <w:t xml:space="preserve"> in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future</w:t>
      </w:r>
      <w:proofErr w:type="spellEnd"/>
      <w:r w:rsidRPr="00C0187B">
        <w:rPr>
          <w:rFonts w:ascii="Times New Roman" w:hAnsi="Times New Roman" w:cs="Times New Roman"/>
          <w:sz w:val="18"/>
          <w:szCs w:val="18"/>
        </w:rPr>
        <w:t>.</w:t>
      </w:r>
    </w:p>
    <w:p w14:paraId="47BEF050" w14:textId="77777777" w:rsidR="00C0187B" w:rsidRPr="00C0187B" w:rsidRDefault="00C0187B" w:rsidP="00C6269F">
      <w:pPr>
        <w:spacing w:after="120" w:line="276" w:lineRule="auto"/>
        <w:ind w:firstLine="709"/>
        <w:jc w:val="both"/>
        <w:rPr>
          <w:rFonts w:ascii="Times New Roman" w:hAnsi="Times New Roman" w:cs="Times New Roman"/>
          <w:sz w:val="18"/>
          <w:szCs w:val="18"/>
        </w:rPr>
      </w:pPr>
      <w:proofErr w:type="spellStart"/>
      <w:r w:rsidRPr="00C0187B">
        <w:rPr>
          <w:rFonts w:ascii="Times New Roman" w:hAnsi="Times New Roman" w:cs="Times New Roman"/>
          <w:sz w:val="18"/>
          <w:szCs w:val="18"/>
        </w:rPr>
        <w:t>In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this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study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methods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used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by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some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selected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countries</w:t>
      </w:r>
      <w:proofErr w:type="spellEnd"/>
      <w:r w:rsidRPr="00C0187B">
        <w:rPr>
          <w:rFonts w:ascii="Times New Roman" w:hAnsi="Times New Roman" w:cs="Times New Roman"/>
          <w:sz w:val="18"/>
          <w:szCs w:val="18"/>
        </w:rPr>
        <w:t xml:space="preserve"> in </w:t>
      </w:r>
      <w:proofErr w:type="spellStart"/>
      <w:r w:rsidRPr="00C0187B">
        <w:rPr>
          <w:rFonts w:ascii="Times New Roman" w:hAnsi="Times New Roman" w:cs="Times New Roman"/>
          <w:sz w:val="18"/>
          <w:szCs w:val="18"/>
        </w:rPr>
        <w:t>digitizing</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their</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administrations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are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addressed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It</w:t>
      </w:r>
      <w:proofErr w:type="spellEnd"/>
      <w:r w:rsidRPr="00C0187B">
        <w:rPr>
          <w:rFonts w:ascii="Times New Roman" w:hAnsi="Times New Roman" w:cs="Times New Roman"/>
          <w:sz w:val="18"/>
          <w:szCs w:val="18"/>
        </w:rPr>
        <w:t xml:space="preserve"> has </w:t>
      </w:r>
      <w:proofErr w:type="spellStart"/>
      <w:r w:rsidRPr="00C0187B">
        <w:rPr>
          <w:rFonts w:ascii="Times New Roman" w:hAnsi="Times New Roman" w:cs="Times New Roman"/>
          <w:sz w:val="18"/>
          <w:szCs w:val="18"/>
        </w:rPr>
        <w:t>tried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evaluate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outcome</w:t>
      </w:r>
      <w:proofErr w:type="spellEnd"/>
      <w:r w:rsidRPr="00C0187B">
        <w:rPr>
          <w:rFonts w:ascii="Times New Roman" w:hAnsi="Times New Roman" w:cs="Times New Roman"/>
          <w:sz w:val="18"/>
          <w:szCs w:val="18"/>
        </w:rPr>
        <w:t xml:space="preserve"> of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changing</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approaches</w:t>
      </w:r>
      <w:proofErr w:type="spellEnd"/>
      <w:r w:rsidRPr="00C0187B">
        <w:rPr>
          <w:rFonts w:ascii="Times New Roman" w:hAnsi="Times New Roman" w:cs="Times New Roman"/>
          <w:sz w:val="18"/>
          <w:szCs w:val="18"/>
        </w:rPr>
        <w:t xml:space="preserve"> in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administrations</w:t>
      </w:r>
      <w:proofErr w:type="spellEnd"/>
      <w:r w:rsidRPr="00C0187B">
        <w:rPr>
          <w:rFonts w:ascii="Times New Roman" w:hAnsi="Times New Roman" w:cs="Times New Roman"/>
          <w:sz w:val="18"/>
          <w:szCs w:val="18"/>
        </w:rPr>
        <w:t xml:space="preserve"> in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4th </w:t>
      </w:r>
      <w:proofErr w:type="spellStart"/>
      <w:r w:rsidRPr="00C0187B">
        <w:rPr>
          <w:rFonts w:ascii="Times New Roman" w:hAnsi="Times New Roman" w:cs="Times New Roman"/>
          <w:sz w:val="18"/>
          <w:szCs w:val="18"/>
        </w:rPr>
        <w:t>Industrial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Revolution.Successful</w:t>
      </w:r>
      <w:proofErr w:type="spellEnd"/>
      <w:r w:rsidRPr="00C0187B">
        <w:rPr>
          <w:rFonts w:ascii="Times New Roman" w:hAnsi="Times New Roman" w:cs="Times New Roman"/>
          <w:sz w:val="18"/>
          <w:szCs w:val="18"/>
        </w:rPr>
        <w:t xml:space="preserve"> application of </w:t>
      </w:r>
      <w:proofErr w:type="spellStart"/>
      <w:r w:rsidRPr="00C0187B">
        <w:rPr>
          <w:rFonts w:ascii="Times New Roman" w:hAnsi="Times New Roman" w:cs="Times New Roman"/>
          <w:sz w:val="18"/>
          <w:szCs w:val="18"/>
        </w:rPr>
        <w:t>information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technology</w:t>
      </w:r>
      <w:proofErr w:type="spellEnd"/>
      <w:r w:rsidRPr="00C0187B">
        <w:rPr>
          <w:rFonts w:ascii="Times New Roman" w:hAnsi="Times New Roman" w:cs="Times New Roman"/>
          <w:sz w:val="18"/>
          <w:szCs w:val="18"/>
        </w:rPr>
        <w:t xml:space="preserve"> is </w:t>
      </w:r>
      <w:proofErr w:type="spellStart"/>
      <w:r w:rsidRPr="00C0187B">
        <w:rPr>
          <w:rFonts w:ascii="Times New Roman" w:hAnsi="Times New Roman" w:cs="Times New Roman"/>
          <w:sz w:val="18"/>
          <w:szCs w:val="18"/>
        </w:rPr>
        <w:t>going</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determine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future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success</w:t>
      </w:r>
      <w:proofErr w:type="spellEnd"/>
      <w:r w:rsidRPr="00C0187B">
        <w:rPr>
          <w:rFonts w:ascii="Times New Roman" w:hAnsi="Times New Roman" w:cs="Times New Roman"/>
          <w:sz w:val="18"/>
          <w:szCs w:val="18"/>
        </w:rPr>
        <w:t xml:space="preserve"> of </w:t>
      </w:r>
      <w:proofErr w:type="spellStart"/>
      <w:r w:rsidRPr="00C0187B">
        <w:rPr>
          <w:rFonts w:ascii="Times New Roman" w:hAnsi="Times New Roman" w:cs="Times New Roman"/>
          <w:sz w:val="18"/>
          <w:szCs w:val="18"/>
        </w:rPr>
        <w:t>revenue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administrations</w:t>
      </w:r>
      <w:proofErr w:type="spellEnd"/>
      <w:r w:rsidRPr="00C0187B">
        <w:rPr>
          <w:rFonts w:ascii="Times New Roman" w:hAnsi="Times New Roman" w:cs="Times New Roman"/>
          <w:sz w:val="18"/>
          <w:szCs w:val="18"/>
        </w:rPr>
        <w:t xml:space="preserve"> in </w:t>
      </w:r>
      <w:proofErr w:type="spellStart"/>
      <w:r w:rsidRPr="00C0187B">
        <w:rPr>
          <w:rFonts w:ascii="Times New Roman" w:hAnsi="Times New Roman" w:cs="Times New Roman"/>
          <w:sz w:val="18"/>
          <w:szCs w:val="18"/>
        </w:rPr>
        <w:t>managing</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compliance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risks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and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meeting</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increased</w:t>
      </w:r>
      <w:proofErr w:type="spellEnd"/>
      <w:r w:rsidRPr="00C0187B">
        <w:rPr>
          <w:rFonts w:ascii="Times New Roman" w:hAnsi="Times New Roman" w:cs="Times New Roman"/>
          <w:sz w:val="18"/>
          <w:szCs w:val="18"/>
        </w:rPr>
        <w:t xml:space="preserve"> service </w:t>
      </w:r>
      <w:proofErr w:type="spellStart"/>
      <w:r w:rsidRPr="00C0187B">
        <w:rPr>
          <w:rFonts w:ascii="Times New Roman" w:hAnsi="Times New Roman" w:cs="Times New Roman"/>
          <w:sz w:val="18"/>
          <w:szCs w:val="18"/>
        </w:rPr>
        <w:t>expectations</w:t>
      </w:r>
      <w:proofErr w:type="spellEnd"/>
      <w:r w:rsidRPr="00C0187B">
        <w:rPr>
          <w:rFonts w:ascii="Times New Roman" w:hAnsi="Times New Roman" w:cs="Times New Roman"/>
          <w:sz w:val="18"/>
          <w:szCs w:val="18"/>
        </w:rPr>
        <w:t>.</w:t>
      </w:r>
    </w:p>
    <w:p w14:paraId="03161751" w14:textId="77777777" w:rsidR="00C0187B" w:rsidRPr="00C0187B" w:rsidRDefault="00C0187B" w:rsidP="00C6269F">
      <w:pPr>
        <w:spacing w:after="120" w:line="276" w:lineRule="auto"/>
        <w:ind w:firstLine="709"/>
        <w:jc w:val="both"/>
        <w:rPr>
          <w:rFonts w:ascii="Times New Roman" w:hAnsi="Times New Roman" w:cs="Times New Roman"/>
          <w:sz w:val="18"/>
          <w:szCs w:val="18"/>
        </w:rPr>
      </w:pP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study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aimed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explore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new</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options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for</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administrations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use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big</w:t>
      </w:r>
      <w:proofErr w:type="spellEnd"/>
      <w:r w:rsidRPr="00C0187B">
        <w:rPr>
          <w:rFonts w:ascii="Times New Roman" w:hAnsi="Times New Roman" w:cs="Times New Roman"/>
          <w:sz w:val="18"/>
          <w:szCs w:val="18"/>
        </w:rPr>
        <w:t xml:space="preserve"> </w:t>
      </w:r>
      <w:proofErr w:type="gramStart"/>
      <w:r w:rsidRPr="00C0187B">
        <w:rPr>
          <w:rFonts w:ascii="Times New Roman" w:hAnsi="Times New Roman" w:cs="Times New Roman"/>
          <w:sz w:val="18"/>
          <w:szCs w:val="18"/>
        </w:rPr>
        <w:t>data</w:t>
      </w:r>
      <w:proofErr w:type="gram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technology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along</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with</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advanced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analytics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and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increased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digital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availability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manage</w:t>
      </w:r>
      <w:proofErr w:type="spellEnd"/>
      <w:r w:rsidRPr="00C0187B">
        <w:rPr>
          <w:rFonts w:ascii="Times New Roman" w:hAnsi="Times New Roman" w:cs="Times New Roman"/>
          <w:sz w:val="18"/>
          <w:szCs w:val="18"/>
        </w:rPr>
        <w:t xml:space="preserve"> a </w:t>
      </w:r>
      <w:proofErr w:type="spellStart"/>
      <w:r w:rsidRPr="00C0187B">
        <w:rPr>
          <w:rFonts w:ascii="Times New Roman" w:hAnsi="Times New Roman" w:cs="Times New Roman"/>
          <w:sz w:val="18"/>
          <w:szCs w:val="18"/>
        </w:rPr>
        <w:t>real</w:t>
      </w:r>
      <w:proofErr w:type="spellEnd"/>
      <w:r w:rsidRPr="00C0187B">
        <w:rPr>
          <w:rFonts w:ascii="Times New Roman" w:hAnsi="Times New Roman" w:cs="Times New Roman"/>
          <w:sz w:val="18"/>
          <w:szCs w:val="18"/>
        </w:rPr>
        <w:t xml:space="preserve">-time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system</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and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taxes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resist</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evasion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or</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avoidance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deal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with</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shadow</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or</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hidden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economy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and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assess</w:t>
      </w:r>
      <w:proofErr w:type="spellEnd"/>
      <w:r w:rsidRPr="00C0187B">
        <w:rPr>
          <w:rFonts w:ascii="Times New Roman" w:hAnsi="Times New Roman" w:cs="Times New Roman"/>
          <w:sz w:val="18"/>
          <w:szCs w:val="18"/>
        </w:rPr>
        <w:t xml:space="preserve"> how </w:t>
      </w:r>
      <w:proofErr w:type="spellStart"/>
      <w:r w:rsidRPr="00C0187B">
        <w:rPr>
          <w:rFonts w:ascii="Times New Roman" w:hAnsi="Times New Roman" w:cs="Times New Roman"/>
          <w:sz w:val="18"/>
          <w:szCs w:val="18"/>
        </w:rPr>
        <w:t>assets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are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actually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used</w:t>
      </w:r>
      <w:proofErr w:type="spellEnd"/>
      <w:r w:rsidRPr="00C0187B">
        <w:rPr>
          <w:rFonts w:ascii="Times New Roman" w:hAnsi="Times New Roman" w:cs="Times New Roman"/>
          <w:sz w:val="18"/>
          <w:szCs w:val="18"/>
        </w:rPr>
        <w:t>.</w:t>
      </w:r>
    </w:p>
    <w:p w14:paraId="01892146" w14:textId="77777777" w:rsidR="00C0187B" w:rsidRPr="00C0187B" w:rsidRDefault="00C0187B" w:rsidP="00C6269F">
      <w:pPr>
        <w:spacing w:after="120" w:line="276" w:lineRule="auto"/>
        <w:ind w:firstLine="709"/>
        <w:jc w:val="both"/>
        <w:rPr>
          <w:rFonts w:ascii="Times New Roman" w:hAnsi="Times New Roman" w:cs="Times New Roman"/>
          <w:sz w:val="18"/>
          <w:szCs w:val="18"/>
        </w:rPr>
      </w:pPr>
      <w:r w:rsidRPr="00C0187B">
        <w:rPr>
          <w:rFonts w:ascii="Times New Roman" w:hAnsi="Times New Roman" w:cs="Times New Roman"/>
          <w:sz w:val="18"/>
          <w:szCs w:val="18"/>
        </w:rPr>
        <w:t xml:space="preserve">As a </w:t>
      </w:r>
      <w:proofErr w:type="spellStart"/>
      <w:r w:rsidRPr="00C0187B">
        <w:rPr>
          <w:rFonts w:ascii="Times New Roman" w:hAnsi="Times New Roman" w:cs="Times New Roman"/>
          <w:sz w:val="18"/>
          <w:szCs w:val="18"/>
        </w:rPr>
        <w:t>result</w:t>
      </w:r>
      <w:proofErr w:type="spellEnd"/>
      <w:r w:rsidRPr="00C0187B">
        <w:rPr>
          <w:rFonts w:ascii="Times New Roman" w:hAnsi="Times New Roman" w:cs="Times New Roman"/>
          <w:sz w:val="18"/>
          <w:szCs w:val="18"/>
        </w:rPr>
        <w:t xml:space="preserve"> of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study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importance</w:t>
      </w:r>
      <w:proofErr w:type="spellEnd"/>
      <w:r w:rsidRPr="00C0187B">
        <w:rPr>
          <w:rFonts w:ascii="Times New Roman" w:hAnsi="Times New Roman" w:cs="Times New Roman"/>
          <w:sz w:val="18"/>
          <w:szCs w:val="18"/>
        </w:rPr>
        <w:t xml:space="preserve"> of </w:t>
      </w:r>
      <w:proofErr w:type="spellStart"/>
      <w:r w:rsidRPr="00C0187B">
        <w:rPr>
          <w:rFonts w:ascii="Times New Roman" w:hAnsi="Times New Roman" w:cs="Times New Roman"/>
          <w:sz w:val="18"/>
          <w:szCs w:val="18"/>
        </w:rPr>
        <w:t>considering</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potential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threats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to</w:t>
      </w:r>
      <w:proofErr w:type="spellEnd"/>
      <w:r w:rsidRPr="00C0187B">
        <w:rPr>
          <w:rFonts w:ascii="Times New Roman" w:hAnsi="Times New Roman" w:cs="Times New Roman"/>
          <w:sz w:val="18"/>
          <w:szCs w:val="18"/>
        </w:rPr>
        <w:t xml:space="preserve"> </w:t>
      </w:r>
      <w:proofErr w:type="gramStart"/>
      <w:r w:rsidRPr="00C0187B">
        <w:rPr>
          <w:rFonts w:ascii="Times New Roman" w:hAnsi="Times New Roman" w:cs="Times New Roman"/>
          <w:sz w:val="18"/>
          <w:szCs w:val="18"/>
        </w:rPr>
        <w:t>data</w:t>
      </w:r>
      <w:proofErr w:type="gram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privacy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and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protection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employing</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professional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experts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precondition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for</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effective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collection's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dependency</w:t>
      </w:r>
      <w:proofErr w:type="spellEnd"/>
      <w:r w:rsidRPr="00C0187B">
        <w:rPr>
          <w:rFonts w:ascii="Times New Roman" w:hAnsi="Times New Roman" w:cs="Times New Roman"/>
          <w:sz w:val="18"/>
          <w:szCs w:val="18"/>
        </w:rPr>
        <w:t xml:space="preserve"> on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protection</w:t>
      </w:r>
      <w:proofErr w:type="spellEnd"/>
      <w:r w:rsidRPr="00C0187B">
        <w:rPr>
          <w:rFonts w:ascii="Times New Roman" w:hAnsi="Times New Roman" w:cs="Times New Roman"/>
          <w:sz w:val="18"/>
          <w:szCs w:val="18"/>
        </w:rPr>
        <w:t xml:space="preserve"> of </w:t>
      </w:r>
      <w:proofErr w:type="spellStart"/>
      <w:r w:rsidRPr="00C0187B">
        <w:rPr>
          <w:rFonts w:ascii="Times New Roman" w:hAnsi="Times New Roman" w:cs="Times New Roman"/>
          <w:sz w:val="18"/>
          <w:szCs w:val="18"/>
        </w:rPr>
        <w:t>taxpayer</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rights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and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confidentiality</w:t>
      </w:r>
      <w:proofErr w:type="spellEnd"/>
      <w:r w:rsidRPr="00C0187B">
        <w:rPr>
          <w:rFonts w:ascii="Times New Roman" w:hAnsi="Times New Roman" w:cs="Times New Roman"/>
          <w:sz w:val="18"/>
          <w:szCs w:val="18"/>
        </w:rPr>
        <w:t xml:space="preserve"> has </w:t>
      </w:r>
      <w:proofErr w:type="spellStart"/>
      <w:r w:rsidRPr="00C0187B">
        <w:rPr>
          <w:rFonts w:ascii="Times New Roman" w:hAnsi="Times New Roman" w:cs="Times New Roman"/>
          <w:sz w:val="18"/>
          <w:szCs w:val="18"/>
        </w:rPr>
        <w:t>been</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understood</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The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importance</w:t>
      </w:r>
      <w:proofErr w:type="spellEnd"/>
      <w:r w:rsidRPr="00C0187B">
        <w:rPr>
          <w:rFonts w:ascii="Times New Roman" w:hAnsi="Times New Roman" w:cs="Times New Roman"/>
          <w:sz w:val="18"/>
          <w:szCs w:val="18"/>
        </w:rPr>
        <w:t xml:space="preserve"> of </w:t>
      </w:r>
      <w:proofErr w:type="spellStart"/>
      <w:r w:rsidRPr="00C0187B">
        <w:rPr>
          <w:rFonts w:ascii="Times New Roman" w:hAnsi="Times New Roman" w:cs="Times New Roman"/>
          <w:sz w:val="18"/>
          <w:szCs w:val="18"/>
        </w:rPr>
        <w:t>governments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encouraging</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taxpayers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voluntary</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compliance</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was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also</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highlighted</w:t>
      </w:r>
      <w:proofErr w:type="spellEnd"/>
      <w:r w:rsidRPr="00C0187B">
        <w:rPr>
          <w:rFonts w:ascii="Times New Roman" w:hAnsi="Times New Roman" w:cs="Times New Roman"/>
          <w:sz w:val="18"/>
          <w:szCs w:val="18"/>
        </w:rPr>
        <w:t>.</w:t>
      </w:r>
    </w:p>
    <w:p w14:paraId="04CE194E" w14:textId="6A38F99D" w:rsidR="00C0187B" w:rsidRPr="00C0187B" w:rsidRDefault="00C0187B" w:rsidP="00C6269F">
      <w:pPr>
        <w:spacing w:after="120" w:line="276" w:lineRule="auto"/>
        <w:ind w:firstLine="709"/>
        <w:jc w:val="both"/>
        <w:rPr>
          <w:rFonts w:ascii="Times New Roman" w:hAnsi="Times New Roman" w:cs="Times New Roman"/>
          <w:sz w:val="18"/>
          <w:szCs w:val="18"/>
        </w:rPr>
      </w:pPr>
      <w:proofErr w:type="spellStart"/>
      <w:r w:rsidRPr="00C0187B">
        <w:rPr>
          <w:rFonts w:ascii="Times New Roman" w:hAnsi="Times New Roman" w:cs="Times New Roman"/>
          <w:b/>
          <w:bCs/>
          <w:sz w:val="18"/>
          <w:szCs w:val="18"/>
        </w:rPr>
        <w:t>Key</w:t>
      </w:r>
      <w:proofErr w:type="spellEnd"/>
      <w:r w:rsidRPr="00C0187B">
        <w:rPr>
          <w:rFonts w:ascii="Times New Roman" w:hAnsi="Times New Roman" w:cs="Times New Roman"/>
          <w:b/>
          <w:bCs/>
          <w:sz w:val="18"/>
          <w:szCs w:val="18"/>
        </w:rPr>
        <w:t xml:space="preserve"> </w:t>
      </w:r>
      <w:proofErr w:type="spellStart"/>
      <w:r w:rsidR="00C6269F">
        <w:rPr>
          <w:rFonts w:ascii="Times New Roman" w:hAnsi="Times New Roman" w:cs="Times New Roman"/>
          <w:b/>
          <w:bCs/>
          <w:sz w:val="18"/>
          <w:szCs w:val="18"/>
        </w:rPr>
        <w:t>W</w:t>
      </w:r>
      <w:r w:rsidRPr="00C0187B">
        <w:rPr>
          <w:rFonts w:ascii="Times New Roman" w:hAnsi="Times New Roman" w:cs="Times New Roman"/>
          <w:b/>
          <w:bCs/>
          <w:sz w:val="18"/>
          <w:szCs w:val="18"/>
        </w:rPr>
        <w:t>ords</w:t>
      </w:r>
      <w:proofErr w:type="spellEnd"/>
      <w:proofErr w:type="gramStart"/>
      <w:r w:rsidRPr="00C0187B">
        <w:rPr>
          <w:rFonts w:ascii="Times New Roman" w:hAnsi="Times New Roman" w:cs="Times New Roman"/>
          <w:sz w:val="18"/>
          <w:szCs w:val="18"/>
        </w:rPr>
        <w:t>:</w:t>
      </w:r>
      <w:r w:rsidRPr="00C0187B">
        <w:rPr>
          <w:sz w:val="18"/>
          <w:szCs w:val="18"/>
        </w:rPr>
        <w:t xml:space="preserve"> </w:t>
      </w:r>
      <w:r w:rsidRPr="00C0187B">
        <w:rPr>
          <w:rFonts w:ascii="Times New Roman" w:hAnsi="Times New Roman" w:cs="Times New Roman"/>
          <w:sz w:val="18"/>
          <w:szCs w:val="18"/>
        </w:rPr>
        <w:t>:</w:t>
      </w:r>
      <w:proofErr w:type="gram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Tax</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Administrations</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Digital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technology</w:t>
      </w:r>
      <w:proofErr w:type="spellEnd"/>
      <w:r w:rsidRPr="00C0187B">
        <w:rPr>
          <w:rFonts w:ascii="Times New Roman" w:hAnsi="Times New Roman" w:cs="Times New Roman"/>
          <w:sz w:val="18"/>
          <w:szCs w:val="18"/>
        </w:rPr>
        <w:t>,</w:t>
      </w:r>
      <w:r w:rsidRPr="00C0187B">
        <w:rPr>
          <w:sz w:val="18"/>
          <w:szCs w:val="18"/>
        </w:rPr>
        <w:t xml:space="preserve"> </w:t>
      </w:r>
      <w:proofErr w:type="spellStart"/>
      <w:r w:rsidRPr="00C0187B">
        <w:rPr>
          <w:rFonts w:ascii="Times New Roman" w:hAnsi="Times New Roman" w:cs="Times New Roman"/>
          <w:sz w:val="18"/>
          <w:szCs w:val="18"/>
        </w:rPr>
        <w:t>Digital</w:t>
      </w:r>
      <w:proofErr w:type="spellEnd"/>
      <w:r w:rsidRPr="00C0187B">
        <w:rPr>
          <w:rFonts w:ascii="Times New Roman" w:hAnsi="Times New Roman" w:cs="Times New Roman"/>
          <w:sz w:val="18"/>
          <w:szCs w:val="18"/>
        </w:rPr>
        <w:t xml:space="preserve"> </w:t>
      </w:r>
      <w:proofErr w:type="spellStart"/>
      <w:r w:rsidRPr="00C0187B">
        <w:rPr>
          <w:rFonts w:ascii="Times New Roman" w:hAnsi="Times New Roman" w:cs="Times New Roman"/>
          <w:sz w:val="18"/>
          <w:szCs w:val="18"/>
        </w:rPr>
        <w:t>Literacy</w:t>
      </w:r>
      <w:proofErr w:type="spellEnd"/>
    </w:p>
    <w:p w14:paraId="44345B90" w14:textId="77777777" w:rsidR="006D51A5" w:rsidRPr="00C0187B" w:rsidRDefault="006D51A5" w:rsidP="00C0187B">
      <w:pPr>
        <w:jc w:val="both"/>
        <w:rPr>
          <w:sz w:val="18"/>
          <w:szCs w:val="18"/>
        </w:rPr>
      </w:pPr>
    </w:p>
    <w:sectPr w:rsidR="006D51A5" w:rsidRPr="00C0187B" w:rsidSect="00C6269F">
      <w:footnotePr>
        <w:numFmt w:val="chicago"/>
      </w:foot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687FF" w14:textId="77777777" w:rsidR="0030700D" w:rsidRDefault="0030700D" w:rsidP="00201A32">
      <w:pPr>
        <w:spacing w:after="0" w:line="240" w:lineRule="auto"/>
      </w:pPr>
      <w:r>
        <w:separator/>
      </w:r>
    </w:p>
  </w:endnote>
  <w:endnote w:type="continuationSeparator" w:id="0">
    <w:p w14:paraId="5E298CCC" w14:textId="77777777" w:rsidR="0030700D" w:rsidRDefault="0030700D" w:rsidP="0020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E1FF3" w14:textId="77777777" w:rsidR="0030700D" w:rsidRDefault="0030700D" w:rsidP="00201A32">
      <w:pPr>
        <w:spacing w:after="0" w:line="240" w:lineRule="auto"/>
      </w:pPr>
      <w:r>
        <w:separator/>
      </w:r>
    </w:p>
  </w:footnote>
  <w:footnote w:type="continuationSeparator" w:id="0">
    <w:p w14:paraId="4D3362ED" w14:textId="77777777" w:rsidR="0030700D" w:rsidRDefault="0030700D" w:rsidP="00201A32">
      <w:pPr>
        <w:spacing w:after="0" w:line="240" w:lineRule="auto"/>
      </w:pPr>
      <w:r>
        <w:continuationSeparator/>
      </w:r>
    </w:p>
  </w:footnote>
  <w:footnote w:id="1">
    <w:p w14:paraId="20526D65" w14:textId="5F4C416B" w:rsidR="00201A32" w:rsidRPr="00201A32" w:rsidRDefault="00201A32" w:rsidP="00201A32">
      <w:pPr>
        <w:spacing w:after="0" w:line="240" w:lineRule="auto"/>
        <w:ind w:left="142" w:hanging="142"/>
        <w:jc w:val="both"/>
        <w:rPr>
          <w:rFonts w:ascii="Times New Roman" w:eastAsia="TimesNewRomanPSMT" w:hAnsi="Times New Roman" w:cs="Times New Roman"/>
          <w:i/>
          <w:iCs/>
          <w:color w:val="0070C0"/>
          <w:sz w:val="18"/>
          <w:szCs w:val="18"/>
        </w:rPr>
      </w:pPr>
      <w:bookmarkStart w:id="0" w:name="_Hlk67996672"/>
      <w:r>
        <w:rPr>
          <w:rStyle w:val="DipnotBavurusu"/>
        </w:rPr>
        <w:footnoteRef/>
      </w:r>
      <w:bookmarkEnd w:id="0"/>
      <w:r>
        <w:t xml:space="preserve"> </w:t>
      </w:r>
      <w:r w:rsidRPr="00201A32">
        <w:rPr>
          <w:rFonts w:ascii="Times New Roman" w:hAnsi="Times New Roman" w:cs="Times New Roman"/>
          <w:sz w:val="18"/>
          <w:szCs w:val="18"/>
        </w:rPr>
        <w:t xml:space="preserve">Dr. </w:t>
      </w:r>
      <w:proofErr w:type="spellStart"/>
      <w:r w:rsidRPr="00201A32">
        <w:rPr>
          <w:rFonts w:ascii="Times New Roman" w:hAnsi="Times New Roman" w:cs="Times New Roman"/>
          <w:sz w:val="18"/>
          <w:szCs w:val="18"/>
        </w:rPr>
        <w:t>Öğr</w:t>
      </w:r>
      <w:proofErr w:type="spellEnd"/>
      <w:r w:rsidRPr="00201A32">
        <w:rPr>
          <w:rFonts w:ascii="Times New Roman" w:hAnsi="Times New Roman" w:cs="Times New Roman"/>
          <w:sz w:val="18"/>
          <w:szCs w:val="18"/>
        </w:rPr>
        <w:t xml:space="preserve">. Üyesi, Akdeniz Üniversitesi İ.İ.B.F., Maliye Bölümü, Mali Hukuk Ana Bilim Dalı, Antalya Şehri 07070, </w:t>
      </w:r>
      <w:proofErr w:type="gramStart"/>
      <w:r w:rsidRPr="00201A32">
        <w:rPr>
          <w:rFonts w:ascii="Times New Roman" w:hAnsi="Times New Roman" w:cs="Times New Roman"/>
          <w:sz w:val="18"/>
          <w:szCs w:val="18"/>
        </w:rPr>
        <w:t>Türkiye</w:t>
      </w:r>
      <w:r w:rsidRPr="00201A32">
        <w:rPr>
          <w:rFonts w:ascii="Times New Roman" w:hAnsi="Times New Roman" w:cs="Times New Roman"/>
          <w:i/>
          <w:iCs/>
          <w:color w:val="808080" w:themeColor="background1" w:themeShade="80"/>
          <w:sz w:val="18"/>
          <w:szCs w:val="18"/>
        </w:rPr>
        <w:t xml:space="preserve"> </w:t>
      </w:r>
      <w:r>
        <w:rPr>
          <w:rFonts w:ascii="Times New Roman" w:hAnsi="Times New Roman" w:cs="Times New Roman"/>
          <w:i/>
          <w:iCs/>
          <w:color w:val="808080" w:themeColor="background1" w:themeShade="80"/>
          <w:sz w:val="18"/>
          <w:szCs w:val="18"/>
        </w:rPr>
        <w:t xml:space="preserve"> </w:t>
      </w:r>
      <w:proofErr w:type="spellStart"/>
      <w:r w:rsidRPr="00201A32">
        <w:rPr>
          <w:rFonts w:ascii="Times New Roman" w:hAnsi="Times New Roman" w:cs="Times New Roman"/>
          <w:i/>
          <w:iCs/>
          <w:color w:val="000000" w:themeColor="text1"/>
          <w:sz w:val="18"/>
          <w:szCs w:val="18"/>
        </w:rPr>
        <w:t>email</w:t>
      </w:r>
      <w:proofErr w:type="spellEnd"/>
      <w:proofErr w:type="gramEnd"/>
      <w:r w:rsidRPr="00201A32">
        <w:rPr>
          <w:rFonts w:ascii="Times New Roman" w:hAnsi="Times New Roman" w:cs="Times New Roman"/>
          <w:i/>
          <w:iCs/>
          <w:color w:val="000000" w:themeColor="text1"/>
          <w:sz w:val="18"/>
          <w:szCs w:val="18"/>
        </w:rPr>
        <w:t>:</w:t>
      </w:r>
      <w:r w:rsidRPr="00201A32">
        <w:rPr>
          <w:rFonts w:ascii="Times New Roman" w:hAnsi="Times New Roman" w:cs="Times New Roman"/>
          <w:b/>
          <w:bCs/>
          <w:i/>
          <w:iCs/>
          <w:color w:val="000000" w:themeColor="text1"/>
          <w:sz w:val="18"/>
          <w:szCs w:val="18"/>
        </w:rPr>
        <w:t xml:space="preserve"> </w:t>
      </w:r>
      <w:hyperlink r:id="rId1" w:history="1">
        <w:r w:rsidRPr="00201A32">
          <w:rPr>
            <w:rStyle w:val="Kpr"/>
            <w:rFonts w:ascii="Times New Roman" w:eastAsia="TimesNewRomanPSMT" w:hAnsi="Times New Roman" w:cs="Times New Roman"/>
            <w:i/>
            <w:iCs/>
            <w:color w:val="000000" w:themeColor="text1"/>
            <w:sz w:val="18"/>
            <w:szCs w:val="18"/>
          </w:rPr>
          <w:t>dyayman@akdeniz.edu.tr</w:t>
        </w:r>
      </w:hyperlink>
      <w:r w:rsidRPr="00201A32">
        <w:rPr>
          <w:rStyle w:val="Kpr"/>
          <w:rFonts w:ascii="Times New Roman" w:eastAsia="TimesNewRomanPSMT" w:hAnsi="Times New Roman" w:cs="Times New Roman"/>
          <w:i/>
          <w:iCs/>
          <w:color w:val="000000" w:themeColor="text1"/>
          <w:sz w:val="18"/>
          <w:szCs w:val="18"/>
        </w:rPr>
        <w:t xml:space="preserve">, </w:t>
      </w:r>
      <w:r w:rsidRPr="00201A32">
        <w:rPr>
          <w:rFonts w:ascii="Times New Roman" w:eastAsia="TimesNewRomanPSMT" w:hAnsi="Times New Roman" w:cs="Times New Roman"/>
          <w:i/>
          <w:iCs/>
          <w:color w:val="000000" w:themeColor="text1"/>
          <w:sz w:val="18"/>
          <w:szCs w:val="18"/>
        </w:rPr>
        <w:t>ORCİD No: 0000-0002-7098-5277</w:t>
      </w:r>
      <w:r>
        <w:rPr>
          <w:rFonts w:ascii="Times New Roman" w:eastAsia="TimesNewRomanPSMT" w:hAnsi="Times New Roman" w:cs="Times New Roman"/>
          <w:i/>
          <w:iCs/>
          <w:color w:val="0070C0"/>
          <w:sz w:val="18"/>
          <w:szCs w:val="18"/>
        </w:rPr>
        <w:t>.</w:t>
      </w:r>
    </w:p>
    <w:p w14:paraId="4A9F6172" w14:textId="153B86C6" w:rsidR="00201A32" w:rsidRPr="00AC4906" w:rsidRDefault="00201A32" w:rsidP="00201A32">
      <w:pPr>
        <w:spacing w:after="0" w:line="240" w:lineRule="auto"/>
        <w:jc w:val="center"/>
        <w:rPr>
          <w:rFonts w:ascii="Times New Roman" w:hAnsi="Times New Roman" w:cs="Times New Roman"/>
          <w:b/>
          <w:bCs/>
          <w:sz w:val="20"/>
          <w:szCs w:val="20"/>
        </w:rPr>
      </w:pPr>
    </w:p>
    <w:p w14:paraId="67018F42" w14:textId="5F6A1E2A" w:rsidR="00201A32" w:rsidRDefault="00201A32">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35"/>
    <w:rsid w:val="00170702"/>
    <w:rsid w:val="00201A32"/>
    <w:rsid w:val="00306FF7"/>
    <w:rsid w:val="0030700D"/>
    <w:rsid w:val="006D51A5"/>
    <w:rsid w:val="00803407"/>
    <w:rsid w:val="00981C35"/>
    <w:rsid w:val="00A92700"/>
    <w:rsid w:val="00B86E14"/>
    <w:rsid w:val="00BA1EB8"/>
    <w:rsid w:val="00C0187B"/>
    <w:rsid w:val="00C25162"/>
    <w:rsid w:val="00C6269F"/>
    <w:rsid w:val="00DB5E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989D"/>
  <w15:chartTrackingRefBased/>
  <w15:docId w15:val="{86251864-5061-456F-98B0-CA933FA4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C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03407"/>
    <w:rPr>
      <w:color w:val="0563C1" w:themeColor="hyperlink"/>
      <w:u w:val="single"/>
    </w:rPr>
  </w:style>
  <w:style w:type="paragraph" w:styleId="DipnotMetni">
    <w:name w:val="footnote text"/>
    <w:basedOn w:val="Normal"/>
    <w:link w:val="DipnotMetniChar"/>
    <w:uiPriority w:val="99"/>
    <w:semiHidden/>
    <w:unhideWhenUsed/>
    <w:rsid w:val="00201A3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01A32"/>
    <w:rPr>
      <w:sz w:val="20"/>
      <w:szCs w:val="20"/>
    </w:rPr>
  </w:style>
  <w:style w:type="character" w:styleId="DipnotBavurusu">
    <w:name w:val="footnote reference"/>
    <w:basedOn w:val="VarsaylanParagrafYazTipi"/>
    <w:uiPriority w:val="99"/>
    <w:semiHidden/>
    <w:unhideWhenUsed/>
    <w:rsid w:val="00201A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dyayman@akdeniz.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033B9-41FC-4DCF-95A4-F9B2930C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1193</Words>
  <Characters>6803</Characters>
  <Application>Microsoft Office Word</Application>
  <DocSecurity>0</DocSecurity>
  <Lines>56</Lines>
  <Paragraphs>15</Paragraphs>
  <ScaleCrop>false</ScaleCrop>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NURGÜL YAYMAN</dc:creator>
  <cp:keywords/>
  <dc:description/>
  <cp:lastModifiedBy>NURGÜL YAYMAN</cp:lastModifiedBy>
  <cp:revision>13</cp:revision>
  <dcterms:created xsi:type="dcterms:W3CDTF">2021-03-27T13:17:00Z</dcterms:created>
  <dcterms:modified xsi:type="dcterms:W3CDTF">2021-03-30T08:43:00Z</dcterms:modified>
</cp:coreProperties>
</file>