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BE01" w14:textId="4BF3CE75" w:rsidR="0014085D" w:rsidRDefault="005D7D4B" w:rsidP="005D7D4B">
      <w:pPr>
        <w:jc w:val="center"/>
        <w:rPr>
          <w:b/>
          <w:bCs/>
        </w:rPr>
      </w:pPr>
      <w:r w:rsidRPr="005D7D4B">
        <w:rPr>
          <w:b/>
          <w:bCs/>
        </w:rPr>
        <w:t>LGBTİ+ BİREYLERİN SAĞLIK BAKIMI ALMASINA YÖNELİK ALGILADIKLARI ENGELLER VE BEKLENTİLERİ: NİTEL BİR ARAŞTIRMA</w:t>
      </w:r>
    </w:p>
    <w:p w14:paraId="63444CB9" w14:textId="59ED3B14" w:rsidR="00090100" w:rsidRPr="00090100" w:rsidRDefault="00090100" w:rsidP="005D7D4B">
      <w:pPr>
        <w:jc w:val="center"/>
      </w:pPr>
      <w:r w:rsidRPr="00090100">
        <w:t>Güven SONER</w:t>
      </w:r>
      <w:r w:rsidRPr="00090100">
        <w:rPr>
          <w:vertAlign w:val="superscript"/>
        </w:rPr>
        <w:t>*</w:t>
      </w:r>
      <w:r>
        <w:rPr>
          <w:vertAlign w:val="superscript"/>
        </w:rPr>
        <w:t>1</w:t>
      </w:r>
    </w:p>
    <w:p w14:paraId="699F9E77" w14:textId="2BF90C40" w:rsidR="00090100" w:rsidRPr="00090100" w:rsidRDefault="00090100" w:rsidP="005D7D4B">
      <w:pPr>
        <w:jc w:val="center"/>
      </w:pPr>
      <w:r w:rsidRPr="00090100">
        <w:t>İlknur AYDIN AVCİ</w:t>
      </w:r>
      <w:r w:rsidR="00243A05" w:rsidRPr="00243A05">
        <w:rPr>
          <w:vertAlign w:val="superscript"/>
        </w:rPr>
        <w:t>*</w:t>
      </w:r>
    </w:p>
    <w:p w14:paraId="703D8FA3" w14:textId="04BC539C" w:rsidR="00C467DD" w:rsidRDefault="00C467DD" w:rsidP="005D7D4B">
      <w:pPr>
        <w:rPr>
          <w:b/>
          <w:bCs/>
        </w:rPr>
      </w:pPr>
    </w:p>
    <w:p w14:paraId="6669CFCD" w14:textId="4C9EA3BB" w:rsidR="0003265A" w:rsidRDefault="0003265A" w:rsidP="00825917">
      <w:r w:rsidRPr="0003265A">
        <w:rPr>
          <w:b/>
          <w:bCs/>
        </w:rPr>
        <w:t>Amaç:</w:t>
      </w:r>
      <w:r>
        <w:t xml:space="preserve"> </w:t>
      </w:r>
      <w:r w:rsidR="00C467DD" w:rsidRPr="00C467DD">
        <w:t xml:space="preserve">LGBTİ+ </w:t>
      </w:r>
      <w:r w:rsidR="00C467DD">
        <w:t>b</w:t>
      </w:r>
      <w:r w:rsidR="00C467DD" w:rsidRPr="00C467DD">
        <w:t xml:space="preserve">ireyler </w:t>
      </w:r>
      <w:r w:rsidR="00C467DD">
        <w:t xml:space="preserve">sağlık bakımı alma süreçlerinde çeşitli ayrımcılıklara maruz kalmaktadır. Bu çalışmanın amacı Türkiye’de yaşayan </w:t>
      </w:r>
      <w:r w:rsidR="00C467DD" w:rsidRPr="00C467DD">
        <w:t>LGBTİ+ bireylerin sağlık bakımı almasına yönelik algıladıkları engeller</w:t>
      </w:r>
      <w:r w:rsidR="00792953">
        <w:t>i</w:t>
      </w:r>
      <w:r w:rsidR="00C467DD" w:rsidRPr="00C467DD">
        <w:t xml:space="preserve"> ve beklentileri</w:t>
      </w:r>
      <w:r w:rsidR="00C467DD">
        <w:t xml:space="preserve">ni keşfetmektir. </w:t>
      </w:r>
    </w:p>
    <w:p w14:paraId="7C463220" w14:textId="488C4FCF" w:rsidR="0003265A" w:rsidRDefault="0003265A" w:rsidP="00825917">
      <w:r w:rsidRPr="0003265A">
        <w:rPr>
          <w:b/>
          <w:bCs/>
        </w:rPr>
        <w:t>Yöntem:</w:t>
      </w:r>
      <w:r>
        <w:t xml:space="preserve"> </w:t>
      </w:r>
      <w:r w:rsidR="00C467DD">
        <w:t>Nitel araştırma yöntemlerinden fenomolojik desen ile yapılan araştırma</w:t>
      </w:r>
      <w:r w:rsidR="00227141">
        <w:t xml:space="preserve"> Nisan-Eylül 2020 tarihleri arasında gerçekleştirilmiştir. Araştırma kapsamında</w:t>
      </w:r>
      <w:r w:rsidR="00C467DD">
        <w:t xml:space="preserve"> 11 katılımcı</w:t>
      </w:r>
      <w:r w:rsidR="00822099">
        <w:t xml:space="preserve"> (3 Gey, 5 Trans,</w:t>
      </w:r>
      <w:r w:rsidR="00C467DD">
        <w:t xml:space="preserve"> </w:t>
      </w:r>
      <w:r w:rsidR="00822099">
        <w:t xml:space="preserve">1 Panseksüel, 1 Lezbiyen, 1 Biseksüel) </w:t>
      </w:r>
      <w:r w:rsidR="00C467DD">
        <w:t>ile görüşülmüştür.</w:t>
      </w:r>
      <w:r w:rsidR="007F25D2">
        <w:t xml:space="preserve"> Katılımcılara kar topu yöntemi ile ulaşılmıştır.</w:t>
      </w:r>
      <w:r w:rsidR="00C467DD">
        <w:t xml:space="preserve"> Görüşmeler çevrimiçi olarak</w:t>
      </w:r>
      <w:r w:rsidR="00090100">
        <w:t>, 30-40 dakika şeklinde, birebir</w:t>
      </w:r>
      <w:r w:rsidR="00C467DD">
        <w:t xml:space="preserve"> gerçekleştirilmiştir. Görüşmeler için literatür doğrultusunda hazırlanan </w:t>
      </w:r>
      <w:r w:rsidR="00E46E24">
        <w:t xml:space="preserve">7 sorudan oluşan </w:t>
      </w:r>
      <w:r w:rsidR="00C467DD">
        <w:t xml:space="preserve">yarı yapılandırılmış görüşme formu kullanılmıştır. Araştırmanın değerlendirilmesi içerik analizi ile yapılmıştır. </w:t>
      </w:r>
      <w:r w:rsidR="00090100">
        <w:t xml:space="preserve">Araştırma için Ondokuz Mayıs Üniversitesi Sosyal ve Beşeri Bilimler Etik Kurulu’nda onay alınmıştır. Araştırma öncesinde katılımcılara çalışmanın amacı, içeriği ve gizlilik konularında bilgilendirme yapılmıştır. </w:t>
      </w:r>
    </w:p>
    <w:p w14:paraId="7CD16D4B" w14:textId="3C7E14E1" w:rsidR="0003265A" w:rsidRDefault="0003265A" w:rsidP="00825917">
      <w:r w:rsidRPr="0003265A">
        <w:rPr>
          <w:b/>
          <w:bCs/>
        </w:rPr>
        <w:t>Bulgular:</w:t>
      </w:r>
      <w:r>
        <w:t xml:space="preserve"> </w:t>
      </w:r>
      <w:r w:rsidR="00C467DD">
        <w:t xml:space="preserve">Katılımcılarla yapılan görüşmelerin sonucunda LGBTİ+ bireylerin </w:t>
      </w:r>
      <w:r w:rsidR="00C467DD" w:rsidRPr="00C467DD">
        <w:t>sağlık bakımı almasına yönelik algıladıkları engeller ve beklentileri</w:t>
      </w:r>
      <w:r w:rsidR="00C467DD">
        <w:t>nde</w:t>
      </w:r>
      <w:r>
        <w:t xml:space="preserve"> 3 tema ortaya çıkmıştır. Bu temalar</w:t>
      </w:r>
      <w:r w:rsidR="00C467DD">
        <w:t xml:space="preserve"> “sağlık personeli”, “yasal düzenlemeler” ve “kurumsal işleyiş” </w:t>
      </w:r>
      <w:r>
        <w:t>şeklindedir. Temaların alt kategorileri</w:t>
      </w:r>
      <w:r w:rsidR="00090100">
        <w:t xml:space="preserve"> olarak</w:t>
      </w:r>
      <w:r>
        <w:t xml:space="preserve"> “sağlık personeli”</w:t>
      </w:r>
      <w:r w:rsidR="00090100">
        <w:t xml:space="preserve"> teması</w:t>
      </w:r>
      <w:r>
        <w:t xml:space="preserve"> için “iletişim” ve “ sağlık personelinin bilgi düzeyi”, “yasal düzenlemeler” teması için “ayrımcılık karşıtı yasaların eksikliği” ve “LGBTİ+ dostu sağlık hizmetleri”, “kurumsal düzenlemeler” teması için “LGBTİ+ dostu </w:t>
      </w:r>
      <w:r w:rsidR="00090100">
        <w:t>fiziksel ortam” belirlenmiştir.</w:t>
      </w:r>
    </w:p>
    <w:p w14:paraId="0F88A9B4" w14:textId="4080B928" w:rsidR="005D7D4B" w:rsidRDefault="0003265A" w:rsidP="00825917">
      <w:r w:rsidRPr="0003265A">
        <w:rPr>
          <w:b/>
          <w:bCs/>
        </w:rPr>
        <w:t>Sonuç</w:t>
      </w:r>
      <w:r>
        <w:rPr>
          <w:b/>
          <w:bCs/>
        </w:rPr>
        <w:t xml:space="preserve"> ve Öneriler</w:t>
      </w:r>
      <w:r w:rsidRPr="0003265A">
        <w:rPr>
          <w:b/>
          <w:bCs/>
        </w:rPr>
        <w:t>:</w:t>
      </w:r>
      <w:r>
        <w:t xml:space="preserve"> Çalışmanın sonucunda LGBTİ+ bireylerin sağlık bakımı almalarında engellerin olduğu saptanmıştır.  </w:t>
      </w:r>
      <w:r w:rsidR="00C467DD">
        <w:t xml:space="preserve">Keşfedilen </w:t>
      </w:r>
      <w:r>
        <w:t>temalarda</w:t>
      </w:r>
      <w:r w:rsidR="00C467DD">
        <w:t xml:space="preserve"> yapılacak </w:t>
      </w:r>
      <w:r w:rsidR="007F25D2">
        <w:t>düzenlemeler</w:t>
      </w:r>
      <w:r w:rsidR="00C467DD">
        <w:t xml:space="preserve"> LGBTİ</w:t>
      </w:r>
      <w:r w:rsidR="00825917">
        <w:t>+ bireylerin sağlık bakımı alma süreçlerine olumlu katkı sağlayabilir.</w:t>
      </w:r>
    </w:p>
    <w:p w14:paraId="68492055" w14:textId="4E34B160" w:rsidR="005D7D4B" w:rsidRDefault="005D7D4B" w:rsidP="005D7D4B">
      <w:r w:rsidRPr="005D7D4B">
        <w:rPr>
          <w:b/>
          <w:bCs/>
        </w:rPr>
        <w:t>Anahtar Kelimeler:</w:t>
      </w:r>
      <w:r>
        <w:t xml:space="preserve"> Dezavantajlı Gruplar, LGBTİ+ Bireyler, Sağlık Bakımı, Sağlık Hizmetleri</w:t>
      </w:r>
      <w:r w:rsidR="0003265A">
        <w:t xml:space="preserve">, </w:t>
      </w:r>
      <w:r>
        <w:t>Savunmasuz Gruplar</w:t>
      </w:r>
    </w:p>
    <w:p w14:paraId="56857BDA" w14:textId="77777777" w:rsidR="00090100" w:rsidRDefault="00090100" w:rsidP="005D7D4B"/>
    <w:p w14:paraId="0386704E" w14:textId="4428042B" w:rsidR="00090100" w:rsidRDefault="00090100" w:rsidP="00090100">
      <w:r w:rsidRPr="00090100">
        <w:rPr>
          <w:vertAlign w:val="superscript"/>
        </w:rPr>
        <w:t>*</w:t>
      </w:r>
      <w:r>
        <w:t>Ondukuz Mayıs Üniversitesi, Sağlık Bilimleri Fakültesi, Hemşirelik Bölümü, Halk Sağlığı Hemşireliği Anabilim Dalı</w:t>
      </w:r>
    </w:p>
    <w:p w14:paraId="497366FB" w14:textId="548DD148" w:rsidR="005D7D4B" w:rsidRDefault="00090100" w:rsidP="00090100">
      <w:r w:rsidRPr="00090100">
        <w:rPr>
          <w:vertAlign w:val="superscript"/>
        </w:rPr>
        <w:t>1</w:t>
      </w:r>
      <w:r>
        <w:t xml:space="preserve"> Sorumlu araştırmacı, </w:t>
      </w:r>
      <w:hyperlink r:id="rId5" w:history="1">
        <w:r w:rsidRPr="00EA7DB2">
          <w:rPr>
            <w:rStyle w:val="Kpr"/>
          </w:rPr>
          <w:t>guven.soner@omu.edu.tr</w:t>
        </w:r>
      </w:hyperlink>
      <w:r>
        <w:t xml:space="preserve"> </w:t>
      </w:r>
    </w:p>
    <w:p w14:paraId="5FA29604" w14:textId="7B61EFA4" w:rsidR="00792953" w:rsidRDefault="00792953" w:rsidP="00090100"/>
    <w:p w14:paraId="77335EC3" w14:textId="08C7462B" w:rsidR="00792953" w:rsidRDefault="00792953" w:rsidP="00090100"/>
    <w:p w14:paraId="5FDBA5AD" w14:textId="05170086" w:rsidR="00792953" w:rsidRDefault="00792953" w:rsidP="00792953">
      <w:pPr>
        <w:jc w:val="center"/>
        <w:rPr>
          <w:b/>
          <w:bCs/>
        </w:rPr>
      </w:pPr>
      <w:r w:rsidRPr="00792953">
        <w:rPr>
          <w:b/>
          <w:bCs/>
        </w:rPr>
        <w:lastRenderedPageBreak/>
        <w:t>THE PERCEIVED BARRIERS AND EXPECTATIONS OF LGBTI + INDIVIDUALS  RECEIV</w:t>
      </w:r>
      <w:r w:rsidR="004A0AA6">
        <w:rPr>
          <w:b/>
          <w:bCs/>
        </w:rPr>
        <w:t>ING</w:t>
      </w:r>
      <w:r w:rsidRPr="00792953">
        <w:rPr>
          <w:b/>
          <w:bCs/>
        </w:rPr>
        <w:t xml:space="preserve"> HEALTH CARE: A QUALITATIVE RESEARCH</w:t>
      </w:r>
    </w:p>
    <w:p w14:paraId="1786888D" w14:textId="70F5A063" w:rsidR="00792953" w:rsidRPr="00792953" w:rsidRDefault="00792953" w:rsidP="00792953">
      <w:r>
        <w:rPr>
          <w:b/>
          <w:bCs/>
        </w:rPr>
        <w:t xml:space="preserve">Aim: </w:t>
      </w:r>
      <w:r w:rsidRPr="00792953">
        <w:t>LGBTI+ individuals are exposed to various discrimination during their health care process. The aim of this study</w:t>
      </w:r>
      <w:r>
        <w:t xml:space="preserve"> is to explore</w:t>
      </w:r>
      <w:r w:rsidR="004A0AA6">
        <w:t xml:space="preserve"> the</w:t>
      </w:r>
      <w:r w:rsidRPr="00792953">
        <w:t xml:space="preserve"> perceived barriers </w:t>
      </w:r>
      <w:r w:rsidR="004A0AA6">
        <w:t>and</w:t>
      </w:r>
      <w:r>
        <w:t xml:space="preserve"> </w:t>
      </w:r>
      <w:r w:rsidRPr="00792953">
        <w:t xml:space="preserve">expectations </w:t>
      </w:r>
      <w:r>
        <w:t xml:space="preserve">of </w:t>
      </w:r>
      <w:r w:rsidR="004A0AA6" w:rsidRPr="004A0AA6">
        <w:t>LGBTI+</w:t>
      </w:r>
      <w:r w:rsidR="004A0AA6">
        <w:t xml:space="preserve"> </w:t>
      </w:r>
      <w:r w:rsidRPr="00792953">
        <w:t>individuals</w:t>
      </w:r>
      <w:r>
        <w:t xml:space="preserve"> living in Turkey </w:t>
      </w:r>
      <w:r w:rsidR="004A0AA6">
        <w:t>in</w:t>
      </w:r>
      <w:r>
        <w:t xml:space="preserve"> r</w:t>
      </w:r>
      <w:r w:rsidRPr="00792953">
        <w:t>eceiv</w:t>
      </w:r>
      <w:r w:rsidR="004A0AA6">
        <w:t>ing</w:t>
      </w:r>
      <w:r w:rsidRPr="00792953">
        <w:t xml:space="preserve"> health care</w:t>
      </w:r>
      <w:r>
        <w:t>.</w:t>
      </w:r>
    </w:p>
    <w:p w14:paraId="2DC24039" w14:textId="5F9B37F6" w:rsidR="008F447E" w:rsidRDefault="00792953" w:rsidP="008F447E">
      <w:r w:rsidRPr="00792953">
        <w:rPr>
          <w:b/>
          <w:bCs/>
        </w:rPr>
        <w:t>Method</w:t>
      </w:r>
      <w:r>
        <w:rPr>
          <w:b/>
          <w:bCs/>
        </w:rPr>
        <w:t>:</w:t>
      </w:r>
      <w:r w:rsidR="008F447E">
        <w:rPr>
          <w:b/>
          <w:bCs/>
        </w:rPr>
        <w:t xml:space="preserve"> </w:t>
      </w:r>
      <w:r w:rsidR="008F447E" w:rsidRPr="008F447E">
        <w:t>The research, which was conducted with the phenomenological pattern, one of the qualitative research methods, was conducted between April and September 2020.</w:t>
      </w:r>
      <w:r w:rsidR="008F447E">
        <w:t xml:space="preserve"> </w:t>
      </w:r>
      <w:r w:rsidR="008F447E" w:rsidRPr="008F447E">
        <w:t>For the research, 11 participants (3 Gay, 5 Trans, 1 Pansexual, 1 Lesbian, 1 Bisexual) were interviewed. Participants were reached using the snow snow-ball sampling</w:t>
      </w:r>
      <w:r w:rsidR="008F447E">
        <w:t xml:space="preserve">. </w:t>
      </w:r>
      <w:r w:rsidR="008F447E" w:rsidRPr="008F447E">
        <w:t>The interviews were conducted online, 30-40 minutes, one-on-one.</w:t>
      </w:r>
      <w:r w:rsidR="008F447E">
        <w:t xml:space="preserve"> </w:t>
      </w:r>
      <w:r w:rsidR="008F447E" w:rsidRPr="008F447E">
        <w:t>A semi-structured interview form consisting of 7 questions prepared in line with the literature was used for the interviews.</w:t>
      </w:r>
      <w:r w:rsidR="008F447E">
        <w:t xml:space="preserve"> </w:t>
      </w:r>
      <w:r w:rsidR="008F447E" w:rsidRPr="008F447E">
        <w:t>The data of the research were evaluated by content analysis.</w:t>
      </w:r>
      <w:r w:rsidR="008F447E">
        <w:t xml:space="preserve"> Approval was obtained from Ondokuz Mayıs University </w:t>
      </w:r>
      <w:r w:rsidR="00F56901" w:rsidRPr="00F56901">
        <w:t xml:space="preserve">Social </w:t>
      </w:r>
      <w:r w:rsidR="00F56901">
        <w:t>a</w:t>
      </w:r>
      <w:r w:rsidR="00F56901" w:rsidRPr="00F56901">
        <w:t>nd Human Sciences</w:t>
      </w:r>
      <w:r w:rsidR="008F447E">
        <w:t xml:space="preserve"> Ethics Committee for the research</w:t>
      </w:r>
      <w:r w:rsidR="00F56901">
        <w:t xml:space="preserve">. </w:t>
      </w:r>
      <w:r w:rsidR="008F447E">
        <w:t>Prior to the research, participants were informed about the purpose, content and confidentiality of the study.</w:t>
      </w:r>
    </w:p>
    <w:p w14:paraId="20A5D2CA" w14:textId="64E51D7D" w:rsidR="00792953" w:rsidRPr="00792953" w:rsidRDefault="00792953" w:rsidP="00792953">
      <w:pPr>
        <w:rPr>
          <w:b/>
          <w:bCs/>
        </w:rPr>
      </w:pPr>
      <w:r w:rsidRPr="00792953">
        <w:rPr>
          <w:b/>
          <w:bCs/>
        </w:rPr>
        <w:t>Results</w:t>
      </w:r>
      <w:r>
        <w:rPr>
          <w:b/>
          <w:bCs/>
        </w:rPr>
        <w:t>:</w:t>
      </w:r>
      <w:r w:rsidR="00742FC3">
        <w:rPr>
          <w:b/>
          <w:bCs/>
        </w:rPr>
        <w:t xml:space="preserve"> </w:t>
      </w:r>
      <w:r w:rsidR="00742FC3" w:rsidRPr="00742FC3">
        <w:t>As a result of the interviews with the participants, 3 themes emerged in the perceived barriers and expectations of LGBTI+ individuals to receive health care.</w:t>
      </w:r>
      <w:r w:rsidR="00742FC3">
        <w:t xml:space="preserve"> </w:t>
      </w:r>
      <w:r w:rsidR="00742FC3" w:rsidRPr="00742FC3">
        <w:t>These themes are "health personnel", "legal regulations" and "institutional functioning".</w:t>
      </w:r>
      <w:r w:rsidR="00742FC3">
        <w:t xml:space="preserve"> </w:t>
      </w:r>
      <w:r w:rsidR="00742FC3" w:rsidRPr="00742FC3">
        <w:t>As sub-categories of the themes, "communication" and "knowledge level of health personnel" for the theme "health personnel"</w:t>
      </w:r>
      <w:r w:rsidR="00742FC3">
        <w:t>;</w:t>
      </w:r>
      <w:r w:rsidR="00742FC3" w:rsidRPr="00742FC3">
        <w:t xml:space="preserve"> "lack of anti-discrimination laws"</w:t>
      </w:r>
      <w:r w:rsidR="00742FC3">
        <w:t xml:space="preserve"> and </w:t>
      </w:r>
      <w:r w:rsidR="00742FC3" w:rsidRPr="00742FC3">
        <w:t>"LGBTI+ friendly health services" for the theme "legal regulations"</w:t>
      </w:r>
      <w:r w:rsidR="00742FC3">
        <w:t xml:space="preserve">; </w:t>
      </w:r>
      <w:r w:rsidR="00742FC3" w:rsidRPr="00742FC3">
        <w:t>"LGBTI+ friendly physical environment" for the theme "institutional functioning"</w:t>
      </w:r>
      <w:r w:rsidR="00742FC3">
        <w:t>.</w:t>
      </w:r>
    </w:p>
    <w:p w14:paraId="149448DB" w14:textId="428414C4" w:rsidR="00792953" w:rsidRPr="00792953" w:rsidRDefault="00792953" w:rsidP="00792953">
      <w:pPr>
        <w:rPr>
          <w:b/>
          <w:bCs/>
        </w:rPr>
      </w:pPr>
      <w:r w:rsidRPr="00792953">
        <w:rPr>
          <w:b/>
          <w:bCs/>
        </w:rPr>
        <w:t>Conclusion and Recommendations</w:t>
      </w:r>
      <w:r>
        <w:rPr>
          <w:b/>
          <w:bCs/>
        </w:rPr>
        <w:t>:</w:t>
      </w:r>
      <w:r w:rsidR="00742FC3">
        <w:rPr>
          <w:b/>
          <w:bCs/>
        </w:rPr>
        <w:t xml:space="preserve"> </w:t>
      </w:r>
      <w:r w:rsidR="00742FC3" w:rsidRPr="00742FC3">
        <w:t xml:space="preserve">As a result of the study, it was determined that there are </w:t>
      </w:r>
      <w:r w:rsidR="00742FC3">
        <w:t>barriers</w:t>
      </w:r>
      <w:r w:rsidR="00742FC3" w:rsidRPr="00742FC3">
        <w:t xml:space="preserve"> for LGBTI + individuals receiv</w:t>
      </w:r>
      <w:r w:rsidR="004A0AA6">
        <w:t>ing</w:t>
      </w:r>
      <w:r w:rsidR="00742FC3" w:rsidRPr="00742FC3">
        <w:t xml:space="preserve"> health care. Arrangements to be made within the framework of the discovered themes can positively contribute to the health care process of LGBTI + individuals.</w:t>
      </w:r>
    </w:p>
    <w:p w14:paraId="27CA99CA" w14:textId="7F72349E" w:rsidR="00792953" w:rsidRPr="00792953" w:rsidRDefault="00792953" w:rsidP="00792953">
      <w:pPr>
        <w:rPr>
          <w:b/>
          <w:bCs/>
        </w:rPr>
      </w:pPr>
      <w:r w:rsidRPr="00792953">
        <w:rPr>
          <w:b/>
          <w:bCs/>
        </w:rPr>
        <w:t>Keywords</w:t>
      </w:r>
      <w:r>
        <w:rPr>
          <w:b/>
          <w:bCs/>
        </w:rPr>
        <w:t>:</w:t>
      </w:r>
      <w:r w:rsidR="00DA2075">
        <w:rPr>
          <w:b/>
          <w:bCs/>
        </w:rPr>
        <w:t xml:space="preserve"> </w:t>
      </w:r>
      <w:r w:rsidR="00DA2075" w:rsidRPr="00DA2075">
        <w:t>Disadvantaged Groups, LGBTI + Individuals, Health Care, Health Services, Vulnerable Groups</w:t>
      </w:r>
    </w:p>
    <w:p w14:paraId="59DF2137" w14:textId="7F08C3C5" w:rsidR="005D7D4B" w:rsidRPr="005D7D4B" w:rsidRDefault="005D7D4B" w:rsidP="005D7D4B">
      <w:pPr>
        <w:jc w:val="center"/>
      </w:pPr>
    </w:p>
    <w:sectPr w:rsidR="005D7D4B" w:rsidRPr="005D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6466"/>
    <w:multiLevelType w:val="hybridMultilevel"/>
    <w:tmpl w:val="716EF41A"/>
    <w:lvl w:ilvl="0" w:tplc="62049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2735"/>
    <w:multiLevelType w:val="hybridMultilevel"/>
    <w:tmpl w:val="33DE3B00"/>
    <w:lvl w:ilvl="0" w:tplc="609E0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B7"/>
    <w:rsid w:val="0003265A"/>
    <w:rsid w:val="00090100"/>
    <w:rsid w:val="0012514A"/>
    <w:rsid w:val="0014085D"/>
    <w:rsid w:val="00175560"/>
    <w:rsid w:val="00227141"/>
    <w:rsid w:val="00243A05"/>
    <w:rsid w:val="00387EB7"/>
    <w:rsid w:val="004A0AA6"/>
    <w:rsid w:val="005D7D4B"/>
    <w:rsid w:val="00742FC3"/>
    <w:rsid w:val="00792953"/>
    <w:rsid w:val="007F25D2"/>
    <w:rsid w:val="00822099"/>
    <w:rsid w:val="00825917"/>
    <w:rsid w:val="008F447E"/>
    <w:rsid w:val="00C467DD"/>
    <w:rsid w:val="00DA2075"/>
    <w:rsid w:val="00E46E24"/>
    <w:rsid w:val="00E8272D"/>
    <w:rsid w:val="00F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DDD9"/>
  <w15:chartTrackingRefBased/>
  <w15:docId w15:val="{23B06909-8F0F-48EA-A166-70B002B1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4A"/>
    <w:pPr>
      <w:spacing w:after="200" w:line="276" w:lineRule="auto"/>
      <w:jc w:val="both"/>
    </w:pPr>
    <w:rPr>
      <w:rFonts w:ascii="Times New Roman" w:hAnsi="Times New Roman"/>
      <w:noProof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010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010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ven.soner@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Güven Soner</dc:creator>
  <cp:keywords/>
  <dc:description/>
  <cp:lastModifiedBy>Güven Soner</cp:lastModifiedBy>
  <cp:revision>13</cp:revision>
  <dcterms:created xsi:type="dcterms:W3CDTF">2020-09-22T12:41:00Z</dcterms:created>
  <dcterms:modified xsi:type="dcterms:W3CDTF">2020-10-01T10:29:00Z</dcterms:modified>
</cp:coreProperties>
</file>