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EA2F8" w14:textId="77777777" w:rsidR="000A2CF9" w:rsidRDefault="000A2CF9" w:rsidP="002E031E">
      <w:pPr>
        <w:pStyle w:val="NormalWeb"/>
        <w:shd w:val="clear" w:color="auto" w:fill="FFFFFF"/>
        <w:spacing w:before="0" w:beforeAutospacing="0"/>
        <w:jc w:val="center"/>
        <w:rPr>
          <w:b/>
          <w:color w:val="000000"/>
        </w:rPr>
      </w:pPr>
    </w:p>
    <w:p w14:paraId="164EF3F7" w14:textId="77777777" w:rsidR="007764DA" w:rsidRDefault="007764DA" w:rsidP="002E031E">
      <w:pPr>
        <w:pStyle w:val="NormalWeb"/>
        <w:shd w:val="clear" w:color="auto" w:fill="FFFFFF"/>
        <w:spacing w:before="0" w:beforeAutospacing="0"/>
        <w:jc w:val="center"/>
        <w:rPr>
          <w:b/>
          <w:color w:val="000000"/>
        </w:rPr>
      </w:pPr>
    </w:p>
    <w:p w14:paraId="6DF20579" w14:textId="77777777" w:rsidR="000A2CF9" w:rsidRDefault="002E031E" w:rsidP="007764DA">
      <w:pPr>
        <w:pStyle w:val="NormalWeb"/>
        <w:shd w:val="clear" w:color="auto" w:fill="FFFFFF"/>
        <w:spacing w:before="0" w:beforeAutospacing="0"/>
        <w:jc w:val="center"/>
        <w:rPr>
          <w:b/>
          <w:i/>
          <w:color w:val="000000"/>
        </w:rPr>
      </w:pPr>
      <w:r w:rsidRPr="000D2DDA">
        <w:rPr>
          <w:b/>
          <w:color w:val="000000"/>
        </w:rPr>
        <w:t>KÜRESEL İKLİM DEĞİŞİMİ VE</w:t>
      </w:r>
      <w:r w:rsidR="006332A6" w:rsidRPr="000D2DDA">
        <w:rPr>
          <w:b/>
          <w:color w:val="000000"/>
        </w:rPr>
        <w:t xml:space="preserve"> SAĞLIK POLİTİKALARI: YEREL YÖNETİMLERİN ROLÜNÜN İNCELENMESİ</w:t>
      </w:r>
    </w:p>
    <w:p w14:paraId="78C8DC61" w14:textId="77777777" w:rsidR="007764DA" w:rsidRPr="007764DA" w:rsidRDefault="007764DA" w:rsidP="007764DA">
      <w:pPr>
        <w:pStyle w:val="NormalWeb"/>
        <w:shd w:val="clear" w:color="auto" w:fill="FFFFFF"/>
        <w:spacing w:before="0" w:beforeAutospacing="0"/>
        <w:jc w:val="center"/>
        <w:rPr>
          <w:b/>
          <w:i/>
          <w:color w:val="000000"/>
        </w:rPr>
      </w:pPr>
      <w:bookmarkStart w:id="0" w:name="_GoBack"/>
      <w:bookmarkEnd w:id="0"/>
    </w:p>
    <w:p w14:paraId="4CBB64F5" w14:textId="12F6714F" w:rsidR="00BE0B43" w:rsidRPr="000D2DDA" w:rsidRDefault="00D2287C" w:rsidP="00C039A9">
      <w:pPr>
        <w:pStyle w:val="NormalWeb"/>
        <w:shd w:val="clear" w:color="auto" w:fill="FFFFFF"/>
        <w:jc w:val="both"/>
        <w:rPr>
          <w:color w:val="000000"/>
        </w:rPr>
      </w:pPr>
      <w:r w:rsidRPr="000D2DDA">
        <w:rPr>
          <w:color w:val="000000"/>
        </w:rPr>
        <w:tab/>
      </w:r>
      <w:r w:rsidR="00820C42">
        <w:rPr>
          <w:color w:val="000000"/>
        </w:rPr>
        <w:t xml:space="preserve">Fiziksel çevre, </w:t>
      </w:r>
      <w:r w:rsidR="00322F3C" w:rsidRPr="000D2DDA">
        <w:rPr>
          <w:color w:val="000000"/>
        </w:rPr>
        <w:t xml:space="preserve">bütüncül bir yaklaşımla </w:t>
      </w:r>
      <w:r w:rsidR="00CC27EF">
        <w:rPr>
          <w:color w:val="000000"/>
        </w:rPr>
        <w:t xml:space="preserve">bakıldığında </w:t>
      </w:r>
      <w:r w:rsidR="00215149" w:rsidRPr="000D2DDA">
        <w:rPr>
          <w:color w:val="000000"/>
        </w:rPr>
        <w:t xml:space="preserve">sağlığın belirleyicilerinden </w:t>
      </w:r>
      <w:r w:rsidR="008D3786">
        <w:rPr>
          <w:color w:val="000000"/>
        </w:rPr>
        <w:t xml:space="preserve">birisidir </w:t>
      </w:r>
      <w:r w:rsidR="008D3786">
        <w:t xml:space="preserve">(Blum, </w:t>
      </w:r>
      <w:r w:rsidR="008D3786" w:rsidRPr="000D2DDA">
        <w:t>1974)</w:t>
      </w:r>
      <w:r w:rsidR="00A41000">
        <w:rPr>
          <w:color w:val="000000"/>
        </w:rPr>
        <w:t>.</w:t>
      </w:r>
      <w:r w:rsidR="00A41000">
        <w:rPr>
          <w:color w:val="000000"/>
        </w:rPr>
        <w:t xml:space="preserve"> </w:t>
      </w:r>
      <w:r w:rsidR="008D3786">
        <w:rPr>
          <w:color w:val="000000"/>
        </w:rPr>
        <w:t>İklim değişikliği fiziksel çevre koşullarının değiş</w:t>
      </w:r>
      <w:r w:rsidR="00193F81">
        <w:rPr>
          <w:color w:val="000000"/>
        </w:rPr>
        <w:t xml:space="preserve">imi olarak </w:t>
      </w:r>
      <w:r w:rsidR="00CC27EF">
        <w:rPr>
          <w:color w:val="000000"/>
        </w:rPr>
        <w:t xml:space="preserve">değerlendirilebilir ve </w:t>
      </w:r>
      <w:r w:rsidR="00193F81">
        <w:rPr>
          <w:color w:val="000000"/>
        </w:rPr>
        <w:t xml:space="preserve">sağlık üzerinde </w:t>
      </w:r>
      <w:r w:rsidR="00673AF2">
        <w:rPr>
          <w:color w:val="000000"/>
        </w:rPr>
        <w:t xml:space="preserve">önemli etkiler yaratmaktadır. </w:t>
      </w:r>
      <w:r w:rsidR="00985453" w:rsidRPr="000D2DDA">
        <w:rPr>
          <w:color w:val="000000"/>
        </w:rPr>
        <w:t>Ülke yönetimleri nüfusun sağlığı</w:t>
      </w:r>
      <w:r w:rsidR="00B71D5C" w:rsidRPr="000D2DDA">
        <w:rPr>
          <w:color w:val="000000"/>
        </w:rPr>
        <w:t xml:space="preserve">nı korumak ve geliştirmek amacıyla iklim değişikliğinin </w:t>
      </w:r>
      <w:r w:rsidR="00967551" w:rsidRPr="000D2DDA">
        <w:rPr>
          <w:color w:val="000000"/>
        </w:rPr>
        <w:t>olumsuz etkilerine karşı politikalar geliştirmekle yükümlüdür</w:t>
      </w:r>
      <w:r w:rsidR="00B71D5C" w:rsidRPr="000D2DDA">
        <w:rPr>
          <w:color w:val="000000"/>
        </w:rPr>
        <w:t>ler</w:t>
      </w:r>
      <w:r w:rsidR="00967551" w:rsidRPr="000D2DDA">
        <w:rPr>
          <w:color w:val="000000"/>
        </w:rPr>
        <w:t>.</w:t>
      </w:r>
      <w:r w:rsidR="00E111E4" w:rsidRPr="000D2DDA">
        <w:rPr>
          <w:color w:val="000000"/>
        </w:rPr>
        <w:t xml:space="preserve"> </w:t>
      </w:r>
      <w:r w:rsidR="00DE3CB6" w:rsidRPr="000D2DDA">
        <w:rPr>
          <w:color w:val="000000"/>
        </w:rPr>
        <w:t>Küresel ısınma, sağlık hizmetlerine erişim</w:t>
      </w:r>
      <w:r w:rsidR="005E1B25">
        <w:rPr>
          <w:color w:val="000000"/>
        </w:rPr>
        <w:t>i kısıtlamakta</w:t>
      </w:r>
      <w:r w:rsidR="00DE3CB6" w:rsidRPr="000D2DDA">
        <w:rPr>
          <w:color w:val="000000"/>
        </w:rPr>
        <w:t xml:space="preserve"> ve aynı zamanda sunulan hizmetin kalitesi</w:t>
      </w:r>
      <w:r w:rsidR="005E1B25">
        <w:rPr>
          <w:color w:val="000000"/>
        </w:rPr>
        <w:t>ni</w:t>
      </w:r>
      <w:r w:rsidR="00DE3CB6" w:rsidRPr="000D2DDA">
        <w:rPr>
          <w:color w:val="000000"/>
        </w:rPr>
        <w:t xml:space="preserve"> de </w:t>
      </w:r>
      <w:r w:rsidR="005E1B25">
        <w:rPr>
          <w:color w:val="000000"/>
        </w:rPr>
        <w:t>düşürmektedir.</w:t>
      </w:r>
      <w:r w:rsidR="00DE3CB6" w:rsidRPr="000D2DDA">
        <w:rPr>
          <w:color w:val="000000"/>
        </w:rPr>
        <w:t xml:space="preserve"> Bu durum, sağlık hizmeti sunum sistemleri için büyük mali kayıplara yol açabil</w:t>
      </w:r>
      <w:r w:rsidR="005E1B25">
        <w:rPr>
          <w:color w:val="000000"/>
        </w:rPr>
        <w:t>mektedir</w:t>
      </w:r>
      <w:r w:rsidR="00DE3CB6" w:rsidRPr="000D2DDA">
        <w:rPr>
          <w:color w:val="000000"/>
        </w:rPr>
        <w:t xml:space="preserve">. </w:t>
      </w:r>
      <w:r w:rsidR="00D1311C">
        <w:rPr>
          <w:color w:val="000000"/>
        </w:rPr>
        <w:t>Ayrıca,</w:t>
      </w:r>
      <w:r w:rsidR="00687162" w:rsidRPr="000D2DDA">
        <w:rPr>
          <w:color w:val="000000"/>
        </w:rPr>
        <w:t xml:space="preserve"> </w:t>
      </w:r>
      <w:r w:rsidR="00DE3CB6" w:rsidRPr="000D2DDA">
        <w:rPr>
          <w:color w:val="000000"/>
        </w:rPr>
        <w:t>sağlık hizmetlerindeki eşit</w:t>
      </w:r>
      <w:r w:rsidR="00EB710B" w:rsidRPr="000D2DDA">
        <w:rPr>
          <w:color w:val="000000"/>
        </w:rPr>
        <w:t xml:space="preserve">sizlikleri </w:t>
      </w:r>
      <w:r w:rsidR="00687162" w:rsidRPr="000D2DDA">
        <w:rPr>
          <w:color w:val="000000"/>
        </w:rPr>
        <w:t xml:space="preserve">de </w:t>
      </w:r>
      <w:r w:rsidR="00EB710B" w:rsidRPr="000D2DDA">
        <w:rPr>
          <w:color w:val="000000"/>
        </w:rPr>
        <w:t>şiddetlendirmektedir</w:t>
      </w:r>
      <w:r w:rsidR="00DE3CB6" w:rsidRPr="000D2DDA">
        <w:rPr>
          <w:color w:val="000000"/>
        </w:rPr>
        <w:t xml:space="preserve"> (</w:t>
      </w:r>
      <w:proofErr w:type="spellStart"/>
      <w:r w:rsidR="00DE3CB6" w:rsidRPr="000D2DDA">
        <w:rPr>
          <w:color w:val="000000"/>
        </w:rPr>
        <w:t>Salas</w:t>
      </w:r>
      <w:proofErr w:type="spellEnd"/>
      <w:r w:rsidR="00DE3CB6" w:rsidRPr="000D2DDA">
        <w:rPr>
          <w:color w:val="000000"/>
        </w:rPr>
        <w:t xml:space="preserve"> vd</w:t>
      </w:r>
      <w:proofErr w:type="gramStart"/>
      <w:r w:rsidR="00DE3CB6" w:rsidRPr="000D2DDA">
        <w:rPr>
          <w:color w:val="000000"/>
        </w:rPr>
        <w:t>.,</w:t>
      </w:r>
      <w:proofErr w:type="gramEnd"/>
      <w:r w:rsidR="00DE3CB6" w:rsidRPr="000D2DDA">
        <w:rPr>
          <w:color w:val="000000"/>
        </w:rPr>
        <w:t xml:space="preserve"> 2020).</w:t>
      </w:r>
      <w:r w:rsidR="00AE2434" w:rsidRPr="000D2DDA">
        <w:rPr>
          <w:color w:val="000000"/>
        </w:rPr>
        <w:t xml:space="preserve"> </w:t>
      </w:r>
      <w:r w:rsidR="00EB710B" w:rsidRPr="000D2DDA">
        <w:rPr>
          <w:color w:val="000000"/>
        </w:rPr>
        <w:t>Bu</w:t>
      </w:r>
      <w:r w:rsidR="00575DC1" w:rsidRPr="000D2DDA">
        <w:rPr>
          <w:color w:val="000000"/>
        </w:rPr>
        <w:t xml:space="preserve"> etkiler</w:t>
      </w:r>
      <w:r w:rsidR="00EB710B" w:rsidRPr="000D2DDA">
        <w:rPr>
          <w:color w:val="000000"/>
        </w:rPr>
        <w:t xml:space="preserve"> minimize ed</w:t>
      </w:r>
      <w:r w:rsidR="00575DC1" w:rsidRPr="000D2DDA">
        <w:rPr>
          <w:color w:val="000000"/>
        </w:rPr>
        <w:t>ilmeli</w:t>
      </w:r>
      <w:r w:rsidR="00EB710B" w:rsidRPr="000D2DDA">
        <w:rPr>
          <w:color w:val="000000"/>
        </w:rPr>
        <w:t xml:space="preserve"> ve </w:t>
      </w:r>
      <w:r w:rsidR="00304436" w:rsidRPr="000D2DDA">
        <w:rPr>
          <w:color w:val="000000"/>
        </w:rPr>
        <w:t>gerekli önlemler alınmalıdır. İklim değişikliğinin nedeni</w:t>
      </w:r>
      <w:r w:rsidR="00DD0939" w:rsidRPr="000D2DDA">
        <w:rPr>
          <w:color w:val="000000"/>
        </w:rPr>
        <w:t xml:space="preserve"> küresel düzeyde olsa </w:t>
      </w:r>
      <w:r w:rsidR="00507450" w:rsidRPr="000D2DDA">
        <w:rPr>
          <w:color w:val="000000"/>
        </w:rPr>
        <w:t>da sağlık üzerindeki etkileri</w:t>
      </w:r>
      <w:r w:rsidR="00DD0939" w:rsidRPr="000D2DDA">
        <w:rPr>
          <w:color w:val="000000"/>
        </w:rPr>
        <w:t xml:space="preserve"> ye</w:t>
      </w:r>
      <w:r w:rsidR="00507450" w:rsidRPr="000D2DDA">
        <w:rPr>
          <w:color w:val="000000"/>
        </w:rPr>
        <w:t xml:space="preserve">rel düzeyde görülmektedir. </w:t>
      </w:r>
      <w:r w:rsidR="006E05CA" w:rsidRPr="000D2DDA">
        <w:rPr>
          <w:color w:val="000000"/>
        </w:rPr>
        <w:t>C</w:t>
      </w:r>
      <w:r w:rsidR="00DD0939" w:rsidRPr="000D2DDA">
        <w:rPr>
          <w:color w:val="000000"/>
        </w:rPr>
        <w:t>oğrafya, maruz kalma ve sağlık üzerindeki etkilerine duyarlılık nedeniyle, bazı yerel nüfuslar diğerlerinden önemli ölçüde daha savunmasız olarak değerlendirilebil</w:t>
      </w:r>
      <w:r w:rsidR="005E1B25">
        <w:rPr>
          <w:color w:val="000000"/>
        </w:rPr>
        <w:t>mektedir</w:t>
      </w:r>
      <w:r w:rsidR="00DD0939" w:rsidRPr="000D2DDA">
        <w:rPr>
          <w:color w:val="000000"/>
        </w:rPr>
        <w:t xml:space="preserve"> (</w:t>
      </w:r>
      <w:proofErr w:type="spellStart"/>
      <w:r w:rsidR="00DD0939" w:rsidRPr="000D2DDA">
        <w:rPr>
          <w:color w:val="000000"/>
        </w:rPr>
        <w:t>Berry</w:t>
      </w:r>
      <w:proofErr w:type="spellEnd"/>
      <w:r w:rsidR="00DD0939" w:rsidRPr="000D2DDA">
        <w:rPr>
          <w:color w:val="000000"/>
        </w:rPr>
        <w:t xml:space="preserve"> vd., 2018). </w:t>
      </w:r>
      <w:r w:rsidR="005F6FFE" w:rsidRPr="000D2DDA">
        <w:rPr>
          <w:color w:val="000000"/>
        </w:rPr>
        <w:t>Bu nedenle</w:t>
      </w:r>
      <w:r w:rsidR="000D4FAF" w:rsidRPr="000D2DDA">
        <w:rPr>
          <w:color w:val="000000"/>
        </w:rPr>
        <w:t>,</w:t>
      </w:r>
      <w:r w:rsidR="005F6FFE" w:rsidRPr="000D2DDA">
        <w:rPr>
          <w:color w:val="000000"/>
        </w:rPr>
        <w:t xml:space="preserve"> yerel yönetimlerin halk sağlığı politik</w:t>
      </w:r>
      <w:r w:rsidR="003A76AF" w:rsidRPr="000D2DDA">
        <w:rPr>
          <w:color w:val="000000"/>
        </w:rPr>
        <w:t xml:space="preserve">aları geliştirmelerindeki </w:t>
      </w:r>
      <w:r w:rsidR="00AE2434" w:rsidRPr="000D2DDA">
        <w:rPr>
          <w:color w:val="000000"/>
        </w:rPr>
        <w:t xml:space="preserve">öneminin anlaşıldığı </w:t>
      </w:r>
      <w:r w:rsidR="00B71D5C" w:rsidRPr="000D2DDA">
        <w:rPr>
          <w:color w:val="000000"/>
        </w:rPr>
        <w:t>görülmektedir</w:t>
      </w:r>
      <w:r w:rsidR="00F577B6" w:rsidRPr="000D2DDA">
        <w:rPr>
          <w:color w:val="000000"/>
        </w:rPr>
        <w:t xml:space="preserve">. </w:t>
      </w:r>
      <w:r w:rsidR="005F6FFE" w:rsidRPr="000D2DDA">
        <w:rPr>
          <w:color w:val="000000"/>
        </w:rPr>
        <w:t xml:space="preserve">Bu araştırmanın </w:t>
      </w:r>
      <w:r w:rsidR="007A3F0B" w:rsidRPr="000D2DDA">
        <w:rPr>
          <w:color w:val="000000"/>
        </w:rPr>
        <w:t xml:space="preserve">amacı, </w:t>
      </w:r>
      <w:r w:rsidR="003722D9" w:rsidRPr="000D2DDA">
        <w:rPr>
          <w:color w:val="000000"/>
        </w:rPr>
        <w:t xml:space="preserve">yerel yönetimlerin </w:t>
      </w:r>
      <w:r w:rsidR="00AF6B42" w:rsidRPr="000D2DDA">
        <w:rPr>
          <w:color w:val="000000"/>
        </w:rPr>
        <w:t xml:space="preserve">küresel iklim değişikliği </w:t>
      </w:r>
      <w:r w:rsidR="003722D9" w:rsidRPr="000D2DDA">
        <w:rPr>
          <w:color w:val="000000"/>
        </w:rPr>
        <w:t xml:space="preserve">ile ilgili </w:t>
      </w:r>
      <w:r w:rsidR="00B36259" w:rsidRPr="000D2DDA">
        <w:rPr>
          <w:color w:val="000000"/>
        </w:rPr>
        <w:t>halk sağlığı politikalarını geliştirme</w:t>
      </w:r>
      <w:r w:rsidR="003722D9" w:rsidRPr="000D2DDA">
        <w:rPr>
          <w:color w:val="000000"/>
        </w:rPr>
        <w:t>de</w:t>
      </w:r>
      <w:r w:rsidR="00B36259" w:rsidRPr="000D2DDA">
        <w:rPr>
          <w:color w:val="000000"/>
        </w:rPr>
        <w:t xml:space="preserve"> ve uygulama</w:t>
      </w:r>
      <w:r w:rsidR="003722D9" w:rsidRPr="000D2DDA">
        <w:rPr>
          <w:color w:val="000000"/>
        </w:rPr>
        <w:t>da</w:t>
      </w:r>
      <w:r w:rsidR="00B36259" w:rsidRPr="000D2DDA">
        <w:rPr>
          <w:color w:val="000000"/>
        </w:rPr>
        <w:t xml:space="preserve"> </w:t>
      </w:r>
      <w:r w:rsidR="003722D9" w:rsidRPr="000D2DDA">
        <w:rPr>
          <w:color w:val="000000"/>
        </w:rPr>
        <w:t xml:space="preserve">ne gibi roller üstlendiğinin </w:t>
      </w:r>
      <w:r w:rsidR="00141D45" w:rsidRPr="000D2DDA">
        <w:rPr>
          <w:color w:val="000000"/>
        </w:rPr>
        <w:t xml:space="preserve">ülke örnekleri incelenerek ortaya çıkarılmasıdır. </w:t>
      </w:r>
      <w:r w:rsidR="00E13B9D" w:rsidRPr="000D2DDA">
        <w:rPr>
          <w:color w:val="000000"/>
        </w:rPr>
        <w:t>Araştırmanın yöntemi literatür taraması</w:t>
      </w:r>
      <w:r w:rsidR="00BA5665" w:rsidRPr="000D2DDA">
        <w:rPr>
          <w:color w:val="000000"/>
        </w:rPr>
        <w:t>na dayanmaktadır.</w:t>
      </w:r>
    </w:p>
    <w:p w14:paraId="4C1CDE40" w14:textId="7EE9FB82" w:rsidR="00433150" w:rsidRPr="000D2DDA" w:rsidRDefault="00D2287C" w:rsidP="001955FF">
      <w:pPr>
        <w:jc w:val="both"/>
        <w:rPr>
          <w:rFonts w:ascii="Times New Roman" w:hAnsi="Times New Roman" w:cs="Times New Roman"/>
          <w:sz w:val="24"/>
          <w:szCs w:val="24"/>
        </w:rPr>
      </w:pPr>
      <w:r w:rsidRPr="000D2DD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23753" w:rsidRPr="000D2DDA">
        <w:rPr>
          <w:rFonts w:ascii="Times New Roman" w:hAnsi="Times New Roman" w:cs="Times New Roman"/>
          <w:color w:val="000000"/>
          <w:sz w:val="24"/>
          <w:szCs w:val="24"/>
        </w:rPr>
        <w:t>Yapılan incelemede, küresel ısınma ile ilgili sağlık politikalarında bazı ülkelerde</w:t>
      </w:r>
      <w:r w:rsidR="0034574A" w:rsidRPr="000D2DD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A429DE" w:rsidRPr="000D2DDA">
        <w:rPr>
          <w:rFonts w:ascii="Times New Roman" w:hAnsi="Times New Roman" w:cs="Times New Roman"/>
          <w:color w:val="000000"/>
          <w:sz w:val="24"/>
          <w:szCs w:val="24"/>
        </w:rPr>
        <w:t xml:space="preserve">Amerika ve </w:t>
      </w:r>
      <w:r w:rsidR="0034574A" w:rsidRPr="000D2DDA">
        <w:rPr>
          <w:rFonts w:ascii="Times New Roman" w:hAnsi="Times New Roman" w:cs="Times New Roman"/>
          <w:color w:val="000000"/>
          <w:sz w:val="24"/>
          <w:szCs w:val="24"/>
        </w:rPr>
        <w:t xml:space="preserve">Yeni Zelanda, Danimarka, </w:t>
      </w:r>
      <w:r w:rsidR="000F415A" w:rsidRPr="000D2DDA">
        <w:rPr>
          <w:rFonts w:ascii="Times New Roman" w:hAnsi="Times New Roman" w:cs="Times New Roman"/>
          <w:color w:val="000000"/>
          <w:sz w:val="24"/>
          <w:szCs w:val="24"/>
        </w:rPr>
        <w:t>Finlandiya gibi Baltık Denizi ülkeleri)</w:t>
      </w:r>
      <w:r w:rsidR="00F23753" w:rsidRPr="000D2DDA">
        <w:rPr>
          <w:rFonts w:ascii="Times New Roman" w:hAnsi="Times New Roman" w:cs="Times New Roman"/>
          <w:color w:val="000000"/>
          <w:sz w:val="24"/>
          <w:szCs w:val="24"/>
        </w:rPr>
        <w:t xml:space="preserve"> yerel yönetimlerinin rolünün giderek önem kazandığı görülmüştür </w:t>
      </w:r>
      <w:r w:rsidR="00F23753" w:rsidRPr="000D2D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</w:t>
      </w:r>
      <w:proofErr w:type="spellStart"/>
      <w:r w:rsidR="00F23753" w:rsidRPr="000D2D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Oliveira</w:t>
      </w:r>
      <w:proofErr w:type="spellEnd"/>
      <w:r w:rsidR="00F23753" w:rsidRPr="000D2D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2009; Baker vd.,2012; </w:t>
      </w:r>
      <w:r w:rsidR="00B57A9A">
        <w:rPr>
          <w:rFonts w:ascii="Times New Roman" w:hAnsi="Times New Roman" w:cs="Times New Roman"/>
          <w:sz w:val="24"/>
          <w:szCs w:val="24"/>
        </w:rPr>
        <w:t xml:space="preserve">Lawrence vd., 2015; </w:t>
      </w:r>
      <w:proofErr w:type="spellStart"/>
      <w:r w:rsidR="00F23753" w:rsidRPr="000A2CF9">
        <w:rPr>
          <w:rFonts w:ascii="Times New Roman" w:hAnsi="Times New Roman" w:cs="Times New Roman"/>
          <w:sz w:val="24"/>
          <w:szCs w:val="24"/>
        </w:rPr>
        <w:t>Tuhkanen</w:t>
      </w:r>
      <w:proofErr w:type="spellEnd"/>
      <w:r w:rsidR="00F23753" w:rsidRPr="000A2CF9">
        <w:rPr>
          <w:rFonts w:ascii="Times New Roman" w:hAnsi="Times New Roman" w:cs="Times New Roman"/>
          <w:sz w:val="24"/>
          <w:szCs w:val="24"/>
        </w:rPr>
        <w:t xml:space="preserve"> vd., 2019</w:t>
      </w:r>
      <w:r w:rsidR="00A429DE" w:rsidRPr="000D2DDA">
        <w:rPr>
          <w:rFonts w:ascii="Times New Roman" w:hAnsi="Times New Roman" w:cs="Times New Roman"/>
          <w:sz w:val="24"/>
          <w:szCs w:val="24"/>
        </w:rPr>
        <w:t>; Fox vd., 2019</w:t>
      </w:r>
      <w:r w:rsidR="00F23753" w:rsidRPr="000D2DDA">
        <w:rPr>
          <w:rFonts w:ascii="Times New Roman" w:hAnsi="Times New Roman" w:cs="Times New Roman"/>
          <w:sz w:val="24"/>
          <w:szCs w:val="24"/>
        </w:rPr>
        <w:t>).</w:t>
      </w:r>
      <w:r w:rsidR="00433150" w:rsidRPr="000D2DDA">
        <w:rPr>
          <w:rFonts w:ascii="Times New Roman" w:hAnsi="Times New Roman" w:cs="Times New Roman"/>
          <w:sz w:val="24"/>
          <w:szCs w:val="24"/>
        </w:rPr>
        <w:t xml:space="preserve"> Özellikle </w:t>
      </w:r>
      <w:r w:rsidR="00864317" w:rsidRPr="000D2DDA">
        <w:rPr>
          <w:rFonts w:ascii="Times New Roman" w:hAnsi="Times New Roman" w:cs="Times New Roman"/>
          <w:sz w:val="24"/>
          <w:szCs w:val="24"/>
        </w:rPr>
        <w:t xml:space="preserve">Amerika Birleşik devletleri, Kanada gibi </w:t>
      </w:r>
      <w:r w:rsidR="00433150" w:rsidRPr="000D2DDA">
        <w:rPr>
          <w:rFonts w:ascii="Times New Roman" w:hAnsi="Times New Roman" w:cs="Times New Roman"/>
          <w:sz w:val="24"/>
          <w:szCs w:val="24"/>
        </w:rPr>
        <w:t>geniş bir coğrafyaya yayılan ülkelerde yerel yönetim</w:t>
      </w:r>
      <w:r w:rsidR="000F415A" w:rsidRPr="000D2DDA">
        <w:rPr>
          <w:rFonts w:ascii="Times New Roman" w:hAnsi="Times New Roman" w:cs="Times New Roman"/>
          <w:sz w:val="24"/>
          <w:szCs w:val="24"/>
        </w:rPr>
        <w:t xml:space="preserve"> </w:t>
      </w:r>
      <w:r w:rsidR="00433150" w:rsidRPr="000D2DDA">
        <w:rPr>
          <w:rFonts w:ascii="Times New Roman" w:hAnsi="Times New Roman" w:cs="Times New Roman"/>
          <w:sz w:val="24"/>
          <w:szCs w:val="24"/>
        </w:rPr>
        <w:t>değerlendirmeleri nüfusun farklı iklim koşullarından etkileneceği varsayıldığından daha etkili olacaktır. Böylece ulusal düzeyde göz ardı edilebilecek</w:t>
      </w:r>
      <w:r w:rsidR="001955FF" w:rsidRPr="000D2DDA">
        <w:rPr>
          <w:rFonts w:ascii="Times New Roman" w:hAnsi="Times New Roman" w:cs="Times New Roman"/>
          <w:sz w:val="24"/>
          <w:szCs w:val="24"/>
        </w:rPr>
        <w:t xml:space="preserve"> olan spesifik sağlık riskleri</w:t>
      </w:r>
      <w:r w:rsidR="00433150" w:rsidRPr="000D2DDA">
        <w:rPr>
          <w:rFonts w:ascii="Times New Roman" w:hAnsi="Times New Roman" w:cs="Times New Roman"/>
          <w:sz w:val="24"/>
          <w:szCs w:val="24"/>
        </w:rPr>
        <w:t xml:space="preserve"> belirlenebilir, ele alınabilir (örneğin, bir ülkenin yalnızca belirli bir bölgesini etkilemesi muhtemel istilacı vektör kaynaklı bir hastalık) ve yerel olarak uygun müdahale seçenekleri geliştirme fırsatı yakalanabilir (</w:t>
      </w:r>
      <w:proofErr w:type="spellStart"/>
      <w:r w:rsidR="00433150" w:rsidRPr="000D2DDA">
        <w:rPr>
          <w:rFonts w:ascii="Times New Roman" w:hAnsi="Times New Roman" w:cs="Times New Roman"/>
          <w:sz w:val="24"/>
          <w:szCs w:val="24"/>
        </w:rPr>
        <w:t>Berry</w:t>
      </w:r>
      <w:proofErr w:type="spellEnd"/>
      <w:r w:rsidR="00433150" w:rsidRPr="000D2DDA">
        <w:rPr>
          <w:rFonts w:ascii="Times New Roman" w:hAnsi="Times New Roman" w:cs="Times New Roman"/>
          <w:sz w:val="24"/>
          <w:szCs w:val="24"/>
        </w:rPr>
        <w:t xml:space="preserve"> vd., 2018:8)</w:t>
      </w:r>
      <w:r w:rsidR="00B212F6" w:rsidRPr="000D2DDA">
        <w:rPr>
          <w:rFonts w:ascii="Times New Roman" w:hAnsi="Times New Roman" w:cs="Times New Roman"/>
          <w:sz w:val="24"/>
          <w:szCs w:val="24"/>
        </w:rPr>
        <w:t xml:space="preserve">. Buna ek olarak, </w:t>
      </w:r>
      <w:r w:rsidR="00A429DE" w:rsidRPr="000D2DDA">
        <w:rPr>
          <w:rFonts w:ascii="Times New Roman" w:hAnsi="Times New Roman" w:cs="Times New Roman"/>
          <w:sz w:val="24"/>
          <w:szCs w:val="24"/>
        </w:rPr>
        <w:t xml:space="preserve">ulusal düzeyde </w:t>
      </w:r>
      <w:r w:rsidR="00B212F6" w:rsidRPr="000D2DDA">
        <w:rPr>
          <w:rFonts w:ascii="Times New Roman" w:hAnsi="Times New Roman" w:cs="Times New Roman"/>
          <w:sz w:val="24"/>
          <w:szCs w:val="24"/>
        </w:rPr>
        <w:t>harekete geçmek daha yavaş olduğundan yerel yönetimlerin iklim değişikliği politikalarının başlatıcıları oldukları görülmektedir (</w:t>
      </w:r>
      <w:proofErr w:type="spellStart"/>
      <w:r w:rsidR="00F07CB6" w:rsidRPr="000D2DDA">
        <w:rPr>
          <w:rFonts w:ascii="Times New Roman" w:hAnsi="Times New Roman" w:cs="Times New Roman"/>
          <w:sz w:val="24"/>
          <w:szCs w:val="24"/>
        </w:rPr>
        <w:t>Woodward</w:t>
      </w:r>
      <w:proofErr w:type="spellEnd"/>
      <w:r w:rsidR="00F07CB6" w:rsidRPr="000D2DDA">
        <w:rPr>
          <w:rFonts w:ascii="Times New Roman" w:hAnsi="Times New Roman" w:cs="Times New Roman"/>
          <w:sz w:val="24"/>
          <w:szCs w:val="24"/>
        </w:rPr>
        <w:t xml:space="preserve"> ve Samet, 2018).</w:t>
      </w:r>
      <w:r w:rsidR="001955FF" w:rsidRPr="000D2DDA">
        <w:rPr>
          <w:rFonts w:ascii="Times New Roman" w:hAnsi="Times New Roman" w:cs="Times New Roman"/>
          <w:sz w:val="24"/>
          <w:szCs w:val="24"/>
        </w:rPr>
        <w:t xml:space="preserve"> </w:t>
      </w:r>
      <w:r w:rsidR="002C30F9" w:rsidRPr="000D2DDA">
        <w:rPr>
          <w:rFonts w:ascii="Times New Roman" w:hAnsi="Times New Roman" w:cs="Times New Roman"/>
          <w:sz w:val="24"/>
          <w:szCs w:val="24"/>
        </w:rPr>
        <w:t>Fakat yine de</w:t>
      </w:r>
      <w:r w:rsidR="001955FF" w:rsidRPr="000D2DDA">
        <w:rPr>
          <w:rFonts w:ascii="Times New Roman" w:hAnsi="Times New Roman" w:cs="Times New Roman"/>
          <w:sz w:val="24"/>
          <w:szCs w:val="24"/>
        </w:rPr>
        <w:t xml:space="preserve"> hükümet, sivil toplum ve </w:t>
      </w:r>
      <w:r w:rsidR="002C30F9" w:rsidRPr="000D2DDA">
        <w:rPr>
          <w:rFonts w:ascii="Times New Roman" w:hAnsi="Times New Roman" w:cs="Times New Roman"/>
          <w:sz w:val="24"/>
          <w:szCs w:val="24"/>
        </w:rPr>
        <w:t xml:space="preserve">kendi içlerinde entegre </w:t>
      </w:r>
      <w:r w:rsidR="00F637A9" w:rsidRPr="000D2DDA">
        <w:rPr>
          <w:rFonts w:ascii="Times New Roman" w:hAnsi="Times New Roman" w:cs="Times New Roman"/>
          <w:sz w:val="24"/>
          <w:szCs w:val="24"/>
        </w:rPr>
        <w:t>olma düzeyleri de i</w:t>
      </w:r>
      <w:r w:rsidR="001955FF" w:rsidRPr="000D2DDA">
        <w:rPr>
          <w:rFonts w:ascii="Times New Roman" w:hAnsi="Times New Roman" w:cs="Times New Roman"/>
          <w:sz w:val="24"/>
          <w:szCs w:val="24"/>
        </w:rPr>
        <w:t xml:space="preserve">klimle ilgili politikaların uygulanmasının başarısında </w:t>
      </w:r>
      <w:r w:rsidR="00F637A9" w:rsidRPr="000D2DDA">
        <w:rPr>
          <w:rFonts w:ascii="Times New Roman" w:hAnsi="Times New Roman" w:cs="Times New Roman"/>
          <w:sz w:val="24"/>
          <w:szCs w:val="24"/>
        </w:rPr>
        <w:t xml:space="preserve">etkilidir </w:t>
      </w:r>
      <w:r w:rsidR="001955FF" w:rsidRPr="000D2DDA">
        <w:rPr>
          <w:rFonts w:ascii="Times New Roman" w:hAnsi="Times New Roman" w:cs="Times New Roman"/>
          <w:sz w:val="24"/>
          <w:szCs w:val="24"/>
        </w:rPr>
        <w:t xml:space="preserve">(de </w:t>
      </w:r>
      <w:proofErr w:type="spellStart"/>
      <w:r w:rsidR="001955FF" w:rsidRPr="000D2DDA">
        <w:rPr>
          <w:rFonts w:ascii="Times New Roman" w:hAnsi="Times New Roman" w:cs="Times New Roman"/>
          <w:sz w:val="24"/>
          <w:szCs w:val="24"/>
        </w:rPr>
        <w:t>Oliveira</w:t>
      </w:r>
      <w:proofErr w:type="spellEnd"/>
      <w:r w:rsidR="001955FF" w:rsidRPr="000D2DDA">
        <w:rPr>
          <w:rFonts w:ascii="Times New Roman" w:hAnsi="Times New Roman" w:cs="Times New Roman"/>
          <w:sz w:val="24"/>
          <w:szCs w:val="24"/>
        </w:rPr>
        <w:t>, 2009).</w:t>
      </w:r>
    </w:p>
    <w:p w14:paraId="7A6B4C16" w14:textId="6E8CF65D" w:rsidR="00041203" w:rsidRPr="008E69CD" w:rsidRDefault="00D2287C" w:rsidP="008E69CD">
      <w:pPr>
        <w:jc w:val="both"/>
        <w:rPr>
          <w:rFonts w:ascii="Times New Roman" w:hAnsi="Times New Roman" w:cs="Times New Roman"/>
        </w:rPr>
      </w:pPr>
      <w:r w:rsidRPr="000D2DDA">
        <w:rPr>
          <w:rFonts w:ascii="Times New Roman" w:hAnsi="Times New Roman" w:cs="Times New Roman"/>
          <w:sz w:val="24"/>
          <w:szCs w:val="24"/>
        </w:rPr>
        <w:tab/>
      </w:r>
      <w:r w:rsidR="00CA1FE9" w:rsidRPr="000D2DDA">
        <w:rPr>
          <w:rFonts w:ascii="Times New Roman" w:hAnsi="Times New Roman" w:cs="Times New Roman"/>
          <w:sz w:val="24"/>
          <w:szCs w:val="24"/>
        </w:rPr>
        <w:t>İklim</w:t>
      </w:r>
      <w:r w:rsidR="004038C5" w:rsidRPr="000D2DDA">
        <w:rPr>
          <w:rFonts w:ascii="Times New Roman" w:hAnsi="Times New Roman" w:cs="Times New Roman"/>
          <w:sz w:val="24"/>
          <w:szCs w:val="24"/>
        </w:rPr>
        <w:t xml:space="preserve"> değişikliği ile ilgili riskleri anlamak ve ele almak için ortaklıklar kurmak ve bilgi edinmek i</w:t>
      </w:r>
      <w:r w:rsidR="007D1B7D" w:rsidRPr="000D2DDA">
        <w:rPr>
          <w:rFonts w:ascii="Times New Roman" w:hAnsi="Times New Roman" w:cs="Times New Roman"/>
          <w:sz w:val="24"/>
          <w:szCs w:val="24"/>
        </w:rPr>
        <w:t>çin</w:t>
      </w:r>
      <w:r w:rsidR="00C3042A" w:rsidRPr="000D2DDA">
        <w:rPr>
          <w:rFonts w:ascii="Times New Roman" w:hAnsi="Times New Roman" w:cs="Times New Roman"/>
          <w:sz w:val="24"/>
          <w:szCs w:val="24"/>
        </w:rPr>
        <w:t xml:space="preserve"> önemli bir araç</w:t>
      </w:r>
      <w:r w:rsidR="00FE281E" w:rsidRPr="000D2DDA">
        <w:rPr>
          <w:rFonts w:ascii="Times New Roman" w:hAnsi="Times New Roman" w:cs="Times New Roman"/>
          <w:sz w:val="24"/>
          <w:szCs w:val="24"/>
        </w:rPr>
        <w:t xml:space="preserve"> ve süreç olarak</w:t>
      </w:r>
      <w:r w:rsidR="00C3042A" w:rsidRPr="000D2DDA">
        <w:rPr>
          <w:rFonts w:ascii="Times New Roman" w:hAnsi="Times New Roman" w:cs="Times New Roman"/>
          <w:sz w:val="24"/>
          <w:szCs w:val="24"/>
        </w:rPr>
        <w:t xml:space="preserve"> </w:t>
      </w:r>
      <w:r w:rsidR="00FE281E" w:rsidRPr="000D2DDA">
        <w:rPr>
          <w:rFonts w:ascii="Times New Roman" w:hAnsi="Times New Roman" w:cs="Times New Roman"/>
          <w:i/>
          <w:sz w:val="24"/>
          <w:szCs w:val="24"/>
        </w:rPr>
        <w:t>sağlık kırılganlığı ve uyum değerlendirmeleri</w:t>
      </w:r>
      <w:r w:rsidR="00FE281E" w:rsidRPr="000D2D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E281E" w:rsidRPr="000D2DDA">
        <w:rPr>
          <w:rFonts w:ascii="Times New Roman" w:hAnsi="Times New Roman" w:cs="Times New Roman"/>
          <w:sz w:val="24"/>
          <w:szCs w:val="24"/>
        </w:rPr>
        <w:t>vulnerability</w:t>
      </w:r>
      <w:proofErr w:type="spellEnd"/>
      <w:r w:rsidR="00FE281E"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281E" w:rsidRPr="000D2DD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E281E"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281E" w:rsidRPr="000D2DDA">
        <w:rPr>
          <w:rFonts w:ascii="Times New Roman" w:hAnsi="Times New Roman" w:cs="Times New Roman"/>
          <w:sz w:val="24"/>
          <w:szCs w:val="24"/>
        </w:rPr>
        <w:t>adaptation</w:t>
      </w:r>
      <w:proofErr w:type="spellEnd"/>
      <w:r w:rsidR="00FE281E"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281E" w:rsidRPr="000D2DDA">
        <w:rPr>
          <w:rFonts w:ascii="Times New Roman" w:hAnsi="Times New Roman" w:cs="Times New Roman"/>
          <w:sz w:val="24"/>
          <w:szCs w:val="24"/>
        </w:rPr>
        <w:t>assessments-V&amp;As</w:t>
      </w:r>
      <w:proofErr w:type="spellEnd"/>
      <w:r w:rsidR="00FE281E" w:rsidRPr="000D2DDA">
        <w:rPr>
          <w:rFonts w:ascii="Times New Roman" w:hAnsi="Times New Roman" w:cs="Times New Roman"/>
          <w:sz w:val="24"/>
          <w:szCs w:val="24"/>
        </w:rPr>
        <w:t xml:space="preserve">) geliştirilmiştir </w:t>
      </w:r>
      <w:r w:rsidR="005B139C" w:rsidRPr="000D2DD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C40FA" w:rsidRPr="000D2DDA">
        <w:rPr>
          <w:rFonts w:ascii="Times New Roman" w:hAnsi="Times New Roman" w:cs="Times New Roman"/>
          <w:sz w:val="24"/>
          <w:szCs w:val="24"/>
        </w:rPr>
        <w:t>Campbell-Lendrum</w:t>
      </w:r>
      <w:proofErr w:type="spellEnd"/>
      <w:r w:rsidR="00FC40FA" w:rsidRPr="000D2DDA">
        <w:rPr>
          <w:rFonts w:ascii="Times New Roman" w:hAnsi="Times New Roman" w:cs="Times New Roman"/>
          <w:sz w:val="24"/>
          <w:szCs w:val="24"/>
        </w:rPr>
        <w:t xml:space="preserve"> vd.</w:t>
      </w:r>
      <w:r w:rsidR="005B139C" w:rsidRPr="000D2DDA">
        <w:rPr>
          <w:rFonts w:ascii="Times New Roman" w:hAnsi="Times New Roman" w:cs="Times New Roman"/>
          <w:sz w:val="24"/>
          <w:szCs w:val="24"/>
        </w:rPr>
        <w:t>, 2015)</w:t>
      </w:r>
      <w:r w:rsidR="00CA1FE9" w:rsidRPr="000D2DDA">
        <w:rPr>
          <w:rFonts w:ascii="Times New Roman" w:hAnsi="Times New Roman" w:cs="Times New Roman"/>
          <w:sz w:val="24"/>
          <w:szCs w:val="24"/>
        </w:rPr>
        <w:t xml:space="preserve">. </w:t>
      </w:r>
      <w:r w:rsidR="00B96B3E" w:rsidRPr="000D2DDA">
        <w:rPr>
          <w:rFonts w:ascii="Times New Roman" w:hAnsi="Times New Roman" w:cs="Times New Roman"/>
          <w:sz w:val="24"/>
          <w:szCs w:val="24"/>
        </w:rPr>
        <w:t>Toplamda 92 ülke</w:t>
      </w:r>
      <w:r w:rsidR="00D933B5" w:rsidRPr="000D2DDA">
        <w:rPr>
          <w:rFonts w:ascii="Times New Roman" w:hAnsi="Times New Roman" w:cs="Times New Roman"/>
          <w:sz w:val="24"/>
          <w:szCs w:val="24"/>
        </w:rPr>
        <w:t>nin</w:t>
      </w:r>
      <w:r w:rsidR="00B96B3E" w:rsidRPr="000D2DDA">
        <w:rPr>
          <w:rFonts w:ascii="Times New Roman" w:hAnsi="Times New Roman" w:cs="Times New Roman"/>
          <w:sz w:val="24"/>
          <w:szCs w:val="24"/>
        </w:rPr>
        <w:t xml:space="preserve"> ulusal </w:t>
      </w:r>
      <w:r w:rsidR="00D933B5" w:rsidRPr="000D2DDA">
        <w:rPr>
          <w:rFonts w:ascii="Times New Roman" w:hAnsi="Times New Roman" w:cs="Times New Roman"/>
          <w:sz w:val="24"/>
          <w:szCs w:val="24"/>
        </w:rPr>
        <w:t xml:space="preserve">düzeyde </w:t>
      </w:r>
      <w:r w:rsidR="00DD2085" w:rsidRPr="000D2DDA">
        <w:rPr>
          <w:rFonts w:ascii="Times New Roman" w:hAnsi="Times New Roman" w:cs="Times New Roman"/>
          <w:sz w:val="24"/>
          <w:szCs w:val="24"/>
        </w:rPr>
        <w:t xml:space="preserve">kırılganlık </w:t>
      </w:r>
      <w:r w:rsidR="00B96B3E" w:rsidRPr="000D2DDA">
        <w:rPr>
          <w:rFonts w:ascii="Times New Roman" w:hAnsi="Times New Roman" w:cs="Times New Roman"/>
          <w:sz w:val="24"/>
          <w:szCs w:val="24"/>
        </w:rPr>
        <w:t xml:space="preserve">ve uyum değerlendirmelerini tamamladıkları, az sayıda ülkenin </w:t>
      </w:r>
      <w:r w:rsidR="009B0B9A" w:rsidRPr="000D2DDA">
        <w:rPr>
          <w:rFonts w:ascii="Times New Roman" w:hAnsi="Times New Roman" w:cs="Times New Roman"/>
          <w:sz w:val="24"/>
          <w:szCs w:val="24"/>
        </w:rPr>
        <w:t>(</w:t>
      </w:r>
      <w:r w:rsidR="00B96B3E" w:rsidRPr="000D2DDA">
        <w:rPr>
          <w:rFonts w:ascii="Times New Roman" w:hAnsi="Times New Roman" w:cs="Times New Roman"/>
          <w:sz w:val="24"/>
          <w:szCs w:val="24"/>
        </w:rPr>
        <w:t>örneğin, Gana, Bangladeş ve Nepal) ise ayrıca yerel bazda değerlendirmeler g</w:t>
      </w:r>
      <w:r w:rsidR="009B0B9A" w:rsidRPr="000D2DDA">
        <w:rPr>
          <w:rFonts w:ascii="Times New Roman" w:hAnsi="Times New Roman" w:cs="Times New Roman"/>
          <w:sz w:val="24"/>
          <w:szCs w:val="24"/>
        </w:rPr>
        <w:t>erçekleştirildiği görülmektedir</w:t>
      </w:r>
      <w:r w:rsidR="00B96B3E" w:rsidRPr="000D2DDA">
        <w:rPr>
          <w:rFonts w:ascii="Times New Roman" w:hAnsi="Times New Roman" w:cs="Times New Roman"/>
          <w:sz w:val="24"/>
          <w:szCs w:val="24"/>
        </w:rPr>
        <w:t xml:space="preserve"> </w:t>
      </w:r>
      <w:r w:rsidR="00C549A2" w:rsidRPr="000D2DD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96B3E" w:rsidRPr="000D2DDA">
        <w:rPr>
          <w:rFonts w:ascii="Times New Roman" w:hAnsi="Times New Roman" w:cs="Times New Roman"/>
          <w:sz w:val="24"/>
          <w:szCs w:val="24"/>
        </w:rPr>
        <w:t>Berry</w:t>
      </w:r>
      <w:proofErr w:type="spellEnd"/>
      <w:r w:rsidR="00C549A2" w:rsidRPr="000D2DDA">
        <w:rPr>
          <w:rFonts w:ascii="Times New Roman" w:hAnsi="Times New Roman" w:cs="Times New Roman"/>
          <w:sz w:val="24"/>
          <w:szCs w:val="24"/>
        </w:rPr>
        <w:t xml:space="preserve"> vd</w:t>
      </w:r>
      <w:proofErr w:type="gramStart"/>
      <w:r w:rsidR="00C549A2" w:rsidRPr="000D2DDA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B96B3E" w:rsidRPr="000D2DDA">
        <w:rPr>
          <w:rFonts w:ascii="Times New Roman" w:hAnsi="Times New Roman" w:cs="Times New Roman"/>
          <w:sz w:val="24"/>
          <w:szCs w:val="24"/>
        </w:rPr>
        <w:t xml:space="preserve"> 2018:7</w:t>
      </w:r>
      <w:r w:rsidR="00C549A2" w:rsidRPr="000D2DDA">
        <w:rPr>
          <w:rFonts w:ascii="Times New Roman" w:hAnsi="Times New Roman" w:cs="Times New Roman"/>
          <w:sz w:val="24"/>
          <w:szCs w:val="24"/>
        </w:rPr>
        <w:t>).</w:t>
      </w:r>
      <w:r w:rsidR="00E97F88">
        <w:rPr>
          <w:rFonts w:ascii="Times New Roman" w:hAnsi="Times New Roman" w:cs="Times New Roman"/>
          <w:sz w:val="24"/>
          <w:szCs w:val="24"/>
        </w:rPr>
        <w:t xml:space="preserve"> </w:t>
      </w:r>
      <w:r w:rsidR="00041203" w:rsidRPr="008E69CD">
        <w:rPr>
          <w:rFonts w:ascii="Times New Roman" w:hAnsi="Times New Roman" w:cs="Times New Roman"/>
        </w:rPr>
        <w:t>Amerika Birleşik Devletleri’nde   çok sayıda yerel yönetim tarafından, iklim ve sağlık uyum faaliyetlerini geliştirmek için İklim ve Sağlık Programı (</w:t>
      </w:r>
      <w:proofErr w:type="spellStart"/>
      <w:r w:rsidR="00041203" w:rsidRPr="008E69CD">
        <w:rPr>
          <w:rFonts w:ascii="Times New Roman" w:hAnsi="Times New Roman" w:cs="Times New Roman"/>
        </w:rPr>
        <w:t>Climate</w:t>
      </w:r>
      <w:proofErr w:type="spellEnd"/>
      <w:r w:rsidR="00041203" w:rsidRPr="008E69CD">
        <w:rPr>
          <w:rFonts w:ascii="Times New Roman" w:hAnsi="Times New Roman" w:cs="Times New Roman"/>
        </w:rPr>
        <w:t xml:space="preserve"> </w:t>
      </w:r>
      <w:proofErr w:type="spellStart"/>
      <w:r w:rsidR="00041203" w:rsidRPr="008E69CD">
        <w:rPr>
          <w:rFonts w:ascii="Times New Roman" w:hAnsi="Times New Roman" w:cs="Times New Roman"/>
        </w:rPr>
        <w:t>and</w:t>
      </w:r>
      <w:proofErr w:type="spellEnd"/>
      <w:r w:rsidR="00041203" w:rsidRPr="008E69CD">
        <w:rPr>
          <w:rFonts w:ascii="Times New Roman" w:hAnsi="Times New Roman" w:cs="Times New Roman"/>
        </w:rPr>
        <w:t xml:space="preserve"> Health Program- CHP) kapsamında geliştirilen bir araç olan BRACE (</w:t>
      </w:r>
      <w:proofErr w:type="spellStart"/>
      <w:r w:rsidR="00041203" w:rsidRPr="008E69CD">
        <w:rPr>
          <w:rFonts w:ascii="Times New Roman" w:hAnsi="Times New Roman" w:cs="Times New Roman"/>
        </w:rPr>
        <w:t>Building</w:t>
      </w:r>
      <w:proofErr w:type="spellEnd"/>
      <w:r w:rsidR="00041203" w:rsidRPr="008E69CD">
        <w:rPr>
          <w:rFonts w:ascii="Times New Roman" w:hAnsi="Times New Roman" w:cs="Times New Roman"/>
        </w:rPr>
        <w:t xml:space="preserve"> </w:t>
      </w:r>
      <w:proofErr w:type="spellStart"/>
      <w:r w:rsidR="00041203" w:rsidRPr="008E69CD">
        <w:rPr>
          <w:rFonts w:ascii="Times New Roman" w:hAnsi="Times New Roman" w:cs="Times New Roman"/>
        </w:rPr>
        <w:t>Resilience</w:t>
      </w:r>
      <w:proofErr w:type="spellEnd"/>
      <w:r w:rsidR="00041203" w:rsidRPr="008E69CD">
        <w:rPr>
          <w:rFonts w:ascii="Times New Roman" w:hAnsi="Times New Roman" w:cs="Times New Roman"/>
        </w:rPr>
        <w:t xml:space="preserve"> </w:t>
      </w:r>
      <w:proofErr w:type="spellStart"/>
      <w:r w:rsidR="00041203" w:rsidRPr="008E69CD">
        <w:rPr>
          <w:rFonts w:ascii="Times New Roman" w:hAnsi="Times New Roman" w:cs="Times New Roman"/>
        </w:rPr>
        <w:t>Against</w:t>
      </w:r>
      <w:proofErr w:type="spellEnd"/>
      <w:r w:rsidR="00041203" w:rsidRPr="008E69CD">
        <w:rPr>
          <w:rFonts w:ascii="Times New Roman" w:hAnsi="Times New Roman" w:cs="Times New Roman"/>
        </w:rPr>
        <w:t xml:space="preserve"> </w:t>
      </w:r>
      <w:proofErr w:type="spellStart"/>
      <w:r w:rsidR="00041203" w:rsidRPr="008E69CD">
        <w:rPr>
          <w:rFonts w:ascii="Times New Roman" w:hAnsi="Times New Roman" w:cs="Times New Roman"/>
        </w:rPr>
        <w:t>Climate</w:t>
      </w:r>
      <w:proofErr w:type="spellEnd"/>
      <w:r w:rsidR="00041203" w:rsidRPr="008E69CD">
        <w:rPr>
          <w:rFonts w:ascii="Times New Roman" w:hAnsi="Times New Roman" w:cs="Times New Roman"/>
        </w:rPr>
        <w:t xml:space="preserve"> </w:t>
      </w:r>
      <w:proofErr w:type="spellStart"/>
      <w:r w:rsidR="00041203" w:rsidRPr="008E69CD">
        <w:rPr>
          <w:rFonts w:ascii="Times New Roman" w:hAnsi="Times New Roman" w:cs="Times New Roman"/>
        </w:rPr>
        <w:t>Effects</w:t>
      </w:r>
      <w:proofErr w:type="spellEnd"/>
      <w:r w:rsidR="00041203" w:rsidRPr="008E69CD">
        <w:rPr>
          <w:rFonts w:ascii="Times New Roman" w:hAnsi="Times New Roman" w:cs="Times New Roman"/>
        </w:rPr>
        <w:t>) başarıyla kullanılmıştır (</w:t>
      </w:r>
      <w:proofErr w:type="spellStart"/>
      <w:r w:rsidR="00041203" w:rsidRPr="008E69CD">
        <w:rPr>
          <w:rFonts w:ascii="Times New Roman" w:hAnsi="Times New Roman" w:cs="Times New Roman"/>
        </w:rPr>
        <w:t>Sheehan</w:t>
      </w:r>
      <w:proofErr w:type="spellEnd"/>
      <w:r w:rsidR="00041203" w:rsidRPr="008E69CD">
        <w:rPr>
          <w:rFonts w:ascii="Times New Roman" w:hAnsi="Times New Roman" w:cs="Times New Roman"/>
        </w:rPr>
        <w:t xml:space="preserve"> vd</w:t>
      </w:r>
      <w:proofErr w:type="gramStart"/>
      <w:r w:rsidR="00041203" w:rsidRPr="008E69CD">
        <w:rPr>
          <w:rFonts w:ascii="Times New Roman" w:hAnsi="Times New Roman" w:cs="Times New Roman"/>
        </w:rPr>
        <w:t>.,</w:t>
      </w:r>
      <w:proofErr w:type="gramEnd"/>
      <w:r w:rsidR="00041203" w:rsidRPr="008E69CD">
        <w:rPr>
          <w:rFonts w:ascii="Times New Roman" w:hAnsi="Times New Roman" w:cs="Times New Roman"/>
        </w:rPr>
        <w:t xml:space="preserve"> 2017). </w:t>
      </w:r>
      <w:r w:rsidR="00041203" w:rsidRPr="008E69CD">
        <w:rPr>
          <w:rFonts w:ascii="Times New Roman" w:hAnsi="Times New Roman" w:cs="Times New Roman"/>
          <w:color w:val="000000"/>
        </w:rPr>
        <w:lastRenderedPageBreak/>
        <w:t xml:space="preserve">Buna rağmen, </w:t>
      </w:r>
      <w:r w:rsidR="00041203" w:rsidRPr="008E69CD">
        <w:rPr>
          <w:rFonts w:ascii="Times New Roman" w:hAnsi="Times New Roman" w:cs="Times New Roman"/>
        </w:rPr>
        <w:t>uygulamalar politika geliştirme alanında karmaşık (ortaklıkların harekete geçirilmesi, azaltma ve uyum faaliyetleri) ve güvence konusunda nispeten zayıf (iletişim, işgücü geliştirme ve değerlendirme) bulunmuştur. Uygulamaların giderek önem kazanan</w:t>
      </w:r>
      <w:r w:rsidR="008E69CD" w:rsidRPr="008E69CD">
        <w:rPr>
          <w:rFonts w:ascii="Times New Roman" w:hAnsi="Times New Roman" w:cs="Times New Roman"/>
        </w:rPr>
        <w:t xml:space="preserve"> yönetim, uygulama ve uyum olarak </w:t>
      </w:r>
      <w:r w:rsidR="008E69CD">
        <w:rPr>
          <w:rFonts w:ascii="Times New Roman" w:hAnsi="Times New Roman" w:cs="Times New Roman"/>
        </w:rPr>
        <w:t>adlandırılan</w:t>
      </w:r>
      <w:r w:rsidR="00041203" w:rsidRPr="008E69CD">
        <w:rPr>
          <w:rFonts w:ascii="Times New Roman" w:hAnsi="Times New Roman" w:cs="Times New Roman"/>
        </w:rPr>
        <w:t xml:space="preserve"> üç kavramla </w:t>
      </w:r>
      <w:r w:rsidR="008E69CD">
        <w:rPr>
          <w:rFonts w:ascii="Times New Roman" w:hAnsi="Times New Roman" w:cs="Times New Roman"/>
        </w:rPr>
        <w:t>aynı doğrultuda</w:t>
      </w:r>
      <w:r w:rsidR="00041203" w:rsidRPr="008E69CD">
        <w:rPr>
          <w:rFonts w:ascii="Times New Roman" w:hAnsi="Times New Roman" w:cs="Times New Roman"/>
        </w:rPr>
        <w:t xml:space="preserve"> olmadığı görülmüş ve bu kavramların modele eklenmesi önerilmiştir (Fox vd., 2019). </w:t>
      </w:r>
    </w:p>
    <w:p w14:paraId="0152E1FB" w14:textId="77777777" w:rsidR="00C53EEE" w:rsidRPr="000D2DDA" w:rsidRDefault="00D2287C" w:rsidP="00C039A9">
      <w:pPr>
        <w:jc w:val="both"/>
        <w:rPr>
          <w:rFonts w:ascii="Times New Roman" w:hAnsi="Times New Roman" w:cs="Times New Roman"/>
          <w:sz w:val="24"/>
          <w:szCs w:val="24"/>
        </w:rPr>
      </w:pPr>
      <w:r w:rsidRPr="000D2DDA">
        <w:rPr>
          <w:rFonts w:ascii="Times New Roman" w:hAnsi="Times New Roman" w:cs="Times New Roman"/>
          <w:sz w:val="24"/>
          <w:szCs w:val="24"/>
        </w:rPr>
        <w:tab/>
      </w:r>
      <w:r w:rsidR="00C53EEE" w:rsidRPr="000D2DDA">
        <w:rPr>
          <w:rFonts w:ascii="Times New Roman" w:hAnsi="Times New Roman" w:cs="Times New Roman"/>
          <w:sz w:val="24"/>
          <w:szCs w:val="24"/>
        </w:rPr>
        <w:t xml:space="preserve">Sonuç olarak, iklim değişikliği konusunda atılacak adımlarda yerel yönetimlerin rolünün </w:t>
      </w:r>
      <w:r w:rsidR="00C44E22" w:rsidRPr="000D2DDA">
        <w:rPr>
          <w:rFonts w:ascii="Times New Roman" w:hAnsi="Times New Roman" w:cs="Times New Roman"/>
          <w:sz w:val="24"/>
          <w:szCs w:val="24"/>
        </w:rPr>
        <w:t xml:space="preserve">yıllar içerisinde değiştiği </w:t>
      </w:r>
      <w:r w:rsidR="00DD2085" w:rsidRPr="000D2DDA">
        <w:rPr>
          <w:rFonts w:ascii="Times New Roman" w:hAnsi="Times New Roman" w:cs="Times New Roman"/>
          <w:sz w:val="24"/>
          <w:szCs w:val="24"/>
        </w:rPr>
        <w:t xml:space="preserve">görülmektedir </w:t>
      </w:r>
      <w:r w:rsidR="00C44E22" w:rsidRPr="000D2DDA">
        <w:rPr>
          <w:rFonts w:ascii="Times New Roman" w:hAnsi="Times New Roman" w:cs="Times New Roman"/>
          <w:sz w:val="24"/>
          <w:szCs w:val="24"/>
        </w:rPr>
        <w:t xml:space="preserve">ve zamanla da </w:t>
      </w:r>
      <w:r w:rsidR="00C53EEE" w:rsidRPr="000D2DDA">
        <w:rPr>
          <w:rFonts w:ascii="Times New Roman" w:hAnsi="Times New Roman" w:cs="Times New Roman"/>
          <w:sz w:val="24"/>
          <w:szCs w:val="24"/>
        </w:rPr>
        <w:t>dönüşüm geçireceği</w:t>
      </w:r>
      <w:r w:rsidR="00DD2085" w:rsidRPr="000D2DDA">
        <w:rPr>
          <w:rFonts w:ascii="Times New Roman" w:hAnsi="Times New Roman" w:cs="Times New Roman"/>
          <w:sz w:val="24"/>
          <w:szCs w:val="24"/>
        </w:rPr>
        <w:t xml:space="preserve"> </w:t>
      </w:r>
      <w:r w:rsidR="0036641C" w:rsidRPr="000D2DDA">
        <w:rPr>
          <w:rFonts w:ascii="Times New Roman" w:hAnsi="Times New Roman" w:cs="Times New Roman"/>
          <w:sz w:val="24"/>
          <w:szCs w:val="24"/>
        </w:rPr>
        <w:t>tahmin edilmektedir.</w:t>
      </w:r>
      <w:r w:rsidR="00C44E22" w:rsidRPr="000D2DDA">
        <w:rPr>
          <w:rFonts w:ascii="Times New Roman" w:hAnsi="Times New Roman" w:cs="Times New Roman"/>
          <w:sz w:val="24"/>
          <w:szCs w:val="24"/>
        </w:rPr>
        <w:t xml:space="preserve"> </w:t>
      </w:r>
      <w:r w:rsidR="00BA3833" w:rsidRPr="000D2DDA">
        <w:rPr>
          <w:rFonts w:ascii="Times New Roman" w:hAnsi="Times New Roman" w:cs="Times New Roman"/>
          <w:sz w:val="24"/>
          <w:szCs w:val="24"/>
        </w:rPr>
        <w:t>Başarılı</w:t>
      </w:r>
      <w:r w:rsidR="00C53EEE" w:rsidRPr="000D2DDA">
        <w:rPr>
          <w:rFonts w:ascii="Times New Roman" w:hAnsi="Times New Roman" w:cs="Times New Roman"/>
          <w:sz w:val="24"/>
          <w:szCs w:val="24"/>
        </w:rPr>
        <w:t xml:space="preserve"> uygulamaların</w:t>
      </w:r>
      <w:r w:rsidR="00BA3833" w:rsidRPr="000D2DDA">
        <w:rPr>
          <w:rFonts w:ascii="Times New Roman" w:hAnsi="Times New Roman" w:cs="Times New Roman"/>
          <w:sz w:val="24"/>
          <w:szCs w:val="24"/>
        </w:rPr>
        <w:t xml:space="preserve"> </w:t>
      </w:r>
      <w:r w:rsidR="00C53EEE" w:rsidRPr="000D2DDA">
        <w:rPr>
          <w:rFonts w:ascii="Times New Roman" w:hAnsi="Times New Roman" w:cs="Times New Roman"/>
          <w:sz w:val="24"/>
          <w:szCs w:val="24"/>
        </w:rPr>
        <w:t>incelenmesi</w:t>
      </w:r>
      <w:r w:rsidR="00FB381E" w:rsidRPr="000D2DDA">
        <w:rPr>
          <w:rFonts w:ascii="Times New Roman" w:hAnsi="Times New Roman" w:cs="Times New Roman"/>
          <w:sz w:val="24"/>
          <w:szCs w:val="24"/>
        </w:rPr>
        <w:t xml:space="preserve">nin ülkelerin kendilerine en uygun stratejiyi </w:t>
      </w:r>
      <w:r w:rsidR="006F4DAC" w:rsidRPr="000D2DDA">
        <w:rPr>
          <w:rFonts w:ascii="Times New Roman" w:hAnsi="Times New Roman" w:cs="Times New Roman"/>
          <w:sz w:val="24"/>
          <w:szCs w:val="24"/>
        </w:rPr>
        <w:t>belirlemelerinde</w:t>
      </w:r>
      <w:r w:rsidR="00FB381E" w:rsidRPr="000D2DDA">
        <w:rPr>
          <w:rFonts w:ascii="Times New Roman" w:hAnsi="Times New Roman" w:cs="Times New Roman"/>
          <w:sz w:val="24"/>
          <w:szCs w:val="24"/>
        </w:rPr>
        <w:t xml:space="preserve"> yardımcı olacağı düşünülmektedir. </w:t>
      </w:r>
    </w:p>
    <w:p w14:paraId="63B40291" w14:textId="77777777" w:rsidR="00447A89" w:rsidRDefault="002F0BE1" w:rsidP="00DF0B2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D2DDA">
        <w:rPr>
          <w:rFonts w:ascii="Times New Roman" w:hAnsi="Times New Roman" w:cs="Times New Roman"/>
          <w:b/>
          <w:i/>
          <w:sz w:val="24"/>
          <w:szCs w:val="24"/>
        </w:rPr>
        <w:t xml:space="preserve">Anahtar Kelimeler: </w:t>
      </w:r>
      <w:r w:rsidR="00D2287C" w:rsidRPr="000D2DDA">
        <w:rPr>
          <w:rFonts w:ascii="Times New Roman" w:hAnsi="Times New Roman" w:cs="Times New Roman"/>
          <w:i/>
          <w:sz w:val="24"/>
          <w:szCs w:val="24"/>
        </w:rPr>
        <w:t>Küresel ik</w:t>
      </w:r>
      <w:r w:rsidR="00DF0B2B" w:rsidRPr="000D2DDA">
        <w:rPr>
          <w:rFonts w:ascii="Times New Roman" w:hAnsi="Times New Roman" w:cs="Times New Roman"/>
          <w:i/>
          <w:sz w:val="24"/>
          <w:szCs w:val="24"/>
        </w:rPr>
        <w:t>lim değişimi, Yerel yönetimler, Sağlık politikaları</w:t>
      </w:r>
    </w:p>
    <w:p w14:paraId="0BD37136" w14:textId="77777777" w:rsidR="000A2CF9" w:rsidRPr="000D2DDA" w:rsidRDefault="000A2CF9" w:rsidP="00DF0B2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9AADF36" w14:textId="77777777" w:rsidR="00356BB8" w:rsidRPr="000D2DDA" w:rsidRDefault="00356BB8" w:rsidP="00356BB8">
      <w:pPr>
        <w:pStyle w:val="NormalWeb"/>
        <w:shd w:val="clear" w:color="auto" w:fill="FFFFFF"/>
        <w:spacing w:before="0" w:beforeAutospacing="0"/>
        <w:jc w:val="center"/>
        <w:rPr>
          <w:b/>
          <w:color w:val="000000"/>
        </w:rPr>
      </w:pPr>
      <w:r w:rsidRPr="000D2DDA">
        <w:rPr>
          <w:b/>
          <w:color w:val="000000"/>
        </w:rPr>
        <w:t>GLOBAL CLIMATE CHANGE AND HEALTH POLICIES: EXAMINING THE ROLE OF LOCAL GOVERNMENTS</w:t>
      </w:r>
    </w:p>
    <w:p w14:paraId="3B41F61B" w14:textId="185B1AFB" w:rsidR="00F31776" w:rsidRPr="000D2DDA" w:rsidRDefault="00356BB8" w:rsidP="00356BB8">
      <w:pPr>
        <w:jc w:val="both"/>
        <w:rPr>
          <w:rFonts w:ascii="Times New Roman" w:hAnsi="Times New Roman" w:cs="Times New Roman"/>
          <w:sz w:val="24"/>
          <w:szCs w:val="24"/>
        </w:rPr>
      </w:pPr>
      <w:r w:rsidRPr="000D2DD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73AF2" w:rsidRPr="00673AF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73AF2" w:rsidRPr="00673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AF2" w:rsidRPr="00673AF2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="00673AF2" w:rsidRPr="00673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AF2" w:rsidRPr="00673AF2">
        <w:rPr>
          <w:rFonts w:ascii="Times New Roman" w:hAnsi="Times New Roman" w:cs="Times New Roman"/>
          <w:sz w:val="24"/>
          <w:szCs w:val="24"/>
        </w:rPr>
        <w:t>environment</w:t>
      </w:r>
      <w:proofErr w:type="spellEnd"/>
      <w:r w:rsidR="00673AF2" w:rsidRPr="00673AF2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673AF2" w:rsidRPr="00673AF2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="00673AF2" w:rsidRPr="00673AF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673AF2" w:rsidRPr="00673AF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73AF2" w:rsidRPr="00673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AF2" w:rsidRPr="00673AF2">
        <w:rPr>
          <w:rFonts w:ascii="Times New Roman" w:hAnsi="Times New Roman" w:cs="Times New Roman"/>
          <w:sz w:val="24"/>
          <w:szCs w:val="24"/>
        </w:rPr>
        <w:t>determinants</w:t>
      </w:r>
      <w:proofErr w:type="spellEnd"/>
      <w:r w:rsidR="00673AF2" w:rsidRPr="00673AF2">
        <w:rPr>
          <w:rFonts w:ascii="Times New Roman" w:hAnsi="Times New Roman" w:cs="Times New Roman"/>
          <w:sz w:val="24"/>
          <w:szCs w:val="24"/>
        </w:rPr>
        <w:t xml:space="preserve"> of health </w:t>
      </w:r>
      <w:proofErr w:type="spellStart"/>
      <w:r w:rsidR="00673AF2" w:rsidRPr="00673AF2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="00673AF2" w:rsidRPr="00673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AF2" w:rsidRPr="00673AF2">
        <w:rPr>
          <w:rFonts w:ascii="Times New Roman" w:hAnsi="Times New Roman" w:cs="Times New Roman"/>
          <w:sz w:val="24"/>
          <w:szCs w:val="24"/>
        </w:rPr>
        <w:t>viewed</w:t>
      </w:r>
      <w:proofErr w:type="spellEnd"/>
      <w:r w:rsidR="00673AF2" w:rsidRPr="00673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AF2" w:rsidRPr="00673AF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673AF2" w:rsidRPr="00673AF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673AF2" w:rsidRPr="00673AF2">
        <w:rPr>
          <w:rFonts w:ascii="Times New Roman" w:hAnsi="Times New Roman" w:cs="Times New Roman"/>
          <w:sz w:val="24"/>
          <w:szCs w:val="24"/>
        </w:rPr>
        <w:t>holistic</w:t>
      </w:r>
      <w:proofErr w:type="spellEnd"/>
      <w:r w:rsidR="00673AF2" w:rsidRPr="00673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AF2" w:rsidRPr="00673AF2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="00673AF2" w:rsidRPr="00673AF2">
        <w:rPr>
          <w:rFonts w:ascii="Times New Roman" w:hAnsi="Times New Roman" w:cs="Times New Roman"/>
          <w:sz w:val="24"/>
          <w:szCs w:val="24"/>
        </w:rPr>
        <w:t xml:space="preserve"> (Blum, 1974). </w:t>
      </w:r>
      <w:proofErr w:type="spellStart"/>
      <w:r w:rsidR="00673AF2" w:rsidRPr="00673AF2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="00673AF2" w:rsidRPr="00673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AF2" w:rsidRPr="00673AF2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="00673AF2" w:rsidRPr="00673AF2"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 w:rsidR="00673AF2" w:rsidRPr="00673AF2">
        <w:rPr>
          <w:rFonts w:ascii="Times New Roman" w:hAnsi="Times New Roman" w:cs="Times New Roman"/>
          <w:sz w:val="24"/>
          <w:szCs w:val="24"/>
        </w:rPr>
        <w:t>considered</w:t>
      </w:r>
      <w:proofErr w:type="spellEnd"/>
      <w:r w:rsidR="00673AF2" w:rsidRPr="00673AF2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673AF2" w:rsidRPr="00673AF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73AF2" w:rsidRPr="00673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AF2" w:rsidRPr="00673AF2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="00673AF2" w:rsidRPr="00673AF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673AF2" w:rsidRPr="00673AF2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="00673AF2" w:rsidRPr="00673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AF2" w:rsidRPr="00673AF2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="00673AF2" w:rsidRPr="00673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AF2" w:rsidRPr="00673AF2">
        <w:rPr>
          <w:rFonts w:ascii="Times New Roman" w:hAnsi="Times New Roman" w:cs="Times New Roman"/>
          <w:sz w:val="24"/>
          <w:szCs w:val="24"/>
        </w:rPr>
        <w:t>conditions</w:t>
      </w:r>
      <w:proofErr w:type="spellEnd"/>
      <w:r w:rsidR="00673AF2" w:rsidRPr="00673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AF2" w:rsidRPr="00673AF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673AF2" w:rsidRPr="00673AF2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="00673AF2" w:rsidRPr="00673AF2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="00673AF2" w:rsidRPr="00673A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AF2" w:rsidRPr="00673AF2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="00673AF2" w:rsidRPr="00673AF2">
        <w:rPr>
          <w:rFonts w:ascii="Times New Roman" w:hAnsi="Times New Roman" w:cs="Times New Roman"/>
          <w:sz w:val="24"/>
          <w:szCs w:val="24"/>
        </w:rPr>
        <w:t xml:space="preserve"> on health.</w:t>
      </w:r>
      <w:r w:rsidR="00673AF2">
        <w:rPr>
          <w:rFonts w:ascii="Times New Roman" w:hAnsi="Times New Roman" w:cs="Times New Roman"/>
          <w:sz w:val="24"/>
          <w:szCs w:val="24"/>
        </w:rPr>
        <w:t xml:space="preserve"> </w:t>
      </w:r>
      <w:r w:rsidRPr="000D2DDA">
        <w:rPr>
          <w:rFonts w:ascii="Times New Roman" w:hAnsi="Times New Roman" w:cs="Times New Roman"/>
          <w:sz w:val="24"/>
          <w:szCs w:val="24"/>
        </w:rPr>
        <w:t xml:space="preserve">Global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warming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restricts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health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time,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service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provided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decreases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lead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financial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losses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healthcare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delivery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exacerb</w:t>
      </w:r>
      <w:r w:rsidR="00D1311C">
        <w:rPr>
          <w:rFonts w:ascii="Times New Roman" w:hAnsi="Times New Roman" w:cs="Times New Roman"/>
          <w:sz w:val="24"/>
          <w:szCs w:val="24"/>
        </w:rPr>
        <w:t>ates</w:t>
      </w:r>
      <w:proofErr w:type="spellEnd"/>
      <w:r w:rsidR="00D13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311C">
        <w:rPr>
          <w:rFonts w:ascii="Times New Roman" w:hAnsi="Times New Roman" w:cs="Times New Roman"/>
          <w:sz w:val="24"/>
          <w:szCs w:val="24"/>
        </w:rPr>
        <w:t>inequalities</w:t>
      </w:r>
      <w:proofErr w:type="spellEnd"/>
      <w:r w:rsidR="00D1311C">
        <w:rPr>
          <w:rFonts w:ascii="Times New Roman" w:hAnsi="Times New Roman" w:cs="Times New Roman"/>
          <w:sz w:val="24"/>
          <w:szCs w:val="24"/>
        </w:rPr>
        <w:t xml:space="preserve"> in </w:t>
      </w:r>
      <w:r w:rsidRPr="000D2DDA">
        <w:rPr>
          <w:rFonts w:ascii="Times New Roman" w:hAnsi="Times New Roman" w:cs="Times New Roman"/>
          <w:sz w:val="24"/>
          <w:szCs w:val="24"/>
        </w:rPr>
        <w:t xml:space="preserve">health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Salas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et al</w:t>
      </w:r>
      <w:proofErr w:type="gramStart"/>
      <w:r w:rsidRPr="000D2DDA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0D2DDA">
        <w:rPr>
          <w:rFonts w:ascii="Times New Roman" w:hAnsi="Times New Roman" w:cs="Times New Roman"/>
          <w:sz w:val="24"/>
          <w:szCs w:val="24"/>
        </w:rPr>
        <w:t xml:space="preserve"> 2020).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Although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cause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is at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global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level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on health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seen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local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level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geography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exposure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sensitivity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health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local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populations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considered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significantly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vulnerable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others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Berry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et al., 2018).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Necessary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precautions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taken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caused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managed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effectively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Therefore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, it is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seen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importance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local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governments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developing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health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policies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understood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aims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reveal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role of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local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governments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developing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implementing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health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policies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global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examining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examples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literature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>.</w:t>
      </w:r>
    </w:p>
    <w:p w14:paraId="6C8B3B54" w14:textId="77777777" w:rsidR="00F31776" w:rsidRPr="000D2DDA" w:rsidRDefault="00F43CBD" w:rsidP="00F43CBD">
      <w:pPr>
        <w:jc w:val="both"/>
        <w:rPr>
          <w:rFonts w:ascii="Times New Roman" w:hAnsi="Times New Roman" w:cs="Times New Roman"/>
          <w:sz w:val="24"/>
          <w:szCs w:val="24"/>
        </w:rPr>
      </w:pPr>
      <w:r w:rsidRPr="000D2DD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31776" w:rsidRPr="000D2DD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F31776"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776" w:rsidRPr="000D2DD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31776"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776" w:rsidRPr="000D2DDA">
        <w:rPr>
          <w:rFonts w:ascii="Times New Roman" w:hAnsi="Times New Roman" w:cs="Times New Roman"/>
          <w:sz w:val="24"/>
          <w:szCs w:val="24"/>
        </w:rPr>
        <w:t>examination</w:t>
      </w:r>
      <w:proofErr w:type="spellEnd"/>
      <w:r w:rsidR="00F31776" w:rsidRPr="000D2DDA">
        <w:rPr>
          <w:rFonts w:ascii="Times New Roman" w:hAnsi="Times New Roman" w:cs="Times New Roman"/>
          <w:sz w:val="24"/>
          <w:szCs w:val="24"/>
        </w:rPr>
        <w:t xml:space="preserve">, it has </w:t>
      </w:r>
      <w:proofErr w:type="spellStart"/>
      <w:r w:rsidR="00F31776" w:rsidRPr="000D2DDA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="00F31776"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776" w:rsidRPr="000D2DDA">
        <w:rPr>
          <w:rFonts w:ascii="Times New Roman" w:hAnsi="Times New Roman" w:cs="Times New Roman"/>
          <w:sz w:val="24"/>
          <w:szCs w:val="24"/>
        </w:rPr>
        <w:t>seen</w:t>
      </w:r>
      <w:proofErr w:type="spellEnd"/>
      <w:r w:rsidR="00F31776"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776" w:rsidRPr="000D2DD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F31776"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776" w:rsidRPr="000D2DD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31776" w:rsidRPr="000D2DDA">
        <w:rPr>
          <w:rFonts w:ascii="Times New Roman" w:hAnsi="Times New Roman" w:cs="Times New Roman"/>
          <w:sz w:val="24"/>
          <w:szCs w:val="24"/>
        </w:rPr>
        <w:t xml:space="preserve"> role of </w:t>
      </w:r>
      <w:proofErr w:type="spellStart"/>
      <w:r w:rsidR="00F31776" w:rsidRPr="000D2DDA">
        <w:rPr>
          <w:rFonts w:ascii="Times New Roman" w:hAnsi="Times New Roman" w:cs="Times New Roman"/>
          <w:sz w:val="24"/>
          <w:szCs w:val="24"/>
        </w:rPr>
        <w:t>local</w:t>
      </w:r>
      <w:proofErr w:type="spellEnd"/>
      <w:r w:rsidR="00F31776"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776" w:rsidRPr="000D2DDA">
        <w:rPr>
          <w:rFonts w:ascii="Times New Roman" w:hAnsi="Times New Roman" w:cs="Times New Roman"/>
          <w:sz w:val="24"/>
          <w:szCs w:val="24"/>
        </w:rPr>
        <w:t>governments</w:t>
      </w:r>
      <w:proofErr w:type="spellEnd"/>
      <w:r w:rsidR="00F31776" w:rsidRPr="000D2DDA">
        <w:rPr>
          <w:rFonts w:ascii="Times New Roman" w:hAnsi="Times New Roman" w:cs="Times New Roman"/>
          <w:sz w:val="24"/>
          <w:szCs w:val="24"/>
        </w:rPr>
        <w:t xml:space="preserve"> in health </w:t>
      </w:r>
      <w:proofErr w:type="spellStart"/>
      <w:r w:rsidR="00F31776" w:rsidRPr="000D2DDA">
        <w:rPr>
          <w:rFonts w:ascii="Times New Roman" w:hAnsi="Times New Roman" w:cs="Times New Roman"/>
          <w:sz w:val="24"/>
          <w:szCs w:val="24"/>
        </w:rPr>
        <w:t>policies</w:t>
      </w:r>
      <w:proofErr w:type="spellEnd"/>
      <w:r w:rsidR="00F31776"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776" w:rsidRPr="000D2DDA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="00F31776"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776" w:rsidRPr="000D2DD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F31776" w:rsidRPr="000D2DDA">
        <w:rPr>
          <w:rFonts w:ascii="Times New Roman" w:hAnsi="Times New Roman" w:cs="Times New Roman"/>
          <w:sz w:val="24"/>
          <w:szCs w:val="24"/>
        </w:rPr>
        <w:t xml:space="preserve"> global </w:t>
      </w:r>
      <w:proofErr w:type="spellStart"/>
      <w:r w:rsidR="00F31776" w:rsidRPr="000D2DDA">
        <w:rPr>
          <w:rFonts w:ascii="Times New Roman" w:hAnsi="Times New Roman" w:cs="Times New Roman"/>
          <w:sz w:val="24"/>
          <w:szCs w:val="24"/>
        </w:rPr>
        <w:t>warming</w:t>
      </w:r>
      <w:proofErr w:type="spellEnd"/>
      <w:r w:rsidR="00F31776" w:rsidRPr="000D2DDA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="00F31776" w:rsidRPr="000D2DDA">
        <w:rPr>
          <w:rFonts w:ascii="Times New Roman" w:hAnsi="Times New Roman" w:cs="Times New Roman"/>
          <w:sz w:val="24"/>
          <w:szCs w:val="24"/>
        </w:rPr>
        <w:t>become</w:t>
      </w:r>
      <w:proofErr w:type="spellEnd"/>
      <w:r w:rsidR="00F31776"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776" w:rsidRPr="000D2DDA">
        <w:rPr>
          <w:rFonts w:ascii="Times New Roman" w:hAnsi="Times New Roman" w:cs="Times New Roman"/>
          <w:sz w:val="24"/>
          <w:szCs w:val="24"/>
        </w:rPr>
        <w:t>increasingly</w:t>
      </w:r>
      <w:proofErr w:type="spellEnd"/>
      <w:r w:rsidR="00F31776"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776" w:rsidRPr="000D2DDA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="00F31776" w:rsidRPr="000D2DD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31776" w:rsidRPr="000D2DDA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="00F31776"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776" w:rsidRPr="000D2DDA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="00F31776" w:rsidRPr="000D2DDA">
        <w:rPr>
          <w:rFonts w:ascii="Times New Roman" w:hAnsi="Times New Roman" w:cs="Times New Roman"/>
          <w:sz w:val="24"/>
          <w:szCs w:val="24"/>
        </w:rPr>
        <w:t xml:space="preserve"> (United </w:t>
      </w:r>
      <w:proofErr w:type="spellStart"/>
      <w:r w:rsidR="00F31776" w:rsidRPr="000D2DDA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="00F31776" w:rsidRPr="000D2DDA">
        <w:rPr>
          <w:rFonts w:ascii="Times New Roman" w:hAnsi="Times New Roman" w:cs="Times New Roman"/>
          <w:sz w:val="24"/>
          <w:szCs w:val="24"/>
        </w:rPr>
        <w:t xml:space="preserve">, New </w:t>
      </w:r>
      <w:proofErr w:type="spellStart"/>
      <w:r w:rsidR="00F31776" w:rsidRPr="000D2DDA">
        <w:rPr>
          <w:rFonts w:ascii="Times New Roman" w:hAnsi="Times New Roman" w:cs="Times New Roman"/>
          <w:sz w:val="24"/>
          <w:szCs w:val="24"/>
        </w:rPr>
        <w:t>Zealand</w:t>
      </w:r>
      <w:proofErr w:type="spellEnd"/>
      <w:r w:rsidR="00F31776"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031" w:rsidRPr="000D2DD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2C3031"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776" w:rsidRPr="000D2DDA">
        <w:rPr>
          <w:rFonts w:ascii="Times New Roman" w:hAnsi="Times New Roman" w:cs="Times New Roman"/>
          <w:sz w:val="24"/>
          <w:szCs w:val="24"/>
        </w:rPr>
        <w:t>Baltic</w:t>
      </w:r>
      <w:proofErr w:type="spellEnd"/>
      <w:r w:rsidR="00F31776"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776" w:rsidRPr="000D2DDA">
        <w:rPr>
          <w:rFonts w:ascii="Times New Roman" w:hAnsi="Times New Roman" w:cs="Times New Roman"/>
          <w:sz w:val="24"/>
          <w:szCs w:val="24"/>
        </w:rPr>
        <w:t>Sea</w:t>
      </w:r>
      <w:proofErr w:type="spellEnd"/>
      <w:r w:rsidR="00F31776"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776" w:rsidRPr="000D2DDA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="00F31776"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776" w:rsidRPr="000D2DDA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="00F31776" w:rsidRPr="000D2DDA">
        <w:rPr>
          <w:rFonts w:ascii="Times New Roman" w:hAnsi="Times New Roman" w:cs="Times New Roman"/>
          <w:sz w:val="24"/>
          <w:szCs w:val="24"/>
        </w:rPr>
        <w:t xml:space="preserve"> as</w:t>
      </w:r>
      <w:r w:rsidR="002C3031"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031" w:rsidRPr="000D2DDA">
        <w:rPr>
          <w:rFonts w:ascii="Times New Roman" w:hAnsi="Times New Roman" w:cs="Times New Roman"/>
          <w:sz w:val="24"/>
          <w:szCs w:val="24"/>
        </w:rPr>
        <w:t>Denmark</w:t>
      </w:r>
      <w:proofErr w:type="spellEnd"/>
      <w:r w:rsidR="002C3031" w:rsidRPr="000D2D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3031" w:rsidRPr="000D2DDA">
        <w:rPr>
          <w:rFonts w:ascii="Times New Roman" w:hAnsi="Times New Roman" w:cs="Times New Roman"/>
          <w:sz w:val="24"/>
          <w:szCs w:val="24"/>
        </w:rPr>
        <w:t>Finland</w:t>
      </w:r>
      <w:proofErr w:type="spellEnd"/>
      <w:r w:rsidR="00F31776" w:rsidRPr="000D2DDA">
        <w:rPr>
          <w:rFonts w:ascii="Times New Roman" w:hAnsi="Times New Roman" w:cs="Times New Roman"/>
          <w:sz w:val="24"/>
          <w:szCs w:val="24"/>
        </w:rPr>
        <w:t>)</w:t>
      </w:r>
      <w:r w:rsidR="002C3031" w:rsidRPr="000D2D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C3031" w:rsidRPr="000D2DDA">
        <w:rPr>
          <w:rFonts w:ascii="Times New Roman" w:hAnsi="Times New Roman" w:cs="Times New Roman"/>
          <w:sz w:val="24"/>
          <w:szCs w:val="24"/>
        </w:rPr>
        <w:t>Oliveira</w:t>
      </w:r>
      <w:proofErr w:type="spellEnd"/>
      <w:r w:rsidR="002C3031" w:rsidRPr="000D2DDA">
        <w:rPr>
          <w:rFonts w:ascii="Times New Roman" w:hAnsi="Times New Roman" w:cs="Times New Roman"/>
          <w:sz w:val="24"/>
          <w:szCs w:val="24"/>
        </w:rPr>
        <w:t xml:space="preserve">, 2009; Baker </w:t>
      </w:r>
      <w:r w:rsidR="00253530">
        <w:rPr>
          <w:rFonts w:ascii="Times New Roman" w:hAnsi="Times New Roman" w:cs="Times New Roman"/>
          <w:sz w:val="24"/>
          <w:szCs w:val="24"/>
        </w:rPr>
        <w:t>et al</w:t>
      </w:r>
      <w:r w:rsidR="002C3031" w:rsidRPr="000D2DDA">
        <w:rPr>
          <w:rFonts w:ascii="Times New Roman" w:hAnsi="Times New Roman" w:cs="Times New Roman"/>
          <w:sz w:val="24"/>
          <w:szCs w:val="24"/>
        </w:rPr>
        <w:t xml:space="preserve">.,2012; </w:t>
      </w:r>
      <w:proofErr w:type="spellStart"/>
      <w:r w:rsidR="002C3031" w:rsidRPr="000D2DDA">
        <w:rPr>
          <w:rFonts w:ascii="Times New Roman" w:hAnsi="Times New Roman" w:cs="Times New Roman"/>
          <w:sz w:val="24"/>
          <w:szCs w:val="24"/>
        </w:rPr>
        <w:t>Tuhkanen</w:t>
      </w:r>
      <w:proofErr w:type="spellEnd"/>
      <w:r w:rsidR="002C3031" w:rsidRPr="000D2DDA">
        <w:rPr>
          <w:rFonts w:ascii="Times New Roman" w:hAnsi="Times New Roman" w:cs="Times New Roman"/>
          <w:sz w:val="24"/>
          <w:szCs w:val="24"/>
        </w:rPr>
        <w:t xml:space="preserve"> </w:t>
      </w:r>
      <w:r w:rsidR="00253530">
        <w:rPr>
          <w:rFonts w:ascii="Times New Roman" w:hAnsi="Times New Roman" w:cs="Times New Roman"/>
          <w:sz w:val="24"/>
          <w:szCs w:val="24"/>
        </w:rPr>
        <w:t>et al</w:t>
      </w:r>
      <w:r w:rsidR="002C3031" w:rsidRPr="000D2DDA">
        <w:rPr>
          <w:rFonts w:ascii="Times New Roman" w:hAnsi="Times New Roman" w:cs="Times New Roman"/>
          <w:sz w:val="24"/>
          <w:szCs w:val="24"/>
        </w:rPr>
        <w:t xml:space="preserve">., 2019; Fox </w:t>
      </w:r>
      <w:r w:rsidR="00253530">
        <w:rPr>
          <w:rFonts w:ascii="Times New Roman" w:hAnsi="Times New Roman" w:cs="Times New Roman"/>
          <w:sz w:val="24"/>
          <w:szCs w:val="24"/>
        </w:rPr>
        <w:t>et al</w:t>
      </w:r>
      <w:r w:rsidR="002C3031" w:rsidRPr="000D2DDA">
        <w:rPr>
          <w:rFonts w:ascii="Times New Roman" w:hAnsi="Times New Roman" w:cs="Times New Roman"/>
          <w:sz w:val="24"/>
          <w:szCs w:val="24"/>
        </w:rPr>
        <w:t>., 2019).</w:t>
      </w:r>
      <w:r w:rsidR="0028160B"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60B" w:rsidRPr="000D2DDA">
        <w:rPr>
          <w:rFonts w:ascii="Times New Roman" w:hAnsi="Times New Roman" w:cs="Times New Roman"/>
          <w:sz w:val="24"/>
          <w:szCs w:val="24"/>
        </w:rPr>
        <w:t>Especially</w:t>
      </w:r>
      <w:proofErr w:type="spellEnd"/>
      <w:r w:rsidR="0028160B" w:rsidRPr="000D2DD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28160B" w:rsidRPr="000D2DDA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="0028160B" w:rsidRPr="000D2DDA">
        <w:rPr>
          <w:rFonts w:ascii="Times New Roman" w:hAnsi="Times New Roman" w:cs="Times New Roman"/>
          <w:sz w:val="24"/>
          <w:szCs w:val="24"/>
        </w:rPr>
        <w:t xml:space="preserve"> spread </w:t>
      </w:r>
      <w:proofErr w:type="spellStart"/>
      <w:r w:rsidR="0028160B" w:rsidRPr="000D2DDA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="0028160B" w:rsidRPr="000D2DD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28160B" w:rsidRPr="000D2DDA">
        <w:rPr>
          <w:rFonts w:ascii="Times New Roman" w:hAnsi="Times New Roman" w:cs="Times New Roman"/>
          <w:sz w:val="24"/>
          <w:szCs w:val="24"/>
        </w:rPr>
        <w:t>wide</w:t>
      </w:r>
      <w:proofErr w:type="spellEnd"/>
      <w:r w:rsidR="0028160B"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60B" w:rsidRPr="000D2DDA">
        <w:rPr>
          <w:rFonts w:ascii="Times New Roman" w:hAnsi="Times New Roman" w:cs="Times New Roman"/>
          <w:sz w:val="24"/>
          <w:szCs w:val="24"/>
        </w:rPr>
        <w:t>geography</w:t>
      </w:r>
      <w:proofErr w:type="spellEnd"/>
      <w:r w:rsidR="0028160B" w:rsidRPr="000D2D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8160B" w:rsidRPr="000D2DDA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="0028160B" w:rsidRPr="000D2DDA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28160B" w:rsidRPr="000D2DD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8160B" w:rsidRPr="000D2DDA">
        <w:rPr>
          <w:rFonts w:ascii="Times New Roman" w:hAnsi="Times New Roman" w:cs="Times New Roman"/>
          <w:sz w:val="24"/>
          <w:szCs w:val="24"/>
        </w:rPr>
        <w:t xml:space="preserve"> United </w:t>
      </w:r>
      <w:proofErr w:type="spellStart"/>
      <w:r w:rsidR="0028160B" w:rsidRPr="000D2DDA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="0028160B" w:rsidRPr="000D2DD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28160B" w:rsidRPr="000D2DDA">
        <w:rPr>
          <w:rFonts w:ascii="Times New Roman" w:hAnsi="Times New Roman" w:cs="Times New Roman"/>
          <w:sz w:val="24"/>
          <w:szCs w:val="24"/>
        </w:rPr>
        <w:t>America</w:t>
      </w:r>
      <w:proofErr w:type="spellEnd"/>
      <w:r w:rsidR="0028160B" w:rsidRPr="000D2DDA">
        <w:rPr>
          <w:rStyle w:val="red-underline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160B" w:rsidRPr="000D2DD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28160B"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60B" w:rsidRPr="000D2DDA">
        <w:rPr>
          <w:rFonts w:ascii="Times New Roman" w:hAnsi="Times New Roman" w:cs="Times New Roman"/>
          <w:sz w:val="24"/>
          <w:szCs w:val="24"/>
        </w:rPr>
        <w:t>Canada</w:t>
      </w:r>
      <w:proofErr w:type="spellEnd"/>
      <w:r w:rsidR="0028160B" w:rsidRPr="000D2DDA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28160B" w:rsidRPr="000D2DDA">
        <w:rPr>
          <w:rFonts w:ascii="Times New Roman" w:hAnsi="Times New Roman" w:cs="Times New Roman"/>
          <w:sz w:val="24"/>
          <w:szCs w:val="24"/>
        </w:rPr>
        <w:t>local</w:t>
      </w:r>
      <w:proofErr w:type="spellEnd"/>
      <w:r w:rsidR="0028160B"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60B" w:rsidRPr="000D2DDA"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="0028160B"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60B" w:rsidRPr="000D2DDA">
        <w:rPr>
          <w:rFonts w:ascii="Times New Roman" w:hAnsi="Times New Roman" w:cs="Times New Roman"/>
          <w:sz w:val="24"/>
          <w:szCs w:val="24"/>
        </w:rPr>
        <w:t>assessments</w:t>
      </w:r>
      <w:proofErr w:type="spellEnd"/>
      <w:r w:rsidR="0028160B"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60B" w:rsidRPr="000D2DDA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28160B" w:rsidRPr="000D2DDA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28160B" w:rsidRPr="000D2DDA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="0028160B"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60B" w:rsidRPr="000D2DDA">
        <w:rPr>
          <w:rFonts w:ascii="Times New Roman" w:hAnsi="Times New Roman" w:cs="Times New Roman"/>
          <w:sz w:val="24"/>
          <w:szCs w:val="24"/>
        </w:rPr>
        <w:t>effective</w:t>
      </w:r>
      <w:proofErr w:type="spellEnd"/>
      <w:r w:rsidR="0028160B" w:rsidRPr="000D2DDA">
        <w:rPr>
          <w:rFonts w:ascii="Times New Roman" w:hAnsi="Times New Roman" w:cs="Times New Roman"/>
          <w:sz w:val="24"/>
          <w:szCs w:val="24"/>
        </w:rPr>
        <w:t xml:space="preserve"> as it is </w:t>
      </w:r>
      <w:proofErr w:type="spellStart"/>
      <w:r w:rsidR="0028160B" w:rsidRPr="000D2DDA">
        <w:rPr>
          <w:rFonts w:ascii="Times New Roman" w:hAnsi="Times New Roman" w:cs="Times New Roman"/>
          <w:sz w:val="24"/>
          <w:szCs w:val="24"/>
        </w:rPr>
        <w:t>assumed</w:t>
      </w:r>
      <w:proofErr w:type="spellEnd"/>
      <w:r w:rsidR="0028160B"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60B" w:rsidRPr="000D2DD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28160B"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60B" w:rsidRPr="000D2DD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8160B"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60B" w:rsidRPr="000D2DDA">
        <w:rPr>
          <w:rFonts w:ascii="Times New Roman" w:hAnsi="Times New Roman" w:cs="Times New Roman"/>
          <w:sz w:val="24"/>
          <w:szCs w:val="24"/>
        </w:rPr>
        <w:t>population</w:t>
      </w:r>
      <w:proofErr w:type="spellEnd"/>
      <w:r w:rsidR="0028160B"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60B" w:rsidRPr="000D2DDA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28160B" w:rsidRPr="000D2DDA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28160B" w:rsidRPr="000D2DDA">
        <w:rPr>
          <w:rFonts w:ascii="Times New Roman" w:hAnsi="Times New Roman" w:cs="Times New Roman"/>
          <w:sz w:val="24"/>
          <w:szCs w:val="24"/>
        </w:rPr>
        <w:t>affected</w:t>
      </w:r>
      <w:proofErr w:type="spellEnd"/>
      <w:r w:rsidR="0028160B"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60B" w:rsidRPr="000D2DDA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28160B"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60B" w:rsidRPr="000D2DDA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="0028160B"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60B" w:rsidRPr="000D2DDA">
        <w:rPr>
          <w:rFonts w:ascii="Times New Roman" w:hAnsi="Times New Roman" w:cs="Times New Roman"/>
          <w:sz w:val="24"/>
          <w:szCs w:val="24"/>
        </w:rPr>
        <w:t>climatic</w:t>
      </w:r>
      <w:proofErr w:type="spellEnd"/>
      <w:r w:rsidR="0028160B"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60B" w:rsidRPr="000D2DDA">
        <w:rPr>
          <w:rFonts w:ascii="Times New Roman" w:hAnsi="Times New Roman" w:cs="Times New Roman"/>
          <w:sz w:val="24"/>
          <w:szCs w:val="24"/>
        </w:rPr>
        <w:t>conditions</w:t>
      </w:r>
      <w:proofErr w:type="spellEnd"/>
      <w:r w:rsidR="0028160B" w:rsidRPr="000D2DDA">
        <w:rPr>
          <w:rFonts w:ascii="Times New Roman" w:hAnsi="Times New Roman" w:cs="Times New Roman"/>
          <w:sz w:val="24"/>
          <w:szCs w:val="24"/>
        </w:rPr>
        <w:t>.</w:t>
      </w:r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Thus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specific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health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risks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overlooked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level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identified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addressed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, an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invasive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vector-borne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disease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likely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affect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particular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region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opportunity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develop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appropriate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response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options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locally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Berry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r w:rsidR="005D20EB">
        <w:rPr>
          <w:rFonts w:ascii="Times New Roman" w:hAnsi="Times New Roman" w:cs="Times New Roman"/>
          <w:sz w:val="24"/>
          <w:szCs w:val="24"/>
        </w:rPr>
        <w:t>et al</w:t>
      </w:r>
      <w:r w:rsidRPr="000D2DDA">
        <w:rPr>
          <w:rFonts w:ascii="Times New Roman" w:hAnsi="Times New Roman" w:cs="Times New Roman"/>
          <w:sz w:val="24"/>
          <w:szCs w:val="24"/>
        </w:rPr>
        <w:t xml:space="preserve">., 2018:8).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addition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local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governments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seem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initiators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policies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, as it is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slower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action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level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Woodward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0E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Samet, 2018).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levels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integration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civil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society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themselves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influential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success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implementing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climate-related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policies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(de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Oliveira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>, 2009).</w:t>
      </w:r>
    </w:p>
    <w:p w14:paraId="346FF755" w14:textId="77777777" w:rsidR="00F31776" w:rsidRPr="000D2DDA" w:rsidRDefault="00F31776" w:rsidP="00356B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704E6C" w14:textId="77777777" w:rsidR="00F31776" w:rsidRPr="000D2DDA" w:rsidRDefault="00F31776" w:rsidP="00356B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7D5734" w14:textId="77777777" w:rsidR="00F31776" w:rsidRPr="000D2DDA" w:rsidRDefault="00F31776" w:rsidP="00356B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C0CB45" w14:textId="0656E8B3" w:rsidR="00356BB8" w:rsidRPr="000D2DDA" w:rsidRDefault="00356BB8" w:rsidP="00356BB8">
      <w:pPr>
        <w:jc w:val="both"/>
        <w:rPr>
          <w:rFonts w:ascii="Times New Roman" w:hAnsi="Times New Roman" w:cs="Times New Roman"/>
          <w:sz w:val="24"/>
          <w:szCs w:val="24"/>
        </w:rPr>
      </w:pPr>
      <w:r w:rsidRPr="000D2DDA">
        <w:rPr>
          <w:rFonts w:ascii="Times New Roman" w:hAnsi="Times New Roman" w:cs="Times New Roman"/>
          <w:sz w:val="24"/>
          <w:szCs w:val="24"/>
        </w:rPr>
        <w:tab/>
        <w:t xml:space="preserve">Health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vulnerability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adaptation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assessments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V&amp;As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developed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as an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tool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establishing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partnerships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gaining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understand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address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risks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Campbell-Lendrum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r w:rsidR="005D20EB">
        <w:rPr>
          <w:rFonts w:ascii="Times New Roman" w:hAnsi="Times New Roman" w:cs="Times New Roman"/>
          <w:sz w:val="24"/>
          <w:szCs w:val="24"/>
        </w:rPr>
        <w:t>et al.</w:t>
      </w:r>
      <w:r w:rsidRPr="000D2DDA">
        <w:rPr>
          <w:rFonts w:ascii="Times New Roman" w:hAnsi="Times New Roman" w:cs="Times New Roman"/>
          <w:sz w:val="24"/>
          <w:szCs w:val="24"/>
        </w:rPr>
        <w:t xml:space="preserve">, 2015).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seen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92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in total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completed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vulnerability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cohesion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assessments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level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few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carried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assessments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on a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local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basis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Berry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r w:rsidR="005D20EB">
        <w:rPr>
          <w:rFonts w:ascii="Times New Roman" w:hAnsi="Times New Roman" w:cs="Times New Roman"/>
          <w:sz w:val="24"/>
          <w:szCs w:val="24"/>
        </w:rPr>
        <w:t>et al</w:t>
      </w:r>
      <w:proofErr w:type="gramStart"/>
      <w:r w:rsidRPr="000D2DDA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0D2DDA">
        <w:rPr>
          <w:rFonts w:ascii="Times New Roman" w:hAnsi="Times New Roman" w:cs="Times New Roman"/>
          <w:sz w:val="24"/>
          <w:szCs w:val="24"/>
        </w:rPr>
        <w:t xml:space="preserve"> 2018:7).</w:t>
      </w:r>
      <w:r w:rsidR="00E97F88">
        <w:rPr>
          <w:rFonts w:ascii="Times New Roman" w:hAnsi="Times New Roman" w:cs="Times New Roman"/>
          <w:sz w:val="24"/>
          <w:szCs w:val="24"/>
        </w:rPr>
        <w:t xml:space="preserve"> </w:t>
      </w:r>
      <w:r w:rsidRPr="000D2DDA">
        <w:rPr>
          <w:rFonts w:ascii="Times New Roman" w:hAnsi="Times New Roman" w:cs="Times New Roman"/>
          <w:sz w:val="24"/>
          <w:szCs w:val="24"/>
        </w:rPr>
        <w:t>BRACE (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Building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Resilience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Against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), a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tool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developed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Health Program (CHP), has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successfully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local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governments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United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improve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health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adaptation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Sheehan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r w:rsidR="005D20EB">
        <w:rPr>
          <w:rFonts w:ascii="Times New Roman" w:hAnsi="Times New Roman" w:cs="Times New Roman"/>
          <w:sz w:val="24"/>
          <w:szCs w:val="24"/>
        </w:rPr>
        <w:t>et al</w:t>
      </w:r>
      <w:proofErr w:type="gramStart"/>
      <w:r w:rsidRPr="000D2DDA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0D2DDA">
        <w:rPr>
          <w:rFonts w:ascii="Times New Roman" w:hAnsi="Times New Roman" w:cs="Times New Roman"/>
          <w:sz w:val="24"/>
          <w:szCs w:val="24"/>
        </w:rPr>
        <w:t xml:space="preserve"> 2017).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practices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complex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policy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activation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partnerships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mitigation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adaptation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relatively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weak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assurance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workforce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evaluation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observed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practices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compatible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concepts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implementation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compliance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gaining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importance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it is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suggested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concepts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added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model (Fox </w:t>
      </w:r>
      <w:r w:rsidR="005D20EB">
        <w:rPr>
          <w:rFonts w:ascii="Times New Roman" w:hAnsi="Times New Roman" w:cs="Times New Roman"/>
          <w:sz w:val="24"/>
          <w:szCs w:val="24"/>
        </w:rPr>
        <w:t>et al</w:t>
      </w:r>
      <w:r w:rsidRPr="000D2DDA">
        <w:rPr>
          <w:rFonts w:ascii="Times New Roman" w:hAnsi="Times New Roman" w:cs="Times New Roman"/>
          <w:sz w:val="24"/>
          <w:szCs w:val="24"/>
        </w:rPr>
        <w:t>., 2019).</w:t>
      </w:r>
    </w:p>
    <w:p w14:paraId="024309AF" w14:textId="77777777" w:rsidR="00356BB8" w:rsidRPr="000D2DDA" w:rsidRDefault="00356BB8" w:rsidP="00356BB8">
      <w:pPr>
        <w:jc w:val="both"/>
        <w:rPr>
          <w:rFonts w:ascii="Times New Roman" w:hAnsi="Times New Roman" w:cs="Times New Roman"/>
          <w:sz w:val="24"/>
          <w:szCs w:val="24"/>
        </w:rPr>
      </w:pPr>
      <w:r w:rsidRPr="000D2DDA">
        <w:rPr>
          <w:rFonts w:ascii="Times New Roman" w:hAnsi="Times New Roman" w:cs="Times New Roman"/>
          <w:sz w:val="24"/>
          <w:szCs w:val="24"/>
        </w:rPr>
        <w:tab/>
        <w:t xml:space="preserve">As a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result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, it is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seen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role of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local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governments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steps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taken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changed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it is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estimated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continue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transform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time.</w:t>
      </w:r>
    </w:p>
    <w:p w14:paraId="60D73C77" w14:textId="77777777" w:rsidR="00356BB8" w:rsidRPr="000D2DDA" w:rsidRDefault="00356BB8" w:rsidP="00356BB8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D2DDA">
        <w:rPr>
          <w:rFonts w:ascii="Times New Roman" w:hAnsi="Times New Roman" w:cs="Times New Roman"/>
          <w:b/>
          <w:i/>
          <w:sz w:val="24"/>
          <w:szCs w:val="24"/>
        </w:rPr>
        <w:t>Keywords</w:t>
      </w:r>
      <w:proofErr w:type="spellEnd"/>
      <w:r w:rsidRPr="000D2DDA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0D2DDA">
        <w:rPr>
          <w:rFonts w:ascii="Times New Roman" w:hAnsi="Times New Roman" w:cs="Times New Roman"/>
          <w:i/>
          <w:sz w:val="24"/>
          <w:szCs w:val="24"/>
        </w:rPr>
        <w:t xml:space="preserve"> Global </w:t>
      </w:r>
      <w:proofErr w:type="spellStart"/>
      <w:r w:rsidRPr="000D2DDA">
        <w:rPr>
          <w:rFonts w:ascii="Times New Roman" w:hAnsi="Times New Roman" w:cs="Times New Roman"/>
          <w:i/>
          <w:sz w:val="24"/>
          <w:szCs w:val="24"/>
        </w:rPr>
        <w:t>climate</w:t>
      </w:r>
      <w:proofErr w:type="spellEnd"/>
      <w:r w:rsidRPr="000D2D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i/>
          <w:sz w:val="24"/>
          <w:szCs w:val="24"/>
        </w:rPr>
        <w:t>change</w:t>
      </w:r>
      <w:proofErr w:type="spellEnd"/>
      <w:r w:rsidRPr="000D2DD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D2DDA">
        <w:rPr>
          <w:rFonts w:ascii="Times New Roman" w:hAnsi="Times New Roman" w:cs="Times New Roman"/>
          <w:i/>
          <w:sz w:val="24"/>
          <w:szCs w:val="24"/>
        </w:rPr>
        <w:t>Local</w:t>
      </w:r>
      <w:proofErr w:type="spellEnd"/>
      <w:r w:rsidRPr="000D2D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i/>
          <w:sz w:val="24"/>
          <w:szCs w:val="24"/>
        </w:rPr>
        <w:t>governments</w:t>
      </w:r>
      <w:proofErr w:type="spellEnd"/>
      <w:r w:rsidRPr="000D2DDA">
        <w:rPr>
          <w:rFonts w:ascii="Times New Roman" w:hAnsi="Times New Roman" w:cs="Times New Roman"/>
          <w:i/>
          <w:sz w:val="24"/>
          <w:szCs w:val="24"/>
        </w:rPr>
        <w:t xml:space="preserve">, Health </w:t>
      </w:r>
      <w:proofErr w:type="spellStart"/>
      <w:r w:rsidRPr="000D2DDA">
        <w:rPr>
          <w:rFonts w:ascii="Times New Roman" w:hAnsi="Times New Roman" w:cs="Times New Roman"/>
          <w:i/>
          <w:sz w:val="24"/>
          <w:szCs w:val="24"/>
        </w:rPr>
        <w:t>policies</w:t>
      </w:r>
      <w:proofErr w:type="spellEnd"/>
      <w:r w:rsidRPr="000D2DDA">
        <w:rPr>
          <w:rFonts w:ascii="Times New Roman" w:hAnsi="Times New Roman" w:cs="Times New Roman"/>
          <w:i/>
          <w:sz w:val="24"/>
          <w:szCs w:val="24"/>
        </w:rPr>
        <w:t>.</w:t>
      </w:r>
    </w:p>
    <w:p w14:paraId="3C377C6C" w14:textId="77777777" w:rsidR="00DF0B2B" w:rsidRPr="000D2DDA" w:rsidRDefault="00DF0B2B" w:rsidP="00DF0B2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7AD07E3" w14:textId="77777777" w:rsidR="009E30A1" w:rsidRPr="000D2DDA" w:rsidRDefault="003771AE" w:rsidP="00DF0B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DDA">
        <w:rPr>
          <w:rFonts w:ascii="Times New Roman" w:hAnsi="Times New Roman" w:cs="Times New Roman"/>
          <w:b/>
          <w:sz w:val="24"/>
          <w:szCs w:val="24"/>
        </w:rPr>
        <w:t>KAYNAKÇA</w:t>
      </w:r>
      <w:r w:rsidR="00F43CBD" w:rsidRPr="000D2DDA">
        <w:rPr>
          <w:rFonts w:ascii="Times New Roman" w:hAnsi="Times New Roman" w:cs="Times New Roman"/>
          <w:b/>
          <w:sz w:val="24"/>
          <w:szCs w:val="24"/>
        </w:rPr>
        <w:t>/ REFERENCES</w:t>
      </w:r>
    </w:p>
    <w:p w14:paraId="04146257" w14:textId="77777777" w:rsidR="000C3674" w:rsidRPr="000D2DDA" w:rsidRDefault="000C3674" w:rsidP="00C039A9">
      <w:pPr>
        <w:jc w:val="both"/>
        <w:rPr>
          <w:rFonts w:ascii="Times New Roman" w:hAnsi="Times New Roman" w:cs="Times New Roman"/>
          <w:sz w:val="24"/>
          <w:szCs w:val="24"/>
        </w:rPr>
      </w:pPr>
      <w:r w:rsidRPr="000D2D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Baker, I., Peterson, A., Brown, G., &amp; </w:t>
      </w:r>
      <w:proofErr w:type="spellStart"/>
      <w:r w:rsidRPr="000D2D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McAlpine</w:t>
      </w:r>
      <w:proofErr w:type="spellEnd"/>
      <w:r w:rsidRPr="000D2D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C. (2012). </w:t>
      </w:r>
      <w:proofErr w:type="spellStart"/>
      <w:r w:rsidRPr="000D2D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Local</w:t>
      </w:r>
      <w:proofErr w:type="spellEnd"/>
      <w:r w:rsidRPr="000D2D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D2D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government</w:t>
      </w:r>
      <w:proofErr w:type="spellEnd"/>
      <w:r w:rsidRPr="000D2D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D2D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response</w:t>
      </w:r>
      <w:proofErr w:type="spellEnd"/>
      <w:r w:rsidRPr="000D2D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D2D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to</w:t>
      </w:r>
      <w:proofErr w:type="spellEnd"/>
      <w:r w:rsidRPr="000D2D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D2D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</w:t>
      </w:r>
      <w:proofErr w:type="spellEnd"/>
      <w:r w:rsidRPr="000D2D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D2D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impacts</w:t>
      </w:r>
      <w:proofErr w:type="spellEnd"/>
      <w:r w:rsidRPr="000D2D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0D2D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climate</w:t>
      </w:r>
      <w:proofErr w:type="spellEnd"/>
      <w:r w:rsidRPr="000D2D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D2D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change</w:t>
      </w:r>
      <w:proofErr w:type="spellEnd"/>
      <w:r w:rsidRPr="000D2D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An </w:t>
      </w:r>
      <w:proofErr w:type="spellStart"/>
      <w:r w:rsidRPr="000D2D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evaluation</w:t>
      </w:r>
      <w:proofErr w:type="spellEnd"/>
      <w:r w:rsidRPr="000D2D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0D2D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local</w:t>
      </w:r>
      <w:proofErr w:type="spellEnd"/>
      <w:r w:rsidRPr="000D2D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D2D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climate</w:t>
      </w:r>
      <w:proofErr w:type="spellEnd"/>
      <w:r w:rsidRPr="000D2D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D2D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adaptation</w:t>
      </w:r>
      <w:proofErr w:type="spellEnd"/>
      <w:r w:rsidRPr="000D2D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D2D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plans</w:t>
      </w:r>
      <w:proofErr w:type="spellEnd"/>
      <w:r w:rsidRPr="000D2D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proofErr w:type="spellStart"/>
      <w:r w:rsidRPr="000D2DD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Landscape</w:t>
      </w:r>
      <w:proofErr w:type="spellEnd"/>
      <w:r w:rsidRPr="000D2DD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D2DD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and</w:t>
      </w:r>
      <w:proofErr w:type="spellEnd"/>
      <w:r w:rsidRPr="000D2DD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urban </w:t>
      </w:r>
      <w:proofErr w:type="spellStart"/>
      <w:r w:rsidRPr="000D2DD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planning</w:t>
      </w:r>
      <w:proofErr w:type="spellEnd"/>
      <w:r w:rsidRPr="000D2D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0D2DD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107</w:t>
      </w:r>
      <w:r w:rsidRPr="000D2D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(2), 127-136.</w:t>
      </w:r>
    </w:p>
    <w:p w14:paraId="1D0D530A" w14:textId="77777777" w:rsidR="000C3674" w:rsidRPr="000D2DDA" w:rsidRDefault="000C3674" w:rsidP="00C039A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2DDA">
        <w:rPr>
          <w:rFonts w:ascii="Times New Roman" w:hAnsi="Times New Roman" w:cs="Times New Roman"/>
          <w:sz w:val="24"/>
          <w:szCs w:val="24"/>
        </w:rPr>
        <w:t>Berry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P,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Enright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PM,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Shumake-Guillemot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J,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Villalobos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Prats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E,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Campbell-Lendrum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D.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Assessing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Health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Vulnerabilities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Adaptation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of International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Progress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. International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Health. 2018; 15(12):2626. https://doi.org/10.3390/ijerph15122626</w:t>
      </w:r>
    </w:p>
    <w:p w14:paraId="23375949" w14:textId="77777777" w:rsidR="000C3674" w:rsidRPr="000D2DDA" w:rsidRDefault="000C3674" w:rsidP="00C039A9">
      <w:pPr>
        <w:jc w:val="both"/>
        <w:rPr>
          <w:rFonts w:ascii="Times New Roman" w:hAnsi="Times New Roman" w:cs="Times New Roman"/>
          <w:sz w:val="24"/>
          <w:szCs w:val="24"/>
        </w:rPr>
      </w:pPr>
      <w:r w:rsidRPr="000D2DDA">
        <w:rPr>
          <w:rFonts w:ascii="Times New Roman" w:hAnsi="Times New Roman" w:cs="Times New Roman"/>
          <w:sz w:val="24"/>
          <w:szCs w:val="24"/>
        </w:rPr>
        <w:t xml:space="preserve">Blum, H. L. (1974). Planning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Health: Development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Application of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Theory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. Human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>,</w:t>
      </w:r>
    </w:p>
    <w:p w14:paraId="1D691745" w14:textId="77777777" w:rsidR="000C3674" w:rsidRPr="000D2DDA" w:rsidRDefault="000C3674" w:rsidP="00C039A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2DDA">
        <w:rPr>
          <w:rFonts w:ascii="Times New Roman" w:hAnsi="Times New Roman" w:cs="Times New Roman"/>
          <w:sz w:val="24"/>
          <w:szCs w:val="24"/>
        </w:rPr>
        <w:t>Campbell-Lendrum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, D.,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Guillemot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, J.,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Kristie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L.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Ebi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, K.L. (2015). 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health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vulnerability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assessments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Luber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, G.;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Lemery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>, J. (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.) 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Global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Human Health: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Practice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Jossey-Bass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: San Francisco, CA, USA, </w:t>
      </w:r>
    </w:p>
    <w:p w14:paraId="63AE6C0F" w14:textId="77777777" w:rsidR="000C3674" w:rsidRPr="000D2DDA" w:rsidRDefault="000C3674" w:rsidP="00C039A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2DDA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Oliveira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, J. A. P. (2009).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implementation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policies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subnational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level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: An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. </w:t>
      </w:r>
      <w:r w:rsidRPr="000D2DDA">
        <w:rPr>
          <w:rFonts w:ascii="Times New Roman" w:hAnsi="Times New Roman" w:cs="Times New Roman"/>
          <w:i/>
          <w:sz w:val="24"/>
          <w:szCs w:val="24"/>
        </w:rPr>
        <w:t xml:space="preserve">Habitat </w:t>
      </w:r>
      <w:proofErr w:type="spellStart"/>
      <w:r w:rsidRPr="000D2DDA">
        <w:rPr>
          <w:rFonts w:ascii="Times New Roman" w:hAnsi="Times New Roman" w:cs="Times New Roman"/>
          <w:i/>
          <w:sz w:val="24"/>
          <w:szCs w:val="24"/>
        </w:rPr>
        <w:t>international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>, 33(3), 253-259.</w:t>
      </w:r>
    </w:p>
    <w:p w14:paraId="35746BEB" w14:textId="77777777" w:rsidR="000C3674" w:rsidRPr="000D2DDA" w:rsidRDefault="000C3674" w:rsidP="00C039A9">
      <w:pPr>
        <w:jc w:val="both"/>
        <w:rPr>
          <w:rFonts w:ascii="Times New Roman" w:hAnsi="Times New Roman" w:cs="Times New Roman"/>
          <w:sz w:val="24"/>
          <w:szCs w:val="24"/>
        </w:rPr>
      </w:pPr>
      <w:r w:rsidRPr="000D2D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Fox, M., </w:t>
      </w:r>
      <w:proofErr w:type="spellStart"/>
      <w:r w:rsidRPr="000D2D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Zuidema</w:t>
      </w:r>
      <w:proofErr w:type="spellEnd"/>
      <w:r w:rsidRPr="000D2D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C., </w:t>
      </w:r>
      <w:proofErr w:type="spellStart"/>
      <w:r w:rsidRPr="000D2D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Bauman</w:t>
      </w:r>
      <w:proofErr w:type="spellEnd"/>
      <w:r w:rsidRPr="000D2D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B., Burke, T., &amp; </w:t>
      </w:r>
      <w:proofErr w:type="spellStart"/>
      <w:r w:rsidRPr="000D2D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Sheehan</w:t>
      </w:r>
      <w:proofErr w:type="spellEnd"/>
      <w:r w:rsidRPr="000D2D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M. (2019). </w:t>
      </w:r>
      <w:proofErr w:type="spellStart"/>
      <w:r w:rsidRPr="000D2D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Integrating</w:t>
      </w:r>
      <w:proofErr w:type="spellEnd"/>
      <w:r w:rsidRPr="000D2D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D2D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public</w:t>
      </w:r>
      <w:proofErr w:type="spellEnd"/>
      <w:r w:rsidRPr="000D2D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health </w:t>
      </w:r>
      <w:proofErr w:type="spellStart"/>
      <w:r w:rsidRPr="000D2D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into</w:t>
      </w:r>
      <w:proofErr w:type="spellEnd"/>
      <w:r w:rsidRPr="000D2D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D2D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climate</w:t>
      </w:r>
      <w:proofErr w:type="spellEnd"/>
      <w:r w:rsidRPr="000D2D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D2D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change</w:t>
      </w:r>
      <w:proofErr w:type="spellEnd"/>
      <w:r w:rsidRPr="000D2D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D2D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policy</w:t>
      </w:r>
      <w:proofErr w:type="spellEnd"/>
      <w:r w:rsidRPr="000D2D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D2D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and</w:t>
      </w:r>
      <w:proofErr w:type="spellEnd"/>
      <w:r w:rsidRPr="000D2D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D2D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planning</w:t>
      </w:r>
      <w:proofErr w:type="spellEnd"/>
      <w:r w:rsidRPr="000D2D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</w:t>
      </w:r>
      <w:proofErr w:type="spellStart"/>
      <w:r w:rsidRPr="000D2D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state</w:t>
      </w:r>
      <w:proofErr w:type="spellEnd"/>
      <w:r w:rsidRPr="000D2D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0D2D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practice</w:t>
      </w:r>
      <w:proofErr w:type="spellEnd"/>
      <w:r w:rsidRPr="000D2D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D2D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update</w:t>
      </w:r>
      <w:proofErr w:type="spellEnd"/>
      <w:r w:rsidRPr="000D2D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r w:rsidRPr="000D2DD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International </w:t>
      </w:r>
      <w:proofErr w:type="spellStart"/>
      <w:r w:rsidRPr="000D2DD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journal</w:t>
      </w:r>
      <w:proofErr w:type="spellEnd"/>
      <w:r w:rsidRPr="000D2DD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0D2DD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environmental</w:t>
      </w:r>
      <w:proofErr w:type="spellEnd"/>
      <w:r w:rsidRPr="000D2DD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D2DD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research</w:t>
      </w:r>
      <w:proofErr w:type="spellEnd"/>
      <w:r w:rsidRPr="000D2DD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D2DD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and</w:t>
      </w:r>
      <w:proofErr w:type="spellEnd"/>
      <w:r w:rsidRPr="000D2DD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D2DD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public</w:t>
      </w:r>
      <w:proofErr w:type="spellEnd"/>
      <w:r w:rsidRPr="000D2DD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health</w:t>
      </w:r>
      <w:r w:rsidRPr="000D2D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0D2DD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16</w:t>
      </w:r>
      <w:r w:rsidRPr="000D2D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(18), 3232.</w:t>
      </w:r>
    </w:p>
    <w:p w14:paraId="4E5CE27F" w14:textId="77777777" w:rsidR="000C3674" w:rsidRPr="000D2DDA" w:rsidRDefault="000C3674" w:rsidP="00C039A9">
      <w:pPr>
        <w:jc w:val="both"/>
        <w:rPr>
          <w:rFonts w:ascii="Times New Roman" w:hAnsi="Times New Roman" w:cs="Times New Roman"/>
          <w:sz w:val="24"/>
          <w:szCs w:val="24"/>
        </w:rPr>
      </w:pPr>
      <w:r w:rsidRPr="000D2DDA">
        <w:rPr>
          <w:rFonts w:ascii="Times New Roman" w:hAnsi="Times New Roman" w:cs="Times New Roman"/>
          <w:sz w:val="24"/>
          <w:szCs w:val="24"/>
        </w:rPr>
        <w:t xml:space="preserve">Lawrence, J., Sullivan, F.,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Lash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Ide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, G., Cameron, C. &amp;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McGlinchey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, L. (2015)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Adapting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changing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risk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local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in New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Zealand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institutional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practice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barriers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enablers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2DDA">
        <w:rPr>
          <w:rFonts w:ascii="Times New Roman" w:hAnsi="Times New Roman" w:cs="Times New Roman"/>
          <w:i/>
          <w:sz w:val="24"/>
          <w:szCs w:val="24"/>
        </w:rPr>
        <w:t>Local</w:t>
      </w:r>
      <w:proofErr w:type="spellEnd"/>
      <w:r w:rsidRPr="000D2DDA">
        <w:rPr>
          <w:rFonts w:ascii="Times New Roman" w:hAnsi="Times New Roman" w:cs="Times New Roman"/>
          <w:i/>
          <w:sz w:val="24"/>
          <w:szCs w:val="24"/>
        </w:rPr>
        <w:t xml:space="preserve"> Environment,</w:t>
      </w:r>
      <w:r w:rsidRPr="000D2DDA">
        <w:rPr>
          <w:rFonts w:ascii="Times New Roman" w:hAnsi="Times New Roman" w:cs="Times New Roman"/>
          <w:sz w:val="24"/>
          <w:szCs w:val="24"/>
        </w:rPr>
        <w:t xml:space="preserve"> 20:3, 298-320, DOI: 10.1080/13549839.2013.839643</w:t>
      </w:r>
    </w:p>
    <w:p w14:paraId="5C6A10F4" w14:textId="77777777" w:rsidR="000C3674" w:rsidRPr="000D2DDA" w:rsidRDefault="000C3674" w:rsidP="00C039A9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0D2D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Salas</w:t>
      </w:r>
      <w:proofErr w:type="spellEnd"/>
      <w:r w:rsidRPr="000D2D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R. N., </w:t>
      </w:r>
      <w:proofErr w:type="spellStart"/>
      <w:r w:rsidRPr="000D2D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Friend</w:t>
      </w:r>
      <w:proofErr w:type="spellEnd"/>
      <w:r w:rsidRPr="000D2D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T. H., Bernstein, A., &amp; </w:t>
      </w:r>
      <w:proofErr w:type="spellStart"/>
      <w:r w:rsidRPr="000D2D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Jha</w:t>
      </w:r>
      <w:proofErr w:type="spellEnd"/>
      <w:r w:rsidRPr="000D2D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A. K. (2020). </w:t>
      </w:r>
      <w:proofErr w:type="spellStart"/>
      <w:r w:rsidRPr="000D2D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Adding</w:t>
      </w:r>
      <w:proofErr w:type="spellEnd"/>
      <w:r w:rsidRPr="000D2D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Pr="000D2D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Climate</w:t>
      </w:r>
      <w:proofErr w:type="spellEnd"/>
      <w:r w:rsidRPr="000D2D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Lens </w:t>
      </w:r>
      <w:proofErr w:type="spellStart"/>
      <w:r w:rsidRPr="000D2D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To</w:t>
      </w:r>
      <w:proofErr w:type="spellEnd"/>
      <w:r w:rsidRPr="000D2D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Health </w:t>
      </w:r>
      <w:proofErr w:type="spellStart"/>
      <w:r w:rsidRPr="000D2D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Policy</w:t>
      </w:r>
      <w:proofErr w:type="spellEnd"/>
      <w:r w:rsidRPr="000D2D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D2D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</w:t>
      </w:r>
      <w:proofErr w:type="spellEnd"/>
      <w:r w:rsidRPr="000D2D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D2D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</w:t>
      </w:r>
      <w:proofErr w:type="spellEnd"/>
      <w:r w:rsidRPr="000D2D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United </w:t>
      </w:r>
      <w:proofErr w:type="spellStart"/>
      <w:r w:rsidRPr="000D2D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States</w:t>
      </w:r>
      <w:proofErr w:type="spellEnd"/>
      <w:r w:rsidRPr="000D2D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</w:t>
      </w:r>
      <w:proofErr w:type="spellStart"/>
      <w:r w:rsidRPr="000D2D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Commentary</w:t>
      </w:r>
      <w:proofErr w:type="spellEnd"/>
      <w:r w:rsidRPr="000D2D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D2D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explores</w:t>
      </w:r>
      <w:proofErr w:type="spellEnd"/>
      <w:r w:rsidRPr="000D2D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how health care </w:t>
      </w:r>
      <w:proofErr w:type="spellStart"/>
      <w:r w:rsidRPr="000D2D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policy</w:t>
      </w:r>
      <w:proofErr w:type="spellEnd"/>
      <w:r w:rsidRPr="000D2D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D2D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makers</w:t>
      </w:r>
      <w:proofErr w:type="spellEnd"/>
      <w:r w:rsidRPr="000D2D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can </w:t>
      </w:r>
      <w:proofErr w:type="spellStart"/>
      <w:r w:rsidRPr="000D2D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integrate</w:t>
      </w:r>
      <w:proofErr w:type="spellEnd"/>
      <w:r w:rsidRPr="000D2D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Pr="000D2D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climate</w:t>
      </w:r>
      <w:proofErr w:type="spellEnd"/>
      <w:r w:rsidRPr="000D2D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lens as </w:t>
      </w:r>
      <w:proofErr w:type="spellStart"/>
      <w:r w:rsidRPr="000D2D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they</w:t>
      </w:r>
      <w:proofErr w:type="spellEnd"/>
      <w:r w:rsidRPr="000D2D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D2D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develop</w:t>
      </w:r>
      <w:proofErr w:type="spellEnd"/>
      <w:r w:rsidRPr="000D2D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health </w:t>
      </w:r>
      <w:proofErr w:type="spellStart"/>
      <w:r w:rsidRPr="000D2D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system</w:t>
      </w:r>
      <w:proofErr w:type="spellEnd"/>
      <w:r w:rsidRPr="000D2D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D2D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interventions</w:t>
      </w:r>
      <w:proofErr w:type="spellEnd"/>
      <w:r w:rsidRPr="000D2D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r w:rsidRPr="000D2DD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Health </w:t>
      </w:r>
      <w:proofErr w:type="spellStart"/>
      <w:r w:rsidRPr="000D2DD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Affairs</w:t>
      </w:r>
      <w:proofErr w:type="spellEnd"/>
      <w:r w:rsidRPr="000D2D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0D2DD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39</w:t>
      </w:r>
      <w:r w:rsidRPr="000D2D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(12), 2063-2070.</w:t>
      </w:r>
    </w:p>
    <w:p w14:paraId="6C195347" w14:textId="77777777" w:rsidR="000C3674" w:rsidRDefault="000C3674" w:rsidP="00C039A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2DDA">
        <w:rPr>
          <w:rFonts w:ascii="Times New Roman" w:hAnsi="Times New Roman" w:cs="Times New Roman"/>
          <w:sz w:val="24"/>
          <w:szCs w:val="24"/>
        </w:rPr>
        <w:t>Sheehan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, M.C.;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Fox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, M.A.;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Kaye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, C.H.;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Resnick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, B. (2017).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Integrating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health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local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response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Lessons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US CDC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-Ready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Cities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Initiative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Environ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. Health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Perspect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>. 125, 094501.</w:t>
      </w:r>
    </w:p>
    <w:p w14:paraId="229CC78D" w14:textId="77777777" w:rsidR="00BD6400" w:rsidRPr="000D2DDA" w:rsidRDefault="00BD6400" w:rsidP="00BD640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296B5C">
        <w:rPr>
          <w:rFonts w:ascii="Times New Roman" w:hAnsi="Times New Roman" w:cs="Times New Roman"/>
          <w:sz w:val="24"/>
          <w:szCs w:val="24"/>
        </w:rPr>
        <w:t>uhkanen</w:t>
      </w:r>
      <w:proofErr w:type="spellEnd"/>
      <w:r w:rsidRPr="00296B5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H., </w:t>
      </w:r>
      <w:proofErr w:type="spellStart"/>
      <w:r>
        <w:rPr>
          <w:rFonts w:ascii="Times New Roman" w:hAnsi="Times New Roman" w:cs="Times New Roman"/>
          <w:sz w:val="24"/>
          <w:szCs w:val="24"/>
        </w:rPr>
        <w:t>Piirsalu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E., </w:t>
      </w:r>
      <w:proofErr w:type="spellStart"/>
      <w:r w:rsidRPr="00296B5C">
        <w:rPr>
          <w:rFonts w:ascii="Times New Roman" w:hAnsi="Times New Roman" w:cs="Times New Roman"/>
          <w:sz w:val="24"/>
          <w:szCs w:val="24"/>
        </w:rPr>
        <w:t>Lahtvee</w:t>
      </w:r>
      <w:proofErr w:type="spellEnd"/>
      <w:r>
        <w:rPr>
          <w:rFonts w:ascii="Times New Roman" w:hAnsi="Times New Roman" w:cs="Times New Roman"/>
          <w:sz w:val="24"/>
          <w:szCs w:val="24"/>
        </w:rPr>
        <w:t>, V.</w:t>
      </w:r>
      <w:r w:rsidRPr="00296B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96B5C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96B5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6B5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6B5C">
        <w:rPr>
          <w:rFonts w:ascii="Times New Roman" w:hAnsi="Times New Roman" w:cs="Times New Roman"/>
          <w:sz w:val="24"/>
          <w:szCs w:val="24"/>
        </w:rPr>
        <w:t xml:space="preserve"> Role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96B5C">
        <w:rPr>
          <w:rFonts w:ascii="Times New Roman" w:hAnsi="Times New Roman" w:cs="Times New Roman"/>
          <w:sz w:val="24"/>
          <w:szCs w:val="24"/>
        </w:rPr>
        <w:t xml:space="preserve">f </w:t>
      </w:r>
      <w:proofErr w:type="spellStart"/>
      <w:r w:rsidRPr="00296B5C">
        <w:rPr>
          <w:rFonts w:ascii="Times New Roman" w:hAnsi="Times New Roman" w:cs="Times New Roman"/>
          <w:sz w:val="24"/>
          <w:szCs w:val="24"/>
        </w:rPr>
        <w:t>Local</w:t>
      </w:r>
      <w:proofErr w:type="spellEnd"/>
      <w:r w:rsidRPr="0029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B5C">
        <w:rPr>
          <w:rFonts w:ascii="Times New Roman" w:hAnsi="Times New Roman" w:cs="Times New Roman"/>
          <w:sz w:val="24"/>
          <w:szCs w:val="24"/>
        </w:rPr>
        <w:t>Governments</w:t>
      </w:r>
      <w:proofErr w:type="spellEnd"/>
      <w:r w:rsidRPr="00296B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96B5C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Pr="00296B5C">
        <w:rPr>
          <w:rFonts w:ascii="Times New Roman" w:hAnsi="Times New Roman" w:cs="Times New Roman"/>
          <w:sz w:val="24"/>
          <w:szCs w:val="24"/>
        </w:rPr>
        <w:t>Adapt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96B5C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Pr="0029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B5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9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B5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B5C">
        <w:rPr>
          <w:rFonts w:ascii="Times New Roman" w:hAnsi="Times New Roman" w:cs="Times New Roman"/>
          <w:sz w:val="24"/>
          <w:szCs w:val="24"/>
        </w:rPr>
        <w:t>Cl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96B5C">
        <w:rPr>
          <w:rFonts w:ascii="Times New Roman" w:hAnsi="Times New Roman" w:cs="Times New Roman"/>
          <w:sz w:val="24"/>
          <w:szCs w:val="24"/>
        </w:rPr>
        <w:t>mate-Overv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96B5C">
        <w:rPr>
          <w:rFonts w:ascii="Times New Roman" w:hAnsi="Times New Roman" w:cs="Times New Roman"/>
          <w:sz w:val="24"/>
          <w:szCs w:val="24"/>
        </w:rPr>
        <w:t>ew</w:t>
      </w:r>
      <w:proofErr w:type="spellEnd"/>
      <w:r w:rsidRPr="00296B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96B5C">
        <w:rPr>
          <w:rFonts w:ascii="Times New Roman" w:hAnsi="Times New Roman" w:cs="Times New Roman"/>
          <w:sz w:val="24"/>
          <w:szCs w:val="24"/>
        </w:rPr>
        <w:t xml:space="preserve">f </w:t>
      </w:r>
      <w:proofErr w:type="spellStart"/>
      <w:r w:rsidRPr="00296B5C">
        <w:rPr>
          <w:rFonts w:ascii="Times New Roman" w:hAnsi="Times New Roman" w:cs="Times New Roman"/>
          <w:sz w:val="24"/>
          <w:szCs w:val="24"/>
        </w:rPr>
        <w:t>Regulatory</w:t>
      </w:r>
      <w:proofErr w:type="spellEnd"/>
      <w:r w:rsidRPr="0029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B5C">
        <w:rPr>
          <w:rFonts w:ascii="Times New Roman" w:hAnsi="Times New Roman" w:cs="Times New Roman"/>
          <w:sz w:val="24"/>
          <w:szCs w:val="24"/>
        </w:rPr>
        <w:t>Requ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96B5C">
        <w:rPr>
          <w:rFonts w:ascii="Times New Roman" w:hAnsi="Times New Roman" w:cs="Times New Roman"/>
          <w:sz w:val="24"/>
          <w:szCs w:val="24"/>
        </w:rPr>
        <w:t>rements</w:t>
      </w:r>
      <w:proofErr w:type="spellEnd"/>
      <w:r w:rsidRPr="0029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B5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9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B5C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29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B5C">
        <w:rPr>
          <w:rFonts w:ascii="Times New Roman" w:hAnsi="Times New Roman" w:cs="Times New Roman"/>
          <w:sz w:val="24"/>
          <w:szCs w:val="24"/>
        </w:rPr>
        <w:t>Mechan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96B5C">
        <w:rPr>
          <w:rFonts w:ascii="Times New Roman" w:hAnsi="Times New Roman" w:cs="Times New Roman"/>
          <w:sz w:val="24"/>
          <w:szCs w:val="24"/>
        </w:rPr>
        <w:t>sms</w:t>
      </w:r>
      <w:proofErr w:type="spellEnd"/>
      <w:r w:rsidRPr="00296B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96B5C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Pr="00296B5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B5C">
        <w:rPr>
          <w:rFonts w:ascii="Times New Roman" w:hAnsi="Times New Roman" w:cs="Times New Roman"/>
          <w:sz w:val="24"/>
          <w:szCs w:val="24"/>
        </w:rPr>
        <w:t>Bal</w:t>
      </w:r>
      <w:r>
        <w:rPr>
          <w:rFonts w:ascii="Times New Roman" w:hAnsi="Times New Roman" w:cs="Times New Roman"/>
          <w:sz w:val="24"/>
          <w:szCs w:val="24"/>
        </w:rPr>
        <w:t>ti</w:t>
      </w:r>
      <w:r w:rsidRPr="00296B5C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29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B5C">
        <w:rPr>
          <w:rFonts w:ascii="Times New Roman" w:hAnsi="Times New Roman" w:cs="Times New Roman"/>
          <w:sz w:val="24"/>
          <w:szCs w:val="24"/>
        </w:rPr>
        <w:t>Sea</w:t>
      </w:r>
      <w:proofErr w:type="spellEnd"/>
      <w:r w:rsidRPr="00296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B5C">
        <w:rPr>
          <w:rFonts w:ascii="Times New Roman" w:hAnsi="Times New Roman" w:cs="Times New Roman"/>
          <w:sz w:val="24"/>
          <w:szCs w:val="24"/>
        </w:rPr>
        <w:t>Reg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96B5C">
        <w:rPr>
          <w:rFonts w:ascii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296B5C">
        <w:rPr>
          <w:rFonts w:ascii="Times New Roman" w:hAnsi="Times New Roman" w:cs="Times New Roman"/>
          <w:sz w:val="24"/>
          <w:szCs w:val="24"/>
        </w:rPr>
        <w:t xml:space="preserve"> https://www.cascade-bsr.eu/sites/cascade-bsr/files/outputs/the_role_of_local_governments_in_adapting_to_the_climate.pdf</w:t>
      </w:r>
    </w:p>
    <w:p w14:paraId="73A03054" w14:textId="77777777" w:rsidR="000C3674" w:rsidRPr="000D2DDA" w:rsidRDefault="000C3674" w:rsidP="00F07CB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2DDA">
        <w:rPr>
          <w:rFonts w:ascii="Times New Roman" w:hAnsi="Times New Roman" w:cs="Times New Roman"/>
          <w:sz w:val="24"/>
          <w:szCs w:val="24"/>
        </w:rPr>
        <w:t>Woodward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>, A.J</w:t>
      </w:r>
      <w:proofErr w:type="gramStart"/>
      <w:r w:rsidRPr="000D2DDA">
        <w:rPr>
          <w:rFonts w:ascii="Times New Roman" w:hAnsi="Times New Roman" w:cs="Times New Roman"/>
          <w:sz w:val="24"/>
          <w:szCs w:val="24"/>
        </w:rPr>
        <w:t>.;</w:t>
      </w:r>
      <w:proofErr w:type="gramEnd"/>
      <w:r w:rsidRPr="000D2DDA">
        <w:rPr>
          <w:rFonts w:ascii="Times New Roman" w:hAnsi="Times New Roman" w:cs="Times New Roman"/>
          <w:sz w:val="24"/>
          <w:szCs w:val="24"/>
        </w:rPr>
        <w:t xml:space="preserve"> Samet, J.M. (2018),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Hurricanes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Health.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. J. </w:t>
      </w:r>
      <w:proofErr w:type="spellStart"/>
      <w:r w:rsidRPr="000D2DDA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0D2D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2DDA">
        <w:rPr>
          <w:rFonts w:ascii="Times New Roman" w:hAnsi="Times New Roman" w:cs="Times New Roman"/>
          <w:sz w:val="24"/>
          <w:szCs w:val="24"/>
        </w:rPr>
        <w:t>Health  108</w:t>
      </w:r>
      <w:proofErr w:type="gramEnd"/>
      <w:r w:rsidRPr="000D2DDA">
        <w:rPr>
          <w:rFonts w:ascii="Times New Roman" w:hAnsi="Times New Roman" w:cs="Times New Roman"/>
          <w:sz w:val="24"/>
          <w:szCs w:val="24"/>
        </w:rPr>
        <w:t>, 33–35.</w:t>
      </w:r>
    </w:p>
    <w:p w14:paraId="636B0AFD" w14:textId="77777777" w:rsidR="00F07CB6" w:rsidRPr="000D2DDA" w:rsidRDefault="00F07CB6" w:rsidP="00C039A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07CB6" w:rsidRPr="000D2DD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1C7C6" w14:textId="77777777" w:rsidR="00C0427C" w:rsidRDefault="00C0427C" w:rsidP="00BF6566">
      <w:pPr>
        <w:spacing w:after="0" w:line="240" w:lineRule="auto"/>
      </w:pPr>
      <w:r>
        <w:separator/>
      </w:r>
    </w:p>
  </w:endnote>
  <w:endnote w:type="continuationSeparator" w:id="0">
    <w:p w14:paraId="73A7D79A" w14:textId="77777777" w:rsidR="00C0427C" w:rsidRDefault="00C0427C" w:rsidP="00BF6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FB06A9" w14:textId="77777777" w:rsidR="00C0427C" w:rsidRDefault="00C0427C" w:rsidP="00BF6566">
      <w:pPr>
        <w:spacing w:after="0" w:line="240" w:lineRule="auto"/>
      </w:pPr>
      <w:r>
        <w:separator/>
      </w:r>
    </w:p>
  </w:footnote>
  <w:footnote w:type="continuationSeparator" w:id="0">
    <w:p w14:paraId="3BC2EBFA" w14:textId="77777777" w:rsidR="00C0427C" w:rsidRDefault="00C0427C" w:rsidP="00BF6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6639F" w14:textId="77777777" w:rsidR="00BF6566" w:rsidRPr="00D951BB" w:rsidRDefault="00BF6566" w:rsidP="00BF6566">
    <w:pPr>
      <w:pStyle w:val="NormalWeb"/>
      <w:shd w:val="clear" w:color="auto" w:fill="FFFFFF"/>
      <w:spacing w:before="0" w:beforeAutospacing="0"/>
      <w:jc w:val="center"/>
      <w:rPr>
        <w:color w:val="000000"/>
      </w:rPr>
    </w:pPr>
    <w:r w:rsidRPr="00D951BB">
      <w:rPr>
        <w:color w:val="212529"/>
        <w:shd w:val="clear" w:color="auto" w:fill="FFFFFF"/>
      </w:rPr>
      <w:t xml:space="preserve"> II. International </w:t>
    </w:r>
    <w:proofErr w:type="spellStart"/>
    <w:r w:rsidRPr="00D951BB">
      <w:rPr>
        <w:color w:val="212529"/>
        <w:shd w:val="clear" w:color="auto" w:fill="FFFFFF"/>
      </w:rPr>
      <w:t>Congress</w:t>
    </w:r>
    <w:proofErr w:type="spellEnd"/>
    <w:r w:rsidRPr="00D951BB">
      <w:rPr>
        <w:color w:val="212529"/>
        <w:shd w:val="clear" w:color="auto" w:fill="FFFFFF"/>
      </w:rPr>
      <w:t xml:space="preserve"> on Global </w:t>
    </w:r>
    <w:proofErr w:type="spellStart"/>
    <w:r w:rsidRPr="00D951BB">
      <w:rPr>
        <w:color w:val="212529"/>
        <w:shd w:val="clear" w:color="auto" w:fill="FFFFFF"/>
      </w:rPr>
      <w:t>Climate</w:t>
    </w:r>
    <w:proofErr w:type="spellEnd"/>
    <w:r w:rsidRPr="00D951BB">
      <w:rPr>
        <w:color w:val="212529"/>
        <w:shd w:val="clear" w:color="auto" w:fill="FFFFFF"/>
      </w:rPr>
      <w:t xml:space="preserve"> </w:t>
    </w:r>
    <w:proofErr w:type="spellStart"/>
    <w:r w:rsidRPr="00D951BB">
      <w:rPr>
        <w:color w:val="212529"/>
        <w:shd w:val="clear" w:color="auto" w:fill="FFFFFF"/>
      </w:rPr>
      <w:t>Change</w:t>
    </w:r>
    <w:proofErr w:type="spellEnd"/>
    <w:r w:rsidRPr="00D951BB">
      <w:rPr>
        <w:color w:val="212529"/>
        <w:shd w:val="clear" w:color="auto" w:fill="FFFFFF"/>
      </w:rPr>
      <w:t xml:space="preserve"> (IGCCC-2022)</w:t>
    </w:r>
  </w:p>
  <w:p w14:paraId="7A9885A7" w14:textId="77777777" w:rsidR="00BF6566" w:rsidRPr="00D951BB" w:rsidRDefault="003460E4" w:rsidP="003460E4">
    <w:pPr>
      <w:pStyle w:val="stBilgi"/>
      <w:jc w:val="center"/>
      <w:rPr>
        <w:rFonts w:ascii="Times New Roman" w:hAnsi="Times New Roman" w:cs="Times New Roman"/>
        <w:sz w:val="24"/>
        <w:szCs w:val="24"/>
      </w:rPr>
    </w:pPr>
    <w:r w:rsidRPr="00D951BB">
      <w:rPr>
        <w:rFonts w:ascii="Times New Roman" w:hAnsi="Times New Roman" w:cs="Times New Roman"/>
        <w:bCs/>
        <w:color w:val="000000"/>
        <w:sz w:val="24"/>
        <w:szCs w:val="24"/>
        <w:shd w:val="clear" w:color="auto" w:fill="FFFFFF"/>
      </w:rPr>
      <w:t>ABSTRACT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169"/>
    <w:rsid w:val="000016BA"/>
    <w:rsid w:val="00041203"/>
    <w:rsid w:val="0008406A"/>
    <w:rsid w:val="000878B0"/>
    <w:rsid w:val="000A2CF9"/>
    <w:rsid w:val="000C3674"/>
    <w:rsid w:val="000C678E"/>
    <w:rsid w:val="000C7714"/>
    <w:rsid w:val="000D2DDA"/>
    <w:rsid w:val="000D4FAF"/>
    <w:rsid w:val="000F415A"/>
    <w:rsid w:val="00111C85"/>
    <w:rsid w:val="00141D45"/>
    <w:rsid w:val="001546CE"/>
    <w:rsid w:val="0017161A"/>
    <w:rsid w:val="001932A0"/>
    <w:rsid w:val="00193F81"/>
    <w:rsid w:val="001955FF"/>
    <w:rsid w:val="001F1B1F"/>
    <w:rsid w:val="00203BE0"/>
    <w:rsid w:val="00206C7D"/>
    <w:rsid w:val="00215149"/>
    <w:rsid w:val="00222EA5"/>
    <w:rsid w:val="002238F0"/>
    <w:rsid w:val="00236577"/>
    <w:rsid w:val="0025326B"/>
    <w:rsid w:val="00253530"/>
    <w:rsid w:val="0028160B"/>
    <w:rsid w:val="002C3031"/>
    <w:rsid w:val="002C30F9"/>
    <w:rsid w:val="002C582A"/>
    <w:rsid w:val="002C72AF"/>
    <w:rsid w:val="002E031E"/>
    <w:rsid w:val="002F0BE1"/>
    <w:rsid w:val="00304436"/>
    <w:rsid w:val="003218BD"/>
    <w:rsid w:val="00322F3C"/>
    <w:rsid w:val="003301BD"/>
    <w:rsid w:val="003416C9"/>
    <w:rsid w:val="0034574A"/>
    <w:rsid w:val="003460E4"/>
    <w:rsid w:val="00356BB8"/>
    <w:rsid w:val="00362E15"/>
    <w:rsid w:val="0036641C"/>
    <w:rsid w:val="00371348"/>
    <w:rsid w:val="003722D9"/>
    <w:rsid w:val="003771AE"/>
    <w:rsid w:val="003A2874"/>
    <w:rsid w:val="003A562F"/>
    <w:rsid w:val="003A76AF"/>
    <w:rsid w:val="003C5EE1"/>
    <w:rsid w:val="004038C5"/>
    <w:rsid w:val="00406230"/>
    <w:rsid w:val="00421325"/>
    <w:rsid w:val="0043297E"/>
    <w:rsid w:val="00433150"/>
    <w:rsid w:val="00447A89"/>
    <w:rsid w:val="004A168B"/>
    <w:rsid w:val="004A28B1"/>
    <w:rsid w:val="004F0DE2"/>
    <w:rsid w:val="00507450"/>
    <w:rsid w:val="00522415"/>
    <w:rsid w:val="00526169"/>
    <w:rsid w:val="00546047"/>
    <w:rsid w:val="00562D06"/>
    <w:rsid w:val="00575DC1"/>
    <w:rsid w:val="00580CB7"/>
    <w:rsid w:val="005902C0"/>
    <w:rsid w:val="00595ABF"/>
    <w:rsid w:val="005B139C"/>
    <w:rsid w:val="005B1B39"/>
    <w:rsid w:val="005D20EB"/>
    <w:rsid w:val="005E1B25"/>
    <w:rsid w:val="005F6FFE"/>
    <w:rsid w:val="00605E19"/>
    <w:rsid w:val="00616330"/>
    <w:rsid w:val="006332A6"/>
    <w:rsid w:val="0064293D"/>
    <w:rsid w:val="00657DAE"/>
    <w:rsid w:val="0066247F"/>
    <w:rsid w:val="00673AF2"/>
    <w:rsid w:val="00687162"/>
    <w:rsid w:val="00695BFD"/>
    <w:rsid w:val="006B3A5C"/>
    <w:rsid w:val="006B737A"/>
    <w:rsid w:val="006C2921"/>
    <w:rsid w:val="006C5C84"/>
    <w:rsid w:val="006D6D69"/>
    <w:rsid w:val="006D74A0"/>
    <w:rsid w:val="006E05CA"/>
    <w:rsid w:val="006F4DAC"/>
    <w:rsid w:val="0071078F"/>
    <w:rsid w:val="00710C50"/>
    <w:rsid w:val="0075350E"/>
    <w:rsid w:val="00760A4F"/>
    <w:rsid w:val="007636C6"/>
    <w:rsid w:val="007764DA"/>
    <w:rsid w:val="00785A11"/>
    <w:rsid w:val="00791DD0"/>
    <w:rsid w:val="007A0924"/>
    <w:rsid w:val="007A13CF"/>
    <w:rsid w:val="007A2226"/>
    <w:rsid w:val="007A3F0B"/>
    <w:rsid w:val="007B31D9"/>
    <w:rsid w:val="007C304C"/>
    <w:rsid w:val="007C6813"/>
    <w:rsid w:val="007D1B7D"/>
    <w:rsid w:val="007D3D14"/>
    <w:rsid w:val="007D6C71"/>
    <w:rsid w:val="007F4B4E"/>
    <w:rsid w:val="00807781"/>
    <w:rsid w:val="00812BEA"/>
    <w:rsid w:val="00815456"/>
    <w:rsid w:val="00820C42"/>
    <w:rsid w:val="00864317"/>
    <w:rsid w:val="00882261"/>
    <w:rsid w:val="00886BBE"/>
    <w:rsid w:val="00895854"/>
    <w:rsid w:val="008B1C51"/>
    <w:rsid w:val="008B2C80"/>
    <w:rsid w:val="008B3171"/>
    <w:rsid w:val="008B79DC"/>
    <w:rsid w:val="008D3786"/>
    <w:rsid w:val="008E69CD"/>
    <w:rsid w:val="009334E4"/>
    <w:rsid w:val="009338C3"/>
    <w:rsid w:val="00967551"/>
    <w:rsid w:val="00985453"/>
    <w:rsid w:val="00990501"/>
    <w:rsid w:val="009A418F"/>
    <w:rsid w:val="009B0B9A"/>
    <w:rsid w:val="009B61C6"/>
    <w:rsid w:val="009D7E29"/>
    <w:rsid w:val="009E30A1"/>
    <w:rsid w:val="00A138C3"/>
    <w:rsid w:val="00A41000"/>
    <w:rsid w:val="00A429DE"/>
    <w:rsid w:val="00A50A25"/>
    <w:rsid w:val="00A662DA"/>
    <w:rsid w:val="00A91A6E"/>
    <w:rsid w:val="00AA33B6"/>
    <w:rsid w:val="00AB00F8"/>
    <w:rsid w:val="00AB2AC7"/>
    <w:rsid w:val="00AD5E67"/>
    <w:rsid w:val="00AE2434"/>
    <w:rsid w:val="00AF5A83"/>
    <w:rsid w:val="00AF6B42"/>
    <w:rsid w:val="00AF6B7F"/>
    <w:rsid w:val="00B0661B"/>
    <w:rsid w:val="00B212F6"/>
    <w:rsid w:val="00B36259"/>
    <w:rsid w:val="00B57A9A"/>
    <w:rsid w:val="00B57B2D"/>
    <w:rsid w:val="00B71D5C"/>
    <w:rsid w:val="00B96B3E"/>
    <w:rsid w:val="00B97C76"/>
    <w:rsid w:val="00BA3833"/>
    <w:rsid w:val="00BA5665"/>
    <w:rsid w:val="00BB13ED"/>
    <w:rsid w:val="00BB707A"/>
    <w:rsid w:val="00BD59B8"/>
    <w:rsid w:val="00BD6400"/>
    <w:rsid w:val="00BE0B43"/>
    <w:rsid w:val="00BF6566"/>
    <w:rsid w:val="00BF7E78"/>
    <w:rsid w:val="00C039A9"/>
    <w:rsid w:val="00C0427C"/>
    <w:rsid w:val="00C3042A"/>
    <w:rsid w:val="00C44E22"/>
    <w:rsid w:val="00C53EEE"/>
    <w:rsid w:val="00C549A2"/>
    <w:rsid w:val="00C6082C"/>
    <w:rsid w:val="00C70196"/>
    <w:rsid w:val="00C9779F"/>
    <w:rsid w:val="00CA1FE9"/>
    <w:rsid w:val="00CC27EF"/>
    <w:rsid w:val="00CD0775"/>
    <w:rsid w:val="00D1311C"/>
    <w:rsid w:val="00D2003B"/>
    <w:rsid w:val="00D2287C"/>
    <w:rsid w:val="00D933B5"/>
    <w:rsid w:val="00D951BB"/>
    <w:rsid w:val="00DD0939"/>
    <w:rsid w:val="00DD2085"/>
    <w:rsid w:val="00DE3CB6"/>
    <w:rsid w:val="00DF0B2B"/>
    <w:rsid w:val="00DF3D8E"/>
    <w:rsid w:val="00E0774F"/>
    <w:rsid w:val="00E111E4"/>
    <w:rsid w:val="00E13B9D"/>
    <w:rsid w:val="00E7128A"/>
    <w:rsid w:val="00E97F88"/>
    <w:rsid w:val="00EA6CC3"/>
    <w:rsid w:val="00EB710B"/>
    <w:rsid w:val="00EC2CD7"/>
    <w:rsid w:val="00F07CB6"/>
    <w:rsid w:val="00F23753"/>
    <w:rsid w:val="00F252B4"/>
    <w:rsid w:val="00F31776"/>
    <w:rsid w:val="00F43CBD"/>
    <w:rsid w:val="00F52256"/>
    <w:rsid w:val="00F577B6"/>
    <w:rsid w:val="00F615A4"/>
    <w:rsid w:val="00F637A9"/>
    <w:rsid w:val="00F721E0"/>
    <w:rsid w:val="00F83678"/>
    <w:rsid w:val="00FA6220"/>
    <w:rsid w:val="00FB26F8"/>
    <w:rsid w:val="00FB381E"/>
    <w:rsid w:val="00FC23CE"/>
    <w:rsid w:val="00FC2726"/>
    <w:rsid w:val="00FC3CC1"/>
    <w:rsid w:val="00FC40FA"/>
    <w:rsid w:val="00FE281E"/>
    <w:rsid w:val="00FE464B"/>
    <w:rsid w:val="00FF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79CEC"/>
  <w15:chartTrackingRefBased/>
  <w15:docId w15:val="{0D1F9E93-8DE2-45F7-AB97-3F6DF0462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334E4"/>
    <w:pPr>
      <w:keepNext/>
      <w:keepLines/>
      <w:spacing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334E4"/>
    <w:rPr>
      <w:rFonts w:ascii="Times New Roman" w:eastAsiaTheme="majorEastAsia" w:hAnsi="Times New Roman" w:cstheme="majorBidi"/>
      <w:b/>
      <w:sz w:val="24"/>
      <w:szCs w:val="32"/>
    </w:rPr>
  </w:style>
  <w:style w:type="paragraph" w:styleId="NormalWeb">
    <w:name w:val="Normal (Web)"/>
    <w:basedOn w:val="Normal"/>
    <w:uiPriority w:val="99"/>
    <w:unhideWhenUsed/>
    <w:rsid w:val="00AB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6D6D69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616330"/>
    <w:rPr>
      <w:color w:val="954F72" w:themeColor="followed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F6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6566"/>
  </w:style>
  <w:style w:type="paragraph" w:styleId="AltBilgi">
    <w:name w:val="footer"/>
    <w:basedOn w:val="Normal"/>
    <w:link w:val="AltBilgiChar"/>
    <w:uiPriority w:val="99"/>
    <w:unhideWhenUsed/>
    <w:rsid w:val="00BF6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6566"/>
  </w:style>
  <w:style w:type="character" w:styleId="Vurgu">
    <w:name w:val="Emphasis"/>
    <w:basedOn w:val="VarsaylanParagrafYazTipi"/>
    <w:uiPriority w:val="20"/>
    <w:qFormat/>
    <w:rsid w:val="007C6813"/>
    <w:rPr>
      <w:i/>
      <w:iCs/>
    </w:rPr>
  </w:style>
  <w:style w:type="character" w:customStyle="1" w:styleId="red-underline">
    <w:name w:val="red-underline"/>
    <w:basedOn w:val="VarsaylanParagrafYazTipi"/>
    <w:rsid w:val="00281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1627</Words>
  <Characters>9276</Characters>
  <Application>Microsoft Office Word</Application>
  <DocSecurity>0</DocSecurity>
  <Lines>77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ilayda güzel</dc:creator>
  <cp:keywords/>
  <dc:description/>
  <cp:lastModifiedBy>ilayda güzel</cp:lastModifiedBy>
  <cp:revision>4</cp:revision>
  <dcterms:created xsi:type="dcterms:W3CDTF">2022-08-06T04:24:00Z</dcterms:created>
  <dcterms:modified xsi:type="dcterms:W3CDTF">2022-08-08T08:11:00Z</dcterms:modified>
</cp:coreProperties>
</file>