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C25" w:rsidRPr="006D6C25" w:rsidRDefault="006D6C25" w:rsidP="006D6C25">
      <w:pPr>
        <w:spacing w:line="360" w:lineRule="auto"/>
        <w:rPr>
          <w:rFonts w:ascii="Times New Roman" w:eastAsia="Calibri" w:hAnsi="Times New Roman" w:cs="Times New Roman"/>
          <w:iCs/>
          <w:sz w:val="24"/>
          <w:szCs w:val="24"/>
        </w:rPr>
      </w:pPr>
      <w:r w:rsidRPr="006D6C25">
        <w:rPr>
          <w:rFonts w:ascii="Times New Roman" w:eastAsia="Calibri" w:hAnsi="Times New Roman" w:cs="Times New Roman"/>
          <w:b/>
          <w:bCs/>
          <w:sz w:val="24"/>
          <w:szCs w:val="24"/>
          <w:lang w:val="en-US"/>
        </w:rPr>
        <w:t xml:space="preserve">THE MARINE ENVIRONMENT AND ITS INFLUENCE ON THE DURABILITY OF THE CONCRETE OF THE </w:t>
      </w:r>
      <w:r w:rsidRPr="006D6C25">
        <w:rPr>
          <w:rFonts w:ascii="Times New Roman" w:eastAsia="Calibri" w:hAnsi="Times New Roman" w:cs="Times New Roman"/>
          <w:b/>
          <w:sz w:val="24"/>
          <w:szCs w:val="24"/>
          <w:lang w:val="en-US"/>
        </w:rPr>
        <w:t xml:space="preserve">EL HAMIZ </w:t>
      </w:r>
      <w:r w:rsidRPr="006D6C25">
        <w:rPr>
          <w:rFonts w:ascii="Times New Roman" w:eastAsia="Calibri" w:hAnsi="Times New Roman" w:cs="Times New Roman"/>
          <w:b/>
          <w:bCs/>
          <w:sz w:val="24"/>
          <w:szCs w:val="24"/>
          <w:lang w:val="en-US"/>
        </w:rPr>
        <w:t>DAM</w:t>
      </w:r>
    </w:p>
    <w:p w:rsidR="00A93029" w:rsidRPr="006D6C25" w:rsidRDefault="00F7058B" w:rsidP="00820043">
      <w:pPr>
        <w:spacing w:after="0"/>
        <w:rPr>
          <w:rFonts w:ascii="Times New Roman" w:eastAsia="Times New Roman" w:hAnsi="Times New Roman" w:cs="Times New Roman"/>
          <w:b/>
          <w:bCs/>
          <w:sz w:val="20"/>
          <w:szCs w:val="20"/>
          <w:lang w:val="en-GB" w:eastAsia="tr-TR"/>
        </w:rPr>
      </w:pPr>
      <w:r w:rsidRPr="006D6C25">
        <w:rPr>
          <w:rFonts w:ascii="Times New Roman" w:eastAsia="Times New Roman" w:hAnsi="Times New Roman" w:cs="Times New Roman"/>
          <w:b/>
          <w:bCs/>
          <w:sz w:val="20"/>
          <w:szCs w:val="20"/>
          <w:lang w:val="en-GB" w:eastAsia="tr-TR"/>
        </w:rPr>
        <w:t>Ben Ammar Ben Khadda</w:t>
      </w:r>
    </w:p>
    <w:p w:rsidR="00A93029" w:rsidRPr="00B02DC8" w:rsidRDefault="00F7058B" w:rsidP="00820043">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Scien</w:t>
      </w:r>
      <w:r w:rsidR="006D6C25">
        <w:rPr>
          <w:rFonts w:ascii="Times New Roman" w:eastAsia="Times New Roman" w:hAnsi="Times New Roman" w:cs="Times New Roman"/>
          <w:b/>
          <w:bCs/>
          <w:sz w:val="20"/>
          <w:szCs w:val="20"/>
          <w:lang w:val="en-GB" w:eastAsia="tr-TR"/>
        </w:rPr>
        <w:t>ce and T</w:t>
      </w:r>
      <w:r>
        <w:rPr>
          <w:rFonts w:ascii="Times New Roman" w:eastAsia="Times New Roman" w:hAnsi="Times New Roman" w:cs="Times New Roman"/>
          <w:b/>
          <w:bCs/>
          <w:sz w:val="20"/>
          <w:szCs w:val="20"/>
          <w:lang w:val="en-GB" w:eastAsia="tr-TR"/>
        </w:rPr>
        <w:t xml:space="preserve">echnology </w:t>
      </w:r>
      <w:r w:rsidR="00956869" w:rsidRPr="00956869">
        <w:rPr>
          <w:rFonts w:ascii="Times New Roman" w:eastAsia="Times New Roman" w:hAnsi="Times New Roman" w:cs="Times New Roman"/>
          <w:b/>
          <w:bCs/>
          <w:sz w:val="20"/>
          <w:szCs w:val="20"/>
          <w:lang w:val="en-GB" w:eastAsia="tr-TR"/>
        </w:rPr>
        <w:t xml:space="preserve">Faculty, </w:t>
      </w:r>
      <w:r w:rsidR="006D6C25">
        <w:rPr>
          <w:rFonts w:ascii="Times New Roman" w:eastAsia="Times New Roman" w:hAnsi="Times New Roman" w:cs="Times New Roman"/>
          <w:b/>
          <w:bCs/>
          <w:sz w:val="20"/>
          <w:szCs w:val="20"/>
          <w:lang w:val="en-GB" w:eastAsia="tr-TR"/>
        </w:rPr>
        <w:t>Civil and Hydraulic E</w:t>
      </w:r>
      <w:r>
        <w:rPr>
          <w:rFonts w:ascii="Times New Roman" w:eastAsia="Times New Roman" w:hAnsi="Times New Roman" w:cs="Times New Roman"/>
          <w:b/>
          <w:bCs/>
          <w:sz w:val="20"/>
          <w:szCs w:val="20"/>
          <w:lang w:val="en-GB" w:eastAsia="tr-TR"/>
        </w:rPr>
        <w:t xml:space="preserve">ngineering </w:t>
      </w:r>
      <w:r w:rsidR="00956869" w:rsidRPr="00956869">
        <w:rPr>
          <w:rFonts w:ascii="Times New Roman" w:eastAsia="Times New Roman" w:hAnsi="Times New Roman" w:cs="Times New Roman"/>
          <w:b/>
          <w:bCs/>
          <w:sz w:val="20"/>
          <w:szCs w:val="20"/>
          <w:lang w:val="en-GB" w:eastAsia="tr-TR"/>
        </w:rPr>
        <w:t>Departm</w:t>
      </w:r>
      <w:r w:rsidR="00956869">
        <w:rPr>
          <w:rFonts w:ascii="Times New Roman" w:eastAsia="Times New Roman" w:hAnsi="Times New Roman" w:cs="Times New Roman"/>
          <w:b/>
          <w:bCs/>
          <w:sz w:val="20"/>
          <w:szCs w:val="20"/>
          <w:lang w:val="en-GB" w:eastAsia="tr-TR"/>
        </w:rPr>
        <w:t>ent, University</w:t>
      </w:r>
      <w:r>
        <w:rPr>
          <w:rFonts w:ascii="Times New Roman" w:eastAsia="Times New Roman" w:hAnsi="Times New Roman" w:cs="Times New Roman"/>
          <w:b/>
          <w:bCs/>
          <w:sz w:val="20"/>
          <w:szCs w:val="20"/>
          <w:lang w:val="en-GB" w:eastAsia="tr-TR"/>
        </w:rPr>
        <w:t xml:space="preserve"> of Biskra, Algeria</w:t>
      </w:r>
    </w:p>
    <w:p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Grilledutablea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106A8">
        <w:trPr>
          <w:trHeight w:val="2676"/>
        </w:trPr>
        <w:tc>
          <w:tcPr>
            <w:tcW w:w="10006" w:type="dxa"/>
            <w:shd w:val="clear" w:color="auto" w:fill="auto"/>
            <w:hideMark/>
          </w:tcPr>
          <w:p w:rsidR="006C4FBC" w:rsidRDefault="006D6C25">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ABSTRACT</w:t>
            </w:r>
          </w:p>
          <w:p w:rsidR="00C0591B" w:rsidRPr="00AD5D09" w:rsidRDefault="00C0591B">
            <w:pPr>
              <w:shd w:val="clear" w:color="auto" w:fill="D9D9D9" w:themeFill="background1" w:themeFillShade="D9"/>
              <w:ind w:right="-21"/>
              <w:rPr>
                <w:rFonts w:cstheme="minorHAnsi"/>
                <w:b/>
                <w:bCs/>
                <w:sz w:val="20"/>
                <w:szCs w:val="20"/>
              </w:rPr>
            </w:pPr>
          </w:p>
          <w:p w:rsidR="009E07D2" w:rsidRPr="009E07D2" w:rsidRDefault="009E07D2" w:rsidP="009E07D2">
            <w:pPr>
              <w:jc w:val="both"/>
              <w:rPr>
                <w:rFonts w:ascii="Times New Roman" w:eastAsia="Calibri" w:hAnsi="Times New Roman" w:cs="Times New Roman"/>
                <w:b/>
                <w:sz w:val="24"/>
                <w:szCs w:val="24"/>
                <w:lang w:bidi="en-US"/>
              </w:rPr>
            </w:pPr>
          </w:p>
          <w:p w:rsidR="009E07D2" w:rsidRDefault="009E07D2" w:rsidP="009E07D2">
            <w:pPr>
              <w:shd w:val="clear" w:color="auto" w:fill="D9D9D9" w:themeFill="background1" w:themeFillShade="D9"/>
              <w:jc w:val="both"/>
              <w:rPr>
                <w:rFonts w:ascii="Times New Roman" w:hAnsi="Times New Roman"/>
                <w:sz w:val="20"/>
                <w:szCs w:val="20"/>
                <w:lang w:val="en-US"/>
              </w:rPr>
            </w:pPr>
            <w:r w:rsidRPr="009E07D2">
              <w:rPr>
                <w:rFonts w:ascii="Times New Roman" w:eastAsia="Calibri" w:hAnsi="Times New Roman" w:cs="Times New Roman"/>
                <w:sz w:val="20"/>
                <w:szCs w:val="20"/>
                <w:lang w:val="en-US"/>
              </w:rPr>
              <w:t xml:space="preserve">The study presented deals with the mechanical consequences and the degradations caused by the external attack of sulphates from the marine environment on the prefabricated concretes of the spillway and the dyke of the El hamiz dam in </w:t>
            </w:r>
            <w:r w:rsidRPr="009E07D2">
              <w:rPr>
                <w:rFonts w:ascii="Times New Roman" w:eastAsia="Calibri" w:hAnsi="Times New Roman" w:cs="Times New Roman"/>
                <w:sz w:val="20"/>
                <w:szCs w:val="20"/>
              </w:rPr>
              <w:t>Boumerdès</w:t>
            </w:r>
            <w:r w:rsidRPr="009E07D2">
              <w:rPr>
                <w:rFonts w:ascii="Times New Roman" w:eastAsia="Calibri" w:hAnsi="Times New Roman" w:cs="Times New Roman"/>
                <w:sz w:val="20"/>
                <w:szCs w:val="20"/>
                <w:lang w:val="en-US"/>
              </w:rPr>
              <w:t xml:space="preserve"> (Algeria)</w:t>
            </w:r>
            <w:r w:rsidR="00C0591B" w:rsidRPr="00C0591B">
              <w:rPr>
                <w:rFonts w:ascii="Times New Roman" w:hAnsi="Times New Roman" w:cs="Times New Roman"/>
                <w:sz w:val="20"/>
                <w:szCs w:val="20"/>
              </w:rPr>
              <w:t xml:space="preserve"> </w:t>
            </w:r>
            <w:r w:rsidRPr="00243D0F">
              <w:rPr>
                <w:rFonts w:ascii="Times New Roman" w:hAnsi="Times New Roman"/>
                <w:sz w:val="20"/>
                <w:szCs w:val="20"/>
                <w:lang w:val="en-US"/>
              </w:rPr>
              <w:t>), concrete produced by solar curing and renewable energy all year round. Three different external sulphate attack protocols were applied for three types of concrete based on crushed aggregates (dry concrete at 45°C, ordinary concrete (28 days), water-hardened concrete at 28 days,</w:t>
            </w:r>
            <w:r>
              <w:rPr>
                <w:rFonts w:ascii="Times New Roman" w:hAnsi="Times New Roman"/>
                <w:sz w:val="20"/>
                <w:szCs w:val="20"/>
                <w:lang w:val="en-US"/>
              </w:rPr>
              <w:t xml:space="preserve"> the samples are immersed in a 6</w:t>
            </w:r>
            <w:r w:rsidRPr="00243D0F">
              <w:rPr>
                <w:rFonts w:ascii="Times New Roman" w:hAnsi="Times New Roman"/>
                <w:sz w:val="20"/>
                <w:szCs w:val="20"/>
                <w:lang w:val="en-US"/>
              </w:rPr>
              <w:t>% H</w:t>
            </w:r>
            <w:r w:rsidRPr="00243D0F">
              <w:rPr>
                <w:rFonts w:ascii="Times New Roman" w:hAnsi="Times New Roman"/>
                <w:sz w:val="20"/>
                <w:szCs w:val="20"/>
                <w:vertAlign w:val="subscript"/>
                <w:lang w:val="en-US"/>
              </w:rPr>
              <w:t>2</w:t>
            </w:r>
            <w:r w:rsidRPr="00243D0F">
              <w:rPr>
                <w:rFonts w:ascii="Times New Roman" w:hAnsi="Times New Roman"/>
                <w:sz w:val="20"/>
                <w:szCs w:val="20"/>
                <w:lang w:val="en-US"/>
              </w:rPr>
              <w:t>SO</w:t>
            </w:r>
            <w:r w:rsidRPr="00243D0F">
              <w:rPr>
                <w:rFonts w:ascii="Times New Roman" w:hAnsi="Times New Roman"/>
                <w:sz w:val="20"/>
                <w:szCs w:val="20"/>
                <w:vertAlign w:val="subscript"/>
                <w:lang w:val="en-US"/>
              </w:rPr>
              <w:t>4</w:t>
            </w:r>
            <w:r w:rsidRPr="00243D0F">
              <w:rPr>
                <w:rFonts w:ascii="Times New Roman" w:hAnsi="Times New Roman"/>
                <w:sz w:val="20"/>
                <w:szCs w:val="20"/>
                <w:lang w:val="en-US"/>
              </w:rPr>
              <w:t xml:space="preserve"> solution</w:t>
            </w:r>
            <w:r>
              <w:rPr>
                <w:rFonts w:ascii="Times New Roman" w:hAnsi="Times New Roman"/>
                <w:sz w:val="20"/>
                <w:szCs w:val="20"/>
                <w:lang w:val="en-US"/>
              </w:rPr>
              <w:t xml:space="preserve">.       </w:t>
            </w:r>
          </w:p>
          <w:p w:rsidR="00A93029" w:rsidRPr="00B02DC8" w:rsidRDefault="009E07D2" w:rsidP="009E07D2">
            <w:pPr>
              <w:shd w:val="clear" w:color="auto" w:fill="D9D9D9" w:themeFill="background1" w:themeFillShade="D9"/>
              <w:jc w:val="both"/>
              <w:rPr>
                <w:rFonts w:ascii="Times New Roman" w:hAnsi="Times New Roman" w:cs="Times New Roman"/>
                <w:sz w:val="20"/>
                <w:szCs w:val="20"/>
              </w:rPr>
            </w:pPr>
            <w:r w:rsidRPr="00243D0F">
              <w:rPr>
                <w:rFonts w:ascii="Times New Roman" w:hAnsi="Times New Roman"/>
                <w:sz w:val="20"/>
                <w:szCs w:val="20"/>
                <w:lang w:val="en-US"/>
              </w:rPr>
              <w:t>The results show that the impact of the age of the material on its degradation in contact with the sulfuric acid solution was highlighted, visual observations then a rapid and</w:t>
            </w:r>
            <w:r w:rsidR="00C0591B" w:rsidRPr="00C0591B">
              <w:rPr>
                <w:rFonts w:ascii="Times New Roman" w:hAnsi="Times New Roman" w:cs="Times New Roman"/>
                <w:sz w:val="20"/>
                <w:szCs w:val="20"/>
              </w:rPr>
              <w:t xml:space="preserve"> </w:t>
            </w:r>
            <w:r w:rsidRPr="00243D0F">
              <w:rPr>
                <w:rFonts w:ascii="Times New Roman" w:hAnsi="Times New Roman"/>
                <w:sz w:val="20"/>
                <w:szCs w:val="20"/>
                <w:lang w:val="en-US"/>
              </w:rPr>
              <w:t>brutal degradation on the surface then in depth towards the core then a loss of mass and cracking and finally the ruin of the material.</w:t>
            </w:r>
          </w:p>
          <w:p w:rsidR="001E3728" w:rsidRPr="00B02DC8" w:rsidRDefault="001E3728">
            <w:pPr>
              <w:shd w:val="clear" w:color="auto" w:fill="D9D9D9" w:themeFill="background1" w:themeFillShade="D9"/>
              <w:jc w:val="both"/>
              <w:rPr>
                <w:rFonts w:ascii="Times New Roman" w:hAnsi="Times New Roman" w:cs="Times New Roman"/>
                <w:sz w:val="20"/>
                <w:szCs w:val="20"/>
              </w:rPr>
            </w:pPr>
          </w:p>
          <w:p w:rsidR="001E3728" w:rsidRPr="00C7672A" w:rsidRDefault="001E3728" w:rsidP="00AD5D09">
            <w:pPr>
              <w:shd w:val="clear" w:color="auto" w:fill="D9D9D9" w:themeFill="background1" w:themeFillShade="D9"/>
              <w:contextualSpacing/>
              <w:jc w:val="both"/>
              <w:rPr>
                <w:b/>
                <w:bCs/>
                <w:sz w:val="20"/>
                <w:szCs w:val="20"/>
              </w:rPr>
            </w:pPr>
          </w:p>
        </w:tc>
      </w:tr>
    </w:tbl>
    <w:p w:rsidR="00C11AC8" w:rsidRDefault="00C0591B" w:rsidP="00C0591B">
      <w:pPr>
        <w:pStyle w:val="Titre1"/>
      </w:pPr>
      <w:r w:rsidRPr="00053074">
        <w:rPr>
          <w:sz w:val="20"/>
          <w:szCs w:val="20"/>
        </w:rPr>
        <w:t xml:space="preserve">Keywords: </w:t>
      </w:r>
      <w:r w:rsidR="00F7058B">
        <w:rPr>
          <w:b w:val="0"/>
          <w:sz w:val="20"/>
          <w:szCs w:val="20"/>
          <w:lang w:val="en-US"/>
        </w:rPr>
        <w:t>El-H</w:t>
      </w:r>
      <w:r w:rsidR="00F7058B" w:rsidRPr="00F7058B">
        <w:rPr>
          <w:b w:val="0"/>
          <w:sz w:val="20"/>
          <w:szCs w:val="20"/>
          <w:lang w:val="en-US"/>
        </w:rPr>
        <w:t>amiz dam</w:t>
      </w:r>
      <w:r w:rsidRPr="00F7058B">
        <w:rPr>
          <w:b w:val="0"/>
          <w:sz w:val="20"/>
          <w:szCs w:val="20"/>
        </w:rPr>
        <w:t xml:space="preserve">, </w:t>
      </w:r>
      <w:r w:rsidR="00F7058B" w:rsidRPr="00F7058B">
        <w:rPr>
          <w:b w:val="0"/>
          <w:sz w:val="20"/>
          <w:szCs w:val="20"/>
          <w:lang w:val="en-US"/>
        </w:rPr>
        <w:t>precast concrete</w:t>
      </w:r>
      <w:r w:rsidRPr="00F7058B">
        <w:rPr>
          <w:b w:val="0"/>
          <w:sz w:val="20"/>
          <w:szCs w:val="20"/>
        </w:rPr>
        <w:t xml:space="preserve">, </w:t>
      </w:r>
      <w:r w:rsidR="00F7058B" w:rsidRPr="00F7058B">
        <w:rPr>
          <w:b w:val="0"/>
          <w:sz w:val="20"/>
          <w:szCs w:val="20"/>
          <w:lang w:val="en-US"/>
        </w:rPr>
        <w:t>external sulphate attack</w:t>
      </w:r>
      <w:r w:rsidR="00F7058B" w:rsidRPr="00F7058B">
        <w:rPr>
          <w:b w:val="0"/>
          <w:sz w:val="20"/>
          <w:szCs w:val="20"/>
        </w:rPr>
        <w:t xml:space="preserve">, </w:t>
      </w:r>
      <w:r w:rsidR="00F7058B" w:rsidRPr="00F7058B">
        <w:rPr>
          <w:b w:val="0"/>
          <w:sz w:val="20"/>
          <w:szCs w:val="20"/>
          <w:lang w:val="en-US"/>
        </w:rPr>
        <w:t>degradation.</w:t>
      </w:r>
    </w:p>
    <w:p w:rsidR="00C11AC8" w:rsidRPr="00C11AC8" w:rsidRDefault="00C11AC8" w:rsidP="00C11AC8">
      <w:pPr>
        <w:rPr>
          <w:lang w:val="en-GB" w:eastAsia="tr-TR"/>
        </w:rPr>
      </w:pPr>
    </w:p>
    <w:p w:rsidR="00C11AC8" w:rsidRPr="00C11AC8" w:rsidRDefault="00C11AC8" w:rsidP="00C11AC8">
      <w:pPr>
        <w:rPr>
          <w:lang w:val="en-GB" w:eastAsia="tr-TR"/>
        </w:rPr>
      </w:pPr>
    </w:p>
    <w:p w:rsidR="00C11AC8" w:rsidRPr="00C11AC8" w:rsidRDefault="00C11AC8" w:rsidP="00C11AC8">
      <w:pPr>
        <w:rPr>
          <w:lang w:val="en-GB" w:eastAsia="tr-TR"/>
        </w:rPr>
      </w:pPr>
      <w:bookmarkStart w:id="0" w:name="_GoBack"/>
      <w:bookmarkEnd w:id="0"/>
    </w:p>
    <w:p w:rsidR="00C11AC8" w:rsidRPr="00C11AC8" w:rsidRDefault="00C11AC8" w:rsidP="00C11AC8">
      <w:pPr>
        <w:rPr>
          <w:lang w:val="en-GB" w:eastAsia="tr-TR"/>
        </w:rPr>
      </w:pPr>
    </w:p>
    <w:p w:rsidR="00C11AC8" w:rsidRPr="00C11AC8" w:rsidRDefault="00C11AC8" w:rsidP="00C11AC8">
      <w:pPr>
        <w:rPr>
          <w:lang w:val="en-GB" w:eastAsia="tr-TR"/>
        </w:rPr>
      </w:pPr>
    </w:p>
    <w:p w:rsidR="00C11AC8" w:rsidRPr="00C11AC8" w:rsidRDefault="00C11AC8" w:rsidP="00C11AC8">
      <w:pPr>
        <w:rPr>
          <w:lang w:val="en-GB" w:eastAsia="tr-TR"/>
        </w:rPr>
      </w:pPr>
    </w:p>
    <w:p w:rsidR="00C11AC8" w:rsidRPr="00C11AC8" w:rsidRDefault="00C11AC8" w:rsidP="00C11AC8">
      <w:pPr>
        <w:rPr>
          <w:lang w:val="en-GB" w:eastAsia="tr-TR"/>
        </w:rPr>
      </w:pPr>
    </w:p>
    <w:p w:rsidR="00C11AC8" w:rsidRPr="00C11AC8" w:rsidRDefault="00C11AC8" w:rsidP="00C11AC8">
      <w:pPr>
        <w:rPr>
          <w:lang w:val="en-GB" w:eastAsia="tr-TR"/>
        </w:rPr>
      </w:pPr>
    </w:p>
    <w:p w:rsidR="00C11AC8" w:rsidRDefault="00C11AC8" w:rsidP="00C11AC8">
      <w:pPr>
        <w:rPr>
          <w:lang w:val="en-GB" w:eastAsia="tr-TR"/>
        </w:rPr>
      </w:pPr>
    </w:p>
    <w:p w:rsidR="00C11AC8" w:rsidRDefault="00C11AC8" w:rsidP="00C11AC8">
      <w:pPr>
        <w:rPr>
          <w:lang w:val="en-GB" w:eastAsia="tr-TR"/>
        </w:rPr>
      </w:pPr>
    </w:p>
    <w:p w:rsidR="00C11AC8" w:rsidRPr="00C11AC8" w:rsidRDefault="00C11AC8" w:rsidP="00C11AC8">
      <w:pPr>
        <w:rPr>
          <w:lang w:val="en-GB" w:eastAsia="tr-TR"/>
        </w:rPr>
      </w:pPr>
    </w:p>
    <w:p w:rsidR="00C11AC8" w:rsidRDefault="00C11AC8" w:rsidP="00C11AC8">
      <w:pPr>
        <w:rPr>
          <w:lang w:val="en-GB" w:eastAsia="tr-TR"/>
        </w:rPr>
      </w:pPr>
    </w:p>
    <w:p w:rsidR="00C11AC8" w:rsidRDefault="00C11AC8" w:rsidP="00C11AC8">
      <w:pPr>
        <w:tabs>
          <w:tab w:val="left" w:pos="1820"/>
        </w:tabs>
      </w:pPr>
    </w:p>
    <w:p w:rsidR="00C11AC8" w:rsidRDefault="00C11AC8" w:rsidP="00C11AC8">
      <w:pPr>
        <w:tabs>
          <w:tab w:val="left" w:pos="1820"/>
        </w:tabs>
      </w:pPr>
    </w:p>
    <w:p w:rsidR="00C11AC8" w:rsidRDefault="00C11AC8" w:rsidP="00C11AC8">
      <w:pPr>
        <w:tabs>
          <w:tab w:val="left" w:pos="1820"/>
        </w:tabs>
      </w:pPr>
    </w:p>
    <w:p w:rsidR="00C11AC8" w:rsidRDefault="00C11AC8" w:rsidP="00C11AC8">
      <w:pPr>
        <w:tabs>
          <w:tab w:val="left" w:pos="1820"/>
        </w:tabs>
      </w:pPr>
    </w:p>
    <w:p w:rsidR="00BB3553" w:rsidRPr="00C11AC8" w:rsidRDefault="00C11AC8" w:rsidP="00C11AC8">
      <w:pPr>
        <w:tabs>
          <w:tab w:val="left" w:pos="1820"/>
        </w:tabs>
        <w:rPr>
          <w:lang w:val="en-GB" w:eastAsia="tr-TR"/>
        </w:rPr>
      </w:pPr>
      <w:r w:rsidRPr="00C0591B">
        <w:rPr>
          <w:rStyle w:val="Appelnotedebasdep"/>
        </w:rPr>
        <w:sym w:font="Symbol" w:char="F02A"/>
      </w:r>
      <w:r>
        <w:t xml:space="preserve"> </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b.benammar</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univ-biskra.dz</w:t>
      </w:r>
    </w:p>
    <w:sectPr w:rsidR="00BB3553" w:rsidRPr="00C11AC8"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787" w:rsidRDefault="000E0787" w:rsidP="00E603E3">
      <w:pPr>
        <w:spacing w:after="0" w:line="240" w:lineRule="auto"/>
      </w:pPr>
      <w:r>
        <w:separator/>
      </w:r>
    </w:p>
  </w:endnote>
  <w:endnote w:type="continuationSeparator" w:id="0">
    <w:p w:rsidR="000E0787" w:rsidRDefault="000E0787"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lang w:val="fr-FR" w:eastAsia="fr-FR"/>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Pieddepage"/>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Pieddepage"/>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Pieddepage"/>
      <w:tabs>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907500"/>
      <w:docPartObj>
        <w:docPartGallery w:val="Page Numbers (Bottom of Page)"/>
        <w:docPartUnique/>
      </w:docPartObj>
    </w:sdtPr>
    <w:sdtEndPr/>
    <w:sdtContent>
      <w:p w:rsidR="00FA2FEE" w:rsidRDefault="00FA2FEE">
        <w:pPr>
          <w:pStyle w:val="Pieddepage"/>
          <w:jc w:val="center"/>
        </w:pPr>
        <w:r>
          <w:fldChar w:fldCharType="begin"/>
        </w:r>
        <w:r>
          <w:instrText>PAGE   \* MERGEFORMAT</w:instrText>
        </w:r>
        <w:r>
          <w:fldChar w:fldCharType="separate"/>
        </w:r>
        <w:r w:rsidR="003D2E09">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787" w:rsidRDefault="000E0787" w:rsidP="00E603E3">
      <w:pPr>
        <w:spacing w:after="0" w:line="240" w:lineRule="auto"/>
      </w:pPr>
      <w:r>
        <w:separator/>
      </w:r>
    </w:p>
  </w:footnote>
  <w:footnote w:type="continuationSeparator" w:id="0">
    <w:p w:rsidR="000E0787" w:rsidRDefault="000E0787" w:rsidP="00E60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EE" w:rsidRPr="00E21D99" w:rsidRDefault="00FA2FEE" w:rsidP="002E5725">
    <w:pPr>
      <w:pStyle w:val="En-tte"/>
      <w:jc w:val="center"/>
      <w:rPr>
        <w:rFonts w:ascii="Times New Roman" w:hAnsi="Times New Roman" w:cs="Times New Roman"/>
        <w:i/>
      </w:rPr>
    </w:pPr>
    <w:r>
      <w:rPr>
        <w:noProof/>
        <w:color w:val="7F7F7F" w:themeColor="text1" w:themeTint="80"/>
        <w:lang w:val="fr-FR" w:eastAsia="fr-FR"/>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fr-FR" w:eastAsia="fr-FR"/>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En-tte"/>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En-tte"/>
          </w:pPr>
          <w:r>
            <w:rPr>
              <w:noProof/>
              <w:lang w:val="fr-FR" w:eastAsia="fr-FR"/>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En-tte"/>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0E0787" w:rsidP="009B2DCD">
          <w:pPr>
            <w:jc w:val="center"/>
            <w:rPr>
              <w:noProof/>
              <w:lang w:eastAsia="tr-TR"/>
            </w:rPr>
          </w:pPr>
          <w:hyperlink r:id="rId2" w:history="1">
            <w:r w:rsidR="00BF1825" w:rsidRPr="002A777B">
              <w:rPr>
                <w:rStyle w:val="Lienhypertexte"/>
                <w:noProof/>
                <w:lang w:eastAsia="tr-TR"/>
              </w:rPr>
              <w:t>https://ikstc.karatekin.edu.tr/</w:t>
            </w:r>
          </w:hyperlink>
        </w:p>
      </w:tc>
    </w:tr>
  </w:tbl>
  <w:p w:rsidR="00FA2FEE" w:rsidRDefault="00FA2FEE" w:rsidP="007E32BB">
    <w:pPr>
      <w:pStyle w:val="En-tte"/>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EE" w:rsidRPr="00B04BE4" w:rsidRDefault="00FA2FEE" w:rsidP="002E5725">
    <w:pPr>
      <w:jc w:val="center"/>
      <w:rPr>
        <w:rFonts w:cs="Arial"/>
        <w:b/>
        <w:color w:val="5B9BD5" w:themeColor="accent1"/>
        <w:sz w:val="20"/>
        <w:szCs w:val="20"/>
      </w:rPr>
    </w:pPr>
    <w:r>
      <w:rPr>
        <w:noProof/>
        <w:lang w:val="fr-FR" w:eastAsia="fr-FR"/>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val="fr-FR" w:eastAsia="fr-FR"/>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0787"/>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93238"/>
    <w:rsid w:val="001D0AF4"/>
    <w:rsid w:val="001D2324"/>
    <w:rsid w:val="001D43BE"/>
    <w:rsid w:val="001D67DA"/>
    <w:rsid w:val="001E3728"/>
    <w:rsid w:val="001E4F02"/>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D2E09"/>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0BAB"/>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6C25"/>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07D2"/>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487D"/>
    <w:rsid w:val="00A6654B"/>
    <w:rsid w:val="00A702D2"/>
    <w:rsid w:val="00A81939"/>
    <w:rsid w:val="00A840CC"/>
    <w:rsid w:val="00A93029"/>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1AC8"/>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058B"/>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Titre1">
    <w:name w:val="heading 1"/>
    <w:basedOn w:val="Normal"/>
    <w:link w:val="Titre1C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Titre4">
    <w:name w:val="heading 4"/>
    <w:basedOn w:val="Normal"/>
    <w:link w:val="Titre4C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Titre5">
    <w:name w:val="heading 5"/>
    <w:basedOn w:val="Normal"/>
    <w:link w:val="Titre5C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9014D"/>
    <w:rPr>
      <w:rFonts w:ascii="Times New Roman" w:eastAsia="Times New Roman" w:hAnsi="Times New Roman" w:cs="Times New Roman"/>
      <w:b/>
      <w:bCs/>
      <w:kern w:val="36"/>
      <w:sz w:val="24"/>
      <w:szCs w:val="24"/>
      <w:lang w:val="en-GB" w:eastAsia="tr-TR"/>
    </w:rPr>
  </w:style>
  <w:style w:type="character" w:customStyle="1" w:styleId="Titre4Car">
    <w:name w:val="Titre 4 Car"/>
    <w:basedOn w:val="Policepardfaut"/>
    <w:link w:val="Titre4"/>
    <w:uiPriority w:val="9"/>
    <w:rsid w:val="00EE20AE"/>
    <w:rPr>
      <w:rFonts w:ascii="Times New Roman" w:eastAsia="Times New Roman" w:hAnsi="Times New Roman" w:cs="Times New Roman"/>
      <w:b/>
      <w:bCs/>
      <w:sz w:val="24"/>
      <w:szCs w:val="24"/>
      <w:lang w:eastAsia="tr-TR"/>
    </w:rPr>
  </w:style>
  <w:style w:type="character" w:customStyle="1" w:styleId="Titre5Car">
    <w:name w:val="Titre 5 Car"/>
    <w:basedOn w:val="Policepardfaut"/>
    <w:link w:val="Titre5"/>
    <w:uiPriority w:val="9"/>
    <w:rsid w:val="00EE20AE"/>
    <w:rPr>
      <w:rFonts w:ascii="Times New Roman" w:eastAsia="Times New Roman" w:hAnsi="Times New Roman" w:cs="Times New Roman"/>
      <w:b/>
      <w:bCs/>
      <w:sz w:val="20"/>
      <w:szCs w:val="20"/>
      <w:lang w:eastAsia="tr-TR"/>
    </w:rPr>
  </w:style>
  <w:style w:type="character" w:customStyle="1" w:styleId="mt-5">
    <w:name w:val="mt-5"/>
    <w:basedOn w:val="Policepardfau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Policepardfaut"/>
    <w:rsid w:val="00EE20AE"/>
  </w:style>
  <w:style w:type="character" w:customStyle="1" w:styleId="bumpedfont15">
    <w:name w:val="bumpedfont15"/>
    <w:basedOn w:val="Policepardfau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Paragraphedeliste">
    <w:name w:val="List Paragraph"/>
    <w:basedOn w:val="Normal"/>
    <w:link w:val="ParagraphedelisteC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Lienhypertexte">
    <w:name w:val="Hyperlink"/>
    <w:basedOn w:val="Policepardfaut"/>
    <w:uiPriority w:val="99"/>
    <w:unhideWhenUsed/>
    <w:rsid w:val="00EE20AE"/>
    <w:rPr>
      <w:color w:val="0000FF"/>
      <w:u w:val="single"/>
    </w:rPr>
  </w:style>
  <w:style w:type="character" w:styleId="Lienhypertextesuivivisit">
    <w:name w:val="FollowedHyperlink"/>
    <w:basedOn w:val="Policepardfau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Policepardfaut"/>
    <w:rsid w:val="00EE20AE"/>
  </w:style>
  <w:style w:type="character" w:customStyle="1" w:styleId="blue-underline">
    <w:name w:val="blue-underline"/>
    <w:basedOn w:val="Policepardfaut"/>
    <w:rsid w:val="00EE20AE"/>
  </w:style>
  <w:style w:type="character" w:customStyle="1" w:styleId="q4iawc">
    <w:name w:val="q4iawc"/>
    <w:basedOn w:val="Policepardfau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Policepardfau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lev">
    <w:name w:val="Strong"/>
    <w:basedOn w:val="Policepardfaut"/>
    <w:uiPriority w:val="22"/>
    <w:qFormat/>
    <w:rsid w:val="00EE20AE"/>
    <w:rPr>
      <w:b/>
      <w:bCs/>
    </w:rPr>
  </w:style>
  <w:style w:type="paragraph" w:styleId="En-tte">
    <w:name w:val="header"/>
    <w:basedOn w:val="Normal"/>
    <w:link w:val="En-tteCar"/>
    <w:uiPriority w:val="99"/>
    <w:unhideWhenUsed/>
    <w:rsid w:val="00E603E3"/>
    <w:pPr>
      <w:tabs>
        <w:tab w:val="center" w:pos="4536"/>
        <w:tab w:val="right" w:pos="9072"/>
      </w:tabs>
      <w:spacing w:after="0" w:line="240" w:lineRule="auto"/>
    </w:pPr>
  </w:style>
  <w:style w:type="character" w:customStyle="1" w:styleId="En-tteCar">
    <w:name w:val="En-tête Car"/>
    <w:basedOn w:val="Policepardfaut"/>
    <w:link w:val="En-tte"/>
    <w:uiPriority w:val="99"/>
    <w:rsid w:val="00E603E3"/>
  </w:style>
  <w:style w:type="paragraph" w:styleId="Pieddepage">
    <w:name w:val="footer"/>
    <w:basedOn w:val="Normal"/>
    <w:link w:val="PieddepageCar"/>
    <w:uiPriority w:val="99"/>
    <w:unhideWhenUsed/>
    <w:rsid w:val="00E603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03E3"/>
  </w:style>
  <w:style w:type="table" w:styleId="Grilledutableau">
    <w:name w:val="Table Grid"/>
    <w:basedOn w:val="TableauNormal"/>
    <w:uiPriority w:val="39"/>
    <w:rsid w:val="00843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M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M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M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M4">
    <w:name w:val="toc 4"/>
    <w:basedOn w:val="Normal"/>
    <w:next w:val="Normal"/>
    <w:autoRedefine/>
    <w:uiPriority w:val="39"/>
    <w:unhideWhenUsed/>
    <w:rsid w:val="00EA6B5F"/>
    <w:pPr>
      <w:spacing w:after="100"/>
      <w:ind w:left="660"/>
    </w:pPr>
    <w:rPr>
      <w:rFonts w:eastAsiaTheme="minorEastAsia"/>
      <w:lang w:eastAsia="tr-TR"/>
    </w:rPr>
  </w:style>
  <w:style w:type="paragraph" w:styleId="TM5">
    <w:name w:val="toc 5"/>
    <w:basedOn w:val="Normal"/>
    <w:next w:val="Normal"/>
    <w:autoRedefine/>
    <w:uiPriority w:val="39"/>
    <w:unhideWhenUsed/>
    <w:rsid w:val="00EA6B5F"/>
    <w:pPr>
      <w:spacing w:after="100"/>
      <w:ind w:left="880"/>
    </w:pPr>
    <w:rPr>
      <w:rFonts w:eastAsiaTheme="minorEastAsia"/>
      <w:lang w:eastAsia="tr-TR"/>
    </w:rPr>
  </w:style>
  <w:style w:type="paragraph" w:styleId="TM6">
    <w:name w:val="toc 6"/>
    <w:basedOn w:val="Normal"/>
    <w:next w:val="Normal"/>
    <w:autoRedefine/>
    <w:uiPriority w:val="39"/>
    <w:unhideWhenUsed/>
    <w:rsid w:val="00EA6B5F"/>
    <w:pPr>
      <w:spacing w:after="100"/>
      <w:ind w:left="1100"/>
    </w:pPr>
    <w:rPr>
      <w:rFonts w:eastAsiaTheme="minorEastAsia"/>
      <w:lang w:eastAsia="tr-TR"/>
    </w:rPr>
  </w:style>
  <w:style w:type="paragraph" w:styleId="TM7">
    <w:name w:val="toc 7"/>
    <w:basedOn w:val="Normal"/>
    <w:next w:val="Normal"/>
    <w:autoRedefine/>
    <w:uiPriority w:val="39"/>
    <w:unhideWhenUsed/>
    <w:rsid w:val="00EA6B5F"/>
    <w:pPr>
      <w:spacing w:after="100"/>
      <w:ind w:left="1320"/>
    </w:pPr>
    <w:rPr>
      <w:rFonts w:eastAsiaTheme="minorEastAsia"/>
      <w:lang w:eastAsia="tr-TR"/>
    </w:rPr>
  </w:style>
  <w:style w:type="paragraph" w:styleId="TM8">
    <w:name w:val="toc 8"/>
    <w:basedOn w:val="Normal"/>
    <w:next w:val="Normal"/>
    <w:autoRedefine/>
    <w:uiPriority w:val="39"/>
    <w:unhideWhenUsed/>
    <w:rsid w:val="00EA6B5F"/>
    <w:pPr>
      <w:spacing w:after="100"/>
      <w:ind w:left="1540"/>
    </w:pPr>
    <w:rPr>
      <w:rFonts w:eastAsiaTheme="minorEastAsia"/>
      <w:lang w:eastAsia="tr-TR"/>
    </w:rPr>
  </w:style>
  <w:style w:type="paragraph" w:styleId="TM9">
    <w:name w:val="toc 9"/>
    <w:basedOn w:val="Normal"/>
    <w:next w:val="Normal"/>
    <w:autoRedefine/>
    <w:uiPriority w:val="39"/>
    <w:unhideWhenUsed/>
    <w:rsid w:val="00EA6B5F"/>
    <w:pPr>
      <w:spacing w:after="100"/>
      <w:ind w:left="1760"/>
    </w:pPr>
    <w:rPr>
      <w:rFonts w:eastAsiaTheme="minorEastAsia"/>
      <w:lang w:eastAsia="tr-TR"/>
    </w:rPr>
  </w:style>
  <w:style w:type="paragraph" w:styleId="Textedebulles">
    <w:name w:val="Balloon Text"/>
    <w:basedOn w:val="Normal"/>
    <w:link w:val="TextedebullesCar"/>
    <w:uiPriority w:val="99"/>
    <w:semiHidden/>
    <w:unhideWhenUsed/>
    <w:rsid w:val="004C5E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C5EEB"/>
    <w:rPr>
      <w:rFonts w:ascii="Tahoma" w:hAnsi="Tahoma" w:cs="Tahoma"/>
      <w:sz w:val="16"/>
      <w:szCs w:val="16"/>
    </w:rPr>
  </w:style>
  <w:style w:type="character" w:customStyle="1" w:styleId="ParagraphedelisteCar">
    <w:name w:val="Paragraphe de liste Car"/>
    <w:basedOn w:val="Policepardfaut"/>
    <w:link w:val="Paragraphedeliste"/>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Textedelespacerserv">
    <w:name w:val="Placeholder Text"/>
    <w:basedOn w:val="Policepardfau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Policepardfaut"/>
    <w:uiPriority w:val="99"/>
    <w:rsid w:val="00793330"/>
  </w:style>
  <w:style w:type="character" w:customStyle="1" w:styleId="AltbilgiChar1">
    <w:name w:val="Altbilgi Char1"/>
    <w:basedOn w:val="Policepardfau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Notedebasdepage">
    <w:name w:val="footnote text"/>
    <w:basedOn w:val="Normal"/>
    <w:link w:val="NotedebasdepageCar"/>
    <w:uiPriority w:val="99"/>
    <w:semiHidden/>
    <w:unhideWhenUsed/>
    <w:rsid w:val="00C059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0591B"/>
    <w:rPr>
      <w:sz w:val="20"/>
      <w:szCs w:val="20"/>
    </w:rPr>
  </w:style>
  <w:style w:type="character" w:styleId="Appelnotedebasdep">
    <w:name w:val="footnote reference"/>
    <w:basedOn w:val="Policepardfau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C3B4589C-6059-4002-A88F-5F1E4C70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200</Words>
  <Characters>1104</Characters>
  <Application>Microsoft Office Word</Application>
  <DocSecurity>0</DocSecurity>
  <Lines>9</Lines>
  <Paragraphs>2</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sigmatech</cp:lastModifiedBy>
  <cp:revision>5</cp:revision>
  <cp:lastPrinted>2022-10-03T17:29:00Z</cp:lastPrinted>
  <dcterms:created xsi:type="dcterms:W3CDTF">2023-10-22T10:20:00Z</dcterms:created>
  <dcterms:modified xsi:type="dcterms:W3CDTF">2023-10-23T17:52:00Z</dcterms:modified>
</cp:coreProperties>
</file>