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18" w:rsidRDefault="00B50918" w:rsidP="00B50918">
      <w:pPr>
        <w:pStyle w:val="Balk"/>
      </w:pPr>
      <w:r w:rsidRPr="00311234">
        <w:t>SEDİMENT VE SU ÖRNEKLERİNDE</w:t>
      </w:r>
      <w:r w:rsidRPr="00D25EAF">
        <w:t xml:space="preserve"> </w:t>
      </w:r>
      <w:r w:rsidR="00CF3444" w:rsidRPr="00FB24BC">
        <w:t>QuEChERS</w:t>
      </w:r>
      <w:r w:rsidRPr="00311234">
        <w:t xml:space="preserve"> YÖNTEMİ </w:t>
      </w:r>
      <w:r>
        <w:t>İ</w:t>
      </w:r>
      <w:r w:rsidRPr="00311234">
        <w:t>LE PESTİSİ</w:t>
      </w:r>
      <w:r>
        <w:t>T</w:t>
      </w:r>
      <w:r w:rsidRPr="00311234">
        <w:t xml:space="preserve"> KALINTI ANALİZİ</w:t>
      </w:r>
      <w:r>
        <w:t>*</w:t>
      </w:r>
    </w:p>
    <w:p w:rsidR="00B50918" w:rsidRDefault="00B50918" w:rsidP="00B50918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vertAlign w:val="superscript"/>
        </w:rPr>
      </w:pPr>
      <w:r>
        <w:rPr>
          <w:color w:val="000000"/>
        </w:rPr>
        <w:t>Zübeyde Nur TOP</w:t>
      </w:r>
      <w:r>
        <w:rPr>
          <w:color w:val="000000"/>
          <w:vertAlign w:val="superscript"/>
        </w:rPr>
        <w:t>1</w:t>
      </w:r>
      <w:r>
        <w:rPr>
          <w:color w:val="000000"/>
        </w:rPr>
        <w:t>, Osman TİRYAKİ</w:t>
      </w:r>
      <w:r>
        <w:rPr>
          <w:color w:val="000000"/>
          <w:vertAlign w:val="superscript"/>
        </w:rPr>
        <w:t>2**</w:t>
      </w:r>
    </w:p>
    <w:p w:rsidR="00B50918" w:rsidRDefault="00B50918" w:rsidP="00B50918">
      <w:pPr>
        <w:pStyle w:val="NormalWeb"/>
        <w:shd w:val="clear" w:color="auto" w:fill="FFFFFF"/>
        <w:spacing w:before="0" w:beforeAutospacing="0" w:after="240" w:afterAutospacing="0"/>
        <w:jc w:val="center"/>
        <w:rPr>
          <w:i/>
          <w:iCs/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i/>
          <w:iCs/>
          <w:color w:val="000000"/>
        </w:rPr>
        <w:t>Lisansüstü Eğitim Enstitüsü, Bitki Koruma Anabilim Dalı, Çanakkale Onsekiz Mart Üniversitesi, Çanakkale, Türkiye</w:t>
      </w:r>
    </w:p>
    <w:p w:rsidR="00B50918" w:rsidRPr="00F671C2" w:rsidRDefault="00B50918" w:rsidP="00B50918">
      <w:pPr>
        <w:pStyle w:val="NormalWeb"/>
        <w:shd w:val="clear" w:color="auto" w:fill="FFFFFF"/>
        <w:spacing w:before="0" w:beforeAutospacing="0" w:after="24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>Ziraat Fakültesi Bitki Koruma Bölümü, Çanakkale Onsekiz Mart Üniversitesi, Çanakkale, Türkiye</w:t>
      </w:r>
    </w:p>
    <w:p w:rsidR="00B50918" w:rsidRDefault="00B50918" w:rsidP="00B50918">
      <w:pPr>
        <w:pStyle w:val="NormalWeb"/>
        <w:shd w:val="clear" w:color="auto" w:fill="FFFFFF"/>
        <w:spacing w:before="0" w:beforeAutospacing="0" w:after="240" w:afterAutospacing="0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vertAlign w:val="superscript"/>
        </w:rPr>
        <w:t>**</w:t>
      </w:r>
      <w:r>
        <w:rPr>
          <w:i/>
          <w:iCs/>
          <w:color w:val="000000"/>
          <w:sz w:val="20"/>
          <w:szCs w:val="20"/>
        </w:rPr>
        <w:t>Sorumlu Yazar: osmantiryaki@yahoo.com</w:t>
      </w:r>
    </w:p>
    <w:p w:rsidR="00B50918" w:rsidRPr="0037351A" w:rsidRDefault="00B50918" w:rsidP="00B50918"/>
    <w:p w:rsidR="00B50918" w:rsidRPr="00FB4242" w:rsidRDefault="00B50918" w:rsidP="00B50918">
      <w:pPr>
        <w:pStyle w:val="AltBalk"/>
      </w:pPr>
      <w:r>
        <w:t>Özet</w:t>
      </w:r>
    </w:p>
    <w:p w:rsidR="00B50918" w:rsidRDefault="00B50918" w:rsidP="00CF3444">
      <w:pPr>
        <w:pStyle w:val="zetveAKelime"/>
      </w:pPr>
      <w:r w:rsidRPr="00FB24BC">
        <w:t xml:space="preserve">Tüm canlılar yaşamları boyunca suya ihtiyaç duyarlar. Bu yüzden su, </w:t>
      </w:r>
      <w:r>
        <w:t>canlılar</w:t>
      </w:r>
      <w:r w:rsidRPr="00FB24BC">
        <w:t xml:space="preserve"> için önemli bir yaşam kaynağ</w:t>
      </w:r>
      <w:r>
        <w:t>ıdır</w:t>
      </w:r>
      <w:r w:rsidRPr="00FB24BC">
        <w:t xml:space="preserve">. </w:t>
      </w:r>
      <w:r w:rsidR="009C2C8F">
        <w:t>Tarımsal üretimde a</w:t>
      </w:r>
      <w:r w:rsidRPr="00FB24BC">
        <w:t>rtan nüfus</w:t>
      </w:r>
      <w:r w:rsidR="009C2C8F">
        <w:t>un beslenmesi için</w:t>
      </w:r>
      <w:r w:rsidRPr="00FB24BC">
        <w:t xml:space="preserve"> </w:t>
      </w:r>
      <w:r w:rsidR="009C2C8F">
        <w:t xml:space="preserve">tarım alanlarından </w:t>
      </w:r>
      <w:r w:rsidRPr="00FB24BC">
        <w:t xml:space="preserve">yüksek verimle elde edilmesi </w:t>
      </w:r>
      <w:r w:rsidR="009C2C8F">
        <w:t>hedeflenmektedir.</w:t>
      </w:r>
      <w:r w:rsidRPr="00FB24BC">
        <w:t xml:space="preserve"> </w:t>
      </w:r>
      <w:r w:rsidR="009C2C8F">
        <w:t>Bu hedefe ulaşmak</w:t>
      </w:r>
      <w:r w:rsidRPr="00FB24BC">
        <w:t xml:space="preserve"> için</w:t>
      </w:r>
      <w:r w:rsidR="009C2C8F">
        <w:t xml:space="preserve"> pestisit uygulanmaktadır. </w:t>
      </w:r>
      <w:r w:rsidR="009C2C8F" w:rsidRPr="00FB24BC">
        <w:t xml:space="preserve">Pestlere karşı farklı zirai mücadele yöntemleri arasında, </w:t>
      </w:r>
      <w:r w:rsidR="009C2C8F">
        <w:t xml:space="preserve">pestisit uygulamasının </w:t>
      </w:r>
      <w:r w:rsidR="009C2C8F" w:rsidRPr="00FB24BC">
        <w:t>payının %95 civarında olduğu ve tarım ilacı kullanılmadığında da %60’lara varan ürün ka</w:t>
      </w:r>
      <w:r w:rsidR="009C2C8F">
        <w:t xml:space="preserve">yıpları olduğu belirtilmektedir. </w:t>
      </w:r>
      <w:r w:rsidR="009C2C8F" w:rsidRPr="00FB24BC">
        <w:t>Dolayısıyla, ürün kayıplarına neden olan zararlı organizmaları baskı altında tutmak hedeflenerek tarım ilacı kullanımı bugün ki şartlarda, vazgeçilebilir görünmemektedir</w:t>
      </w:r>
      <w:r w:rsidR="00CF3444">
        <w:t>.</w:t>
      </w:r>
      <w:r w:rsidR="00CF3444" w:rsidRPr="00CF3444">
        <w:t xml:space="preserve"> </w:t>
      </w:r>
      <w:r w:rsidR="00CF3444">
        <w:t xml:space="preserve">Pestisitler sadece hedeflendiği </w:t>
      </w:r>
      <w:r w:rsidR="00CF3444" w:rsidRPr="00FB24BC">
        <w:t>zararlı organizmaları kontrol altına almakla kalmaz</w:t>
      </w:r>
      <w:r w:rsidR="00CF3444">
        <w:t xml:space="preserve">, aşırı ve </w:t>
      </w:r>
      <w:r w:rsidR="00CF3444" w:rsidRPr="00FB24BC">
        <w:t>bilinçsiz ve kontrolsüz pestisi</w:t>
      </w:r>
      <w:r w:rsidR="00CF3444">
        <w:t xml:space="preserve">t uygulandığında çevresel risk ve ürünlerde kalıntı riski oluşturmaktadır. Bu riskleri nedeniyle pestisit </w:t>
      </w:r>
      <w:r>
        <w:t xml:space="preserve">kalıntı analizlerinin hassas bir şekilde yapılması çok önemlidir. </w:t>
      </w:r>
      <w:r w:rsidRPr="00D56995">
        <w:t xml:space="preserve">Günümüze kadar pestisit kalıntı analizlerinde </w:t>
      </w:r>
      <w:proofErr w:type="spellStart"/>
      <w:r w:rsidRPr="00D56995">
        <w:t>Mills</w:t>
      </w:r>
      <w:proofErr w:type="spellEnd"/>
      <w:r w:rsidRPr="00D56995">
        <w:t xml:space="preserve"> yöntemi, </w:t>
      </w:r>
      <w:proofErr w:type="spellStart"/>
      <w:r w:rsidRPr="00D56995">
        <w:t>Specht</w:t>
      </w:r>
      <w:proofErr w:type="spellEnd"/>
      <w:r w:rsidRPr="00D56995">
        <w:t xml:space="preserve"> -</w:t>
      </w:r>
      <w:proofErr w:type="spellStart"/>
      <w:r w:rsidRPr="00D56995">
        <w:t>Tilkes</w:t>
      </w:r>
      <w:proofErr w:type="spellEnd"/>
      <w:r w:rsidRPr="00D56995">
        <w:t xml:space="preserve"> yöntemi ve </w:t>
      </w:r>
      <w:proofErr w:type="spellStart"/>
      <w:r w:rsidRPr="00D56995">
        <w:t>Luke</w:t>
      </w:r>
      <w:proofErr w:type="spellEnd"/>
      <w:r w:rsidRPr="00D56995">
        <w:t xml:space="preserve"> yöntemi kullanılmıştır.</w:t>
      </w:r>
      <w:r>
        <w:t xml:space="preserve"> Ancak zamanla kısa sürede sonuç ver</w:t>
      </w:r>
      <w:bookmarkStart w:id="0" w:name="_GoBack"/>
      <w:bookmarkEnd w:id="0"/>
      <w:r>
        <w:t xml:space="preserve">en, </w:t>
      </w:r>
      <w:r w:rsidRPr="00D56995">
        <w:t xml:space="preserve">düşük </w:t>
      </w:r>
      <w:proofErr w:type="spellStart"/>
      <w:r w:rsidRPr="00D56995">
        <w:t>solvent</w:t>
      </w:r>
      <w:proofErr w:type="spellEnd"/>
      <w:r w:rsidRPr="00D56995">
        <w:t xml:space="preserve"> ve atık kullanımı </w:t>
      </w:r>
      <w:r>
        <w:t xml:space="preserve">olan </w:t>
      </w:r>
      <w:r w:rsidRPr="00D56995">
        <w:t>daha güvenli</w:t>
      </w:r>
      <w:r w:rsidR="00CF3444">
        <w:t xml:space="preserve"> </w:t>
      </w:r>
      <w:r w:rsidRPr="00D56995">
        <w:t>yöntem arayışına girilmiştir.</w:t>
      </w:r>
      <w:r w:rsidRPr="00FB24BC">
        <w:t xml:space="preserve"> Hızlı, kolay, ucuz, etkili, sağlam, güvenli (</w:t>
      </w:r>
      <w:proofErr w:type="spellStart"/>
      <w:r w:rsidRPr="00FB24BC">
        <w:t>Quick</w:t>
      </w:r>
      <w:proofErr w:type="spellEnd"/>
      <w:r w:rsidRPr="00FB24BC">
        <w:t xml:space="preserve">, </w:t>
      </w:r>
      <w:proofErr w:type="spellStart"/>
      <w:r w:rsidRPr="00FB24BC">
        <w:t>Easy</w:t>
      </w:r>
      <w:proofErr w:type="spellEnd"/>
      <w:r w:rsidRPr="00FB24BC">
        <w:t xml:space="preserve">, </w:t>
      </w:r>
      <w:proofErr w:type="spellStart"/>
      <w:r w:rsidRPr="00FB24BC">
        <w:t>Cheap</w:t>
      </w:r>
      <w:proofErr w:type="spellEnd"/>
      <w:r w:rsidRPr="00FB24BC">
        <w:t xml:space="preserve">, </w:t>
      </w:r>
      <w:proofErr w:type="spellStart"/>
      <w:r w:rsidRPr="00FB24BC">
        <w:t>Effective</w:t>
      </w:r>
      <w:proofErr w:type="spellEnd"/>
      <w:r w:rsidRPr="00FB24BC">
        <w:t xml:space="preserve">, </w:t>
      </w:r>
      <w:proofErr w:type="spellStart"/>
      <w:r w:rsidRPr="00FB24BC">
        <w:t>Rugged</w:t>
      </w:r>
      <w:proofErr w:type="spellEnd"/>
      <w:r w:rsidRPr="00FB24BC">
        <w:t xml:space="preserve">, </w:t>
      </w:r>
      <w:proofErr w:type="spellStart"/>
      <w:r w:rsidRPr="00FB24BC">
        <w:t>Safe</w:t>
      </w:r>
      <w:proofErr w:type="spellEnd"/>
      <w:r w:rsidRPr="00FB24BC">
        <w:t>) ekstraksiyon metodu olan</w:t>
      </w:r>
      <w:r w:rsidR="00CF3444">
        <w:t xml:space="preserve"> 2003 </w:t>
      </w:r>
      <w:proofErr w:type="spellStart"/>
      <w:r w:rsidR="00CF3444">
        <w:t>yılnda</w:t>
      </w:r>
      <w:proofErr w:type="spellEnd"/>
      <w:r w:rsidR="00CF3444">
        <w:t xml:space="preserve"> geliştirilen </w:t>
      </w:r>
      <w:r w:rsidRPr="00FB24BC">
        <w:t xml:space="preserve">QuEChERS pestisit analizlerinde </w:t>
      </w:r>
      <w:r w:rsidR="00CF3444">
        <w:t>yeni bir çığır yaratmıştı. Bu yöntem ile y</w:t>
      </w:r>
      <w:r w:rsidRPr="00FB24BC">
        <w:t xml:space="preserve">üksek sayıda pestisitin </w:t>
      </w:r>
      <w:proofErr w:type="spellStart"/>
      <w:r w:rsidRPr="00FB24BC">
        <w:t>ekstraksiyonunu</w:t>
      </w:r>
      <w:proofErr w:type="spellEnd"/>
      <w:r w:rsidRPr="00FB24BC">
        <w:t xml:space="preserve"> mümkün</w:t>
      </w:r>
      <w:r>
        <w:t>dür</w:t>
      </w:r>
      <w:r w:rsidR="00CF3444">
        <w:t>. Ç</w:t>
      </w:r>
      <w:r w:rsidRPr="00FB24BC">
        <w:t xml:space="preserve">ok farklı matrislerde kullanılabilme </w:t>
      </w:r>
      <w:r w:rsidR="00CF3444" w:rsidRPr="00FB24BC">
        <w:t>imkânı</w:t>
      </w:r>
      <w:r w:rsidR="00CF3444">
        <w:t xml:space="preserve"> </w:t>
      </w:r>
      <w:r w:rsidRPr="00FB24BC">
        <w:t xml:space="preserve">vardır. </w:t>
      </w:r>
      <w:proofErr w:type="spellStart"/>
      <w:r w:rsidRPr="00FB24BC">
        <w:t>Ekstraktların</w:t>
      </w:r>
      <w:proofErr w:type="spellEnd"/>
      <w:r w:rsidRPr="00FB24BC">
        <w:t xml:space="preserve"> hem GC/MS(/MS) hem LC/MS(/MS) </w:t>
      </w:r>
      <w:r w:rsidR="00CF3444">
        <w:t xml:space="preserve">analizlerine </w:t>
      </w:r>
      <w:r w:rsidRPr="00FB24BC">
        <w:t>uygun olması nedeniyle yüksek seçici</w:t>
      </w:r>
      <w:r>
        <w:t xml:space="preserve">lik ve hassasiyet sağlamaktadır. </w:t>
      </w:r>
      <w:r w:rsidRPr="00A93E40">
        <w:t xml:space="preserve">Metodun modifikasyonlara karşı esnek ve sağlam olması farklı koşullarda uygulanabilirliğini artırmaktadır. </w:t>
      </w:r>
      <w:r w:rsidRPr="00AB47BF">
        <w:t xml:space="preserve">QuEChERS yöntemi ilk olarak </w:t>
      </w:r>
      <w:r w:rsidR="00574DD8">
        <w:t xml:space="preserve">çeşitli sebze ve meyve </w:t>
      </w:r>
      <w:r w:rsidRPr="00AB47BF">
        <w:t>örneklerinde pestisit kalıntılarını taramak için</w:t>
      </w:r>
      <w:r w:rsidR="00574DD8">
        <w:t xml:space="preserve"> güvenle kullanılmaktadır. Çoklu</w:t>
      </w:r>
      <w:r w:rsidR="00574DD8" w:rsidRPr="00AB47BF">
        <w:t xml:space="preserve"> kalıntı</w:t>
      </w:r>
      <w:r w:rsidR="00574DD8">
        <w:t xml:space="preserve"> analizleri için de </w:t>
      </w:r>
      <w:proofErr w:type="spellStart"/>
      <w:proofErr w:type="gramStart"/>
      <w:r w:rsidR="00574DD8">
        <w:t>uygundur.Son</w:t>
      </w:r>
      <w:proofErr w:type="spellEnd"/>
      <w:proofErr w:type="gramEnd"/>
      <w:r w:rsidR="00574DD8">
        <w:t xml:space="preserve"> yıllarda </w:t>
      </w:r>
      <w:r w:rsidR="00574DD8" w:rsidRPr="00FB24BC">
        <w:t xml:space="preserve">QuEChERS </w:t>
      </w:r>
      <w:r w:rsidR="00574DD8" w:rsidRPr="00FB24BC">
        <w:rPr>
          <w:rStyle w:val="ts-alignment-element"/>
        </w:rPr>
        <w:t>yöntemi</w:t>
      </w:r>
      <w:r w:rsidR="00574DD8">
        <w:rPr>
          <w:rStyle w:val="ts-alignment-element"/>
        </w:rPr>
        <w:t xml:space="preserve"> ile</w:t>
      </w:r>
      <w:r w:rsidR="00574DD8" w:rsidRPr="00FB24BC">
        <w:t xml:space="preserve"> </w:t>
      </w:r>
      <w:r w:rsidR="00574DD8" w:rsidRPr="00FB24BC">
        <w:rPr>
          <w:rStyle w:val="ts-alignment-element"/>
        </w:rPr>
        <w:t>toprak</w:t>
      </w:r>
      <w:r w:rsidR="00574DD8" w:rsidRPr="00FB24BC">
        <w:t xml:space="preserve"> </w:t>
      </w:r>
      <w:r w:rsidR="00574DD8" w:rsidRPr="00FB24BC">
        <w:rPr>
          <w:rStyle w:val="ts-alignment-element"/>
        </w:rPr>
        <w:t>örneklerinde</w:t>
      </w:r>
      <w:r w:rsidR="00574DD8">
        <w:rPr>
          <w:rStyle w:val="ts-alignment-element"/>
        </w:rPr>
        <w:t xml:space="preserve"> de </w:t>
      </w:r>
      <w:r w:rsidR="00574DD8" w:rsidRPr="00FB24BC">
        <w:t xml:space="preserve"> </w:t>
      </w:r>
      <w:r w:rsidR="00574DD8" w:rsidRPr="00FB24BC">
        <w:rPr>
          <w:rStyle w:val="ts-alignment-element"/>
        </w:rPr>
        <w:t>pestisit</w:t>
      </w:r>
      <w:r w:rsidR="00574DD8" w:rsidRPr="00FB24BC">
        <w:t xml:space="preserve"> </w:t>
      </w:r>
      <w:r w:rsidR="00574DD8" w:rsidRPr="00FB24BC">
        <w:rPr>
          <w:rStyle w:val="ts-alignment-element"/>
        </w:rPr>
        <w:t>kalıntı</w:t>
      </w:r>
      <w:r w:rsidR="00574DD8">
        <w:rPr>
          <w:rStyle w:val="ts-alignment-element"/>
        </w:rPr>
        <w:t xml:space="preserve"> analizleri için </w:t>
      </w:r>
      <w:r w:rsidRPr="00FB24BC">
        <w:rPr>
          <w:rStyle w:val="ts-alignment-element"/>
        </w:rPr>
        <w:t>potansiyel</w:t>
      </w:r>
      <w:r w:rsidRPr="00FB24BC">
        <w:t xml:space="preserve"> </w:t>
      </w:r>
      <w:r w:rsidRPr="00FB24BC">
        <w:rPr>
          <w:rStyle w:val="ts-alignment-element"/>
        </w:rPr>
        <w:t>bir</w:t>
      </w:r>
      <w:r w:rsidRPr="00FB24BC">
        <w:t xml:space="preserve"> </w:t>
      </w:r>
      <w:r w:rsidRPr="00FB24BC">
        <w:rPr>
          <w:rStyle w:val="ts-alignment-element"/>
        </w:rPr>
        <w:t>alternatif</w:t>
      </w:r>
      <w:r w:rsidRPr="00FB24BC">
        <w:t xml:space="preserve"> </w:t>
      </w:r>
      <w:r w:rsidRPr="00FB24BC">
        <w:rPr>
          <w:rStyle w:val="ts-alignment-element"/>
        </w:rPr>
        <w:t>teknik</w:t>
      </w:r>
      <w:r w:rsidRPr="00FB24BC">
        <w:t xml:space="preserve"> </w:t>
      </w:r>
      <w:r w:rsidRPr="00FB24BC">
        <w:rPr>
          <w:rStyle w:val="ts-alignment-element"/>
        </w:rPr>
        <w:t>olduğu</w:t>
      </w:r>
      <w:r w:rsidR="00574DD8">
        <w:rPr>
          <w:rStyle w:val="ts-alignment-element"/>
        </w:rPr>
        <w:t xml:space="preserve"> belirtilmektedir. Bu çalışmada </w:t>
      </w:r>
      <w:proofErr w:type="spellStart"/>
      <w:r w:rsidRPr="00311234">
        <w:t>sediment</w:t>
      </w:r>
      <w:proofErr w:type="spellEnd"/>
      <w:r w:rsidRPr="00311234">
        <w:t xml:space="preserve"> ve su örneklerinde</w:t>
      </w:r>
      <w:r w:rsidRPr="00D25EAF">
        <w:t xml:space="preserve"> </w:t>
      </w:r>
      <w:proofErr w:type="spellStart"/>
      <w:r>
        <w:t>modifiye</w:t>
      </w:r>
      <w:proofErr w:type="spellEnd"/>
      <w:r>
        <w:t xml:space="preserve"> edilmiş </w:t>
      </w:r>
      <w:r w:rsidRPr="00FB24BC">
        <w:rPr>
          <w:rStyle w:val="ts-alignment-element"/>
        </w:rPr>
        <w:t>QuEChERS</w:t>
      </w:r>
      <w:r w:rsidRPr="00311234">
        <w:t xml:space="preserve"> </w:t>
      </w:r>
      <w:proofErr w:type="gramStart"/>
      <w:r>
        <w:t>prosedürü</w:t>
      </w:r>
      <w:proofErr w:type="gramEnd"/>
      <w:r w:rsidRPr="00311234">
        <w:t xml:space="preserve"> </w:t>
      </w:r>
      <w:r>
        <w:t>i</w:t>
      </w:r>
      <w:r w:rsidRPr="00311234">
        <w:t>le pestisi</w:t>
      </w:r>
      <w:r>
        <w:t>t</w:t>
      </w:r>
      <w:r w:rsidRPr="00311234">
        <w:t xml:space="preserve"> kalıntı analiz</w:t>
      </w:r>
      <w:r>
        <w:t>lerin</w:t>
      </w:r>
      <w:r w:rsidR="00574DD8">
        <w:t xml:space="preserve">in yapılmasına </w:t>
      </w:r>
      <w:r>
        <w:t>değinilecektir.</w:t>
      </w:r>
    </w:p>
    <w:p w:rsidR="00B50918" w:rsidRPr="00FB24BC" w:rsidRDefault="00B50918" w:rsidP="00B50918"/>
    <w:p w:rsidR="00B50918" w:rsidRDefault="00B50918" w:rsidP="00B50918">
      <w:pPr>
        <w:pStyle w:val="zetveAKelime"/>
      </w:pPr>
      <w:r>
        <w:t>Anahtar Kelimeler: QuEChERS,</w:t>
      </w:r>
      <w:r w:rsidR="00B1644F">
        <w:t xml:space="preserve"> </w:t>
      </w:r>
      <w:r>
        <w:t xml:space="preserve">pestisit analizi, su ve </w:t>
      </w:r>
      <w:proofErr w:type="spellStart"/>
      <w:r>
        <w:t>sediment</w:t>
      </w:r>
      <w:proofErr w:type="spellEnd"/>
    </w:p>
    <w:p w:rsidR="00B50918" w:rsidRDefault="00B50918" w:rsidP="00B50918">
      <w:pPr>
        <w:pStyle w:val="Balk"/>
      </w:pPr>
    </w:p>
    <w:p w:rsidR="00B50918" w:rsidRDefault="00B50918" w:rsidP="00B50918">
      <w:pPr>
        <w:pStyle w:val="zetveAKelime"/>
        <w:rPr>
          <w:lang w:val="en-US"/>
        </w:rPr>
      </w:pPr>
      <w:r>
        <w:rPr>
          <w:i w:val="0"/>
          <w:iCs/>
          <w:color w:val="000000"/>
          <w:szCs w:val="20"/>
          <w:shd w:val="clear" w:color="auto" w:fill="FFFFFF"/>
        </w:rPr>
        <w:t>*</w:t>
      </w:r>
      <w:r w:rsidRPr="003B2DC6">
        <w:rPr>
          <w:iCs/>
          <w:color w:val="000000"/>
          <w:szCs w:val="20"/>
          <w:shd w:val="clear" w:color="auto" w:fill="FFFFFF"/>
        </w:rPr>
        <w:t xml:space="preserve">Bu çalışma, Zübeyde Nur Top’un </w:t>
      </w:r>
      <w:r w:rsidR="00B1644F" w:rsidRPr="003B2DC6">
        <w:rPr>
          <w:iCs/>
          <w:color w:val="000000"/>
          <w:szCs w:val="20"/>
          <w:shd w:val="clear" w:color="auto" w:fill="FFFFFF"/>
        </w:rPr>
        <w:t>(Lisansüstü Eğitim Enstitüsü, Bitki Koruma Anabilim Dalı, Çanak</w:t>
      </w:r>
      <w:r w:rsidR="00B1644F">
        <w:rPr>
          <w:iCs/>
          <w:color w:val="000000"/>
          <w:szCs w:val="20"/>
          <w:shd w:val="clear" w:color="auto" w:fill="FFFFFF"/>
        </w:rPr>
        <w:t xml:space="preserve">kale Onsekiz Mart Üniversitesi) </w:t>
      </w:r>
      <w:r w:rsidRPr="003B2DC6">
        <w:rPr>
          <w:iCs/>
          <w:color w:val="000000"/>
          <w:szCs w:val="20"/>
          <w:shd w:val="clear" w:color="auto" w:fill="FFFFFF"/>
        </w:rPr>
        <w:t xml:space="preserve">yüksek lisans tezinin bir bölümüdür. </w:t>
      </w:r>
    </w:p>
    <w:p w:rsidR="00B50918" w:rsidRDefault="00B50918" w:rsidP="00B50918"/>
    <w:p w:rsidR="00D5182D" w:rsidRDefault="00D5182D"/>
    <w:sectPr w:rsidR="00D5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18"/>
    <w:rsid w:val="001E0AE9"/>
    <w:rsid w:val="00574DD8"/>
    <w:rsid w:val="009C2C8F"/>
    <w:rsid w:val="00B1644F"/>
    <w:rsid w:val="00B50918"/>
    <w:rsid w:val="00CF3444"/>
    <w:rsid w:val="00D5182D"/>
    <w:rsid w:val="00D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MAL"/>
    <w:qFormat/>
    <w:rsid w:val="00B50918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zetveAKelime">
    <w:name w:val="Özet ve A.Kelime"/>
    <w:basedOn w:val="Normal"/>
    <w:link w:val="zetveAKelimeChar"/>
    <w:qFormat/>
    <w:rsid w:val="00B50918"/>
    <w:pPr>
      <w:ind w:firstLine="0"/>
    </w:pPr>
    <w:rPr>
      <w:i/>
      <w:sz w:val="20"/>
    </w:rPr>
  </w:style>
  <w:style w:type="paragraph" w:customStyle="1" w:styleId="Balk">
    <w:name w:val="Başlık"/>
    <w:basedOn w:val="Normal"/>
    <w:next w:val="Normal"/>
    <w:link w:val="BalkChar"/>
    <w:qFormat/>
    <w:rsid w:val="00B50918"/>
    <w:pPr>
      <w:spacing w:line="360" w:lineRule="auto"/>
      <w:ind w:firstLine="0"/>
      <w:jc w:val="center"/>
    </w:pPr>
    <w:rPr>
      <w:b/>
    </w:rPr>
  </w:style>
  <w:style w:type="character" w:customStyle="1" w:styleId="zetveAKelimeChar">
    <w:name w:val="Özet ve A.Kelime Char"/>
    <w:basedOn w:val="VarsaylanParagrafYazTipi"/>
    <w:link w:val="zetveAKelime"/>
    <w:rsid w:val="00B50918"/>
    <w:rPr>
      <w:rFonts w:ascii="Times New Roman" w:hAnsi="Times New Roman"/>
      <w:i/>
      <w:sz w:val="20"/>
    </w:rPr>
  </w:style>
  <w:style w:type="character" w:customStyle="1" w:styleId="BalkChar">
    <w:name w:val="Başlık Char"/>
    <w:basedOn w:val="zetveAKelimeChar"/>
    <w:link w:val="Balk"/>
    <w:rsid w:val="00B50918"/>
    <w:rPr>
      <w:rFonts w:ascii="Times New Roman" w:hAnsi="Times New Roman"/>
      <w:b/>
      <w:i w:val="0"/>
      <w:sz w:val="24"/>
    </w:rPr>
  </w:style>
  <w:style w:type="paragraph" w:customStyle="1" w:styleId="AltBalk">
    <w:name w:val="Alt Başlık"/>
    <w:basedOn w:val="Balk"/>
    <w:link w:val="AltBalkChar"/>
    <w:qFormat/>
    <w:rsid w:val="00B50918"/>
    <w:pPr>
      <w:spacing w:before="120"/>
      <w:jc w:val="left"/>
    </w:pPr>
  </w:style>
  <w:style w:type="character" w:customStyle="1" w:styleId="AltBalkChar">
    <w:name w:val="Alt Başlık Char"/>
    <w:basedOn w:val="BalkChar"/>
    <w:link w:val="AltBalk"/>
    <w:rsid w:val="00B50918"/>
    <w:rPr>
      <w:rFonts w:ascii="Times New Roman" w:hAnsi="Times New Roman"/>
      <w:b/>
      <w:i w:val="0"/>
      <w:sz w:val="24"/>
    </w:rPr>
  </w:style>
  <w:style w:type="character" w:customStyle="1" w:styleId="ts-alignment-element">
    <w:name w:val="ts-alignment-element"/>
    <w:basedOn w:val="VarsaylanParagrafYazTipi"/>
    <w:rsid w:val="00B50918"/>
  </w:style>
  <w:style w:type="paragraph" w:styleId="NormalWeb">
    <w:name w:val="Normal (Web)"/>
    <w:basedOn w:val="Normal"/>
    <w:uiPriority w:val="99"/>
    <w:semiHidden/>
    <w:unhideWhenUsed/>
    <w:rsid w:val="00B5091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MAL"/>
    <w:qFormat/>
    <w:rsid w:val="00B50918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zetveAKelime">
    <w:name w:val="Özet ve A.Kelime"/>
    <w:basedOn w:val="Normal"/>
    <w:link w:val="zetveAKelimeChar"/>
    <w:qFormat/>
    <w:rsid w:val="00B50918"/>
    <w:pPr>
      <w:ind w:firstLine="0"/>
    </w:pPr>
    <w:rPr>
      <w:i/>
      <w:sz w:val="20"/>
    </w:rPr>
  </w:style>
  <w:style w:type="paragraph" w:customStyle="1" w:styleId="Balk">
    <w:name w:val="Başlık"/>
    <w:basedOn w:val="Normal"/>
    <w:next w:val="Normal"/>
    <w:link w:val="BalkChar"/>
    <w:qFormat/>
    <w:rsid w:val="00B50918"/>
    <w:pPr>
      <w:spacing w:line="360" w:lineRule="auto"/>
      <w:ind w:firstLine="0"/>
      <w:jc w:val="center"/>
    </w:pPr>
    <w:rPr>
      <w:b/>
    </w:rPr>
  </w:style>
  <w:style w:type="character" w:customStyle="1" w:styleId="zetveAKelimeChar">
    <w:name w:val="Özet ve A.Kelime Char"/>
    <w:basedOn w:val="VarsaylanParagrafYazTipi"/>
    <w:link w:val="zetveAKelime"/>
    <w:rsid w:val="00B50918"/>
    <w:rPr>
      <w:rFonts w:ascii="Times New Roman" w:hAnsi="Times New Roman"/>
      <w:i/>
      <w:sz w:val="20"/>
    </w:rPr>
  </w:style>
  <w:style w:type="character" w:customStyle="1" w:styleId="BalkChar">
    <w:name w:val="Başlık Char"/>
    <w:basedOn w:val="zetveAKelimeChar"/>
    <w:link w:val="Balk"/>
    <w:rsid w:val="00B50918"/>
    <w:rPr>
      <w:rFonts w:ascii="Times New Roman" w:hAnsi="Times New Roman"/>
      <w:b/>
      <w:i w:val="0"/>
      <w:sz w:val="24"/>
    </w:rPr>
  </w:style>
  <w:style w:type="paragraph" w:customStyle="1" w:styleId="AltBalk">
    <w:name w:val="Alt Başlık"/>
    <w:basedOn w:val="Balk"/>
    <w:link w:val="AltBalkChar"/>
    <w:qFormat/>
    <w:rsid w:val="00B50918"/>
    <w:pPr>
      <w:spacing w:before="120"/>
      <w:jc w:val="left"/>
    </w:pPr>
  </w:style>
  <w:style w:type="character" w:customStyle="1" w:styleId="AltBalkChar">
    <w:name w:val="Alt Başlık Char"/>
    <w:basedOn w:val="BalkChar"/>
    <w:link w:val="AltBalk"/>
    <w:rsid w:val="00B50918"/>
    <w:rPr>
      <w:rFonts w:ascii="Times New Roman" w:hAnsi="Times New Roman"/>
      <w:b/>
      <w:i w:val="0"/>
      <w:sz w:val="24"/>
    </w:rPr>
  </w:style>
  <w:style w:type="character" w:customStyle="1" w:styleId="ts-alignment-element">
    <w:name w:val="ts-alignment-element"/>
    <w:basedOn w:val="VarsaylanParagrafYazTipi"/>
    <w:rsid w:val="00B50918"/>
  </w:style>
  <w:style w:type="paragraph" w:styleId="NormalWeb">
    <w:name w:val="Normal (Web)"/>
    <w:basedOn w:val="Normal"/>
    <w:uiPriority w:val="99"/>
    <w:semiHidden/>
    <w:unhideWhenUsed/>
    <w:rsid w:val="00B5091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Hp</cp:lastModifiedBy>
  <cp:revision>6</cp:revision>
  <dcterms:created xsi:type="dcterms:W3CDTF">2021-04-14T16:23:00Z</dcterms:created>
  <dcterms:modified xsi:type="dcterms:W3CDTF">2021-04-15T09:28:00Z</dcterms:modified>
</cp:coreProperties>
</file>