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943" w:rsidRDefault="00A57482" w:rsidP="00363518">
      <w:pPr>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410943">
        <w:rPr>
          <w:rFonts w:ascii="Times New Roman" w:hAnsi="Times New Roman" w:cs="Times New Roman"/>
          <w:sz w:val="24"/>
          <w:szCs w:val="24"/>
          <w:lang w:val="az-Latn-AZ"/>
        </w:rPr>
        <w:t>Musayeva ilahə İlham qızı</w:t>
      </w:r>
    </w:p>
    <w:p w:rsidR="00410943" w:rsidRDefault="00A57482" w:rsidP="00363518">
      <w:pPr>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410943">
        <w:rPr>
          <w:rFonts w:ascii="Times New Roman" w:hAnsi="Times New Roman" w:cs="Times New Roman"/>
          <w:sz w:val="24"/>
          <w:szCs w:val="24"/>
          <w:lang w:val="az-Latn-AZ"/>
        </w:rPr>
        <w:t>Sumqayıt Dövlət Universiteti, müəllim</w:t>
      </w:r>
    </w:p>
    <w:p w:rsidR="00410943" w:rsidRDefault="00A57482" w:rsidP="00363518">
      <w:pPr>
        <w:rPr>
          <w:rFonts w:ascii="Times New Roman" w:hAnsi="Times New Roman" w:cs="Times New Roman"/>
          <w:sz w:val="24"/>
          <w:szCs w:val="24"/>
          <w:lang w:val="az-Latn-AZ"/>
        </w:rPr>
      </w:pPr>
      <w:r>
        <w:rPr>
          <w:rFonts w:ascii="Times New Roman" w:hAnsi="Times New Roman" w:cs="Times New Roman"/>
          <w:sz w:val="24"/>
          <w:szCs w:val="24"/>
          <w:lang w:val="az-Latn-AZ"/>
        </w:rPr>
        <w:t xml:space="preserve">                                                                                          m</w:t>
      </w:r>
      <w:r w:rsidR="00410943">
        <w:rPr>
          <w:rFonts w:ascii="Times New Roman" w:hAnsi="Times New Roman" w:cs="Times New Roman"/>
          <w:sz w:val="24"/>
          <w:szCs w:val="24"/>
          <w:lang w:val="az-Latn-AZ"/>
        </w:rPr>
        <w:t>usayevailahe987</w:t>
      </w:r>
      <w:r w:rsidR="00410943" w:rsidRPr="00410943">
        <w:rPr>
          <w:rFonts w:ascii="Times New Roman" w:hAnsi="Times New Roman" w:cs="Times New Roman"/>
          <w:sz w:val="24"/>
          <w:szCs w:val="24"/>
          <w:lang w:val="az-Latn-AZ"/>
        </w:rPr>
        <w:t>@gmail.</w:t>
      </w:r>
      <w:r w:rsidR="00410943">
        <w:rPr>
          <w:rFonts w:ascii="Times New Roman" w:hAnsi="Times New Roman" w:cs="Times New Roman"/>
          <w:sz w:val="24"/>
          <w:szCs w:val="24"/>
          <w:lang w:val="az-Latn-AZ"/>
        </w:rPr>
        <w:t xml:space="preserve">com   </w:t>
      </w:r>
    </w:p>
    <w:p w:rsidR="00363518" w:rsidRPr="00363518" w:rsidRDefault="00363518" w:rsidP="00363518">
      <w:pPr>
        <w:rPr>
          <w:rFonts w:ascii="Times New Roman" w:hAnsi="Times New Roman" w:cs="Times New Roman"/>
          <w:sz w:val="24"/>
          <w:szCs w:val="24"/>
          <w:lang w:val="az-Latn-AZ"/>
        </w:rPr>
      </w:pPr>
      <w:r w:rsidRPr="00363518">
        <w:rPr>
          <w:rFonts w:ascii="Times New Roman" w:hAnsi="Times New Roman" w:cs="Times New Roman"/>
          <w:sz w:val="24"/>
          <w:szCs w:val="24"/>
          <w:lang w:val="az-Latn-AZ"/>
        </w:rPr>
        <w:t xml:space="preserve">Azerbaycan ve Türkmen türkçelerinin söz varlığında düğün leksikolojisi ile ilgili sözcüklerin  </w:t>
      </w:r>
      <w:r w:rsidR="00410943">
        <w:rPr>
          <w:rFonts w:ascii="Times New Roman" w:hAnsi="Times New Roman" w:cs="Times New Roman"/>
          <w:sz w:val="24"/>
          <w:szCs w:val="24"/>
          <w:lang w:val="az-Latn-AZ"/>
        </w:rPr>
        <w:t xml:space="preserve">  </w:t>
      </w:r>
      <w:r w:rsidRPr="00363518">
        <w:rPr>
          <w:rFonts w:ascii="Times New Roman" w:hAnsi="Times New Roman" w:cs="Times New Roman"/>
          <w:sz w:val="24"/>
          <w:szCs w:val="24"/>
          <w:lang w:val="az-Latn-AZ"/>
        </w:rPr>
        <w:t>karşılaştırılması</w:t>
      </w:r>
    </w:p>
    <w:p w:rsidR="00363518" w:rsidRDefault="00A57482" w:rsidP="00363518">
      <w:pPr>
        <w:rPr>
          <w:rFonts w:ascii="Times New Roman" w:hAnsi="Times New Roman" w:cs="Times New Roman"/>
          <w:sz w:val="24"/>
          <w:szCs w:val="24"/>
          <w:lang w:val="az-Latn-AZ"/>
        </w:rPr>
      </w:pPr>
      <w:r>
        <w:rPr>
          <w:rFonts w:ascii="Times New Roman" w:hAnsi="Times New Roman" w:cs="Times New Roman"/>
          <w:sz w:val="24"/>
          <w:szCs w:val="24"/>
          <w:lang w:val="az-Latn-AZ"/>
        </w:rPr>
        <w:t>Anahtar kelimeler: türk, tören, düyün terminolojisi,</w:t>
      </w:r>
      <w:r w:rsidR="001B0640">
        <w:rPr>
          <w:rFonts w:ascii="Times New Roman" w:hAnsi="Times New Roman" w:cs="Times New Roman"/>
          <w:sz w:val="24"/>
          <w:szCs w:val="24"/>
          <w:lang w:val="az-Latn-AZ"/>
        </w:rPr>
        <w:t xml:space="preserve"> Türkmen gelenekleri,</w:t>
      </w:r>
      <w:r>
        <w:rPr>
          <w:rFonts w:ascii="Times New Roman" w:hAnsi="Times New Roman" w:cs="Times New Roman"/>
          <w:sz w:val="24"/>
          <w:szCs w:val="24"/>
          <w:lang w:val="az-Latn-AZ"/>
        </w:rPr>
        <w:t xml:space="preserve"> etnoqrafya </w:t>
      </w:r>
    </w:p>
    <w:p w:rsidR="00A57482" w:rsidRPr="00A57482" w:rsidRDefault="00A57482" w:rsidP="00363518">
      <w:pPr>
        <w:rPr>
          <w:rFonts w:ascii="Times New Roman" w:hAnsi="Times New Roman" w:cs="Times New Roman"/>
          <w:sz w:val="24"/>
          <w:szCs w:val="24"/>
          <w:lang w:val="en-US"/>
        </w:rPr>
      </w:pPr>
      <w:r>
        <w:rPr>
          <w:rFonts w:ascii="Times New Roman" w:hAnsi="Times New Roman" w:cs="Times New Roman"/>
          <w:sz w:val="24"/>
          <w:szCs w:val="24"/>
          <w:lang w:val="az-Latn-AZ"/>
        </w:rPr>
        <w:t>Key words</w:t>
      </w:r>
      <w:r w:rsidR="001B0640">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 Turkish</w:t>
      </w:r>
      <w:r w:rsidR="001B0640">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ceremony</w:t>
      </w:r>
      <w:r w:rsidR="001B0640">
        <w:rPr>
          <w:rFonts w:ascii="Times New Roman" w:hAnsi="Times New Roman" w:cs="Times New Roman"/>
          <w:sz w:val="24"/>
          <w:szCs w:val="24"/>
          <w:lang w:val="az-Latn-AZ"/>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weddig</w:t>
      </w:r>
      <w:proofErr w:type="spellEnd"/>
      <w:r>
        <w:rPr>
          <w:rFonts w:ascii="Times New Roman" w:hAnsi="Times New Roman" w:cs="Times New Roman"/>
          <w:sz w:val="24"/>
          <w:szCs w:val="24"/>
          <w:lang w:val="en-US"/>
        </w:rPr>
        <w:t xml:space="preserve"> terminology</w:t>
      </w:r>
      <w:r w:rsidR="001B0640">
        <w:rPr>
          <w:rFonts w:ascii="Times New Roman" w:hAnsi="Times New Roman" w:cs="Times New Roman"/>
          <w:sz w:val="24"/>
          <w:szCs w:val="24"/>
          <w:lang w:val="en-US"/>
        </w:rPr>
        <w:t>, Turkmen traditions</w:t>
      </w:r>
      <w:r>
        <w:rPr>
          <w:rFonts w:ascii="Times New Roman" w:hAnsi="Times New Roman" w:cs="Times New Roman"/>
          <w:sz w:val="24"/>
          <w:szCs w:val="24"/>
          <w:lang w:val="en-US"/>
        </w:rPr>
        <w:t xml:space="preserve"> </w:t>
      </w:r>
      <w:r w:rsidR="001B0640">
        <w:rPr>
          <w:rFonts w:ascii="Times New Roman" w:hAnsi="Times New Roman" w:cs="Times New Roman"/>
          <w:sz w:val="24"/>
          <w:szCs w:val="24"/>
          <w:lang w:val="en-US"/>
        </w:rPr>
        <w:t>,</w:t>
      </w:r>
      <w:r>
        <w:rPr>
          <w:rFonts w:ascii="Times New Roman" w:hAnsi="Times New Roman" w:cs="Times New Roman"/>
          <w:sz w:val="24"/>
          <w:szCs w:val="24"/>
          <w:lang w:val="en-US"/>
        </w:rPr>
        <w:t>ethnography</w:t>
      </w:r>
    </w:p>
    <w:p w:rsidR="00363518" w:rsidRPr="00363518" w:rsidRDefault="00363518" w:rsidP="00363518">
      <w:pPr>
        <w:jc w:val="both"/>
        <w:rPr>
          <w:rFonts w:ascii="Times New Roman" w:hAnsi="Times New Roman" w:cs="Times New Roman"/>
          <w:sz w:val="24"/>
          <w:szCs w:val="24"/>
          <w:lang w:val="az-Latn-AZ"/>
        </w:rPr>
      </w:pPr>
      <w:r w:rsidRPr="00363518">
        <w:rPr>
          <w:rFonts w:ascii="Times New Roman" w:hAnsi="Times New Roman" w:cs="Times New Roman"/>
          <w:sz w:val="24"/>
          <w:szCs w:val="24"/>
          <w:lang w:val="az-Latn-AZ"/>
        </w:rPr>
        <w:t xml:space="preserve">     Tarihin tüm değişikliklerini atlatmış, ilkel toplumun ortaya çıkışı ve devamı, küçük bir insan topluluğunun farklı kurallar dahilinde yönetilmesi  ve son olarak sosyal bir topluluk gibi ulusların tarihi, etnik, sosyal ve kültürel yaşamında önemli rol oynayan bir ailenin  kurulması  için düzenlenen düğün töreni çeşitli geleneklerle gözlemlenir. Maddi kültürel sözlüğün ayrılmaz bir parçası olan tören leksikolojisi gelenekler, düşünce, ahlak ve inançla ilgili etno-kültürel-tarihsel faktörleri yansıtır. Bu adetler, halkın etnik bileşimini netleştirmede, toplumun katlaşmasında, toplum üyeleri ve halklar arasındakı yakınlık, akrabalık ve gelişme süreçlerinin incelenmesinde önemli bir rol oynar. Bu nedenle gelenek, düşünce, ahlak ve inançla ilgili tören leksikolojisinin diğer türk dilleriyle karşılaştırmalı olarak incelenmesi, aynı kökene, dil yapısına ve aynı kültüre sahip Türk halklarının sözlük içeriği ve etnokültürel değerlerinin incelenmesi açısından önemlidir.</w:t>
      </w:r>
    </w:p>
    <w:p w:rsidR="00363518" w:rsidRPr="00363518" w:rsidRDefault="00363518" w:rsidP="00363518">
      <w:pPr>
        <w:jc w:val="both"/>
        <w:rPr>
          <w:rFonts w:ascii="Times New Roman" w:hAnsi="Times New Roman" w:cs="Times New Roman"/>
          <w:sz w:val="24"/>
          <w:szCs w:val="24"/>
          <w:lang w:val="az-Latn-AZ"/>
        </w:rPr>
      </w:pPr>
      <w:r w:rsidRPr="00363518">
        <w:rPr>
          <w:rFonts w:ascii="Times New Roman" w:hAnsi="Times New Roman" w:cs="Times New Roman"/>
          <w:sz w:val="24"/>
          <w:szCs w:val="24"/>
          <w:lang w:val="az-Latn-AZ"/>
        </w:rPr>
        <w:t xml:space="preserve">     Sosyal bir olay olarak evlilik töreniyle ilgili gelenekler insanlık tarihinin ilk zamanlarından beri var olmuştur. Erkeklerin ve kadınların iradeleri üzerine inşa ettikleri duyğu , düşünce ve ehtiyacların qarşılandığı bir sosyo-kültürel topluluk olarak ulusal kimliğin devamını sağlayan çeşitli aile oluşumu ve birleşme törenleri vardır. Özellikle türk halkları için kutsal olan ailenin nikah töreni çeşitli geleneklerde görüldüğü için törenin kelime hazinesi çok zengindir. Ortak kültürel değerlere sahip Türk halklarının etnografiyasina  bakarsak, benzer adetlerin farklı yönleri ortaya çıkar , bu, tören terminolojisinin zenginleşmesi ile sonuçlanır.</w:t>
      </w:r>
    </w:p>
    <w:p w:rsidR="00363518" w:rsidRPr="00363518" w:rsidRDefault="00363518" w:rsidP="00363518">
      <w:pPr>
        <w:jc w:val="both"/>
        <w:rPr>
          <w:rFonts w:ascii="Times New Roman" w:hAnsi="Times New Roman" w:cs="Times New Roman"/>
          <w:sz w:val="24"/>
          <w:szCs w:val="24"/>
          <w:lang w:val="az-Latn-AZ"/>
        </w:rPr>
      </w:pPr>
      <w:r w:rsidRPr="00363518">
        <w:rPr>
          <w:rFonts w:ascii="Times New Roman" w:hAnsi="Times New Roman" w:cs="Times New Roman"/>
          <w:sz w:val="24"/>
          <w:szCs w:val="24"/>
          <w:lang w:val="az-Latn-AZ"/>
        </w:rPr>
        <w:t xml:space="preserve">     Mesela Türkmencede erkek çocuğu evlendirmekle ilgili </w:t>
      </w:r>
      <w:r w:rsidRPr="00363518">
        <w:rPr>
          <w:rFonts w:ascii="Times New Roman" w:hAnsi="Times New Roman" w:cs="Times New Roman"/>
          <w:i/>
          <w:sz w:val="24"/>
          <w:szCs w:val="24"/>
          <w:lang w:val="az-Latn-AZ"/>
        </w:rPr>
        <w:t>öylendi, öyli boldı, öyerdi</w:t>
      </w:r>
      <w:r w:rsidRPr="00363518">
        <w:rPr>
          <w:rFonts w:ascii="Times New Roman" w:hAnsi="Times New Roman" w:cs="Times New Roman"/>
          <w:sz w:val="24"/>
          <w:szCs w:val="24"/>
          <w:lang w:val="az-Latn-AZ"/>
        </w:rPr>
        <w:t xml:space="preserve">, kızların evlenmesi için </w:t>
      </w:r>
      <w:r w:rsidRPr="00363518">
        <w:rPr>
          <w:rFonts w:ascii="Times New Roman" w:hAnsi="Times New Roman" w:cs="Times New Roman"/>
          <w:i/>
          <w:sz w:val="24"/>
          <w:szCs w:val="24"/>
          <w:lang w:val="az-Latn-AZ"/>
        </w:rPr>
        <w:t xml:space="preserve">hayata atılmak, durmuşa çıkmak, kızını çıkarmak gibi </w:t>
      </w:r>
      <w:r w:rsidRPr="00363518">
        <w:rPr>
          <w:rFonts w:ascii="Times New Roman" w:hAnsi="Times New Roman" w:cs="Times New Roman"/>
          <w:sz w:val="24"/>
          <w:szCs w:val="24"/>
          <w:lang w:val="az-Latn-AZ"/>
        </w:rPr>
        <w:t xml:space="preserve">terminoloji Azerbaycan türkcesinde  </w:t>
      </w:r>
      <w:r w:rsidRPr="00363518">
        <w:rPr>
          <w:rFonts w:ascii="Times New Roman" w:hAnsi="Times New Roman" w:cs="Times New Roman"/>
          <w:i/>
          <w:sz w:val="24"/>
          <w:szCs w:val="24"/>
          <w:lang w:val="az-Latn-AZ"/>
        </w:rPr>
        <w:t>evlənmək, ev olmaq, başını bağlamaq, qız köçürmək, ərə vermək, gəlin köçürmək, yerbəyer etmək (lehce)</w:t>
      </w:r>
      <w:r w:rsidRPr="00363518">
        <w:rPr>
          <w:rFonts w:ascii="Times New Roman" w:hAnsi="Times New Roman" w:cs="Times New Roman"/>
          <w:sz w:val="24"/>
          <w:szCs w:val="24"/>
          <w:lang w:val="az-Latn-AZ"/>
        </w:rPr>
        <w:t xml:space="preserve"> gibi aynı anlamlı kelimelerle ifade edilir.  Eski türkçenin söz varlığında kız çocuğunu evlendirmek için “</w:t>
      </w:r>
      <w:r w:rsidRPr="00363518">
        <w:rPr>
          <w:rFonts w:ascii="Times New Roman" w:hAnsi="Times New Roman" w:cs="Times New Roman"/>
          <w:i/>
          <w:sz w:val="24"/>
          <w:szCs w:val="24"/>
          <w:lang w:val="az-Latn-AZ"/>
        </w:rPr>
        <w:t>arla”</w:t>
      </w:r>
      <w:r w:rsidRPr="00363518">
        <w:rPr>
          <w:rFonts w:ascii="Times New Roman" w:hAnsi="Times New Roman" w:cs="Times New Roman"/>
          <w:sz w:val="24"/>
          <w:szCs w:val="24"/>
          <w:lang w:val="az-Latn-AZ"/>
        </w:rPr>
        <w:t>, erkek çocuğunu evlendirmek için de “</w:t>
      </w:r>
      <w:r w:rsidRPr="00363518">
        <w:rPr>
          <w:rFonts w:ascii="Times New Roman" w:hAnsi="Times New Roman" w:cs="Times New Roman"/>
          <w:i/>
          <w:sz w:val="24"/>
          <w:szCs w:val="24"/>
          <w:lang w:val="az-Latn-AZ"/>
        </w:rPr>
        <w:t xml:space="preserve">kalınla” </w:t>
      </w:r>
      <w:r w:rsidRPr="00363518">
        <w:rPr>
          <w:rFonts w:ascii="Times New Roman" w:hAnsi="Times New Roman" w:cs="Times New Roman"/>
          <w:sz w:val="24"/>
          <w:szCs w:val="24"/>
          <w:lang w:val="az-Latn-AZ"/>
        </w:rPr>
        <w:t xml:space="preserve">fiilleri kullanılmıştır. Azerbaycan türkcesinde </w:t>
      </w:r>
      <w:r w:rsidRPr="00363518">
        <w:rPr>
          <w:rFonts w:ascii="Times New Roman" w:hAnsi="Times New Roman" w:cs="Times New Roman"/>
          <w:i/>
          <w:sz w:val="24"/>
          <w:szCs w:val="24"/>
          <w:lang w:val="az-Latn-AZ"/>
        </w:rPr>
        <w:t>kalın-qalın</w:t>
      </w:r>
      <w:r w:rsidRPr="00363518">
        <w:rPr>
          <w:rFonts w:ascii="Times New Roman" w:hAnsi="Times New Roman" w:cs="Times New Roman"/>
          <w:sz w:val="24"/>
          <w:szCs w:val="24"/>
          <w:lang w:val="az-Latn-AZ"/>
        </w:rPr>
        <w:t xml:space="preserve"> kelimesi </w:t>
      </w:r>
      <w:r w:rsidRPr="00363518">
        <w:rPr>
          <w:rFonts w:ascii="Times New Roman" w:hAnsi="Times New Roman" w:cs="Times New Roman"/>
          <w:i/>
          <w:sz w:val="24"/>
          <w:szCs w:val="24"/>
          <w:lang w:val="az-Latn-AZ"/>
        </w:rPr>
        <w:t>başlık</w:t>
      </w:r>
      <w:r w:rsidRPr="00363518">
        <w:rPr>
          <w:rFonts w:ascii="Times New Roman" w:hAnsi="Times New Roman" w:cs="Times New Roman"/>
          <w:sz w:val="24"/>
          <w:szCs w:val="24"/>
          <w:lang w:val="az-Latn-AZ"/>
        </w:rPr>
        <w:t xml:space="preserve"> kelimesi ile eşdeğerdir, kız evine düğün masraflarında yardımcı olmak için sadece oğlanın evi tarafından sağlanan malzeme ve ya paradır. Türkmencede bu sözcük aynı semantiğe sahiptir, ancak, </w:t>
      </w:r>
      <w:r w:rsidRPr="00363518">
        <w:rPr>
          <w:rFonts w:ascii="Times New Roman" w:hAnsi="Times New Roman" w:cs="Times New Roman"/>
          <w:i/>
          <w:sz w:val="24"/>
          <w:szCs w:val="24"/>
          <w:lang w:val="az-Latn-AZ"/>
        </w:rPr>
        <w:t xml:space="preserve">başlık (parası), kalın ve kesanatını kesişmek </w:t>
      </w:r>
      <w:r w:rsidRPr="00363518">
        <w:rPr>
          <w:rFonts w:ascii="Times New Roman" w:hAnsi="Times New Roman" w:cs="Times New Roman"/>
          <w:sz w:val="24"/>
          <w:szCs w:val="24"/>
          <w:lang w:val="az-Latn-AZ"/>
        </w:rPr>
        <w:t>denir.</w:t>
      </w:r>
    </w:p>
    <w:p w:rsidR="00363518" w:rsidRPr="00363518" w:rsidRDefault="00363518" w:rsidP="00363518">
      <w:pPr>
        <w:jc w:val="both"/>
        <w:rPr>
          <w:rFonts w:ascii="Times New Roman" w:hAnsi="Times New Roman" w:cs="Times New Roman"/>
          <w:sz w:val="24"/>
          <w:szCs w:val="24"/>
          <w:lang w:val="az-Latn-AZ"/>
        </w:rPr>
      </w:pPr>
      <w:r w:rsidRPr="00363518">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  </w:t>
      </w:r>
      <w:r w:rsidRPr="00363518">
        <w:rPr>
          <w:rFonts w:ascii="Times New Roman" w:hAnsi="Times New Roman" w:cs="Times New Roman"/>
          <w:sz w:val="24"/>
          <w:szCs w:val="24"/>
          <w:lang w:val="az-Latn-AZ"/>
        </w:rPr>
        <w:t xml:space="preserve">Tarihin kadim zamanlarını bünyesinde barındıran düğün töreni farklı aşamalardan oluşan bir süreç olduğu için her aşamanın geleneklerine göre terminolojik birimler oluşturulmuştur. İlk aşama elçilik töreni olsa da kızı bulmak ve onaylamak da zaman alıyor. Bu noktada aracıların rolü  büyüktür.  Türkmencede bu kelimeye  </w:t>
      </w:r>
      <w:r w:rsidRPr="00363518">
        <w:rPr>
          <w:rFonts w:ascii="Times New Roman" w:hAnsi="Times New Roman" w:cs="Times New Roman"/>
          <w:i/>
          <w:sz w:val="24"/>
          <w:szCs w:val="24"/>
          <w:lang w:val="az-Latn-AZ"/>
        </w:rPr>
        <w:t>savcı, söz ayıdıcı, görücü  denir</w:t>
      </w:r>
      <w:r w:rsidRPr="00363518">
        <w:rPr>
          <w:rFonts w:ascii="Times New Roman" w:hAnsi="Times New Roman" w:cs="Times New Roman"/>
          <w:sz w:val="24"/>
          <w:szCs w:val="24"/>
          <w:lang w:val="az-Latn-AZ"/>
        </w:rPr>
        <w:t xml:space="preserve">. “ </w:t>
      </w:r>
      <w:r w:rsidRPr="00363518">
        <w:rPr>
          <w:rFonts w:ascii="Times New Roman" w:hAnsi="Times New Roman" w:cs="Times New Roman"/>
          <w:i/>
          <w:sz w:val="24"/>
          <w:szCs w:val="24"/>
          <w:lang w:val="az-Latn-AZ"/>
        </w:rPr>
        <w:t xml:space="preserve">Aracı” </w:t>
      </w:r>
      <w:r w:rsidRPr="00363518">
        <w:rPr>
          <w:rFonts w:ascii="Times New Roman" w:hAnsi="Times New Roman" w:cs="Times New Roman"/>
          <w:sz w:val="24"/>
          <w:szCs w:val="24"/>
          <w:lang w:val="az-Latn-AZ"/>
        </w:rPr>
        <w:t>aramak fiilinden türemiş</w:t>
      </w:r>
      <w:r w:rsidRPr="00363518">
        <w:rPr>
          <w:rFonts w:ascii="Times New Roman" w:hAnsi="Times New Roman" w:cs="Times New Roman"/>
          <w:i/>
          <w:sz w:val="24"/>
          <w:szCs w:val="24"/>
          <w:lang w:val="az-Latn-AZ"/>
        </w:rPr>
        <w:t xml:space="preserve"> </w:t>
      </w:r>
      <w:r w:rsidRPr="00363518">
        <w:rPr>
          <w:rFonts w:ascii="Times New Roman" w:hAnsi="Times New Roman" w:cs="Times New Roman"/>
          <w:sz w:val="24"/>
          <w:szCs w:val="24"/>
          <w:lang w:val="az-Latn-AZ"/>
        </w:rPr>
        <w:t xml:space="preserve">türk kökenli kelimedir ve çoğu Türk dilinin sözlüğünde kullanmaktadır.  Abdulkadir İnan “ Türk düğünlerinde Exogamie izleri” isimli  makalesinde Başkurt, Kazak ve Altay lehçelerinde güvey ve kız ailesi arasında aracılık eden kişiye </w:t>
      </w:r>
      <w:r w:rsidRPr="00363518">
        <w:rPr>
          <w:rFonts w:ascii="Times New Roman" w:hAnsi="Times New Roman" w:cs="Times New Roman"/>
          <w:i/>
          <w:sz w:val="24"/>
          <w:szCs w:val="24"/>
          <w:lang w:val="az-Latn-AZ"/>
        </w:rPr>
        <w:t>yavçı (yuçi</w:t>
      </w:r>
      <w:r w:rsidRPr="00363518">
        <w:rPr>
          <w:rFonts w:ascii="Times New Roman" w:hAnsi="Times New Roman" w:cs="Times New Roman"/>
          <w:sz w:val="24"/>
          <w:szCs w:val="24"/>
          <w:lang w:val="az-Latn-AZ"/>
        </w:rPr>
        <w:t xml:space="preserve">) denildiğini belirtmiş ve Anadolu türkleri arasında bu kişiye </w:t>
      </w:r>
      <w:r w:rsidRPr="00363518">
        <w:rPr>
          <w:rFonts w:ascii="Times New Roman" w:hAnsi="Times New Roman" w:cs="Times New Roman"/>
          <w:i/>
          <w:sz w:val="24"/>
          <w:szCs w:val="24"/>
          <w:lang w:val="az-Latn-AZ"/>
        </w:rPr>
        <w:t>görücü, dünürcü, elçi</w:t>
      </w:r>
      <w:r w:rsidRPr="00363518">
        <w:rPr>
          <w:rFonts w:ascii="Times New Roman" w:hAnsi="Times New Roman" w:cs="Times New Roman"/>
          <w:sz w:val="24"/>
          <w:szCs w:val="24"/>
          <w:lang w:val="az-Latn-AZ"/>
        </w:rPr>
        <w:t xml:space="preserve"> gibi isimler verildiğini kayd etmişdir. O aşamaya ait dönemde dilde yaygın olarak kullanılan “qızbəyənmə” terminolojisinin Azerbaycan dilinin etnografya kitabında ağız ve lehçelerde </w:t>
      </w:r>
      <w:r w:rsidRPr="00363518">
        <w:rPr>
          <w:rFonts w:ascii="Times New Roman" w:hAnsi="Times New Roman" w:cs="Times New Roman"/>
          <w:i/>
          <w:sz w:val="24"/>
          <w:szCs w:val="24"/>
          <w:lang w:val="az-Latn-AZ"/>
        </w:rPr>
        <w:t>qızxoşlama</w:t>
      </w:r>
      <w:r w:rsidRPr="00363518">
        <w:rPr>
          <w:rFonts w:ascii="Times New Roman" w:hAnsi="Times New Roman" w:cs="Times New Roman"/>
          <w:sz w:val="24"/>
          <w:szCs w:val="24"/>
          <w:lang w:val="az-Latn-AZ"/>
        </w:rPr>
        <w:t xml:space="preserve"> (Abşeron, Salyan), </w:t>
      </w:r>
      <w:r w:rsidRPr="00363518">
        <w:rPr>
          <w:rFonts w:ascii="Times New Roman" w:hAnsi="Times New Roman" w:cs="Times New Roman"/>
          <w:i/>
          <w:sz w:val="24"/>
          <w:szCs w:val="24"/>
          <w:lang w:val="az-Latn-AZ"/>
        </w:rPr>
        <w:t>gözaltılama</w:t>
      </w:r>
      <w:r w:rsidRPr="00363518">
        <w:rPr>
          <w:rFonts w:ascii="Times New Roman" w:hAnsi="Times New Roman" w:cs="Times New Roman"/>
          <w:sz w:val="24"/>
          <w:szCs w:val="24"/>
          <w:lang w:val="az-Latn-AZ"/>
        </w:rPr>
        <w:t xml:space="preserve"> (Şəki-Zaqatala), </w:t>
      </w:r>
      <w:r w:rsidRPr="00363518">
        <w:rPr>
          <w:rFonts w:ascii="Times New Roman" w:hAnsi="Times New Roman" w:cs="Times New Roman"/>
          <w:i/>
          <w:sz w:val="24"/>
          <w:szCs w:val="24"/>
          <w:lang w:val="az-Latn-AZ"/>
        </w:rPr>
        <w:t>nişanlıseçmə</w:t>
      </w:r>
      <w:r w:rsidRPr="00363518">
        <w:rPr>
          <w:rFonts w:ascii="Times New Roman" w:hAnsi="Times New Roman" w:cs="Times New Roman"/>
          <w:sz w:val="24"/>
          <w:szCs w:val="24"/>
          <w:lang w:val="az-Latn-AZ"/>
        </w:rPr>
        <w:t xml:space="preserve"> (Quba) gibi sözcüksel paralellikleri gösterilmiştir. Masallı ve Lenkeran lehçelerinde </w:t>
      </w:r>
      <w:r w:rsidRPr="00363518">
        <w:rPr>
          <w:rFonts w:ascii="Times New Roman" w:hAnsi="Times New Roman" w:cs="Times New Roman"/>
          <w:i/>
          <w:sz w:val="24"/>
          <w:szCs w:val="24"/>
          <w:lang w:val="az-Latn-AZ"/>
        </w:rPr>
        <w:t>saqqızını oğurlamaq</w:t>
      </w:r>
      <w:r w:rsidRPr="00363518">
        <w:rPr>
          <w:rFonts w:ascii="Times New Roman" w:hAnsi="Times New Roman" w:cs="Times New Roman"/>
          <w:sz w:val="24"/>
          <w:szCs w:val="24"/>
          <w:lang w:val="az-Latn-AZ"/>
        </w:rPr>
        <w:t>, s</w:t>
      </w:r>
      <w:r w:rsidRPr="00363518">
        <w:rPr>
          <w:rFonts w:ascii="Times New Roman" w:hAnsi="Times New Roman" w:cs="Times New Roman"/>
          <w:i/>
          <w:sz w:val="24"/>
          <w:szCs w:val="24"/>
          <w:lang w:val="az-Latn-AZ"/>
        </w:rPr>
        <w:t>özaldı</w:t>
      </w:r>
      <w:r w:rsidRPr="00363518">
        <w:rPr>
          <w:rFonts w:ascii="Times New Roman" w:hAnsi="Times New Roman" w:cs="Times New Roman"/>
          <w:sz w:val="24"/>
          <w:szCs w:val="24"/>
          <w:lang w:val="az-Latn-AZ"/>
        </w:rPr>
        <w:t xml:space="preserve">, </w:t>
      </w:r>
      <w:r w:rsidRPr="00363518">
        <w:rPr>
          <w:rFonts w:ascii="Times New Roman" w:hAnsi="Times New Roman" w:cs="Times New Roman"/>
          <w:i/>
          <w:sz w:val="24"/>
          <w:szCs w:val="24"/>
          <w:lang w:val="az-Latn-AZ"/>
        </w:rPr>
        <w:t>ağızbildi</w:t>
      </w:r>
      <w:r w:rsidRPr="00363518">
        <w:rPr>
          <w:rFonts w:ascii="Times New Roman" w:hAnsi="Times New Roman" w:cs="Times New Roman"/>
          <w:sz w:val="24"/>
          <w:szCs w:val="24"/>
          <w:lang w:val="az-Latn-AZ"/>
        </w:rPr>
        <w:t xml:space="preserve"> gibi  ifadeler kullanılmaktadır.</w:t>
      </w:r>
    </w:p>
    <w:p w:rsidR="00363518" w:rsidRPr="00363518" w:rsidRDefault="00363518" w:rsidP="00363518">
      <w:pPr>
        <w:pStyle w:val="HTML"/>
        <w:shd w:val="clear" w:color="auto" w:fill="F8F9FA"/>
        <w:jc w:val="both"/>
        <w:rPr>
          <w:rFonts w:ascii="Times New Roman" w:hAnsi="Times New Roman" w:cs="Times New Roman"/>
          <w:sz w:val="24"/>
          <w:szCs w:val="24"/>
          <w:lang w:val="az-Latn-AZ"/>
        </w:rPr>
      </w:pPr>
      <w:r w:rsidRPr="00363518">
        <w:rPr>
          <w:rFonts w:ascii="Times New Roman" w:hAnsi="Times New Roman" w:cs="Times New Roman"/>
          <w:sz w:val="24"/>
          <w:szCs w:val="24"/>
          <w:lang w:val="az-Latn-AZ"/>
        </w:rPr>
        <w:t xml:space="preserve">   Elçilikle ilgili Azerbaycan türkcesinin söz varlığında </w:t>
      </w:r>
      <w:r w:rsidRPr="00363518">
        <w:rPr>
          <w:rFonts w:ascii="Times New Roman" w:hAnsi="Times New Roman" w:cs="Times New Roman"/>
          <w:i/>
          <w:sz w:val="24"/>
          <w:szCs w:val="24"/>
          <w:lang w:val="az-Latn-AZ"/>
        </w:rPr>
        <w:t>elçi, elçilik, elçi daşı, böyük elçilik, kiçik elçilik, elçiplov</w:t>
      </w:r>
      <w:r w:rsidRPr="00363518">
        <w:rPr>
          <w:rFonts w:ascii="Times New Roman" w:hAnsi="Times New Roman" w:cs="Times New Roman"/>
          <w:sz w:val="24"/>
          <w:szCs w:val="24"/>
          <w:lang w:val="az-Latn-AZ"/>
        </w:rPr>
        <w:t xml:space="preserve"> (Lenkeran) qız </w:t>
      </w:r>
      <w:r w:rsidRPr="00363518">
        <w:rPr>
          <w:rFonts w:ascii="Times New Roman" w:hAnsi="Times New Roman" w:cs="Times New Roman"/>
          <w:i/>
          <w:sz w:val="24"/>
          <w:szCs w:val="24"/>
          <w:lang w:val="az-Latn-AZ"/>
        </w:rPr>
        <w:t>görmə, razılıq alma, həri  alma, şirni içmək, kəmləşmə(dial) sözkəsdi</w:t>
      </w:r>
      <w:r w:rsidRPr="00363518">
        <w:rPr>
          <w:rFonts w:ascii="Times New Roman" w:hAnsi="Times New Roman" w:cs="Times New Roman"/>
          <w:sz w:val="24"/>
          <w:szCs w:val="24"/>
          <w:lang w:val="az-Latn-AZ"/>
        </w:rPr>
        <w:t xml:space="preserve"> kelime kombinasyonları türemiştir.</w:t>
      </w:r>
    </w:p>
    <w:p w:rsidR="00363518" w:rsidRDefault="00363518" w:rsidP="00363518">
      <w:pPr>
        <w:pStyle w:val="HTML"/>
        <w:shd w:val="clear" w:color="auto" w:fill="F8F9FA"/>
        <w:jc w:val="both"/>
        <w:rPr>
          <w:rFonts w:ascii="Times New Roman" w:hAnsi="Times New Roman" w:cs="Times New Roman"/>
          <w:sz w:val="24"/>
          <w:szCs w:val="24"/>
          <w:lang w:val="az-Latn-AZ"/>
        </w:rPr>
      </w:pPr>
      <w:r w:rsidRPr="00363518">
        <w:rPr>
          <w:rFonts w:ascii="Times New Roman" w:hAnsi="Times New Roman" w:cs="Times New Roman"/>
          <w:sz w:val="24"/>
          <w:szCs w:val="24"/>
          <w:lang w:val="az-Latn-AZ"/>
        </w:rPr>
        <w:t xml:space="preserve">Türkmen türkcesinde  elçilik törenine  </w:t>
      </w:r>
      <w:r w:rsidRPr="00363518">
        <w:rPr>
          <w:rFonts w:ascii="Times New Roman" w:hAnsi="Times New Roman" w:cs="Times New Roman"/>
          <w:i/>
          <w:sz w:val="24"/>
          <w:szCs w:val="24"/>
          <w:lang w:val="az-Latn-AZ"/>
        </w:rPr>
        <w:t xml:space="preserve">savcılığa varma, gudaçılığa gidilme </w:t>
      </w:r>
      <w:r w:rsidRPr="00363518">
        <w:rPr>
          <w:rFonts w:ascii="Times New Roman" w:hAnsi="Times New Roman" w:cs="Times New Roman"/>
          <w:sz w:val="24"/>
          <w:szCs w:val="24"/>
          <w:lang w:val="az-Latn-AZ"/>
        </w:rPr>
        <w:t xml:space="preserve">denir. Arazbay Örəyev türkmenlerde  elçilik töreni ile ilgili: “ Söz aydıcı kız tarafıyla görüşüp, olan biteni erkek </w:t>
      </w:r>
      <w:r w:rsidRPr="00363518">
        <w:rPr>
          <w:rFonts w:ascii="Times New Roman" w:hAnsi="Times New Roman" w:cs="Times New Roman"/>
          <w:sz w:val="24"/>
          <w:szCs w:val="24"/>
          <w:lang w:val="az-Latn-AZ"/>
        </w:rPr>
        <w:lastRenderedPageBreak/>
        <w:t>tarafına anlatmak için gittiğinde erkek tarafı sorar: Gurtmısın, tilki ?” Gurt denirse, işin yolunda gittiği malumdur. Bu gelenek Azerbycanın bazı lehcelerinde görülmektedir.</w:t>
      </w:r>
    </w:p>
    <w:p w:rsidR="00363518" w:rsidRPr="00363518" w:rsidRDefault="00363518" w:rsidP="00363518">
      <w:pPr>
        <w:pStyle w:val="HTML"/>
        <w:shd w:val="clear" w:color="auto" w:fill="F8F9FA"/>
        <w:jc w:val="both"/>
        <w:rPr>
          <w:rFonts w:ascii="Times New Roman" w:hAnsi="Times New Roman" w:cs="Times New Roman"/>
          <w:sz w:val="24"/>
          <w:szCs w:val="24"/>
          <w:lang w:val="az-Latn-AZ"/>
        </w:rPr>
      </w:pPr>
      <w:r>
        <w:rPr>
          <w:rFonts w:ascii="Times New Roman" w:hAnsi="Times New Roman" w:cs="Times New Roman"/>
          <w:sz w:val="24"/>
          <w:szCs w:val="24"/>
          <w:lang w:val="az-Latn-AZ"/>
        </w:rPr>
        <w:t>Toplumun temeli olan evlilik töreninin akademik anlamda incelenmesi, törenle ilgili genetik, e</w:t>
      </w:r>
      <w:r w:rsidR="00BD78AD">
        <w:rPr>
          <w:rFonts w:ascii="Times New Roman" w:hAnsi="Times New Roman" w:cs="Times New Roman"/>
          <w:sz w:val="24"/>
          <w:szCs w:val="24"/>
          <w:lang w:val="az-Latn-AZ"/>
        </w:rPr>
        <w:t>timolojik, dilbilimsel analiz</w:t>
      </w:r>
      <w:r>
        <w:rPr>
          <w:rFonts w:ascii="Times New Roman" w:hAnsi="Times New Roman" w:cs="Times New Roman"/>
          <w:sz w:val="24"/>
          <w:szCs w:val="24"/>
          <w:lang w:val="az-Latn-AZ"/>
        </w:rPr>
        <w:t xml:space="preserve"> yaparak</w:t>
      </w:r>
      <w:r w:rsidR="00BD78AD">
        <w:rPr>
          <w:rFonts w:ascii="Times New Roman" w:hAnsi="Times New Roman" w:cs="Times New Roman"/>
          <w:sz w:val="24"/>
          <w:szCs w:val="24"/>
          <w:lang w:val="az-Latn-AZ"/>
        </w:rPr>
        <w:t xml:space="preserve"> kelime oluşturma modelleri, yapısal ve işlevsel yönleri ile ilgili araştır</w:t>
      </w:r>
      <w:r w:rsidR="000137B0">
        <w:rPr>
          <w:rFonts w:ascii="Times New Roman" w:hAnsi="Times New Roman" w:cs="Times New Roman"/>
          <w:sz w:val="24"/>
          <w:szCs w:val="24"/>
          <w:lang w:val="az-Latn-AZ"/>
        </w:rPr>
        <w:t>malar yapmakla türkce konuşan halkların kültürel hayatının, zengin folklorunun ögrenilmesinde katkıda bulunuyoruz.</w:t>
      </w:r>
    </w:p>
    <w:p w:rsidR="00CD4B81" w:rsidRPr="00363518" w:rsidRDefault="00CD4B81">
      <w:pPr>
        <w:rPr>
          <w:rFonts w:ascii="Times New Roman" w:hAnsi="Times New Roman" w:cs="Times New Roman"/>
          <w:sz w:val="24"/>
          <w:szCs w:val="24"/>
          <w:lang w:val="az-Latn-AZ"/>
        </w:rPr>
      </w:pPr>
    </w:p>
    <w:sectPr w:rsidR="00CD4B81" w:rsidRPr="00363518" w:rsidSect="00CD4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3518"/>
    <w:rsid w:val="000137B0"/>
    <w:rsid w:val="001B0640"/>
    <w:rsid w:val="00363518"/>
    <w:rsid w:val="00410943"/>
    <w:rsid w:val="006B3FF6"/>
    <w:rsid w:val="00A57482"/>
    <w:rsid w:val="00BD78AD"/>
    <w:rsid w:val="00CD4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5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63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6351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766</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CompTel</dc:creator>
  <cp:lastModifiedBy>CompTel</cp:lastModifiedBy>
  <cp:revision>1</cp:revision>
  <dcterms:created xsi:type="dcterms:W3CDTF">2020-11-12T20:57:00Z</dcterms:created>
  <dcterms:modified xsi:type="dcterms:W3CDTF">2020-11-12T21:55:00Z</dcterms:modified>
</cp:coreProperties>
</file>