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0A138" w14:textId="77777777" w:rsidR="00594BF3" w:rsidRPr="00E47F7D" w:rsidRDefault="00594BF3" w:rsidP="00594BF3">
      <w:pPr>
        <w:spacing w:line="276" w:lineRule="auto"/>
        <w:ind w:firstLine="567"/>
        <w:jc w:val="both"/>
      </w:pPr>
    </w:p>
    <w:p w14:paraId="4BD5BBC8" w14:textId="77777777" w:rsidR="00594BF3" w:rsidRPr="00E47F7D" w:rsidRDefault="00594BF3" w:rsidP="00594BF3">
      <w:pPr>
        <w:spacing w:line="276" w:lineRule="auto"/>
        <w:ind w:firstLine="567"/>
        <w:jc w:val="both"/>
      </w:pPr>
      <w:bookmarkStart w:id="0" w:name="_GoBack"/>
      <w:bookmarkEnd w:id="0"/>
    </w:p>
    <w:p w14:paraId="6191CAB6" w14:textId="77777777" w:rsidR="00594BF3" w:rsidRPr="00E47F7D" w:rsidRDefault="00594BF3" w:rsidP="00594BF3">
      <w:pPr>
        <w:spacing w:line="276" w:lineRule="auto"/>
        <w:ind w:firstLine="567"/>
        <w:jc w:val="both"/>
      </w:pPr>
    </w:p>
    <w:p w14:paraId="311A86E7" w14:textId="77777777" w:rsidR="00594BF3" w:rsidRPr="00E47F7D" w:rsidRDefault="00594BF3" w:rsidP="00594BF3">
      <w:pPr>
        <w:spacing w:line="276" w:lineRule="auto"/>
        <w:ind w:firstLine="567"/>
        <w:jc w:val="right"/>
      </w:pPr>
      <w:proofErr w:type="spellStart"/>
      <w:r w:rsidRPr="00E47F7D">
        <w:t>Nigar</w:t>
      </w:r>
      <w:proofErr w:type="spellEnd"/>
      <w:r w:rsidRPr="00E47F7D">
        <w:t xml:space="preserve"> </w:t>
      </w:r>
      <w:proofErr w:type="spellStart"/>
      <w:r w:rsidRPr="00E47F7D">
        <w:t>Rzaeva</w:t>
      </w:r>
      <w:proofErr w:type="spellEnd"/>
      <w:r w:rsidRPr="00E47F7D">
        <w:t xml:space="preserve"> </w:t>
      </w:r>
      <w:proofErr w:type="spellStart"/>
      <w:r w:rsidRPr="00E47F7D">
        <w:t>Nazim</w:t>
      </w:r>
      <w:proofErr w:type="spellEnd"/>
    </w:p>
    <w:p w14:paraId="61B61D23" w14:textId="77777777" w:rsidR="00594BF3" w:rsidRPr="00E47F7D" w:rsidRDefault="00594BF3" w:rsidP="00594BF3">
      <w:pPr>
        <w:spacing w:line="276" w:lineRule="auto"/>
        <w:ind w:firstLine="567"/>
        <w:jc w:val="right"/>
      </w:pPr>
      <w:r w:rsidRPr="00E47F7D">
        <w:t>Baku State University</w:t>
      </w:r>
    </w:p>
    <w:p w14:paraId="2288C406" w14:textId="77777777" w:rsidR="00594BF3" w:rsidRPr="00E47F7D" w:rsidRDefault="00ED2345" w:rsidP="00594BF3">
      <w:pPr>
        <w:spacing w:line="276" w:lineRule="auto"/>
        <w:ind w:firstLine="567"/>
        <w:jc w:val="right"/>
      </w:pPr>
      <w:hyperlink r:id="rId4" w:history="1">
        <w:r w:rsidR="00594BF3" w:rsidRPr="00E47F7D">
          <w:rPr>
            <w:rStyle w:val="Hyperlink"/>
          </w:rPr>
          <w:t>nigarrzayeva42@gmail.com</w:t>
        </w:r>
      </w:hyperlink>
    </w:p>
    <w:p w14:paraId="73D4DAC4" w14:textId="77777777" w:rsidR="00594BF3" w:rsidRPr="00E47F7D" w:rsidRDefault="00594BF3" w:rsidP="00594BF3">
      <w:pPr>
        <w:spacing w:line="276" w:lineRule="auto"/>
        <w:ind w:firstLine="567"/>
        <w:jc w:val="right"/>
      </w:pPr>
    </w:p>
    <w:p w14:paraId="47D98112" w14:textId="561930DB" w:rsidR="00594BF3" w:rsidRPr="00E47F7D" w:rsidRDefault="00594BF3" w:rsidP="00594BF3">
      <w:pPr>
        <w:spacing w:line="276" w:lineRule="auto"/>
        <w:ind w:firstLine="567"/>
        <w:jc w:val="center"/>
      </w:pPr>
      <w:r w:rsidRPr="00E47F7D">
        <w:t xml:space="preserve">LEXICAL AND GRAMMATICAL FEATURES OF COMPOUND SENTENCES WITH </w:t>
      </w:r>
      <w:r w:rsidR="00FC69A5">
        <w:t>SEPARATING</w:t>
      </w:r>
      <w:r w:rsidR="004E2847" w:rsidRPr="004E2847">
        <w:t xml:space="preserve"> CONJUNCTION</w:t>
      </w:r>
      <w:r w:rsidR="004E2847">
        <w:t>S</w:t>
      </w:r>
      <w:r w:rsidR="004E2847" w:rsidRPr="004E2847">
        <w:t xml:space="preserve"> </w:t>
      </w:r>
      <w:r w:rsidRPr="00E47F7D">
        <w:t>IN MODERN ARABIC</w:t>
      </w:r>
    </w:p>
    <w:p w14:paraId="7E3970B8" w14:textId="77777777" w:rsidR="00594BF3" w:rsidRPr="00E47F7D" w:rsidRDefault="00594BF3" w:rsidP="00594BF3">
      <w:pPr>
        <w:spacing w:line="276" w:lineRule="auto"/>
        <w:ind w:firstLine="567"/>
        <w:jc w:val="center"/>
      </w:pPr>
    </w:p>
    <w:p w14:paraId="7CA6333C" w14:textId="56E28B02" w:rsidR="00594BF3" w:rsidRPr="00E47F7D" w:rsidRDefault="00594BF3" w:rsidP="00594BF3">
      <w:pPr>
        <w:spacing w:line="276" w:lineRule="auto"/>
        <w:ind w:firstLine="567"/>
        <w:rPr>
          <w:i/>
          <w:iCs/>
        </w:rPr>
      </w:pPr>
      <w:r w:rsidRPr="00E47F7D">
        <w:rPr>
          <w:b/>
          <w:bCs/>
          <w:i/>
          <w:iCs/>
        </w:rPr>
        <w:t>Key words:</w:t>
      </w:r>
      <w:r w:rsidRPr="00E47F7D">
        <w:rPr>
          <w:i/>
          <w:iCs/>
        </w:rPr>
        <w:t xml:space="preserve"> compound sentence, </w:t>
      </w:r>
      <w:r w:rsidR="004E2847">
        <w:rPr>
          <w:i/>
          <w:iCs/>
        </w:rPr>
        <w:t>separation relations</w:t>
      </w:r>
      <w:r w:rsidRPr="00E47F7D">
        <w:rPr>
          <w:i/>
          <w:iCs/>
        </w:rPr>
        <w:t xml:space="preserve">, </w:t>
      </w:r>
      <w:r w:rsidR="00FC69A5">
        <w:rPr>
          <w:i/>
          <w:iCs/>
        </w:rPr>
        <w:t xml:space="preserve">separating </w:t>
      </w:r>
      <w:r w:rsidRPr="00E47F7D">
        <w:rPr>
          <w:i/>
          <w:iCs/>
        </w:rPr>
        <w:t>conjunctions</w:t>
      </w:r>
      <w:r w:rsidRPr="00E9798E">
        <w:rPr>
          <w:i/>
          <w:iCs/>
        </w:rPr>
        <w:t xml:space="preserve">, </w:t>
      </w:r>
      <w:r w:rsidRPr="00270A16">
        <w:rPr>
          <w:i/>
          <w:iCs/>
        </w:rPr>
        <w:t>analogues of conjunctions</w:t>
      </w:r>
      <w:r w:rsidRPr="00E9798E">
        <w:rPr>
          <w:i/>
          <w:iCs/>
        </w:rPr>
        <w:t>,</w:t>
      </w:r>
      <w:r w:rsidRPr="00E47F7D">
        <w:rPr>
          <w:i/>
          <w:iCs/>
        </w:rPr>
        <w:t xml:space="preserve"> mixed </w:t>
      </w:r>
      <w:r w:rsidR="00E9798E">
        <w:rPr>
          <w:i/>
          <w:iCs/>
        </w:rPr>
        <w:t xml:space="preserve">type </w:t>
      </w:r>
      <w:r w:rsidRPr="00E47F7D">
        <w:rPr>
          <w:i/>
          <w:iCs/>
        </w:rPr>
        <w:t>complex sentences, homogeneous parts of a sentence</w:t>
      </w:r>
    </w:p>
    <w:p w14:paraId="0F087053" w14:textId="77777777" w:rsidR="00594BF3" w:rsidRPr="00E47F7D" w:rsidRDefault="00594BF3" w:rsidP="00594BF3">
      <w:pPr>
        <w:spacing w:line="276" w:lineRule="auto"/>
        <w:ind w:firstLine="567"/>
        <w:jc w:val="both"/>
      </w:pPr>
    </w:p>
    <w:p w14:paraId="51C9C671" w14:textId="439E485F" w:rsidR="00594BF3" w:rsidRPr="00E47F7D" w:rsidRDefault="00594BF3" w:rsidP="00594BF3">
      <w:pPr>
        <w:spacing w:line="276" w:lineRule="auto"/>
        <w:ind w:firstLine="567"/>
        <w:jc w:val="both"/>
      </w:pPr>
      <w:r w:rsidRPr="00E47F7D">
        <w:t>The main lexical and grammatical features of comp</w:t>
      </w:r>
      <w:r w:rsidR="00E47F7D">
        <w:t>ound</w:t>
      </w:r>
      <w:r w:rsidRPr="00E47F7D">
        <w:t xml:space="preserve"> sentences formed </w:t>
      </w:r>
      <w:r w:rsidR="004E2847">
        <w:t xml:space="preserve">using </w:t>
      </w:r>
      <w:r w:rsidR="00FC69A5">
        <w:t>separating</w:t>
      </w:r>
      <w:r w:rsidR="004E2847" w:rsidRPr="004E2847">
        <w:t xml:space="preserve"> conjunction</w:t>
      </w:r>
      <w:r w:rsidR="004E2847">
        <w:t>s</w:t>
      </w:r>
      <w:r w:rsidRPr="00E47F7D">
        <w:t xml:space="preserve"> in modern Arabic can be summarized in the following paragraphs:</w:t>
      </w:r>
    </w:p>
    <w:p w14:paraId="44CEAFEC" w14:textId="2FC69A11" w:rsidR="00594BF3" w:rsidRDefault="00594BF3" w:rsidP="00594BF3">
      <w:pPr>
        <w:spacing w:line="276" w:lineRule="auto"/>
        <w:ind w:firstLine="567"/>
        <w:jc w:val="both"/>
      </w:pPr>
      <w:r w:rsidRPr="00E47F7D">
        <w:t xml:space="preserve">Actions and events expressed in the components of </w:t>
      </w:r>
      <w:r w:rsidR="00E33FE4" w:rsidRPr="00E47F7D">
        <w:t xml:space="preserve">this type </w:t>
      </w:r>
      <w:r w:rsidRPr="00E47F7D">
        <w:t>comp</w:t>
      </w:r>
      <w:r w:rsidR="00E47F7D">
        <w:t>ound</w:t>
      </w:r>
      <w:r w:rsidRPr="00E47F7D">
        <w:t xml:space="preserve"> sentences either alternate or </w:t>
      </w:r>
      <w:r w:rsidR="00E33FE4">
        <w:t xml:space="preserve">express </w:t>
      </w:r>
      <w:r w:rsidRPr="00E47F7D">
        <w:t xml:space="preserve">the possibility of performing one of two or more </w:t>
      </w:r>
      <w:r w:rsidR="00653DD6" w:rsidRPr="00E47F7D">
        <w:t>actions</w:t>
      </w:r>
      <w:r w:rsidRPr="00E47F7D">
        <w:t>. In this regard, comp</w:t>
      </w:r>
      <w:r w:rsidR="00E33FE4">
        <w:t>ound</w:t>
      </w:r>
      <w:r w:rsidRPr="00E47F7D">
        <w:t xml:space="preserve"> sentences, the components of which are connected by </w:t>
      </w:r>
      <w:r w:rsidR="00FC69A5">
        <w:t>separating</w:t>
      </w:r>
      <w:r w:rsidR="004E2847" w:rsidRPr="004E2847">
        <w:t xml:space="preserve"> conjunction</w:t>
      </w:r>
      <w:r w:rsidR="004E2847">
        <w:t>s</w:t>
      </w:r>
      <w:r w:rsidRPr="00E47F7D">
        <w:t>, have two semantic features: they either express alternating actions and events or the possibility of one of two or more actions.</w:t>
      </w:r>
    </w:p>
    <w:p w14:paraId="483FC687" w14:textId="66F406F7" w:rsidR="00594BF3" w:rsidRPr="00E47F7D" w:rsidRDefault="00594BF3" w:rsidP="00594BF3">
      <w:pPr>
        <w:spacing w:line="276" w:lineRule="auto"/>
        <w:ind w:firstLine="567"/>
        <w:jc w:val="both"/>
      </w:pPr>
      <w:r w:rsidRPr="00E47F7D">
        <w:t>Sentences wi</w:t>
      </w:r>
      <w:r w:rsidR="00E33FE4">
        <w:t>t</w:t>
      </w:r>
      <w:r w:rsidRPr="00E47F7D">
        <w:t xml:space="preserve">h </w:t>
      </w:r>
      <w:r w:rsidR="00E33FE4">
        <w:t xml:space="preserve">alternating </w:t>
      </w:r>
      <w:r w:rsidRPr="00E47F7D">
        <w:t xml:space="preserve">actions and events are formed </w:t>
      </w:r>
      <w:r w:rsidR="00E33FE4">
        <w:t xml:space="preserve">using </w:t>
      </w:r>
      <w:r w:rsidRPr="00E47F7D">
        <w:t xml:space="preserve">the </w:t>
      </w:r>
      <w:r w:rsidR="004E2847" w:rsidRPr="00E47F7D">
        <w:t xml:space="preserve">conjunction </w:t>
      </w:r>
      <w:r w:rsidRPr="00E47F7D">
        <w:t>"</w:t>
      </w:r>
      <w:r w:rsidRPr="00E47F7D">
        <w:rPr>
          <w:rtl/>
        </w:rPr>
        <w:t>تارة ... وتارة</w:t>
      </w:r>
      <w:r w:rsidRPr="00E47F7D">
        <w:t xml:space="preserve"> ..." - "sometimes ... sometimes." Sentences </w:t>
      </w:r>
      <w:r w:rsidR="00E33FE4">
        <w:t xml:space="preserve">expressing </w:t>
      </w:r>
      <w:r w:rsidRPr="00E47F7D">
        <w:t xml:space="preserve">the possibility of one of two or more actions are formed </w:t>
      </w:r>
      <w:r w:rsidR="00E33FE4">
        <w:t xml:space="preserve">using </w:t>
      </w:r>
      <w:r w:rsidRPr="00E47F7D">
        <w:t xml:space="preserve">the conjunction "... </w:t>
      </w:r>
      <w:r w:rsidRPr="00E47F7D">
        <w:rPr>
          <w:rtl/>
        </w:rPr>
        <w:t>أوْ. إما</w:t>
      </w:r>
      <w:r w:rsidRPr="00E47F7D">
        <w:t xml:space="preserve"> "or" </w:t>
      </w:r>
      <w:r w:rsidRPr="00E47F7D">
        <w:rPr>
          <w:rtl/>
        </w:rPr>
        <w:t>إما ... إما</w:t>
      </w:r>
      <w:r w:rsidRPr="00E47F7D">
        <w:t xml:space="preserve"> "</w:t>
      </w:r>
      <w:r w:rsidR="00E33FE4" w:rsidRPr="00270A16">
        <w:t xml:space="preserve"> </w:t>
      </w:r>
      <w:r w:rsidRPr="00E47F7D">
        <w:t xml:space="preserve">with the meaning" either ... or ". </w:t>
      </w:r>
    </w:p>
    <w:p w14:paraId="51B0020F" w14:textId="60B51EF9" w:rsidR="00594BF3" w:rsidRDefault="00594BF3" w:rsidP="00594BF3">
      <w:pPr>
        <w:spacing w:line="276" w:lineRule="auto"/>
        <w:ind w:firstLine="567"/>
        <w:jc w:val="both"/>
      </w:pPr>
      <w:r w:rsidRPr="00E47F7D">
        <w:t>Separating conjunctions such as "</w:t>
      </w:r>
      <w:r w:rsidRPr="00E47F7D">
        <w:rPr>
          <w:rtl/>
        </w:rPr>
        <w:t>أمْ</w:t>
      </w:r>
      <w:r w:rsidRPr="00E47F7D">
        <w:t>" and "</w:t>
      </w:r>
      <w:r w:rsidRPr="00E47F7D">
        <w:rPr>
          <w:rtl/>
        </w:rPr>
        <w:t>أوْ</w:t>
      </w:r>
      <w:r w:rsidRPr="00E47F7D">
        <w:t xml:space="preserve">" </w:t>
      </w:r>
      <w:r w:rsidR="004E2847">
        <w:t xml:space="preserve">expressing </w:t>
      </w:r>
      <w:r w:rsidRPr="00E47F7D">
        <w:t xml:space="preserve">the possibility of one of two or more </w:t>
      </w:r>
      <w:r w:rsidR="00E33FE4">
        <w:t>actions</w:t>
      </w:r>
      <w:r w:rsidRPr="00E47F7D">
        <w:t xml:space="preserve"> also have a special role and place in </w:t>
      </w:r>
      <w:r w:rsidR="00E33FE4">
        <w:t xml:space="preserve">the </w:t>
      </w:r>
      <w:r w:rsidRPr="00E47F7D">
        <w:t>Arabic linguistics. The main feature of sentences formed by the conjunction "</w:t>
      </w:r>
      <w:r w:rsidRPr="00E47F7D">
        <w:rPr>
          <w:rtl/>
        </w:rPr>
        <w:t>أمْ</w:t>
      </w:r>
      <w:r w:rsidRPr="00E47F7D">
        <w:t>" is that they usually begin with an interrogative particle "</w:t>
      </w:r>
      <w:r w:rsidRPr="00E47F7D">
        <w:rPr>
          <w:rtl/>
        </w:rPr>
        <w:t>هَلْ</w:t>
      </w:r>
      <w:r w:rsidRPr="00E47F7D">
        <w:t>" or "</w:t>
      </w:r>
      <w:r w:rsidRPr="00E47F7D">
        <w:rPr>
          <w:rtl/>
        </w:rPr>
        <w:t>أ</w:t>
      </w:r>
      <w:r w:rsidRPr="00E47F7D">
        <w:t xml:space="preserve">" (sometimes in the form </w:t>
      </w:r>
      <w:r w:rsidRPr="00E47F7D">
        <w:rPr>
          <w:rtl/>
        </w:rPr>
        <w:t>أ + فَــ</w:t>
      </w:r>
      <w:r w:rsidRPr="00E47F7D">
        <w:t>).</w:t>
      </w:r>
    </w:p>
    <w:p w14:paraId="684BCB32" w14:textId="7ED47A78" w:rsidR="00594BF3" w:rsidRDefault="00594BF3" w:rsidP="00594BF3">
      <w:pPr>
        <w:spacing w:line="276" w:lineRule="auto"/>
        <w:ind w:firstLine="567"/>
        <w:jc w:val="both"/>
      </w:pPr>
      <w:r w:rsidRPr="00E47F7D">
        <w:t xml:space="preserve">It should be noted that in addition to the above conjunctions, the words </w:t>
      </w:r>
      <w:r w:rsidR="00E33FE4" w:rsidRPr="00270A16">
        <w:t>«</w:t>
      </w:r>
      <w:r w:rsidR="00E33FE4" w:rsidRPr="00E47F7D">
        <w:rPr>
          <w:rtl/>
          <w:lang w:val="ru-RU"/>
        </w:rPr>
        <w:t>حِيناً</w:t>
      </w:r>
      <w:r w:rsidR="00E33FE4" w:rsidRPr="00270A16">
        <w:t xml:space="preserve">» </w:t>
      </w:r>
      <w:r w:rsidR="00E33FE4" w:rsidRPr="00E47F7D">
        <w:rPr>
          <w:rtl/>
          <w:lang w:val="ru-RU"/>
        </w:rPr>
        <w:t>أحْيانًا»</w:t>
      </w:r>
      <w:r w:rsidR="00E33FE4" w:rsidRPr="00270A16">
        <w:t>»</w:t>
      </w:r>
      <w:r w:rsidR="00E33FE4" w:rsidRPr="00E47F7D">
        <w:rPr>
          <w:rtl/>
          <w:lang w:val="ru-RU"/>
        </w:rPr>
        <w:t xml:space="preserve"> </w:t>
      </w:r>
      <w:r w:rsidRPr="00E47F7D">
        <w:t>derived from the root "</w:t>
      </w:r>
      <w:r w:rsidRPr="00E47F7D">
        <w:rPr>
          <w:rtl/>
        </w:rPr>
        <w:t>حان</w:t>
      </w:r>
      <w:r w:rsidRPr="00E47F7D">
        <w:t xml:space="preserve">" and " </w:t>
      </w:r>
      <w:r w:rsidRPr="00E47F7D">
        <w:rPr>
          <w:rtl/>
        </w:rPr>
        <w:t>مرةً ... ومرةً أخرى</w:t>
      </w:r>
      <w:r w:rsidR="00C20EEA" w:rsidRPr="00E47F7D">
        <w:t>"</w:t>
      </w:r>
      <w:r w:rsidRPr="00E47F7D">
        <w:t xml:space="preserve"> can also express separati</w:t>
      </w:r>
      <w:r w:rsidR="00C20EEA">
        <w:t>on</w:t>
      </w:r>
      <w:r w:rsidRPr="00E47F7D">
        <w:t xml:space="preserve"> relations between components </w:t>
      </w:r>
      <w:r w:rsidR="004E2847">
        <w:t>of</w:t>
      </w:r>
      <w:r w:rsidR="004E2847" w:rsidRPr="00E47F7D">
        <w:t xml:space="preserve"> </w:t>
      </w:r>
      <w:r w:rsidRPr="00E47F7D">
        <w:t xml:space="preserve">a compound sentence. Such </w:t>
      </w:r>
      <w:r w:rsidR="00C20EEA" w:rsidRPr="00E47F7D">
        <w:t>sentence</w:t>
      </w:r>
      <w:r w:rsidR="00C20EEA">
        <w:t>s</w:t>
      </w:r>
      <w:r w:rsidR="00C20EEA" w:rsidRPr="00E47F7D" w:rsidDel="00C20EEA">
        <w:t xml:space="preserve"> </w:t>
      </w:r>
      <w:r w:rsidRPr="00E47F7D">
        <w:t>describe the development of events.</w:t>
      </w:r>
    </w:p>
    <w:p w14:paraId="3EBF1D86" w14:textId="06132E31" w:rsidR="00594BF3" w:rsidRPr="00E47F7D" w:rsidRDefault="00594BF3" w:rsidP="00594BF3">
      <w:pPr>
        <w:spacing w:line="276" w:lineRule="auto"/>
        <w:ind w:firstLine="567"/>
        <w:jc w:val="both"/>
      </w:pPr>
      <w:r w:rsidRPr="00E47F7D">
        <w:t>There are also cases when the word "</w:t>
      </w:r>
      <w:r w:rsidRPr="00E47F7D">
        <w:rPr>
          <w:rtl/>
        </w:rPr>
        <w:t>أٌخرى</w:t>
      </w:r>
      <w:r w:rsidRPr="00E47F7D">
        <w:t xml:space="preserve">" is used independently </w:t>
      </w:r>
      <w:r w:rsidR="00C20EEA">
        <w:t xml:space="preserve">as </w:t>
      </w:r>
      <w:r w:rsidRPr="00E47F7D">
        <w:t xml:space="preserve">a </w:t>
      </w:r>
      <w:r w:rsidR="00C20EEA" w:rsidRPr="00C20EEA">
        <w:t>coordinat</w:t>
      </w:r>
      <w:r w:rsidR="00FC69A5">
        <w:t>ing</w:t>
      </w:r>
      <w:r w:rsidR="00C20EEA" w:rsidRPr="00C20EEA">
        <w:t xml:space="preserve"> conjunction</w:t>
      </w:r>
      <w:r w:rsidRPr="00E47F7D">
        <w:t xml:space="preserve">, expressing </w:t>
      </w:r>
      <w:r w:rsidR="00C20EEA" w:rsidRPr="00E47F7D">
        <w:t>separati</w:t>
      </w:r>
      <w:r w:rsidR="004E2847">
        <w:t>o</w:t>
      </w:r>
      <w:r w:rsidR="00C20EEA" w:rsidRPr="00E47F7D">
        <w:t xml:space="preserve">n relations </w:t>
      </w:r>
      <w:r w:rsidRPr="00E47F7D">
        <w:t>both between homogeneous members of a sentence</w:t>
      </w:r>
      <w:r w:rsidR="00E9798E">
        <w:t>,</w:t>
      </w:r>
      <w:r w:rsidRPr="00E47F7D">
        <w:t xml:space="preserve"> and </w:t>
      </w:r>
      <w:r w:rsidR="00FC69A5">
        <w:t xml:space="preserve">between </w:t>
      </w:r>
      <w:r w:rsidRPr="00E47F7D">
        <w:t xml:space="preserve">predicative parts of a complex syntactic unit. </w:t>
      </w:r>
      <w:r w:rsidR="006002F6" w:rsidRPr="006002F6">
        <w:t xml:space="preserve">It is to be recalled </w:t>
      </w:r>
      <w:r w:rsidRPr="00E47F7D">
        <w:t xml:space="preserve">that this word has an identical function in combination with separating </w:t>
      </w:r>
      <w:r w:rsidR="00C20EEA" w:rsidRPr="00C20EEA">
        <w:t>conjunction</w:t>
      </w:r>
      <w:r w:rsidR="00C20EEA">
        <w:t xml:space="preserve">s </w:t>
      </w:r>
      <w:r w:rsidRPr="00E47F7D">
        <w:t>(</w:t>
      </w:r>
      <w:r w:rsidRPr="00E47F7D">
        <w:rPr>
          <w:rtl/>
        </w:rPr>
        <w:t>تارة ، طورًا</w:t>
      </w:r>
      <w:r w:rsidRPr="00E47F7D">
        <w:t>).</w:t>
      </w:r>
    </w:p>
    <w:p w14:paraId="44DC67C9" w14:textId="4C710246" w:rsidR="00594BF3" w:rsidRPr="00E47F7D" w:rsidRDefault="00BB1FDB" w:rsidP="00594BF3">
      <w:pPr>
        <w:spacing w:line="276" w:lineRule="auto"/>
        <w:ind w:firstLine="567"/>
        <w:jc w:val="both"/>
      </w:pPr>
      <w:r w:rsidRPr="00E47F7D">
        <w:t>T</w:t>
      </w:r>
      <w:r w:rsidR="00594BF3" w:rsidRPr="00E47F7D">
        <w:t xml:space="preserve">he predicative parts, united by </w:t>
      </w:r>
      <w:r w:rsidR="00FC69A5">
        <w:t>separating</w:t>
      </w:r>
      <w:r w:rsidR="006002F6" w:rsidRPr="004E2847">
        <w:t xml:space="preserve"> </w:t>
      </w:r>
      <w:r w:rsidR="006002F6" w:rsidRPr="00C20EEA">
        <w:t>conjunction</w:t>
      </w:r>
      <w:r w:rsidR="006002F6">
        <w:t>s</w:t>
      </w:r>
      <w:r w:rsidR="00594BF3" w:rsidRPr="00E47F7D">
        <w:t xml:space="preserve">, </w:t>
      </w:r>
      <w:r w:rsidR="006002F6">
        <w:t xml:space="preserve">may </w:t>
      </w:r>
      <w:r w:rsidR="00594BF3" w:rsidRPr="00E47F7D">
        <w:t>participate in the formation of a syntactic whole of a compl</w:t>
      </w:r>
      <w:r w:rsidR="006002F6">
        <w:t>ex</w:t>
      </w:r>
      <w:r w:rsidR="00594BF3" w:rsidRPr="00E47F7D">
        <w:t xml:space="preserve"> structure in combination with other semantic relations. As a result, a </w:t>
      </w:r>
      <w:r w:rsidR="006002F6" w:rsidRPr="00E47F7D">
        <w:t xml:space="preserve">mixed type </w:t>
      </w:r>
      <w:r w:rsidR="00594BF3" w:rsidRPr="00E47F7D">
        <w:t>complex sentence is form</w:t>
      </w:r>
      <w:r w:rsidR="00594BF3" w:rsidRPr="00FC69A5">
        <w:t xml:space="preserve">ed. It should be noted that </w:t>
      </w:r>
      <w:r w:rsidR="006002F6" w:rsidRPr="00FC69A5">
        <w:t xml:space="preserve">mixed type </w:t>
      </w:r>
      <w:r w:rsidR="00594BF3" w:rsidRPr="00FC69A5">
        <w:t xml:space="preserve">complex sentences are found in Arabic discourse with a high frequency, due to the preference of Arabic speakers to use broad constructions in </w:t>
      </w:r>
      <w:r w:rsidR="006002F6" w:rsidRPr="00270A16">
        <w:t xml:space="preserve">their </w:t>
      </w:r>
      <w:r w:rsidR="00594BF3" w:rsidRPr="00FC69A5">
        <w:t>speech</w:t>
      </w:r>
      <w:r w:rsidR="006002F6" w:rsidRPr="00FC69A5">
        <w:t>es</w:t>
      </w:r>
      <w:r w:rsidR="00594BF3" w:rsidRPr="00FC69A5">
        <w:t>.</w:t>
      </w:r>
    </w:p>
    <w:p w14:paraId="7AA3B842" w14:textId="3296E335" w:rsidR="00594BF3" w:rsidRPr="00E9798E" w:rsidRDefault="00594BF3" w:rsidP="006002F6">
      <w:pPr>
        <w:spacing w:line="276" w:lineRule="auto"/>
        <w:ind w:firstLine="567"/>
        <w:jc w:val="both"/>
      </w:pPr>
      <w:r w:rsidRPr="00E47F7D">
        <w:t>It should be added that</w:t>
      </w:r>
      <w:r w:rsidR="00E9798E">
        <w:t>,</w:t>
      </w:r>
      <w:r w:rsidRPr="00E47F7D">
        <w:t xml:space="preserve"> although </w:t>
      </w:r>
      <w:r w:rsidR="00FC69A5">
        <w:t>separating</w:t>
      </w:r>
      <w:r w:rsidR="006002F6" w:rsidRPr="004E2847">
        <w:t xml:space="preserve"> </w:t>
      </w:r>
      <w:r w:rsidRPr="00E47F7D">
        <w:t xml:space="preserve">conjunctions are quite widely </w:t>
      </w:r>
      <w:r w:rsidR="00E9798E" w:rsidRPr="00E47F7D">
        <w:t xml:space="preserve">used </w:t>
      </w:r>
      <w:r w:rsidRPr="00E47F7D">
        <w:t xml:space="preserve">in Arabic, </w:t>
      </w:r>
      <w:r w:rsidR="00E9798E" w:rsidRPr="00E9798E">
        <w:t>according to observations</w:t>
      </w:r>
      <w:r w:rsidR="00E9798E">
        <w:t>,</w:t>
      </w:r>
      <w:r w:rsidR="00E9798E" w:rsidRPr="00E47F7D" w:rsidDel="00E9798E">
        <w:t xml:space="preserve"> </w:t>
      </w:r>
      <w:r w:rsidRPr="00E47F7D">
        <w:t>in the overwhelming majority of cases they serve to unite homogeneous members of the sentence.</w:t>
      </w:r>
      <w:r w:rsidR="006002F6">
        <w:t xml:space="preserve"> </w:t>
      </w:r>
      <w:r w:rsidRPr="00E47F7D">
        <w:t xml:space="preserve">Unlike polyfunctional </w:t>
      </w:r>
      <w:r w:rsidR="00653DD6" w:rsidRPr="00653DD6">
        <w:t>coordinat</w:t>
      </w:r>
      <w:r w:rsidR="00FC69A5">
        <w:t>ing</w:t>
      </w:r>
      <w:r w:rsidR="00653DD6" w:rsidRPr="00653DD6">
        <w:t xml:space="preserve"> conjunction</w:t>
      </w:r>
      <w:r w:rsidR="00653DD6">
        <w:t>s</w:t>
      </w:r>
      <w:r w:rsidRPr="00E47F7D">
        <w:t xml:space="preserve">, </w:t>
      </w:r>
      <w:r w:rsidR="00FC69A5">
        <w:t>separating</w:t>
      </w:r>
      <w:r w:rsidR="00653DD6" w:rsidRPr="004E2847">
        <w:t xml:space="preserve"> </w:t>
      </w:r>
      <w:r w:rsidR="00653DD6" w:rsidRPr="00E47F7D">
        <w:t>conjunctions</w:t>
      </w:r>
      <w:r w:rsidRPr="00E47F7D">
        <w:t>, as well as adversa</w:t>
      </w:r>
      <w:r w:rsidR="00653DD6">
        <w:t>tive</w:t>
      </w:r>
      <w:r w:rsidRPr="00E47F7D">
        <w:t xml:space="preserve"> and explanatory ones, have a narrow specialization and do not take part in the formation of other compositional relations.</w:t>
      </w:r>
      <w:r w:rsidR="00E9798E" w:rsidRPr="00270A16">
        <w:t xml:space="preserve"> </w:t>
      </w:r>
    </w:p>
    <w:p w14:paraId="1E0096E4" w14:textId="77777777" w:rsidR="006002F6" w:rsidRPr="00270A16" w:rsidRDefault="006002F6" w:rsidP="006002F6">
      <w:pPr>
        <w:spacing w:line="276" w:lineRule="auto"/>
        <w:ind w:firstLine="567"/>
        <w:jc w:val="both"/>
      </w:pPr>
    </w:p>
    <w:p w14:paraId="75E0AE9D" w14:textId="77777777" w:rsidR="00F1738D" w:rsidRDefault="00F1738D">
      <w:pPr>
        <w:rPr>
          <w:lang w:val="az-Latn-AZ"/>
        </w:rPr>
      </w:pPr>
    </w:p>
    <w:p w14:paraId="3454B683" w14:textId="77777777" w:rsidR="00594BF3" w:rsidRPr="00ED2345" w:rsidRDefault="00594BF3">
      <w:pPr>
        <w:rPr>
          <w:lang w:val="az-Latn-AZ"/>
        </w:rPr>
      </w:pPr>
    </w:p>
    <w:sectPr w:rsidR="00594BF3" w:rsidRPr="00ED234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F3"/>
    <w:rsid w:val="00270A16"/>
    <w:rsid w:val="004E2847"/>
    <w:rsid w:val="00565382"/>
    <w:rsid w:val="00594BF3"/>
    <w:rsid w:val="006002F6"/>
    <w:rsid w:val="00653DD6"/>
    <w:rsid w:val="00BB1FDB"/>
    <w:rsid w:val="00C20EEA"/>
    <w:rsid w:val="00DE71BA"/>
    <w:rsid w:val="00E33FE4"/>
    <w:rsid w:val="00E47F7D"/>
    <w:rsid w:val="00E960B4"/>
    <w:rsid w:val="00E9798E"/>
    <w:rsid w:val="00ED2345"/>
    <w:rsid w:val="00F1738D"/>
    <w:rsid w:val="00FC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9910"/>
  <w15:chartTrackingRefBased/>
  <w15:docId w15:val="{EB143919-5A76-42B1-9374-8575A2FB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BF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BF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F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FE4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garrzayeva4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2020-11-18T07:50:00Z</dcterms:created>
  <dcterms:modified xsi:type="dcterms:W3CDTF">2020-11-18T07:50:00Z</dcterms:modified>
</cp:coreProperties>
</file>