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D8739" w14:textId="77777777" w:rsidR="002C04D2" w:rsidRPr="002C04D2" w:rsidRDefault="002C04D2" w:rsidP="002C04D2">
      <w:pPr>
        <w:spacing w:after="120" w:line="360" w:lineRule="auto"/>
        <w:ind w:firstLine="720"/>
        <w:jc w:val="center"/>
        <w:rPr>
          <w:rFonts w:ascii="Times New Roman" w:hAnsi="Times New Roman" w:cs="Times New Roman"/>
          <w:b/>
          <w:bCs/>
          <w:sz w:val="24"/>
          <w:szCs w:val="24"/>
          <w:lang w:val="tr-TR"/>
        </w:rPr>
      </w:pPr>
      <w:r w:rsidRPr="002C04D2">
        <w:rPr>
          <w:rFonts w:ascii="Times New Roman" w:hAnsi="Times New Roman" w:cs="Times New Roman"/>
          <w:b/>
          <w:bCs/>
          <w:sz w:val="24"/>
          <w:szCs w:val="24"/>
          <w:lang w:val="tr-TR"/>
        </w:rPr>
        <w:t>T.C.</w:t>
      </w:r>
    </w:p>
    <w:p w14:paraId="53695578" w14:textId="77777777" w:rsidR="002C04D2" w:rsidRPr="002C04D2" w:rsidRDefault="002C04D2" w:rsidP="002C04D2">
      <w:pPr>
        <w:spacing w:after="120" w:line="360" w:lineRule="auto"/>
        <w:ind w:firstLine="720"/>
        <w:jc w:val="center"/>
        <w:rPr>
          <w:rFonts w:ascii="Times New Roman" w:hAnsi="Times New Roman" w:cs="Times New Roman"/>
          <w:b/>
          <w:bCs/>
          <w:sz w:val="24"/>
          <w:szCs w:val="24"/>
          <w:lang w:val="tr-TR"/>
        </w:rPr>
      </w:pPr>
      <w:r w:rsidRPr="002C04D2">
        <w:rPr>
          <w:rFonts w:ascii="Times New Roman" w:hAnsi="Times New Roman" w:cs="Times New Roman"/>
          <w:b/>
          <w:bCs/>
          <w:sz w:val="24"/>
          <w:szCs w:val="24"/>
          <w:lang w:val="tr-TR"/>
        </w:rPr>
        <w:t>MARMARA ÜNİVERSİTESİ</w:t>
      </w:r>
    </w:p>
    <w:p w14:paraId="5D170A5B" w14:textId="7A24EF95" w:rsidR="002C04D2" w:rsidRDefault="002C04D2" w:rsidP="002C04D2">
      <w:pPr>
        <w:spacing w:after="120" w:line="360" w:lineRule="auto"/>
        <w:ind w:firstLine="720"/>
        <w:jc w:val="center"/>
        <w:rPr>
          <w:rFonts w:ascii="Times New Roman" w:hAnsi="Times New Roman" w:cs="Times New Roman"/>
          <w:b/>
          <w:bCs/>
          <w:sz w:val="24"/>
          <w:szCs w:val="24"/>
          <w:lang w:val="tr-TR"/>
        </w:rPr>
      </w:pPr>
      <w:r w:rsidRPr="002C04D2">
        <w:rPr>
          <w:rFonts w:ascii="Times New Roman" w:hAnsi="Times New Roman" w:cs="Times New Roman"/>
          <w:b/>
          <w:bCs/>
          <w:sz w:val="24"/>
          <w:szCs w:val="24"/>
          <w:lang w:val="tr-TR"/>
        </w:rPr>
        <w:t>SOSYAL BİLİMLER ENSTİTÜSÜ</w:t>
      </w:r>
    </w:p>
    <w:p w14:paraId="7608162B" w14:textId="2F477751" w:rsidR="002C04D2" w:rsidRDefault="002C04D2" w:rsidP="002C04D2">
      <w:pPr>
        <w:spacing w:after="120" w:line="360" w:lineRule="auto"/>
        <w:ind w:firstLine="720"/>
        <w:jc w:val="center"/>
        <w:rPr>
          <w:rFonts w:ascii="Times New Roman" w:hAnsi="Times New Roman" w:cs="Times New Roman"/>
          <w:b/>
          <w:bCs/>
          <w:sz w:val="24"/>
          <w:szCs w:val="24"/>
          <w:lang w:val="tr-TR"/>
        </w:rPr>
      </w:pPr>
    </w:p>
    <w:p w14:paraId="7C219184" w14:textId="77777777" w:rsidR="002C04D2" w:rsidRPr="002C04D2" w:rsidRDefault="002C04D2" w:rsidP="002C04D2">
      <w:pPr>
        <w:spacing w:after="120" w:line="360" w:lineRule="auto"/>
        <w:ind w:firstLine="720"/>
        <w:jc w:val="center"/>
        <w:rPr>
          <w:rFonts w:ascii="Times New Roman" w:hAnsi="Times New Roman" w:cs="Times New Roman"/>
          <w:b/>
          <w:bCs/>
          <w:sz w:val="24"/>
          <w:szCs w:val="24"/>
          <w:lang w:val="tr-TR"/>
        </w:rPr>
      </w:pPr>
    </w:p>
    <w:p w14:paraId="63B93677" w14:textId="4056E328" w:rsidR="002C04D2" w:rsidRDefault="002C04D2" w:rsidP="002C04D2">
      <w:pPr>
        <w:spacing w:after="120" w:line="360" w:lineRule="auto"/>
        <w:ind w:firstLine="720"/>
        <w:jc w:val="center"/>
        <w:rPr>
          <w:rFonts w:ascii="Times New Roman" w:hAnsi="Times New Roman" w:cs="Times New Roman"/>
          <w:b/>
          <w:bCs/>
          <w:sz w:val="24"/>
          <w:szCs w:val="24"/>
          <w:lang w:val="tr-TR"/>
        </w:rPr>
      </w:pPr>
      <w:r w:rsidRPr="002C04D2">
        <w:rPr>
          <w:rFonts w:ascii="Times New Roman" w:hAnsi="Times New Roman" w:cs="Times New Roman"/>
          <w:b/>
          <w:bCs/>
          <w:sz w:val="24"/>
          <w:szCs w:val="24"/>
          <w:lang w:val="tr-TR"/>
        </w:rPr>
        <w:t>LOGIT MODEL İLE DİYABET HASTALIĞI BELİRLEYİCİLERİ ÜZERİNE BİR ÇALIŞMA</w:t>
      </w:r>
    </w:p>
    <w:p w14:paraId="60554939" w14:textId="39FCCC53" w:rsidR="002C04D2" w:rsidRDefault="002C04D2" w:rsidP="002C04D2">
      <w:pPr>
        <w:spacing w:after="120" w:line="360" w:lineRule="auto"/>
        <w:ind w:firstLine="720"/>
        <w:jc w:val="center"/>
        <w:rPr>
          <w:rFonts w:ascii="Times New Roman" w:hAnsi="Times New Roman" w:cs="Times New Roman"/>
          <w:b/>
          <w:bCs/>
          <w:sz w:val="24"/>
          <w:szCs w:val="24"/>
          <w:lang w:val="tr-TR"/>
        </w:rPr>
      </w:pPr>
    </w:p>
    <w:p w14:paraId="323767A4" w14:textId="128FD01A" w:rsidR="002C04D2" w:rsidRDefault="002C04D2" w:rsidP="002C04D2">
      <w:pPr>
        <w:spacing w:after="120" w:line="360" w:lineRule="auto"/>
        <w:ind w:firstLine="720"/>
        <w:jc w:val="center"/>
        <w:rPr>
          <w:rFonts w:ascii="Times New Roman" w:hAnsi="Times New Roman" w:cs="Times New Roman"/>
          <w:b/>
          <w:bCs/>
          <w:sz w:val="24"/>
          <w:szCs w:val="24"/>
          <w:lang w:val="tr-TR"/>
        </w:rPr>
      </w:pPr>
    </w:p>
    <w:p w14:paraId="322F40E6" w14:textId="77777777" w:rsidR="002C04D2" w:rsidRDefault="002C04D2" w:rsidP="002C04D2">
      <w:pPr>
        <w:spacing w:after="120" w:line="360" w:lineRule="auto"/>
        <w:ind w:firstLine="720"/>
        <w:jc w:val="center"/>
        <w:rPr>
          <w:rFonts w:ascii="Times New Roman" w:hAnsi="Times New Roman" w:cs="Times New Roman"/>
          <w:b/>
          <w:bCs/>
          <w:sz w:val="24"/>
          <w:szCs w:val="24"/>
          <w:lang w:val="tr-TR"/>
        </w:rPr>
      </w:pPr>
    </w:p>
    <w:p w14:paraId="34BC166E" w14:textId="2EB54FD5" w:rsidR="002C04D2" w:rsidRDefault="002C04D2" w:rsidP="002C04D2">
      <w:pPr>
        <w:spacing w:after="120" w:line="360" w:lineRule="auto"/>
        <w:ind w:firstLine="720"/>
        <w:jc w:val="center"/>
        <w:rPr>
          <w:rFonts w:ascii="Times New Roman" w:hAnsi="Times New Roman" w:cs="Times New Roman"/>
          <w:b/>
          <w:bCs/>
          <w:sz w:val="24"/>
          <w:szCs w:val="24"/>
          <w:lang w:val="tr-TR"/>
        </w:rPr>
      </w:pPr>
    </w:p>
    <w:p w14:paraId="7CC457FF" w14:textId="5945AAF6" w:rsidR="002C04D2" w:rsidRDefault="002C04D2" w:rsidP="002C04D2">
      <w:pPr>
        <w:spacing w:after="120" w:line="360" w:lineRule="auto"/>
        <w:ind w:firstLine="720"/>
        <w:jc w:val="center"/>
        <w:rPr>
          <w:rFonts w:ascii="Times New Roman" w:hAnsi="Times New Roman" w:cs="Times New Roman"/>
          <w:b/>
          <w:bCs/>
          <w:sz w:val="24"/>
          <w:szCs w:val="24"/>
          <w:lang w:val="tr-TR"/>
        </w:rPr>
      </w:pPr>
      <w:r w:rsidRPr="002C04D2">
        <w:rPr>
          <w:rFonts w:ascii="Times New Roman" w:hAnsi="Times New Roman" w:cs="Times New Roman"/>
          <w:b/>
          <w:bCs/>
          <w:sz w:val="24"/>
          <w:szCs w:val="24"/>
          <w:lang w:val="tr-TR"/>
        </w:rPr>
        <w:t>Mechmet RISNGITS</w:t>
      </w:r>
    </w:p>
    <w:p w14:paraId="60BC8412" w14:textId="3B23852D" w:rsidR="002C04D2" w:rsidRDefault="002C04D2" w:rsidP="002C04D2">
      <w:pPr>
        <w:spacing w:after="120" w:line="360" w:lineRule="auto"/>
        <w:ind w:firstLine="720"/>
        <w:jc w:val="center"/>
        <w:rPr>
          <w:rFonts w:ascii="Times New Roman" w:hAnsi="Times New Roman" w:cs="Times New Roman"/>
          <w:b/>
          <w:bCs/>
          <w:sz w:val="24"/>
          <w:szCs w:val="24"/>
          <w:lang w:val="tr-TR"/>
        </w:rPr>
      </w:pPr>
    </w:p>
    <w:p w14:paraId="5CB8D2A2" w14:textId="59D98E05" w:rsidR="002C04D2" w:rsidRDefault="002C04D2" w:rsidP="002C04D2">
      <w:pPr>
        <w:spacing w:after="120" w:line="360" w:lineRule="auto"/>
        <w:ind w:firstLine="720"/>
        <w:jc w:val="center"/>
        <w:rPr>
          <w:rFonts w:ascii="Times New Roman" w:hAnsi="Times New Roman" w:cs="Times New Roman"/>
          <w:b/>
          <w:bCs/>
          <w:sz w:val="24"/>
          <w:szCs w:val="24"/>
          <w:lang w:val="tr-TR"/>
        </w:rPr>
      </w:pPr>
    </w:p>
    <w:p w14:paraId="0A2A4730" w14:textId="12F9A919" w:rsidR="002C04D2" w:rsidRDefault="002C04D2" w:rsidP="002C04D2">
      <w:pPr>
        <w:spacing w:after="120" w:line="360" w:lineRule="auto"/>
        <w:ind w:firstLine="720"/>
        <w:jc w:val="center"/>
        <w:rPr>
          <w:rFonts w:ascii="Times New Roman" w:hAnsi="Times New Roman" w:cs="Times New Roman"/>
          <w:b/>
          <w:bCs/>
          <w:sz w:val="24"/>
          <w:szCs w:val="24"/>
          <w:lang w:val="tr-TR"/>
        </w:rPr>
      </w:pPr>
    </w:p>
    <w:p w14:paraId="0ED8E174" w14:textId="77777777" w:rsidR="002C04D2" w:rsidRDefault="002C04D2" w:rsidP="002C04D2">
      <w:pPr>
        <w:spacing w:after="120" w:line="360" w:lineRule="auto"/>
        <w:ind w:firstLine="720"/>
        <w:jc w:val="center"/>
        <w:rPr>
          <w:rFonts w:ascii="Times New Roman" w:hAnsi="Times New Roman" w:cs="Times New Roman"/>
          <w:b/>
          <w:bCs/>
          <w:sz w:val="24"/>
          <w:szCs w:val="24"/>
          <w:lang w:val="tr-TR"/>
        </w:rPr>
      </w:pPr>
    </w:p>
    <w:p w14:paraId="69319278" w14:textId="2DCCFC82" w:rsidR="002C04D2" w:rsidRDefault="002C04D2" w:rsidP="002C04D2">
      <w:pPr>
        <w:spacing w:after="120" w:line="360" w:lineRule="auto"/>
        <w:ind w:firstLine="720"/>
        <w:jc w:val="center"/>
        <w:rPr>
          <w:rFonts w:ascii="Times New Roman" w:hAnsi="Times New Roman" w:cs="Times New Roman"/>
          <w:b/>
          <w:bCs/>
          <w:sz w:val="24"/>
          <w:szCs w:val="24"/>
          <w:lang w:val="tr-TR"/>
        </w:rPr>
      </w:pPr>
    </w:p>
    <w:p w14:paraId="2BFFC4D2" w14:textId="116A66F7" w:rsidR="002C04D2" w:rsidRDefault="002C04D2" w:rsidP="002C04D2">
      <w:pPr>
        <w:spacing w:after="120" w:line="360" w:lineRule="auto"/>
        <w:ind w:firstLine="720"/>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Seminer Tezi</w:t>
      </w:r>
    </w:p>
    <w:p w14:paraId="71647296" w14:textId="77777777" w:rsidR="002C04D2" w:rsidRDefault="002C04D2" w:rsidP="00CE3B73">
      <w:pPr>
        <w:spacing w:after="120" w:line="360" w:lineRule="auto"/>
        <w:ind w:firstLine="720"/>
        <w:jc w:val="center"/>
        <w:rPr>
          <w:rFonts w:ascii="Times New Roman" w:hAnsi="Times New Roman" w:cs="Times New Roman"/>
          <w:b/>
          <w:bCs/>
          <w:sz w:val="24"/>
          <w:szCs w:val="24"/>
          <w:lang w:val="tr-TR"/>
        </w:rPr>
      </w:pPr>
    </w:p>
    <w:p w14:paraId="77EC60E4" w14:textId="77777777" w:rsidR="002C04D2" w:rsidRDefault="002C04D2" w:rsidP="00CE3B73">
      <w:pPr>
        <w:spacing w:after="120" w:line="360" w:lineRule="auto"/>
        <w:ind w:firstLine="720"/>
        <w:jc w:val="center"/>
        <w:rPr>
          <w:rFonts w:ascii="Times New Roman" w:hAnsi="Times New Roman" w:cs="Times New Roman"/>
          <w:b/>
          <w:bCs/>
          <w:sz w:val="24"/>
          <w:szCs w:val="24"/>
          <w:lang w:val="tr-TR"/>
        </w:rPr>
      </w:pPr>
    </w:p>
    <w:p w14:paraId="422ACB6C" w14:textId="77777777" w:rsidR="002C04D2" w:rsidRDefault="002C04D2" w:rsidP="00CE3B73">
      <w:pPr>
        <w:spacing w:after="120" w:line="360" w:lineRule="auto"/>
        <w:ind w:firstLine="720"/>
        <w:jc w:val="center"/>
        <w:rPr>
          <w:rFonts w:ascii="Times New Roman" w:hAnsi="Times New Roman" w:cs="Times New Roman"/>
          <w:b/>
          <w:bCs/>
          <w:sz w:val="24"/>
          <w:szCs w:val="24"/>
          <w:lang w:val="tr-TR"/>
        </w:rPr>
      </w:pPr>
    </w:p>
    <w:p w14:paraId="458CA583" w14:textId="77777777" w:rsidR="002C04D2" w:rsidRDefault="002C04D2" w:rsidP="00CE3B73">
      <w:pPr>
        <w:spacing w:after="120" w:line="360" w:lineRule="auto"/>
        <w:ind w:firstLine="720"/>
        <w:jc w:val="center"/>
        <w:rPr>
          <w:rFonts w:ascii="Times New Roman" w:hAnsi="Times New Roman" w:cs="Times New Roman"/>
          <w:b/>
          <w:bCs/>
          <w:sz w:val="24"/>
          <w:szCs w:val="24"/>
          <w:lang w:val="tr-TR"/>
        </w:rPr>
      </w:pPr>
    </w:p>
    <w:p w14:paraId="0F8C0AE4" w14:textId="77764895" w:rsidR="002C04D2" w:rsidRDefault="002C04D2" w:rsidP="002C04D2">
      <w:pPr>
        <w:spacing w:after="120" w:line="360" w:lineRule="auto"/>
        <w:ind w:firstLine="720"/>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Haziran 2021</w:t>
      </w:r>
    </w:p>
    <w:p w14:paraId="40E049A6" w14:textId="1121DD9E" w:rsidR="002C04D2" w:rsidRDefault="002C04D2" w:rsidP="002C04D2">
      <w:pPr>
        <w:spacing w:after="120" w:line="360" w:lineRule="auto"/>
        <w:ind w:firstLine="720"/>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İSTANBUL</w:t>
      </w:r>
    </w:p>
    <w:p w14:paraId="12FCEA35" w14:textId="4A85F16F" w:rsidR="00FF5291" w:rsidRDefault="00FF5291" w:rsidP="00CE3B73">
      <w:pPr>
        <w:spacing w:after="120" w:line="360" w:lineRule="auto"/>
        <w:ind w:firstLine="720"/>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lastRenderedPageBreak/>
        <w:t>T.C.</w:t>
      </w:r>
    </w:p>
    <w:p w14:paraId="43F7DADC" w14:textId="3B899C8C" w:rsidR="00FF5291" w:rsidRDefault="00FF5291" w:rsidP="00CE3B73">
      <w:pPr>
        <w:spacing w:after="120" w:line="360" w:lineRule="auto"/>
        <w:ind w:firstLine="720"/>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MARMARA ÜNİVERSİTESİ</w:t>
      </w:r>
    </w:p>
    <w:p w14:paraId="29478AE4" w14:textId="3D791046" w:rsidR="00FF5291" w:rsidRDefault="00FF5291" w:rsidP="00CE3B73">
      <w:pPr>
        <w:spacing w:after="120" w:line="360" w:lineRule="auto"/>
        <w:ind w:firstLine="720"/>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SOSYAL BİLİMLER ENSTİTÜSÜ</w:t>
      </w:r>
    </w:p>
    <w:p w14:paraId="68720F84" w14:textId="7ACA1CBB" w:rsidR="00FF5291" w:rsidRDefault="00FF5291" w:rsidP="00CE3B73">
      <w:pPr>
        <w:spacing w:after="120" w:line="360" w:lineRule="auto"/>
        <w:ind w:firstLine="720"/>
        <w:jc w:val="center"/>
        <w:rPr>
          <w:rFonts w:ascii="Times New Roman" w:hAnsi="Times New Roman" w:cs="Times New Roman"/>
          <w:b/>
          <w:bCs/>
          <w:sz w:val="24"/>
          <w:szCs w:val="24"/>
          <w:lang w:val="tr-TR"/>
        </w:rPr>
      </w:pPr>
    </w:p>
    <w:p w14:paraId="36BD33B6" w14:textId="137597AD" w:rsidR="00FF5291" w:rsidRDefault="00FF5291" w:rsidP="00CE3B73">
      <w:pPr>
        <w:spacing w:after="120" w:line="360" w:lineRule="auto"/>
        <w:ind w:firstLine="720"/>
        <w:jc w:val="center"/>
        <w:rPr>
          <w:rFonts w:ascii="Times New Roman" w:hAnsi="Times New Roman" w:cs="Times New Roman"/>
          <w:b/>
          <w:bCs/>
          <w:sz w:val="24"/>
          <w:szCs w:val="24"/>
          <w:lang w:val="tr-TR"/>
        </w:rPr>
      </w:pPr>
    </w:p>
    <w:p w14:paraId="2148710F" w14:textId="70DEFF81" w:rsidR="00FF5291" w:rsidRDefault="00FF5291" w:rsidP="00CE3B73">
      <w:pPr>
        <w:spacing w:after="120" w:line="360" w:lineRule="auto"/>
        <w:ind w:firstLine="720"/>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LOGIT MODEL İLE DİYABET HASTALIĞI BELİRLEYİCİLERİ ÜZERİNE BİR ÇALIŞMA</w:t>
      </w:r>
    </w:p>
    <w:p w14:paraId="35FCE8C8" w14:textId="427B104E" w:rsidR="00FF5291" w:rsidRDefault="00FF5291" w:rsidP="00CE3B73">
      <w:pPr>
        <w:spacing w:after="120" w:line="360" w:lineRule="auto"/>
        <w:ind w:firstLine="720"/>
        <w:jc w:val="center"/>
        <w:rPr>
          <w:rFonts w:ascii="Times New Roman" w:hAnsi="Times New Roman" w:cs="Times New Roman"/>
          <w:b/>
          <w:bCs/>
          <w:sz w:val="24"/>
          <w:szCs w:val="24"/>
          <w:lang w:val="tr-TR"/>
        </w:rPr>
      </w:pPr>
    </w:p>
    <w:p w14:paraId="062D5D67" w14:textId="0EB3D483" w:rsidR="00FF5291" w:rsidRDefault="00FF5291" w:rsidP="00BF4BFD">
      <w:pPr>
        <w:spacing w:after="120" w:line="360" w:lineRule="auto"/>
        <w:ind w:firstLine="720"/>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Hazırlayan</w:t>
      </w:r>
    </w:p>
    <w:p w14:paraId="23EC6DE6" w14:textId="41EDB3EF" w:rsidR="00FF5291" w:rsidRDefault="00FF5291" w:rsidP="00CE3B73">
      <w:pPr>
        <w:spacing w:after="120" w:line="360" w:lineRule="auto"/>
        <w:ind w:firstLine="720"/>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Mechmet RISNGITS</w:t>
      </w:r>
    </w:p>
    <w:p w14:paraId="571CB7F5" w14:textId="11ADFFB4" w:rsidR="005C4B2D" w:rsidRDefault="005C4B2D" w:rsidP="00CE3B73">
      <w:pPr>
        <w:spacing w:after="120" w:line="360" w:lineRule="auto"/>
        <w:ind w:firstLine="720"/>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569120921</w:t>
      </w:r>
    </w:p>
    <w:p w14:paraId="5B375A6E" w14:textId="1FFD3DB8" w:rsidR="005C4B2D" w:rsidRDefault="005C4B2D" w:rsidP="00CE3B73">
      <w:pPr>
        <w:spacing w:after="120" w:line="360" w:lineRule="auto"/>
        <w:ind w:firstLine="720"/>
        <w:jc w:val="center"/>
        <w:rPr>
          <w:rFonts w:ascii="Times New Roman" w:hAnsi="Times New Roman" w:cs="Times New Roman"/>
          <w:b/>
          <w:bCs/>
          <w:sz w:val="24"/>
          <w:szCs w:val="24"/>
          <w:lang w:val="tr-TR"/>
        </w:rPr>
      </w:pPr>
      <w:r w:rsidRPr="005C4B2D">
        <w:rPr>
          <w:rFonts w:ascii="Times New Roman" w:hAnsi="Times New Roman" w:cs="Times New Roman"/>
          <w:b/>
          <w:bCs/>
          <w:sz w:val="24"/>
          <w:szCs w:val="24"/>
          <w:lang w:val="tr-TR"/>
        </w:rPr>
        <w:t>Ekonometri Anabilim Dalı</w:t>
      </w:r>
    </w:p>
    <w:p w14:paraId="346C6006" w14:textId="3CAC98D3" w:rsidR="00FF5291" w:rsidRDefault="00FF5291" w:rsidP="00CE3B73">
      <w:pPr>
        <w:spacing w:after="120" w:line="360" w:lineRule="auto"/>
        <w:ind w:firstLine="720"/>
        <w:jc w:val="center"/>
        <w:rPr>
          <w:rFonts w:ascii="Times New Roman" w:hAnsi="Times New Roman" w:cs="Times New Roman"/>
          <w:b/>
          <w:bCs/>
          <w:sz w:val="24"/>
          <w:szCs w:val="24"/>
          <w:lang w:val="tr-TR"/>
        </w:rPr>
      </w:pPr>
    </w:p>
    <w:p w14:paraId="446FBDE7" w14:textId="0DD52C4D" w:rsidR="00FF5291" w:rsidRDefault="00FF5291" w:rsidP="00CE3B73">
      <w:pPr>
        <w:spacing w:after="120" w:line="360" w:lineRule="auto"/>
        <w:ind w:firstLine="720"/>
        <w:jc w:val="center"/>
        <w:rPr>
          <w:rFonts w:ascii="Times New Roman" w:hAnsi="Times New Roman" w:cs="Times New Roman"/>
          <w:b/>
          <w:bCs/>
          <w:sz w:val="24"/>
          <w:szCs w:val="24"/>
          <w:lang w:val="tr-TR"/>
        </w:rPr>
      </w:pPr>
    </w:p>
    <w:p w14:paraId="4611303B" w14:textId="0D396B5B" w:rsidR="00FF5291" w:rsidRDefault="00FF5291" w:rsidP="00CE3B73">
      <w:pPr>
        <w:spacing w:after="120" w:line="360" w:lineRule="auto"/>
        <w:ind w:firstLine="720"/>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Danışman</w:t>
      </w:r>
    </w:p>
    <w:p w14:paraId="6ED8403F" w14:textId="61A7012F" w:rsidR="00FF5291" w:rsidRDefault="00FF5291" w:rsidP="00CE3B73">
      <w:pPr>
        <w:spacing w:after="120" w:line="360" w:lineRule="auto"/>
        <w:ind w:firstLine="720"/>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 xml:space="preserve">Prof. Dr. </w:t>
      </w:r>
      <w:proofErr w:type="gramStart"/>
      <w:r>
        <w:rPr>
          <w:rFonts w:ascii="Times New Roman" w:hAnsi="Times New Roman" w:cs="Times New Roman"/>
          <w:b/>
          <w:bCs/>
          <w:sz w:val="24"/>
          <w:szCs w:val="24"/>
          <w:lang w:val="tr-TR"/>
        </w:rPr>
        <w:t>Işıl  AKGÜL</w:t>
      </w:r>
      <w:proofErr w:type="gramEnd"/>
    </w:p>
    <w:p w14:paraId="5EE544AF" w14:textId="1C88DAE6" w:rsidR="00FF5291" w:rsidRDefault="00FF5291" w:rsidP="00CE3B73">
      <w:pPr>
        <w:spacing w:after="120" w:line="360" w:lineRule="auto"/>
        <w:ind w:firstLine="720"/>
        <w:jc w:val="center"/>
        <w:rPr>
          <w:rFonts w:ascii="Times New Roman" w:hAnsi="Times New Roman" w:cs="Times New Roman"/>
          <w:b/>
          <w:bCs/>
          <w:sz w:val="24"/>
          <w:szCs w:val="24"/>
          <w:lang w:val="tr-TR"/>
        </w:rPr>
      </w:pPr>
    </w:p>
    <w:p w14:paraId="20B3B74B" w14:textId="69D1F5AE" w:rsidR="00FF5291" w:rsidRDefault="00FF5291" w:rsidP="00CE3B73">
      <w:pPr>
        <w:spacing w:after="120" w:line="360" w:lineRule="auto"/>
        <w:ind w:firstLine="720"/>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Seminer Tezi</w:t>
      </w:r>
    </w:p>
    <w:p w14:paraId="36CB00A2" w14:textId="24E41A53" w:rsidR="00FF5291" w:rsidRDefault="00FF5291" w:rsidP="00CE3B73">
      <w:pPr>
        <w:spacing w:after="120" w:line="360" w:lineRule="auto"/>
        <w:ind w:firstLine="720"/>
        <w:jc w:val="center"/>
        <w:rPr>
          <w:rFonts w:ascii="Times New Roman" w:hAnsi="Times New Roman" w:cs="Times New Roman"/>
          <w:b/>
          <w:bCs/>
          <w:sz w:val="24"/>
          <w:szCs w:val="24"/>
          <w:lang w:val="tr-TR"/>
        </w:rPr>
      </w:pPr>
    </w:p>
    <w:p w14:paraId="38C32BF9" w14:textId="77777777" w:rsidR="00FF5291" w:rsidRDefault="00FF5291" w:rsidP="00CE3B73">
      <w:pPr>
        <w:spacing w:after="120" w:line="360" w:lineRule="auto"/>
        <w:ind w:firstLine="720"/>
        <w:jc w:val="center"/>
        <w:rPr>
          <w:rFonts w:ascii="Times New Roman" w:hAnsi="Times New Roman" w:cs="Times New Roman"/>
          <w:b/>
          <w:bCs/>
          <w:sz w:val="24"/>
          <w:szCs w:val="24"/>
          <w:lang w:val="tr-TR"/>
        </w:rPr>
      </w:pPr>
    </w:p>
    <w:p w14:paraId="5DD2A2F7" w14:textId="067D31B1" w:rsidR="00FF5291" w:rsidRDefault="00FF5291" w:rsidP="00CE3B73">
      <w:pPr>
        <w:spacing w:after="120" w:line="360" w:lineRule="auto"/>
        <w:ind w:firstLine="720"/>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Haziran 2021</w:t>
      </w:r>
    </w:p>
    <w:p w14:paraId="0BE7F865" w14:textId="5F319664" w:rsidR="00FF5291" w:rsidRDefault="00FF5291" w:rsidP="00CE3B73">
      <w:pPr>
        <w:spacing w:after="120" w:line="360" w:lineRule="auto"/>
        <w:ind w:firstLine="720"/>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İSTANBUL</w:t>
      </w:r>
    </w:p>
    <w:p w14:paraId="38C94BF1" w14:textId="77777777" w:rsidR="00FF5291" w:rsidRDefault="00FF5291" w:rsidP="00CE3B73">
      <w:pPr>
        <w:spacing w:after="120" w:line="360" w:lineRule="auto"/>
        <w:ind w:firstLine="720"/>
        <w:jc w:val="center"/>
        <w:rPr>
          <w:rFonts w:ascii="Times New Roman" w:hAnsi="Times New Roman" w:cs="Times New Roman"/>
          <w:b/>
          <w:bCs/>
          <w:sz w:val="24"/>
          <w:szCs w:val="24"/>
          <w:lang w:val="tr-TR"/>
        </w:rPr>
      </w:pPr>
    </w:p>
    <w:p w14:paraId="696D3B51" w14:textId="77777777" w:rsidR="00FF5291" w:rsidRDefault="00FF5291" w:rsidP="00CE3B73">
      <w:pPr>
        <w:spacing w:after="120" w:line="360" w:lineRule="auto"/>
        <w:ind w:firstLine="720"/>
        <w:jc w:val="center"/>
        <w:rPr>
          <w:rFonts w:ascii="Times New Roman" w:hAnsi="Times New Roman" w:cs="Times New Roman"/>
          <w:b/>
          <w:bCs/>
          <w:sz w:val="24"/>
          <w:szCs w:val="24"/>
          <w:lang w:val="tr-TR"/>
        </w:rPr>
      </w:pPr>
    </w:p>
    <w:p w14:paraId="19CBD5B6" w14:textId="26ACC1D9" w:rsidR="00FF5291" w:rsidRDefault="00654E13" w:rsidP="000D01E7">
      <w:pPr>
        <w:pStyle w:val="Stil1"/>
        <w:jc w:val="center"/>
      </w:pPr>
      <w:bookmarkStart w:id="0" w:name="_Toc74949729"/>
      <w:r>
        <w:lastRenderedPageBreak/>
        <w:t>Ön Söz</w:t>
      </w:r>
      <w:bookmarkEnd w:id="0"/>
    </w:p>
    <w:p w14:paraId="6F3BB329" w14:textId="76055646" w:rsidR="001E0326" w:rsidRPr="006941A1" w:rsidRDefault="006941A1" w:rsidP="006941A1">
      <w:pPr>
        <w:ind w:firstLine="720"/>
        <w:jc w:val="both"/>
        <w:rPr>
          <w:rFonts w:ascii="Times New Roman" w:hAnsi="Times New Roman" w:cs="Times New Roman"/>
          <w:sz w:val="24"/>
          <w:szCs w:val="24"/>
        </w:rPr>
      </w:pPr>
      <w:r w:rsidRPr="006941A1">
        <w:rPr>
          <w:rFonts w:ascii="Times New Roman" w:hAnsi="Times New Roman" w:cs="Times New Roman"/>
          <w:sz w:val="24"/>
          <w:szCs w:val="24"/>
        </w:rPr>
        <w:t xml:space="preserve">Tüm </w:t>
      </w:r>
      <w:proofErr w:type="spellStart"/>
      <w:r w:rsidRPr="006941A1">
        <w:rPr>
          <w:rFonts w:ascii="Times New Roman" w:hAnsi="Times New Roman" w:cs="Times New Roman"/>
          <w:sz w:val="24"/>
          <w:szCs w:val="24"/>
        </w:rPr>
        <w:t>dünyada</w:t>
      </w:r>
      <w:proofErr w:type="spellEnd"/>
      <w:r w:rsidRPr="006941A1">
        <w:rPr>
          <w:rFonts w:ascii="Times New Roman" w:hAnsi="Times New Roman" w:cs="Times New Roman"/>
          <w:sz w:val="24"/>
          <w:szCs w:val="24"/>
        </w:rPr>
        <w:t xml:space="preserve"> olduğu gibi </w:t>
      </w:r>
      <w:proofErr w:type="spellStart"/>
      <w:r w:rsidRPr="006941A1">
        <w:rPr>
          <w:rFonts w:ascii="Times New Roman" w:hAnsi="Times New Roman" w:cs="Times New Roman"/>
          <w:sz w:val="24"/>
          <w:szCs w:val="24"/>
        </w:rPr>
        <w:t>ülkemizde</w:t>
      </w:r>
      <w:proofErr w:type="spellEnd"/>
      <w:r w:rsidRPr="006941A1">
        <w:rPr>
          <w:rFonts w:ascii="Times New Roman" w:hAnsi="Times New Roman" w:cs="Times New Roman"/>
          <w:sz w:val="24"/>
          <w:szCs w:val="24"/>
        </w:rPr>
        <w:t xml:space="preserve"> de </w:t>
      </w:r>
      <w:proofErr w:type="spellStart"/>
      <w:r w:rsidR="006F14B0">
        <w:rPr>
          <w:rFonts w:ascii="Times New Roman" w:hAnsi="Times New Roman" w:cs="Times New Roman"/>
          <w:sz w:val="24"/>
          <w:szCs w:val="24"/>
        </w:rPr>
        <w:t>diyabet</w:t>
      </w:r>
      <w:proofErr w:type="spellEnd"/>
      <w:r w:rsidR="006F14B0">
        <w:rPr>
          <w:rFonts w:ascii="Times New Roman" w:hAnsi="Times New Roman" w:cs="Times New Roman"/>
          <w:sz w:val="24"/>
          <w:szCs w:val="24"/>
        </w:rPr>
        <w:t>,</w:t>
      </w:r>
      <w:r w:rsidRPr="006941A1">
        <w:rPr>
          <w:rFonts w:ascii="Times New Roman" w:hAnsi="Times New Roman" w:cs="Times New Roman"/>
          <w:sz w:val="24"/>
          <w:szCs w:val="24"/>
        </w:rPr>
        <w:t xml:space="preserve"> </w:t>
      </w:r>
      <w:proofErr w:type="spellStart"/>
      <w:r w:rsidRPr="006941A1">
        <w:rPr>
          <w:rFonts w:ascii="Times New Roman" w:hAnsi="Times New Roman" w:cs="Times New Roman"/>
          <w:sz w:val="24"/>
          <w:szCs w:val="24"/>
        </w:rPr>
        <w:t>öngörülerin</w:t>
      </w:r>
      <w:proofErr w:type="spellEnd"/>
      <w:r w:rsidRPr="006941A1">
        <w:rPr>
          <w:rFonts w:ascii="Times New Roman" w:hAnsi="Times New Roman" w:cs="Times New Roman"/>
          <w:sz w:val="24"/>
          <w:szCs w:val="24"/>
        </w:rPr>
        <w:t xml:space="preserve"> çok </w:t>
      </w:r>
      <w:proofErr w:type="spellStart"/>
      <w:r w:rsidRPr="006941A1">
        <w:rPr>
          <w:rFonts w:ascii="Times New Roman" w:hAnsi="Times New Roman" w:cs="Times New Roman"/>
          <w:sz w:val="24"/>
          <w:szCs w:val="24"/>
        </w:rPr>
        <w:t>ötesinde</w:t>
      </w:r>
      <w:proofErr w:type="spellEnd"/>
      <w:r w:rsidRPr="006941A1">
        <w:rPr>
          <w:rFonts w:ascii="Times New Roman" w:hAnsi="Times New Roman" w:cs="Times New Roman"/>
          <w:sz w:val="24"/>
          <w:szCs w:val="24"/>
        </w:rPr>
        <w:t xml:space="preserve"> </w:t>
      </w:r>
      <w:proofErr w:type="spellStart"/>
      <w:r w:rsidRPr="006941A1">
        <w:rPr>
          <w:rFonts w:ascii="Times New Roman" w:hAnsi="Times New Roman" w:cs="Times New Roman"/>
          <w:sz w:val="24"/>
          <w:szCs w:val="24"/>
        </w:rPr>
        <w:t>artan</w:t>
      </w:r>
      <w:proofErr w:type="spellEnd"/>
      <w:r w:rsidRPr="006941A1">
        <w:rPr>
          <w:rFonts w:ascii="Times New Roman" w:hAnsi="Times New Roman" w:cs="Times New Roman"/>
          <w:sz w:val="24"/>
          <w:szCs w:val="24"/>
        </w:rPr>
        <w:t xml:space="preserve"> ve </w:t>
      </w:r>
      <w:proofErr w:type="spellStart"/>
      <w:r w:rsidRPr="006941A1">
        <w:rPr>
          <w:rFonts w:ascii="Times New Roman" w:hAnsi="Times New Roman" w:cs="Times New Roman"/>
          <w:sz w:val="24"/>
          <w:szCs w:val="24"/>
        </w:rPr>
        <w:t>durdurulamayan</w:t>
      </w:r>
      <w:proofErr w:type="spellEnd"/>
      <w:r w:rsidRPr="006941A1">
        <w:rPr>
          <w:rFonts w:ascii="Times New Roman" w:hAnsi="Times New Roman" w:cs="Times New Roman"/>
          <w:sz w:val="24"/>
          <w:szCs w:val="24"/>
        </w:rPr>
        <w:t xml:space="preserve"> bir “</w:t>
      </w:r>
      <w:proofErr w:type="spellStart"/>
      <w:r w:rsidRPr="006941A1">
        <w:rPr>
          <w:rFonts w:ascii="Times New Roman" w:hAnsi="Times New Roman" w:cs="Times New Roman"/>
          <w:sz w:val="24"/>
          <w:szCs w:val="24"/>
        </w:rPr>
        <w:t>salgın</w:t>
      </w:r>
      <w:proofErr w:type="spellEnd"/>
      <w:r w:rsidRPr="006941A1">
        <w:rPr>
          <w:rFonts w:ascii="Times New Roman" w:hAnsi="Times New Roman" w:cs="Times New Roman"/>
          <w:sz w:val="24"/>
          <w:szCs w:val="24"/>
        </w:rPr>
        <w:t xml:space="preserve">” </w:t>
      </w:r>
      <w:proofErr w:type="spellStart"/>
      <w:r w:rsidRPr="006941A1">
        <w:rPr>
          <w:rFonts w:ascii="Times New Roman" w:hAnsi="Times New Roman" w:cs="Times New Roman"/>
          <w:sz w:val="24"/>
          <w:szCs w:val="24"/>
        </w:rPr>
        <w:t>halini</w:t>
      </w:r>
      <w:proofErr w:type="spellEnd"/>
      <w:r w:rsidRPr="006941A1">
        <w:rPr>
          <w:rFonts w:ascii="Times New Roman" w:hAnsi="Times New Roman" w:cs="Times New Roman"/>
          <w:sz w:val="24"/>
          <w:szCs w:val="24"/>
        </w:rPr>
        <w:t xml:space="preserve"> aldığı </w:t>
      </w:r>
      <w:proofErr w:type="spellStart"/>
      <w:r w:rsidRPr="006941A1">
        <w:rPr>
          <w:rFonts w:ascii="Times New Roman" w:hAnsi="Times New Roman" w:cs="Times New Roman"/>
          <w:sz w:val="24"/>
          <w:szCs w:val="24"/>
        </w:rPr>
        <w:t>bilinen</w:t>
      </w:r>
      <w:proofErr w:type="spellEnd"/>
      <w:r w:rsidRPr="006941A1">
        <w:rPr>
          <w:rFonts w:ascii="Times New Roman" w:hAnsi="Times New Roman" w:cs="Times New Roman"/>
          <w:sz w:val="24"/>
          <w:szCs w:val="24"/>
        </w:rPr>
        <w:t xml:space="preserve"> </w:t>
      </w:r>
      <w:proofErr w:type="gramStart"/>
      <w:r w:rsidRPr="006941A1">
        <w:rPr>
          <w:rFonts w:ascii="Times New Roman" w:hAnsi="Times New Roman" w:cs="Times New Roman"/>
          <w:sz w:val="24"/>
          <w:szCs w:val="24"/>
        </w:rPr>
        <w:t xml:space="preserve">bir  </w:t>
      </w:r>
      <w:proofErr w:type="spellStart"/>
      <w:r w:rsidRPr="006941A1">
        <w:rPr>
          <w:rFonts w:ascii="Times New Roman" w:hAnsi="Times New Roman" w:cs="Times New Roman"/>
          <w:sz w:val="24"/>
          <w:szCs w:val="24"/>
        </w:rPr>
        <w:t>gerçektir</w:t>
      </w:r>
      <w:proofErr w:type="spellEnd"/>
      <w:proofErr w:type="gramEnd"/>
      <w:r w:rsidRPr="006941A1">
        <w:rPr>
          <w:rFonts w:ascii="Times New Roman" w:hAnsi="Times New Roman" w:cs="Times New Roman"/>
          <w:sz w:val="24"/>
          <w:szCs w:val="24"/>
        </w:rPr>
        <w:t xml:space="preserve">. Bu bağlamda hastalık hakkında </w:t>
      </w:r>
      <w:proofErr w:type="spellStart"/>
      <w:r w:rsidRPr="006941A1">
        <w:rPr>
          <w:rFonts w:ascii="Times New Roman" w:hAnsi="Times New Roman" w:cs="Times New Roman"/>
          <w:sz w:val="24"/>
          <w:szCs w:val="24"/>
        </w:rPr>
        <w:t>toplum</w:t>
      </w:r>
      <w:proofErr w:type="spellEnd"/>
      <w:r w:rsidRPr="006941A1">
        <w:rPr>
          <w:rFonts w:ascii="Times New Roman" w:hAnsi="Times New Roman" w:cs="Times New Roman"/>
          <w:sz w:val="24"/>
          <w:szCs w:val="24"/>
        </w:rPr>
        <w:t xml:space="preserve"> </w:t>
      </w:r>
      <w:proofErr w:type="spellStart"/>
      <w:r w:rsidRPr="006941A1">
        <w:rPr>
          <w:rFonts w:ascii="Times New Roman" w:hAnsi="Times New Roman" w:cs="Times New Roman"/>
          <w:sz w:val="24"/>
          <w:szCs w:val="24"/>
        </w:rPr>
        <w:t>bilincinin</w:t>
      </w:r>
      <w:proofErr w:type="spellEnd"/>
      <w:r w:rsidRPr="006941A1">
        <w:rPr>
          <w:rFonts w:ascii="Times New Roman" w:hAnsi="Times New Roman" w:cs="Times New Roman"/>
          <w:sz w:val="24"/>
          <w:szCs w:val="24"/>
        </w:rPr>
        <w:t xml:space="preserve"> oluşturulmasında; </w:t>
      </w:r>
      <w:proofErr w:type="spellStart"/>
      <w:r w:rsidRPr="006941A1">
        <w:rPr>
          <w:rFonts w:ascii="Times New Roman" w:hAnsi="Times New Roman" w:cs="Times New Roman"/>
          <w:sz w:val="24"/>
          <w:szCs w:val="24"/>
        </w:rPr>
        <w:t>hastalığın</w:t>
      </w:r>
      <w:proofErr w:type="spellEnd"/>
      <w:r w:rsidRPr="006941A1">
        <w:rPr>
          <w:rFonts w:ascii="Times New Roman" w:hAnsi="Times New Roman" w:cs="Times New Roman"/>
          <w:sz w:val="24"/>
          <w:szCs w:val="24"/>
        </w:rPr>
        <w:t xml:space="preserve"> </w:t>
      </w:r>
      <w:proofErr w:type="spellStart"/>
      <w:r w:rsidRPr="006941A1">
        <w:rPr>
          <w:rFonts w:ascii="Times New Roman" w:hAnsi="Times New Roman" w:cs="Times New Roman"/>
          <w:sz w:val="24"/>
          <w:szCs w:val="24"/>
        </w:rPr>
        <w:t>önlenmesi</w:t>
      </w:r>
      <w:proofErr w:type="spellEnd"/>
      <w:r w:rsidRPr="006941A1">
        <w:rPr>
          <w:rFonts w:ascii="Times New Roman" w:hAnsi="Times New Roman" w:cs="Times New Roman"/>
          <w:sz w:val="24"/>
          <w:szCs w:val="24"/>
        </w:rPr>
        <w:t xml:space="preserve"> ve </w:t>
      </w:r>
      <w:proofErr w:type="spellStart"/>
      <w:r w:rsidRPr="006941A1">
        <w:rPr>
          <w:rFonts w:ascii="Times New Roman" w:hAnsi="Times New Roman" w:cs="Times New Roman"/>
          <w:sz w:val="24"/>
          <w:szCs w:val="24"/>
        </w:rPr>
        <w:t>yönetiminde</w:t>
      </w:r>
      <w:proofErr w:type="spellEnd"/>
      <w:r w:rsidRPr="006941A1">
        <w:rPr>
          <w:rFonts w:ascii="Times New Roman" w:hAnsi="Times New Roman" w:cs="Times New Roman"/>
          <w:sz w:val="24"/>
          <w:szCs w:val="24"/>
        </w:rPr>
        <w:t xml:space="preserve">, </w:t>
      </w:r>
      <w:proofErr w:type="spellStart"/>
      <w:r w:rsidRPr="006941A1">
        <w:rPr>
          <w:rFonts w:ascii="Times New Roman" w:hAnsi="Times New Roman" w:cs="Times New Roman"/>
          <w:sz w:val="24"/>
          <w:szCs w:val="24"/>
        </w:rPr>
        <w:t>diyabetik</w:t>
      </w:r>
      <w:proofErr w:type="spellEnd"/>
      <w:r w:rsidRPr="006941A1">
        <w:rPr>
          <w:rFonts w:ascii="Times New Roman" w:hAnsi="Times New Roman" w:cs="Times New Roman"/>
          <w:sz w:val="24"/>
          <w:szCs w:val="24"/>
        </w:rPr>
        <w:t xml:space="preserve"> </w:t>
      </w:r>
      <w:proofErr w:type="spellStart"/>
      <w:r w:rsidRPr="006941A1">
        <w:rPr>
          <w:rFonts w:ascii="Times New Roman" w:hAnsi="Times New Roman" w:cs="Times New Roman"/>
          <w:sz w:val="24"/>
          <w:szCs w:val="24"/>
        </w:rPr>
        <w:t>hastanın</w:t>
      </w:r>
      <w:proofErr w:type="spellEnd"/>
      <w:r w:rsidRPr="006941A1">
        <w:rPr>
          <w:rFonts w:ascii="Times New Roman" w:hAnsi="Times New Roman" w:cs="Times New Roman"/>
          <w:sz w:val="24"/>
          <w:szCs w:val="24"/>
        </w:rPr>
        <w:t xml:space="preserve"> </w:t>
      </w:r>
      <w:proofErr w:type="spellStart"/>
      <w:r w:rsidRPr="006941A1">
        <w:rPr>
          <w:rFonts w:ascii="Times New Roman" w:hAnsi="Times New Roman" w:cs="Times New Roman"/>
          <w:sz w:val="24"/>
          <w:szCs w:val="24"/>
        </w:rPr>
        <w:t>bakım</w:t>
      </w:r>
      <w:proofErr w:type="spellEnd"/>
      <w:r w:rsidRPr="006941A1">
        <w:rPr>
          <w:rFonts w:ascii="Times New Roman" w:hAnsi="Times New Roman" w:cs="Times New Roman"/>
          <w:sz w:val="24"/>
          <w:szCs w:val="24"/>
        </w:rPr>
        <w:t xml:space="preserve"> ve </w:t>
      </w:r>
      <w:proofErr w:type="spellStart"/>
      <w:r w:rsidRPr="006941A1">
        <w:rPr>
          <w:rFonts w:ascii="Times New Roman" w:hAnsi="Times New Roman" w:cs="Times New Roman"/>
          <w:sz w:val="24"/>
          <w:szCs w:val="24"/>
        </w:rPr>
        <w:t>izleminde</w:t>
      </w:r>
      <w:proofErr w:type="spellEnd"/>
      <w:r w:rsidRPr="006941A1">
        <w:rPr>
          <w:rFonts w:ascii="Times New Roman" w:hAnsi="Times New Roman" w:cs="Times New Roman"/>
          <w:sz w:val="24"/>
          <w:szCs w:val="24"/>
        </w:rPr>
        <w:t xml:space="preserve">; </w:t>
      </w:r>
      <w:proofErr w:type="spellStart"/>
      <w:r w:rsidRPr="006941A1">
        <w:rPr>
          <w:rFonts w:ascii="Times New Roman" w:hAnsi="Times New Roman" w:cs="Times New Roman"/>
          <w:sz w:val="24"/>
          <w:szCs w:val="24"/>
        </w:rPr>
        <w:t>komplikasyonların</w:t>
      </w:r>
      <w:proofErr w:type="spellEnd"/>
      <w:r w:rsidRPr="006941A1">
        <w:rPr>
          <w:rFonts w:ascii="Times New Roman" w:hAnsi="Times New Roman" w:cs="Times New Roman"/>
          <w:sz w:val="24"/>
          <w:szCs w:val="24"/>
        </w:rPr>
        <w:t xml:space="preserve"> </w:t>
      </w:r>
      <w:proofErr w:type="spellStart"/>
      <w:r w:rsidRPr="006941A1">
        <w:rPr>
          <w:rFonts w:ascii="Times New Roman" w:hAnsi="Times New Roman" w:cs="Times New Roman"/>
          <w:sz w:val="24"/>
          <w:szCs w:val="24"/>
        </w:rPr>
        <w:t>önlenmesi</w:t>
      </w:r>
      <w:proofErr w:type="spellEnd"/>
      <w:r w:rsidRPr="006941A1">
        <w:rPr>
          <w:rFonts w:ascii="Times New Roman" w:hAnsi="Times New Roman" w:cs="Times New Roman"/>
          <w:sz w:val="24"/>
          <w:szCs w:val="24"/>
        </w:rPr>
        <w:t xml:space="preserve"> ve </w:t>
      </w:r>
      <w:proofErr w:type="spellStart"/>
      <w:r w:rsidRPr="006941A1">
        <w:rPr>
          <w:rFonts w:ascii="Times New Roman" w:hAnsi="Times New Roman" w:cs="Times New Roman"/>
          <w:sz w:val="24"/>
          <w:szCs w:val="24"/>
        </w:rPr>
        <w:t>geciktirilmesinde</w:t>
      </w:r>
      <w:proofErr w:type="spellEnd"/>
      <w:r w:rsidRPr="006941A1">
        <w:rPr>
          <w:rFonts w:ascii="Times New Roman" w:hAnsi="Times New Roman" w:cs="Times New Roman"/>
          <w:sz w:val="24"/>
          <w:szCs w:val="24"/>
        </w:rPr>
        <w:t xml:space="preserve">, </w:t>
      </w:r>
      <w:proofErr w:type="spellStart"/>
      <w:r w:rsidRPr="006941A1">
        <w:rPr>
          <w:rFonts w:ascii="Times New Roman" w:hAnsi="Times New Roman" w:cs="Times New Roman"/>
          <w:sz w:val="24"/>
          <w:szCs w:val="24"/>
        </w:rPr>
        <w:t>tedavisi</w:t>
      </w:r>
      <w:proofErr w:type="spellEnd"/>
      <w:r w:rsidRPr="006941A1">
        <w:rPr>
          <w:rFonts w:ascii="Times New Roman" w:hAnsi="Times New Roman" w:cs="Times New Roman"/>
          <w:sz w:val="24"/>
          <w:szCs w:val="24"/>
        </w:rPr>
        <w:t xml:space="preserve"> </w:t>
      </w:r>
      <w:proofErr w:type="spellStart"/>
      <w:r w:rsidRPr="006941A1">
        <w:rPr>
          <w:rFonts w:ascii="Times New Roman" w:hAnsi="Times New Roman" w:cs="Times New Roman"/>
          <w:sz w:val="24"/>
          <w:szCs w:val="24"/>
        </w:rPr>
        <w:t>aşamasında</w:t>
      </w:r>
      <w:proofErr w:type="spellEnd"/>
      <w:r w:rsidRPr="006941A1">
        <w:rPr>
          <w:rFonts w:ascii="Times New Roman" w:hAnsi="Times New Roman" w:cs="Times New Roman"/>
          <w:sz w:val="24"/>
          <w:szCs w:val="24"/>
        </w:rPr>
        <w:t xml:space="preserve"> 1. </w:t>
      </w:r>
      <w:proofErr w:type="spellStart"/>
      <w:r w:rsidRPr="006941A1">
        <w:rPr>
          <w:rFonts w:ascii="Times New Roman" w:hAnsi="Times New Roman" w:cs="Times New Roman"/>
          <w:sz w:val="24"/>
          <w:szCs w:val="24"/>
        </w:rPr>
        <w:t>basamak</w:t>
      </w:r>
      <w:proofErr w:type="spellEnd"/>
      <w:r w:rsidRPr="006941A1">
        <w:rPr>
          <w:rFonts w:ascii="Times New Roman" w:hAnsi="Times New Roman" w:cs="Times New Roman"/>
          <w:sz w:val="24"/>
          <w:szCs w:val="24"/>
        </w:rPr>
        <w:t xml:space="preserve"> Sağlık </w:t>
      </w:r>
      <w:proofErr w:type="spellStart"/>
      <w:r w:rsidRPr="006941A1">
        <w:rPr>
          <w:rFonts w:ascii="Times New Roman" w:hAnsi="Times New Roman" w:cs="Times New Roman"/>
          <w:sz w:val="24"/>
          <w:szCs w:val="24"/>
        </w:rPr>
        <w:t>hizmeti</w:t>
      </w:r>
      <w:proofErr w:type="spellEnd"/>
      <w:r w:rsidRPr="006941A1">
        <w:rPr>
          <w:rFonts w:ascii="Times New Roman" w:hAnsi="Times New Roman" w:cs="Times New Roman"/>
          <w:sz w:val="24"/>
          <w:szCs w:val="24"/>
        </w:rPr>
        <w:t xml:space="preserve"> veren </w:t>
      </w:r>
      <w:proofErr w:type="spellStart"/>
      <w:r w:rsidRPr="006941A1">
        <w:rPr>
          <w:rFonts w:ascii="Times New Roman" w:hAnsi="Times New Roman" w:cs="Times New Roman"/>
          <w:sz w:val="24"/>
          <w:szCs w:val="24"/>
        </w:rPr>
        <w:t>hekimlerimize</w:t>
      </w:r>
      <w:proofErr w:type="spellEnd"/>
      <w:r w:rsidRPr="006941A1">
        <w:rPr>
          <w:rFonts w:ascii="Times New Roman" w:hAnsi="Times New Roman" w:cs="Times New Roman"/>
          <w:sz w:val="24"/>
          <w:szCs w:val="24"/>
        </w:rPr>
        <w:t xml:space="preserve"> büyük bir iş </w:t>
      </w:r>
      <w:proofErr w:type="spellStart"/>
      <w:r w:rsidRPr="006941A1">
        <w:rPr>
          <w:rFonts w:ascii="Times New Roman" w:hAnsi="Times New Roman" w:cs="Times New Roman"/>
          <w:sz w:val="24"/>
          <w:szCs w:val="24"/>
        </w:rPr>
        <w:t>düşmektedir</w:t>
      </w:r>
      <w:proofErr w:type="spellEnd"/>
      <w:r w:rsidRPr="006941A1">
        <w:rPr>
          <w:rFonts w:ascii="Times New Roman" w:hAnsi="Times New Roman" w:cs="Times New Roman"/>
          <w:sz w:val="24"/>
          <w:szCs w:val="24"/>
        </w:rPr>
        <w:t xml:space="preserve">. Ancak iş sadece Sağlık </w:t>
      </w:r>
      <w:proofErr w:type="spellStart"/>
      <w:r w:rsidRPr="006941A1">
        <w:rPr>
          <w:rFonts w:ascii="Times New Roman" w:hAnsi="Times New Roman" w:cs="Times New Roman"/>
          <w:sz w:val="24"/>
          <w:szCs w:val="24"/>
        </w:rPr>
        <w:t>çalışanlarına</w:t>
      </w:r>
      <w:proofErr w:type="spellEnd"/>
      <w:r w:rsidRPr="006941A1">
        <w:rPr>
          <w:rFonts w:ascii="Times New Roman" w:hAnsi="Times New Roman" w:cs="Times New Roman"/>
          <w:sz w:val="24"/>
          <w:szCs w:val="24"/>
        </w:rPr>
        <w:t xml:space="preserve"> değil, bu </w:t>
      </w:r>
      <w:proofErr w:type="spellStart"/>
      <w:r w:rsidRPr="006941A1">
        <w:rPr>
          <w:rFonts w:ascii="Times New Roman" w:hAnsi="Times New Roman" w:cs="Times New Roman"/>
          <w:sz w:val="24"/>
          <w:szCs w:val="24"/>
        </w:rPr>
        <w:t>hastalığın</w:t>
      </w:r>
      <w:proofErr w:type="spellEnd"/>
      <w:r w:rsidRPr="006941A1">
        <w:rPr>
          <w:rFonts w:ascii="Times New Roman" w:hAnsi="Times New Roman" w:cs="Times New Roman"/>
          <w:sz w:val="24"/>
          <w:szCs w:val="24"/>
        </w:rPr>
        <w:t xml:space="preserve"> </w:t>
      </w:r>
      <w:proofErr w:type="spellStart"/>
      <w:r w:rsidRPr="006941A1">
        <w:rPr>
          <w:rFonts w:ascii="Times New Roman" w:hAnsi="Times New Roman" w:cs="Times New Roman"/>
          <w:sz w:val="24"/>
          <w:szCs w:val="24"/>
        </w:rPr>
        <w:t>önlenmesinde</w:t>
      </w:r>
      <w:proofErr w:type="spellEnd"/>
      <w:r w:rsidRPr="006941A1">
        <w:rPr>
          <w:rFonts w:ascii="Times New Roman" w:hAnsi="Times New Roman" w:cs="Times New Roman"/>
          <w:sz w:val="24"/>
          <w:szCs w:val="24"/>
        </w:rPr>
        <w:t xml:space="preserve"> bu </w:t>
      </w:r>
      <w:proofErr w:type="spellStart"/>
      <w:r w:rsidRPr="006941A1">
        <w:rPr>
          <w:rFonts w:ascii="Times New Roman" w:hAnsi="Times New Roman" w:cs="Times New Roman"/>
          <w:sz w:val="24"/>
          <w:szCs w:val="24"/>
        </w:rPr>
        <w:t>hastalığı</w:t>
      </w:r>
      <w:proofErr w:type="spellEnd"/>
      <w:r w:rsidRPr="006941A1">
        <w:rPr>
          <w:rFonts w:ascii="Times New Roman" w:hAnsi="Times New Roman" w:cs="Times New Roman"/>
          <w:sz w:val="24"/>
          <w:szCs w:val="24"/>
        </w:rPr>
        <w:t xml:space="preserve"> </w:t>
      </w:r>
      <w:proofErr w:type="spellStart"/>
      <w:r w:rsidRPr="006941A1">
        <w:rPr>
          <w:rFonts w:ascii="Times New Roman" w:hAnsi="Times New Roman" w:cs="Times New Roman"/>
          <w:sz w:val="24"/>
          <w:szCs w:val="24"/>
        </w:rPr>
        <w:t>yaşama</w:t>
      </w:r>
      <w:proofErr w:type="spellEnd"/>
      <w:r w:rsidRPr="006941A1">
        <w:rPr>
          <w:rFonts w:ascii="Times New Roman" w:hAnsi="Times New Roman" w:cs="Times New Roman"/>
          <w:sz w:val="24"/>
          <w:szCs w:val="24"/>
        </w:rPr>
        <w:t xml:space="preserve"> riski </w:t>
      </w:r>
      <w:proofErr w:type="gramStart"/>
      <w:r w:rsidRPr="006941A1">
        <w:rPr>
          <w:rFonts w:ascii="Times New Roman" w:hAnsi="Times New Roman" w:cs="Times New Roman"/>
          <w:sz w:val="24"/>
          <w:szCs w:val="24"/>
        </w:rPr>
        <w:t xml:space="preserve">olan  </w:t>
      </w:r>
      <w:proofErr w:type="spellStart"/>
      <w:r w:rsidRPr="006941A1">
        <w:rPr>
          <w:rFonts w:ascii="Times New Roman" w:hAnsi="Times New Roman" w:cs="Times New Roman"/>
          <w:sz w:val="24"/>
          <w:szCs w:val="24"/>
        </w:rPr>
        <w:t>bireylerin</w:t>
      </w:r>
      <w:proofErr w:type="spellEnd"/>
      <w:proofErr w:type="gramEnd"/>
      <w:r w:rsidRPr="006941A1">
        <w:rPr>
          <w:rFonts w:ascii="Times New Roman" w:hAnsi="Times New Roman" w:cs="Times New Roman"/>
          <w:sz w:val="24"/>
          <w:szCs w:val="24"/>
        </w:rPr>
        <w:t xml:space="preserve"> kendi </w:t>
      </w:r>
      <w:proofErr w:type="spellStart"/>
      <w:r w:rsidRPr="006941A1">
        <w:rPr>
          <w:rFonts w:ascii="Times New Roman" w:hAnsi="Times New Roman" w:cs="Times New Roman"/>
          <w:sz w:val="24"/>
          <w:szCs w:val="24"/>
        </w:rPr>
        <w:t>yaşam</w:t>
      </w:r>
      <w:proofErr w:type="spellEnd"/>
      <w:r w:rsidRPr="006941A1">
        <w:rPr>
          <w:rFonts w:ascii="Times New Roman" w:hAnsi="Times New Roman" w:cs="Times New Roman"/>
          <w:sz w:val="24"/>
          <w:szCs w:val="24"/>
        </w:rPr>
        <w:t xml:space="preserve"> </w:t>
      </w:r>
      <w:proofErr w:type="spellStart"/>
      <w:r w:rsidRPr="006941A1">
        <w:rPr>
          <w:rFonts w:ascii="Times New Roman" w:hAnsi="Times New Roman" w:cs="Times New Roman"/>
          <w:sz w:val="24"/>
          <w:szCs w:val="24"/>
        </w:rPr>
        <w:t>kalitesini</w:t>
      </w:r>
      <w:proofErr w:type="spellEnd"/>
      <w:r w:rsidRPr="006941A1">
        <w:rPr>
          <w:rFonts w:ascii="Times New Roman" w:hAnsi="Times New Roman" w:cs="Times New Roman"/>
          <w:sz w:val="24"/>
          <w:szCs w:val="24"/>
        </w:rPr>
        <w:t xml:space="preserve"> sağlayacağı bir </w:t>
      </w:r>
      <w:proofErr w:type="spellStart"/>
      <w:r w:rsidRPr="006941A1">
        <w:rPr>
          <w:rFonts w:ascii="Times New Roman" w:hAnsi="Times New Roman" w:cs="Times New Roman"/>
          <w:sz w:val="24"/>
          <w:szCs w:val="24"/>
        </w:rPr>
        <w:t>ortam</w:t>
      </w:r>
      <w:proofErr w:type="spellEnd"/>
      <w:r w:rsidRPr="006941A1">
        <w:rPr>
          <w:rFonts w:ascii="Times New Roman" w:hAnsi="Times New Roman" w:cs="Times New Roman"/>
          <w:sz w:val="24"/>
          <w:szCs w:val="24"/>
        </w:rPr>
        <w:t xml:space="preserve"> </w:t>
      </w:r>
      <w:proofErr w:type="spellStart"/>
      <w:r w:rsidRPr="006941A1">
        <w:rPr>
          <w:rFonts w:ascii="Times New Roman" w:hAnsi="Times New Roman" w:cs="Times New Roman"/>
          <w:sz w:val="24"/>
          <w:szCs w:val="24"/>
        </w:rPr>
        <w:t>hazırlaması</w:t>
      </w:r>
      <w:proofErr w:type="spellEnd"/>
      <w:r w:rsidRPr="006941A1">
        <w:rPr>
          <w:rFonts w:ascii="Times New Roman" w:hAnsi="Times New Roman" w:cs="Times New Roman"/>
          <w:sz w:val="24"/>
          <w:szCs w:val="24"/>
        </w:rPr>
        <w:t xml:space="preserve"> noktasında </w:t>
      </w:r>
      <w:proofErr w:type="spellStart"/>
      <w:r w:rsidRPr="006941A1">
        <w:rPr>
          <w:rFonts w:ascii="Times New Roman" w:hAnsi="Times New Roman" w:cs="Times New Roman"/>
          <w:sz w:val="24"/>
          <w:szCs w:val="24"/>
        </w:rPr>
        <w:t>kendisine</w:t>
      </w:r>
      <w:proofErr w:type="spellEnd"/>
      <w:r w:rsidRPr="006941A1">
        <w:rPr>
          <w:rFonts w:ascii="Times New Roman" w:hAnsi="Times New Roman" w:cs="Times New Roman"/>
          <w:sz w:val="24"/>
          <w:szCs w:val="24"/>
        </w:rPr>
        <w:t xml:space="preserve"> de bir </w:t>
      </w:r>
      <w:proofErr w:type="spellStart"/>
      <w:r w:rsidRPr="006941A1">
        <w:rPr>
          <w:rFonts w:ascii="Times New Roman" w:hAnsi="Times New Roman" w:cs="Times New Roman"/>
          <w:sz w:val="24"/>
          <w:szCs w:val="24"/>
        </w:rPr>
        <w:t>görev</w:t>
      </w:r>
      <w:proofErr w:type="spellEnd"/>
      <w:r w:rsidRPr="006941A1">
        <w:rPr>
          <w:rFonts w:ascii="Times New Roman" w:hAnsi="Times New Roman" w:cs="Times New Roman"/>
          <w:sz w:val="24"/>
          <w:szCs w:val="24"/>
        </w:rPr>
        <w:t xml:space="preserve"> </w:t>
      </w:r>
      <w:proofErr w:type="spellStart"/>
      <w:r w:rsidRPr="006941A1">
        <w:rPr>
          <w:rFonts w:ascii="Times New Roman" w:hAnsi="Times New Roman" w:cs="Times New Roman"/>
          <w:sz w:val="24"/>
          <w:szCs w:val="24"/>
        </w:rPr>
        <w:t>düşmektedir</w:t>
      </w:r>
      <w:proofErr w:type="spellEnd"/>
      <w:r w:rsidRPr="006941A1">
        <w:rPr>
          <w:rFonts w:ascii="Times New Roman" w:hAnsi="Times New Roman" w:cs="Times New Roman"/>
          <w:sz w:val="24"/>
          <w:szCs w:val="24"/>
        </w:rPr>
        <w:t xml:space="preserve">. Diyabet Hastalığı ön </w:t>
      </w:r>
      <w:proofErr w:type="spellStart"/>
      <w:r w:rsidRPr="006941A1">
        <w:rPr>
          <w:rFonts w:ascii="Times New Roman" w:hAnsi="Times New Roman" w:cs="Times New Roman"/>
          <w:sz w:val="24"/>
          <w:szCs w:val="24"/>
        </w:rPr>
        <w:t>tanısının</w:t>
      </w:r>
      <w:proofErr w:type="spellEnd"/>
      <w:r w:rsidRPr="006941A1">
        <w:rPr>
          <w:rFonts w:ascii="Times New Roman" w:hAnsi="Times New Roman" w:cs="Times New Roman"/>
          <w:sz w:val="24"/>
          <w:szCs w:val="24"/>
        </w:rPr>
        <w:t xml:space="preserve"> </w:t>
      </w:r>
      <w:proofErr w:type="spellStart"/>
      <w:r w:rsidRPr="006941A1">
        <w:rPr>
          <w:rFonts w:ascii="Times New Roman" w:hAnsi="Times New Roman" w:cs="Times New Roman"/>
          <w:sz w:val="24"/>
          <w:szCs w:val="24"/>
        </w:rPr>
        <w:t>konulması</w:t>
      </w:r>
      <w:proofErr w:type="spellEnd"/>
      <w:r w:rsidRPr="006941A1">
        <w:rPr>
          <w:rFonts w:ascii="Times New Roman" w:hAnsi="Times New Roman" w:cs="Times New Roman"/>
          <w:sz w:val="24"/>
          <w:szCs w:val="24"/>
        </w:rPr>
        <w:t xml:space="preserve"> ve </w:t>
      </w:r>
      <w:proofErr w:type="spellStart"/>
      <w:r w:rsidRPr="006941A1">
        <w:rPr>
          <w:rFonts w:ascii="Times New Roman" w:hAnsi="Times New Roman" w:cs="Times New Roman"/>
          <w:sz w:val="24"/>
          <w:szCs w:val="24"/>
        </w:rPr>
        <w:t>buradan</w:t>
      </w:r>
      <w:proofErr w:type="spellEnd"/>
      <w:r w:rsidRPr="006941A1">
        <w:rPr>
          <w:rFonts w:ascii="Times New Roman" w:hAnsi="Times New Roman" w:cs="Times New Roman"/>
          <w:sz w:val="24"/>
          <w:szCs w:val="24"/>
        </w:rPr>
        <w:t xml:space="preserve"> </w:t>
      </w:r>
      <w:proofErr w:type="spellStart"/>
      <w:r w:rsidRPr="006941A1">
        <w:rPr>
          <w:rFonts w:ascii="Times New Roman" w:hAnsi="Times New Roman" w:cs="Times New Roman"/>
          <w:sz w:val="24"/>
          <w:szCs w:val="24"/>
        </w:rPr>
        <w:t>doğabilecek</w:t>
      </w:r>
      <w:proofErr w:type="spellEnd"/>
      <w:r w:rsidRPr="006941A1">
        <w:rPr>
          <w:rFonts w:ascii="Times New Roman" w:hAnsi="Times New Roman" w:cs="Times New Roman"/>
          <w:sz w:val="24"/>
          <w:szCs w:val="24"/>
        </w:rPr>
        <w:t xml:space="preserve"> </w:t>
      </w:r>
      <w:proofErr w:type="spellStart"/>
      <w:r w:rsidRPr="006941A1">
        <w:rPr>
          <w:rFonts w:ascii="Times New Roman" w:hAnsi="Times New Roman" w:cs="Times New Roman"/>
          <w:sz w:val="24"/>
          <w:szCs w:val="24"/>
        </w:rPr>
        <w:t>risklere</w:t>
      </w:r>
      <w:proofErr w:type="spellEnd"/>
      <w:r w:rsidRPr="006941A1">
        <w:rPr>
          <w:rFonts w:ascii="Times New Roman" w:hAnsi="Times New Roman" w:cs="Times New Roman"/>
          <w:sz w:val="24"/>
          <w:szCs w:val="24"/>
        </w:rPr>
        <w:t xml:space="preserve"> karşı </w:t>
      </w:r>
      <w:proofErr w:type="spellStart"/>
      <w:r w:rsidRPr="006941A1">
        <w:rPr>
          <w:rFonts w:ascii="Times New Roman" w:hAnsi="Times New Roman" w:cs="Times New Roman"/>
          <w:sz w:val="24"/>
          <w:szCs w:val="24"/>
        </w:rPr>
        <w:t>tedbir</w:t>
      </w:r>
      <w:proofErr w:type="spellEnd"/>
      <w:r w:rsidRPr="006941A1">
        <w:rPr>
          <w:rFonts w:ascii="Times New Roman" w:hAnsi="Times New Roman" w:cs="Times New Roman"/>
          <w:sz w:val="24"/>
          <w:szCs w:val="24"/>
        </w:rPr>
        <w:t xml:space="preserve"> </w:t>
      </w:r>
      <w:proofErr w:type="spellStart"/>
      <w:r w:rsidRPr="006941A1">
        <w:rPr>
          <w:rFonts w:ascii="Times New Roman" w:hAnsi="Times New Roman" w:cs="Times New Roman"/>
          <w:sz w:val="24"/>
          <w:szCs w:val="24"/>
        </w:rPr>
        <w:t>geliştirilmesi</w:t>
      </w:r>
      <w:proofErr w:type="spellEnd"/>
      <w:r w:rsidRPr="006941A1">
        <w:rPr>
          <w:rFonts w:ascii="Times New Roman" w:hAnsi="Times New Roman" w:cs="Times New Roman"/>
          <w:sz w:val="24"/>
          <w:szCs w:val="24"/>
        </w:rPr>
        <w:t xml:space="preserve"> noktasında biz </w:t>
      </w:r>
      <w:proofErr w:type="spellStart"/>
      <w:r w:rsidRPr="006941A1">
        <w:rPr>
          <w:rFonts w:ascii="Times New Roman" w:hAnsi="Times New Roman" w:cs="Times New Roman"/>
          <w:sz w:val="24"/>
          <w:szCs w:val="24"/>
        </w:rPr>
        <w:t>ekonometrisyenlere</w:t>
      </w:r>
      <w:proofErr w:type="spellEnd"/>
      <w:r w:rsidRPr="006941A1">
        <w:rPr>
          <w:rFonts w:ascii="Times New Roman" w:hAnsi="Times New Roman" w:cs="Times New Roman"/>
          <w:sz w:val="24"/>
          <w:szCs w:val="24"/>
        </w:rPr>
        <w:t xml:space="preserve"> de </w:t>
      </w:r>
      <w:proofErr w:type="spellStart"/>
      <w:r w:rsidRPr="006941A1">
        <w:rPr>
          <w:rFonts w:ascii="Times New Roman" w:hAnsi="Times New Roman" w:cs="Times New Roman"/>
          <w:sz w:val="24"/>
          <w:szCs w:val="24"/>
        </w:rPr>
        <w:t>ayrıca</w:t>
      </w:r>
      <w:proofErr w:type="spellEnd"/>
      <w:r w:rsidRPr="006941A1">
        <w:rPr>
          <w:rFonts w:ascii="Times New Roman" w:hAnsi="Times New Roman" w:cs="Times New Roman"/>
          <w:sz w:val="24"/>
          <w:szCs w:val="24"/>
        </w:rPr>
        <w:t xml:space="preserve"> </w:t>
      </w:r>
      <w:proofErr w:type="spellStart"/>
      <w:r w:rsidRPr="006941A1">
        <w:rPr>
          <w:rFonts w:ascii="Times New Roman" w:hAnsi="Times New Roman" w:cs="Times New Roman"/>
          <w:sz w:val="24"/>
          <w:szCs w:val="24"/>
        </w:rPr>
        <w:t>görev</w:t>
      </w:r>
      <w:proofErr w:type="spellEnd"/>
      <w:r w:rsidRPr="006941A1">
        <w:rPr>
          <w:rFonts w:ascii="Times New Roman" w:hAnsi="Times New Roman" w:cs="Times New Roman"/>
          <w:sz w:val="24"/>
          <w:szCs w:val="24"/>
        </w:rPr>
        <w:t xml:space="preserve"> </w:t>
      </w:r>
      <w:proofErr w:type="spellStart"/>
      <w:r w:rsidRPr="006941A1">
        <w:rPr>
          <w:rFonts w:ascii="Times New Roman" w:hAnsi="Times New Roman" w:cs="Times New Roman"/>
          <w:sz w:val="24"/>
          <w:szCs w:val="24"/>
        </w:rPr>
        <w:t>düşmektedir</w:t>
      </w:r>
      <w:proofErr w:type="spellEnd"/>
      <w:r w:rsidRPr="006941A1">
        <w:rPr>
          <w:rFonts w:ascii="Times New Roman" w:hAnsi="Times New Roman" w:cs="Times New Roman"/>
          <w:sz w:val="24"/>
          <w:szCs w:val="24"/>
        </w:rPr>
        <w:t xml:space="preserve">. Bu çalışmanın amacı </w:t>
      </w:r>
      <w:proofErr w:type="spellStart"/>
      <w:r w:rsidRPr="006941A1">
        <w:rPr>
          <w:rFonts w:ascii="Times New Roman" w:hAnsi="Times New Roman" w:cs="Times New Roman"/>
          <w:sz w:val="24"/>
          <w:szCs w:val="24"/>
        </w:rPr>
        <w:t>Sağlıklı</w:t>
      </w:r>
      <w:proofErr w:type="spellEnd"/>
      <w:r w:rsidRPr="006941A1">
        <w:rPr>
          <w:rFonts w:ascii="Times New Roman" w:hAnsi="Times New Roman" w:cs="Times New Roman"/>
          <w:sz w:val="24"/>
          <w:szCs w:val="24"/>
        </w:rPr>
        <w:t xml:space="preserve"> </w:t>
      </w:r>
      <w:proofErr w:type="spellStart"/>
      <w:r w:rsidRPr="006941A1">
        <w:rPr>
          <w:rFonts w:ascii="Times New Roman" w:hAnsi="Times New Roman" w:cs="Times New Roman"/>
          <w:sz w:val="24"/>
          <w:szCs w:val="24"/>
        </w:rPr>
        <w:t>yaşam</w:t>
      </w:r>
      <w:proofErr w:type="spellEnd"/>
      <w:r w:rsidRPr="006941A1">
        <w:rPr>
          <w:rFonts w:ascii="Times New Roman" w:hAnsi="Times New Roman" w:cs="Times New Roman"/>
          <w:sz w:val="24"/>
          <w:szCs w:val="24"/>
        </w:rPr>
        <w:t xml:space="preserve"> </w:t>
      </w:r>
      <w:proofErr w:type="spellStart"/>
      <w:r w:rsidRPr="006941A1">
        <w:rPr>
          <w:rFonts w:ascii="Times New Roman" w:hAnsi="Times New Roman" w:cs="Times New Roman"/>
          <w:sz w:val="24"/>
          <w:szCs w:val="24"/>
        </w:rPr>
        <w:t>alanın</w:t>
      </w:r>
      <w:proofErr w:type="spellEnd"/>
      <w:r w:rsidRPr="006941A1">
        <w:rPr>
          <w:rFonts w:ascii="Times New Roman" w:hAnsi="Times New Roman" w:cs="Times New Roman"/>
          <w:sz w:val="24"/>
          <w:szCs w:val="24"/>
        </w:rPr>
        <w:t xml:space="preserve"> </w:t>
      </w:r>
      <w:proofErr w:type="spellStart"/>
      <w:r w:rsidRPr="006941A1">
        <w:rPr>
          <w:rFonts w:ascii="Times New Roman" w:hAnsi="Times New Roman" w:cs="Times New Roman"/>
          <w:sz w:val="24"/>
          <w:szCs w:val="24"/>
        </w:rPr>
        <w:t>oluşturulması</w:t>
      </w:r>
      <w:proofErr w:type="spellEnd"/>
      <w:r w:rsidRPr="006941A1">
        <w:rPr>
          <w:rFonts w:ascii="Times New Roman" w:hAnsi="Times New Roman" w:cs="Times New Roman"/>
          <w:sz w:val="24"/>
          <w:szCs w:val="24"/>
        </w:rPr>
        <w:t xml:space="preserve"> bu ve </w:t>
      </w:r>
      <w:proofErr w:type="spellStart"/>
      <w:r w:rsidRPr="006941A1">
        <w:rPr>
          <w:rFonts w:ascii="Times New Roman" w:hAnsi="Times New Roman" w:cs="Times New Roman"/>
          <w:sz w:val="24"/>
          <w:szCs w:val="24"/>
        </w:rPr>
        <w:t>benzeri</w:t>
      </w:r>
      <w:proofErr w:type="spellEnd"/>
      <w:r w:rsidRPr="006941A1">
        <w:rPr>
          <w:rFonts w:ascii="Times New Roman" w:hAnsi="Times New Roman" w:cs="Times New Roman"/>
          <w:sz w:val="24"/>
          <w:szCs w:val="24"/>
        </w:rPr>
        <w:t xml:space="preserve"> </w:t>
      </w:r>
      <w:proofErr w:type="spellStart"/>
      <w:r w:rsidRPr="006941A1">
        <w:rPr>
          <w:rFonts w:ascii="Times New Roman" w:hAnsi="Times New Roman" w:cs="Times New Roman"/>
          <w:sz w:val="24"/>
          <w:szCs w:val="24"/>
        </w:rPr>
        <w:t>ihtiyaçlara</w:t>
      </w:r>
      <w:proofErr w:type="spellEnd"/>
      <w:r w:rsidRPr="006941A1">
        <w:rPr>
          <w:rFonts w:ascii="Times New Roman" w:hAnsi="Times New Roman" w:cs="Times New Roman"/>
          <w:sz w:val="24"/>
          <w:szCs w:val="24"/>
        </w:rPr>
        <w:t xml:space="preserve"> </w:t>
      </w:r>
      <w:proofErr w:type="spellStart"/>
      <w:r w:rsidRPr="006941A1">
        <w:rPr>
          <w:rFonts w:ascii="Times New Roman" w:hAnsi="Times New Roman" w:cs="Times New Roman"/>
          <w:sz w:val="24"/>
          <w:szCs w:val="24"/>
        </w:rPr>
        <w:t>mukabil</w:t>
      </w:r>
      <w:proofErr w:type="spellEnd"/>
      <w:r w:rsidRPr="006941A1">
        <w:rPr>
          <w:rFonts w:ascii="Times New Roman" w:hAnsi="Times New Roman" w:cs="Times New Roman"/>
          <w:sz w:val="24"/>
          <w:szCs w:val="24"/>
        </w:rPr>
        <w:t xml:space="preserve"> Ekonometrik olarak da </w:t>
      </w:r>
      <w:proofErr w:type="spellStart"/>
      <w:r w:rsidRPr="006941A1">
        <w:rPr>
          <w:rFonts w:ascii="Times New Roman" w:hAnsi="Times New Roman" w:cs="Times New Roman"/>
          <w:sz w:val="24"/>
          <w:szCs w:val="24"/>
        </w:rPr>
        <w:t>desteklerin</w:t>
      </w:r>
      <w:proofErr w:type="spellEnd"/>
      <w:r w:rsidRPr="006941A1">
        <w:rPr>
          <w:rFonts w:ascii="Times New Roman" w:hAnsi="Times New Roman" w:cs="Times New Roman"/>
          <w:sz w:val="24"/>
          <w:szCs w:val="24"/>
        </w:rPr>
        <w:t xml:space="preserve"> </w:t>
      </w:r>
      <w:proofErr w:type="spellStart"/>
      <w:r w:rsidRPr="006941A1">
        <w:rPr>
          <w:rFonts w:ascii="Times New Roman" w:hAnsi="Times New Roman" w:cs="Times New Roman"/>
          <w:sz w:val="24"/>
          <w:szCs w:val="24"/>
        </w:rPr>
        <w:t>geliştirilip</w:t>
      </w:r>
      <w:proofErr w:type="spellEnd"/>
      <w:r w:rsidRPr="006941A1">
        <w:rPr>
          <w:rFonts w:ascii="Times New Roman" w:hAnsi="Times New Roman" w:cs="Times New Roman"/>
          <w:sz w:val="24"/>
          <w:szCs w:val="24"/>
        </w:rPr>
        <w:t xml:space="preserve"> </w:t>
      </w:r>
      <w:proofErr w:type="spellStart"/>
      <w:r w:rsidRPr="006941A1">
        <w:rPr>
          <w:rFonts w:ascii="Times New Roman" w:hAnsi="Times New Roman" w:cs="Times New Roman"/>
          <w:sz w:val="24"/>
          <w:szCs w:val="24"/>
        </w:rPr>
        <w:t>sunulabileceği</w:t>
      </w:r>
      <w:proofErr w:type="spellEnd"/>
      <w:r w:rsidRPr="006941A1">
        <w:rPr>
          <w:rFonts w:ascii="Times New Roman" w:hAnsi="Times New Roman" w:cs="Times New Roman"/>
          <w:sz w:val="24"/>
          <w:szCs w:val="24"/>
        </w:rPr>
        <w:t xml:space="preserve">, aynı zamanda </w:t>
      </w:r>
      <w:proofErr w:type="spellStart"/>
      <w:r w:rsidRPr="006941A1">
        <w:rPr>
          <w:rFonts w:ascii="Times New Roman" w:hAnsi="Times New Roman" w:cs="Times New Roman"/>
          <w:sz w:val="24"/>
          <w:szCs w:val="24"/>
        </w:rPr>
        <w:t>analistlere</w:t>
      </w:r>
      <w:proofErr w:type="spellEnd"/>
      <w:r w:rsidRPr="006941A1">
        <w:rPr>
          <w:rFonts w:ascii="Times New Roman" w:hAnsi="Times New Roman" w:cs="Times New Roman"/>
          <w:sz w:val="24"/>
          <w:szCs w:val="24"/>
        </w:rPr>
        <w:t xml:space="preserve"> de bir </w:t>
      </w:r>
      <w:proofErr w:type="spellStart"/>
      <w:r w:rsidRPr="006941A1">
        <w:rPr>
          <w:rFonts w:ascii="Times New Roman" w:hAnsi="Times New Roman" w:cs="Times New Roman"/>
          <w:sz w:val="24"/>
          <w:szCs w:val="24"/>
        </w:rPr>
        <w:t>farkındalığın</w:t>
      </w:r>
      <w:proofErr w:type="spellEnd"/>
      <w:r w:rsidRPr="006941A1">
        <w:rPr>
          <w:rFonts w:ascii="Times New Roman" w:hAnsi="Times New Roman" w:cs="Times New Roman"/>
          <w:sz w:val="24"/>
          <w:szCs w:val="24"/>
        </w:rPr>
        <w:t xml:space="preserve"> </w:t>
      </w:r>
      <w:proofErr w:type="spellStart"/>
      <w:r w:rsidRPr="006941A1">
        <w:rPr>
          <w:rFonts w:ascii="Times New Roman" w:hAnsi="Times New Roman" w:cs="Times New Roman"/>
          <w:sz w:val="24"/>
          <w:szCs w:val="24"/>
        </w:rPr>
        <w:t>oluşturulması</w:t>
      </w:r>
      <w:proofErr w:type="spellEnd"/>
      <w:r w:rsidRPr="006941A1">
        <w:rPr>
          <w:rFonts w:ascii="Times New Roman" w:hAnsi="Times New Roman" w:cs="Times New Roman"/>
          <w:sz w:val="24"/>
          <w:szCs w:val="24"/>
        </w:rPr>
        <w:t xml:space="preserve"> noktasında </w:t>
      </w:r>
      <w:proofErr w:type="spellStart"/>
      <w:r w:rsidRPr="006941A1">
        <w:rPr>
          <w:rFonts w:ascii="Times New Roman" w:hAnsi="Times New Roman" w:cs="Times New Roman"/>
          <w:sz w:val="24"/>
          <w:szCs w:val="24"/>
        </w:rPr>
        <w:t>rehber</w:t>
      </w:r>
      <w:proofErr w:type="spellEnd"/>
      <w:r w:rsidRPr="006941A1">
        <w:rPr>
          <w:rFonts w:ascii="Times New Roman" w:hAnsi="Times New Roman" w:cs="Times New Roman"/>
          <w:sz w:val="24"/>
          <w:szCs w:val="24"/>
        </w:rPr>
        <w:t xml:space="preserve"> </w:t>
      </w:r>
      <w:proofErr w:type="spellStart"/>
      <w:r w:rsidRPr="006941A1">
        <w:rPr>
          <w:rFonts w:ascii="Times New Roman" w:hAnsi="Times New Roman" w:cs="Times New Roman"/>
          <w:sz w:val="24"/>
          <w:szCs w:val="24"/>
        </w:rPr>
        <w:t>olmaktır</w:t>
      </w:r>
      <w:proofErr w:type="spellEnd"/>
      <w:r w:rsidRPr="006941A1">
        <w:rPr>
          <w:rFonts w:ascii="Times New Roman" w:hAnsi="Times New Roman" w:cs="Times New Roman"/>
          <w:sz w:val="24"/>
          <w:szCs w:val="24"/>
        </w:rPr>
        <w:t xml:space="preserve">. Diyabet Tanı ve Risk tespit </w:t>
      </w:r>
      <w:proofErr w:type="gramStart"/>
      <w:r w:rsidRPr="006941A1">
        <w:rPr>
          <w:rFonts w:ascii="Times New Roman" w:hAnsi="Times New Roman" w:cs="Times New Roman"/>
          <w:sz w:val="24"/>
          <w:szCs w:val="24"/>
        </w:rPr>
        <w:t xml:space="preserve">belirleyicileri  </w:t>
      </w:r>
      <w:proofErr w:type="spellStart"/>
      <w:r w:rsidRPr="006941A1">
        <w:rPr>
          <w:rFonts w:ascii="Times New Roman" w:hAnsi="Times New Roman" w:cs="Times New Roman"/>
          <w:sz w:val="24"/>
          <w:szCs w:val="24"/>
        </w:rPr>
        <w:t>çalışmasını</w:t>
      </w:r>
      <w:proofErr w:type="spellEnd"/>
      <w:proofErr w:type="gramEnd"/>
      <w:r w:rsidRPr="006941A1">
        <w:rPr>
          <w:rFonts w:ascii="Times New Roman" w:hAnsi="Times New Roman" w:cs="Times New Roman"/>
          <w:sz w:val="24"/>
          <w:szCs w:val="24"/>
        </w:rPr>
        <w:t xml:space="preserve"> </w:t>
      </w:r>
      <w:proofErr w:type="spellStart"/>
      <w:r w:rsidRPr="006941A1">
        <w:rPr>
          <w:rFonts w:ascii="Times New Roman" w:hAnsi="Times New Roman" w:cs="Times New Roman"/>
          <w:sz w:val="24"/>
          <w:szCs w:val="24"/>
        </w:rPr>
        <w:t>hazırlama</w:t>
      </w:r>
      <w:proofErr w:type="spellEnd"/>
      <w:r w:rsidRPr="006941A1">
        <w:rPr>
          <w:rFonts w:ascii="Times New Roman" w:hAnsi="Times New Roman" w:cs="Times New Roman"/>
          <w:sz w:val="24"/>
          <w:szCs w:val="24"/>
        </w:rPr>
        <w:t xml:space="preserve"> sürecinde </w:t>
      </w:r>
      <w:proofErr w:type="spellStart"/>
      <w:r w:rsidRPr="006941A1">
        <w:rPr>
          <w:rFonts w:ascii="Times New Roman" w:hAnsi="Times New Roman" w:cs="Times New Roman"/>
          <w:sz w:val="24"/>
          <w:szCs w:val="24"/>
        </w:rPr>
        <w:t>bana</w:t>
      </w:r>
      <w:proofErr w:type="spellEnd"/>
      <w:r w:rsidRPr="006941A1">
        <w:rPr>
          <w:rFonts w:ascii="Times New Roman" w:hAnsi="Times New Roman" w:cs="Times New Roman"/>
          <w:sz w:val="24"/>
          <w:szCs w:val="24"/>
        </w:rPr>
        <w:t xml:space="preserve"> </w:t>
      </w:r>
      <w:proofErr w:type="spellStart"/>
      <w:r w:rsidRPr="006941A1">
        <w:rPr>
          <w:rFonts w:ascii="Times New Roman" w:hAnsi="Times New Roman" w:cs="Times New Roman"/>
          <w:sz w:val="24"/>
          <w:szCs w:val="24"/>
        </w:rPr>
        <w:t>desteklerini</w:t>
      </w:r>
      <w:proofErr w:type="spellEnd"/>
      <w:r w:rsidRPr="006941A1">
        <w:rPr>
          <w:rFonts w:ascii="Times New Roman" w:hAnsi="Times New Roman" w:cs="Times New Roman"/>
          <w:sz w:val="24"/>
          <w:szCs w:val="24"/>
        </w:rPr>
        <w:t xml:space="preserve"> </w:t>
      </w:r>
      <w:proofErr w:type="spellStart"/>
      <w:r w:rsidRPr="006941A1">
        <w:rPr>
          <w:rFonts w:ascii="Times New Roman" w:hAnsi="Times New Roman" w:cs="Times New Roman"/>
          <w:sz w:val="24"/>
          <w:szCs w:val="24"/>
        </w:rPr>
        <w:t>esirgemeyen</w:t>
      </w:r>
      <w:proofErr w:type="spellEnd"/>
      <w:r w:rsidRPr="006941A1">
        <w:rPr>
          <w:rFonts w:ascii="Times New Roman" w:hAnsi="Times New Roman" w:cs="Times New Roman"/>
          <w:sz w:val="24"/>
          <w:szCs w:val="24"/>
        </w:rPr>
        <w:t xml:space="preserve"> Prof.Dr. </w:t>
      </w:r>
      <w:proofErr w:type="spellStart"/>
      <w:r w:rsidRPr="006941A1">
        <w:rPr>
          <w:rFonts w:ascii="Times New Roman" w:hAnsi="Times New Roman" w:cs="Times New Roman"/>
          <w:sz w:val="24"/>
          <w:szCs w:val="24"/>
        </w:rPr>
        <w:t>Işıl</w:t>
      </w:r>
      <w:proofErr w:type="spellEnd"/>
      <w:r w:rsidRPr="006941A1">
        <w:rPr>
          <w:rFonts w:ascii="Times New Roman" w:hAnsi="Times New Roman" w:cs="Times New Roman"/>
          <w:sz w:val="24"/>
          <w:szCs w:val="24"/>
        </w:rPr>
        <w:t xml:space="preserve"> </w:t>
      </w:r>
      <w:proofErr w:type="spellStart"/>
      <w:r w:rsidRPr="006941A1">
        <w:rPr>
          <w:rFonts w:ascii="Times New Roman" w:hAnsi="Times New Roman" w:cs="Times New Roman"/>
          <w:sz w:val="24"/>
          <w:szCs w:val="24"/>
        </w:rPr>
        <w:t>Akgül</w:t>
      </w:r>
      <w:proofErr w:type="spellEnd"/>
      <w:r w:rsidRPr="006941A1">
        <w:rPr>
          <w:rFonts w:ascii="Times New Roman" w:hAnsi="Times New Roman" w:cs="Times New Roman"/>
          <w:sz w:val="24"/>
          <w:szCs w:val="24"/>
        </w:rPr>
        <w:t xml:space="preserve"> </w:t>
      </w:r>
      <w:proofErr w:type="spellStart"/>
      <w:r w:rsidRPr="006941A1">
        <w:rPr>
          <w:rFonts w:ascii="Times New Roman" w:hAnsi="Times New Roman" w:cs="Times New Roman"/>
          <w:sz w:val="24"/>
          <w:szCs w:val="24"/>
        </w:rPr>
        <w:t>hocama</w:t>
      </w:r>
      <w:proofErr w:type="spellEnd"/>
      <w:r w:rsidRPr="006941A1">
        <w:rPr>
          <w:rFonts w:ascii="Times New Roman" w:hAnsi="Times New Roman" w:cs="Times New Roman"/>
          <w:sz w:val="24"/>
          <w:szCs w:val="24"/>
        </w:rPr>
        <w:t xml:space="preserve">, Prof.Dr. Mehmet Çınar </w:t>
      </w:r>
      <w:proofErr w:type="spellStart"/>
      <w:r w:rsidRPr="006941A1">
        <w:rPr>
          <w:rFonts w:ascii="Times New Roman" w:hAnsi="Times New Roman" w:cs="Times New Roman"/>
          <w:sz w:val="24"/>
          <w:szCs w:val="24"/>
        </w:rPr>
        <w:t>hocama</w:t>
      </w:r>
      <w:proofErr w:type="spellEnd"/>
      <w:r w:rsidRPr="006941A1">
        <w:rPr>
          <w:rFonts w:ascii="Times New Roman" w:hAnsi="Times New Roman" w:cs="Times New Roman"/>
          <w:sz w:val="24"/>
          <w:szCs w:val="24"/>
        </w:rPr>
        <w:t xml:space="preserve"> ve </w:t>
      </w:r>
      <w:proofErr w:type="spellStart"/>
      <w:r w:rsidRPr="006941A1">
        <w:rPr>
          <w:rFonts w:ascii="Times New Roman" w:hAnsi="Times New Roman" w:cs="Times New Roman"/>
          <w:sz w:val="24"/>
          <w:szCs w:val="24"/>
        </w:rPr>
        <w:t>kız</w:t>
      </w:r>
      <w:proofErr w:type="spellEnd"/>
      <w:r w:rsidRPr="006941A1">
        <w:rPr>
          <w:rFonts w:ascii="Times New Roman" w:hAnsi="Times New Roman" w:cs="Times New Roman"/>
          <w:sz w:val="24"/>
          <w:szCs w:val="24"/>
        </w:rPr>
        <w:t xml:space="preserve"> </w:t>
      </w:r>
      <w:proofErr w:type="spellStart"/>
      <w:r w:rsidRPr="006941A1">
        <w:rPr>
          <w:rFonts w:ascii="Times New Roman" w:hAnsi="Times New Roman" w:cs="Times New Roman"/>
          <w:sz w:val="24"/>
          <w:szCs w:val="24"/>
        </w:rPr>
        <w:t>arkadaşım</w:t>
      </w:r>
      <w:proofErr w:type="spellEnd"/>
      <w:r w:rsidRPr="006941A1">
        <w:rPr>
          <w:rFonts w:ascii="Times New Roman" w:hAnsi="Times New Roman" w:cs="Times New Roman"/>
          <w:sz w:val="24"/>
          <w:szCs w:val="24"/>
        </w:rPr>
        <w:t xml:space="preserve"> Eda </w:t>
      </w:r>
      <w:proofErr w:type="spellStart"/>
      <w:r w:rsidRPr="006941A1">
        <w:rPr>
          <w:rFonts w:ascii="Times New Roman" w:hAnsi="Times New Roman" w:cs="Times New Roman"/>
          <w:sz w:val="24"/>
          <w:szCs w:val="24"/>
        </w:rPr>
        <w:t>Mehmet’e</w:t>
      </w:r>
      <w:proofErr w:type="spellEnd"/>
      <w:r w:rsidRPr="006941A1">
        <w:rPr>
          <w:rFonts w:ascii="Times New Roman" w:hAnsi="Times New Roman" w:cs="Times New Roman"/>
          <w:sz w:val="24"/>
          <w:szCs w:val="24"/>
        </w:rPr>
        <w:t xml:space="preserve"> </w:t>
      </w:r>
      <w:proofErr w:type="spellStart"/>
      <w:r w:rsidRPr="006941A1">
        <w:rPr>
          <w:rFonts w:ascii="Times New Roman" w:hAnsi="Times New Roman" w:cs="Times New Roman"/>
          <w:sz w:val="24"/>
          <w:szCs w:val="24"/>
        </w:rPr>
        <w:t>teşekkürlerimi</w:t>
      </w:r>
      <w:proofErr w:type="spellEnd"/>
      <w:r w:rsidRPr="006941A1">
        <w:rPr>
          <w:rFonts w:ascii="Times New Roman" w:hAnsi="Times New Roman" w:cs="Times New Roman"/>
          <w:sz w:val="24"/>
          <w:szCs w:val="24"/>
        </w:rPr>
        <w:t xml:space="preserve"> bir borç </w:t>
      </w:r>
      <w:proofErr w:type="spellStart"/>
      <w:r w:rsidRPr="006941A1">
        <w:rPr>
          <w:rFonts w:ascii="Times New Roman" w:hAnsi="Times New Roman" w:cs="Times New Roman"/>
          <w:sz w:val="24"/>
          <w:szCs w:val="24"/>
        </w:rPr>
        <w:t>bilirim</w:t>
      </w:r>
      <w:proofErr w:type="spellEnd"/>
      <w:r w:rsidRPr="006941A1">
        <w:rPr>
          <w:rFonts w:ascii="Times New Roman" w:hAnsi="Times New Roman" w:cs="Times New Roman"/>
          <w:sz w:val="24"/>
          <w:szCs w:val="24"/>
        </w:rPr>
        <w:t>.</w:t>
      </w:r>
    </w:p>
    <w:p w14:paraId="5B12A2B0" w14:textId="77777777" w:rsidR="00FF5291" w:rsidRDefault="00FF5291" w:rsidP="00CE3B73">
      <w:pPr>
        <w:spacing w:after="120" w:line="360" w:lineRule="auto"/>
        <w:ind w:firstLine="720"/>
        <w:jc w:val="center"/>
        <w:rPr>
          <w:rFonts w:ascii="Times New Roman" w:hAnsi="Times New Roman" w:cs="Times New Roman"/>
          <w:b/>
          <w:bCs/>
          <w:sz w:val="24"/>
          <w:szCs w:val="24"/>
          <w:lang w:val="tr-TR"/>
        </w:rPr>
      </w:pPr>
    </w:p>
    <w:p w14:paraId="6EB94CD4" w14:textId="77777777" w:rsidR="00FF5291" w:rsidRDefault="00FF5291" w:rsidP="00CE3B73">
      <w:pPr>
        <w:spacing w:after="120" w:line="360" w:lineRule="auto"/>
        <w:ind w:firstLine="720"/>
        <w:jc w:val="center"/>
        <w:rPr>
          <w:rFonts w:ascii="Times New Roman" w:hAnsi="Times New Roman" w:cs="Times New Roman"/>
          <w:b/>
          <w:bCs/>
          <w:sz w:val="24"/>
          <w:szCs w:val="24"/>
          <w:lang w:val="tr-TR"/>
        </w:rPr>
      </w:pPr>
    </w:p>
    <w:p w14:paraId="0FF5F5AE" w14:textId="77777777" w:rsidR="00FF5291" w:rsidRDefault="00FF5291" w:rsidP="00CE3B73">
      <w:pPr>
        <w:spacing w:after="120" w:line="360" w:lineRule="auto"/>
        <w:ind w:firstLine="720"/>
        <w:jc w:val="center"/>
        <w:rPr>
          <w:rFonts w:ascii="Times New Roman" w:hAnsi="Times New Roman" w:cs="Times New Roman"/>
          <w:b/>
          <w:bCs/>
          <w:sz w:val="24"/>
          <w:szCs w:val="24"/>
          <w:lang w:val="tr-TR"/>
        </w:rPr>
      </w:pPr>
    </w:p>
    <w:p w14:paraId="24740788" w14:textId="77777777" w:rsidR="00FF5291" w:rsidRDefault="00FF5291" w:rsidP="00CE3B73">
      <w:pPr>
        <w:spacing w:after="120" w:line="360" w:lineRule="auto"/>
        <w:ind w:firstLine="720"/>
        <w:jc w:val="center"/>
        <w:rPr>
          <w:rFonts w:ascii="Times New Roman" w:hAnsi="Times New Roman" w:cs="Times New Roman"/>
          <w:b/>
          <w:bCs/>
          <w:sz w:val="24"/>
          <w:szCs w:val="24"/>
          <w:lang w:val="tr-TR"/>
        </w:rPr>
      </w:pPr>
    </w:p>
    <w:p w14:paraId="632FB316" w14:textId="77777777" w:rsidR="00FF5291" w:rsidRDefault="00FF5291" w:rsidP="00CE3B73">
      <w:pPr>
        <w:spacing w:after="120" w:line="360" w:lineRule="auto"/>
        <w:ind w:firstLine="720"/>
        <w:jc w:val="center"/>
        <w:rPr>
          <w:rFonts w:ascii="Times New Roman" w:hAnsi="Times New Roman" w:cs="Times New Roman"/>
          <w:b/>
          <w:bCs/>
          <w:sz w:val="24"/>
          <w:szCs w:val="24"/>
          <w:lang w:val="tr-TR"/>
        </w:rPr>
      </w:pPr>
    </w:p>
    <w:p w14:paraId="7DFCACB0" w14:textId="77777777" w:rsidR="00FF5291" w:rsidRDefault="00FF5291" w:rsidP="00CE3B73">
      <w:pPr>
        <w:spacing w:after="120" w:line="360" w:lineRule="auto"/>
        <w:ind w:firstLine="720"/>
        <w:jc w:val="center"/>
        <w:rPr>
          <w:rFonts w:ascii="Times New Roman" w:hAnsi="Times New Roman" w:cs="Times New Roman"/>
          <w:b/>
          <w:bCs/>
          <w:sz w:val="24"/>
          <w:szCs w:val="24"/>
          <w:lang w:val="tr-TR"/>
        </w:rPr>
      </w:pPr>
    </w:p>
    <w:p w14:paraId="1BD0F950" w14:textId="77777777" w:rsidR="00FF5291" w:rsidRDefault="00FF5291" w:rsidP="00CE3B73">
      <w:pPr>
        <w:spacing w:after="120" w:line="360" w:lineRule="auto"/>
        <w:ind w:firstLine="720"/>
        <w:jc w:val="center"/>
        <w:rPr>
          <w:rFonts w:ascii="Times New Roman" w:hAnsi="Times New Roman" w:cs="Times New Roman"/>
          <w:b/>
          <w:bCs/>
          <w:sz w:val="24"/>
          <w:szCs w:val="24"/>
          <w:lang w:val="tr-TR"/>
        </w:rPr>
      </w:pPr>
    </w:p>
    <w:p w14:paraId="03F9871C" w14:textId="77777777" w:rsidR="00FF5291" w:rsidRDefault="00FF5291" w:rsidP="00CE3B73">
      <w:pPr>
        <w:spacing w:after="120" w:line="360" w:lineRule="auto"/>
        <w:ind w:firstLine="720"/>
        <w:jc w:val="center"/>
        <w:rPr>
          <w:rFonts w:ascii="Times New Roman" w:hAnsi="Times New Roman" w:cs="Times New Roman"/>
          <w:b/>
          <w:bCs/>
          <w:sz w:val="24"/>
          <w:szCs w:val="24"/>
          <w:lang w:val="tr-TR"/>
        </w:rPr>
      </w:pPr>
    </w:p>
    <w:p w14:paraId="5C66AF0A" w14:textId="77777777" w:rsidR="00FF5291" w:rsidRDefault="00FF5291" w:rsidP="00CE3B73">
      <w:pPr>
        <w:spacing w:after="120" w:line="360" w:lineRule="auto"/>
        <w:ind w:firstLine="720"/>
        <w:jc w:val="center"/>
        <w:rPr>
          <w:rFonts w:ascii="Times New Roman" w:hAnsi="Times New Roman" w:cs="Times New Roman"/>
          <w:b/>
          <w:bCs/>
          <w:sz w:val="24"/>
          <w:szCs w:val="24"/>
          <w:lang w:val="tr-TR"/>
        </w:rPr>
      </w:pPr>
    </w:p>
    <w:p w14:paraId="7CB41741" w14:textId="77777777" w:rsidR="00FF5291" w:rsidRDefault="00FF5291" w:rsidP="00CE3B73">
      <w:pPr>
        <w:spacing w:after="120" w:line="360" w:lineRule="auto"/>
        <w:ind w:firstLine="720"/>
        <w:jc w:val="center"/>
        <w:rPr>
          <w:rFonts w:ascii="Times New Roman" w:hAnsi="Times New Roman" w:cs="Times New Roman"/>
          <w:b/>
          <w:bCs/>
          <w:sz w:val="24"/>
          <w:szCs w:val="24"/>
          <w:lang w:val="tr-TR"/>
        </w:rPr>
      </w:pPr>
    </w:p>
    <w:p w14:paraId="5BBDE626" w14:textId="77777777" w:rsidR="00FF5291" w:rsidRDefault="00FF5291" w:rsidP="00CE3B73">
      <w:pPr>
        <w:spacing w:after="120" w:line="360" w:lineRule="auto"/>
        <w:ind w:firstLine="720"/>
        <w:jc w:val="center"/>
        <w:rPr>
          <w:rFonts w:ascii="Times New Roman" w:hAnsi="Times New Roman" w:cs="Times New Roman"/>
          <w:b/>
          <w:bCs/>
          <w:sz w:val="24"/>
          <w:szCs w:val="24"/>
          <w:lang w:val="tr-TR"/>
        </w:rPr>
      </w:pPr>
    </w:p>
    <w:p w14:paraId="08CA2554" w14:textId="77777777" w:rsidR="00FF5291" w:rsidRDefault="00FF5291" w:rsidP="00CE3B73">
      <w:pPr>
        <w:spacing w:after="120" w:line="360" w:lineRule="auto"/>
        <w:ind w:firstLine="720"/>
        <w:jc w:val="center"/>
        <w:rPr>
          <w:rFonts w:ascii="Times New Roman" w:hAnsi="Times New Roman" w:cs="Times New Roman"/>
          <w:b/>
          <w:bCs/>
          <w:sz w:val="24"/>
          <w:szCs w:val="24"/>
          <w:lang w:val="tr-TR"/>
        </w:rPr>
      </w:pPr>
    </w:p>
    <w:p w14:paraId="751ABE9B" w14:textId="77777777" w:rsidR="00FF5291" w:rsidRDefault="00FF5291" w:rsidP="00CE3B73">
      <w:pPr>
        <w:spacing w:after="120" w:line="360" w:lineRule="auto"/>
        <w:ind w:firstLine="720"/>
        <w:jc w:val="center"/>
        <w:rPr>
          <w:rFonts w:ascii="Times New Roman" w:hAnsi="Times New Roman" w:cs="Times New Roman"/>
          <w:b/>
          <w:bCs/>
          <w:sz w:val="24"/>
          <w:szCs w:val="24"/>
          <w:lang w:val="tr-TR"/>
        </w:rPr>
      </w:pPr>
    </w:p>
    <w:p w14:paraId="45EF042B" w14:textId="77777777" w:rsidR="00FF5291" w:rsidRDefault="00FF5291" w:rsidP="00CE3B73">
      <w:pPr>
        <w:spacing w:after="120" w:line="360" w:lineRule="auto"/>
        <w:ind w:firstLine="720"/>
        <w:jc w:val="center"/>
        <w:rPr>
          <w:rFonts w:ascii="Times New Roman" w:hAnsi="Times New Roman" w:cs="Times New Roman"/>
          <w:b/>
          <w:bCs/>
          <w:sz w:val="24"/>
          <w:szCs w:val="24"/>
          <w:lang w:val="tr-TR"/>
        </w:rPr>
      </w:pPr>
    </w:p>
    <w:p w14:paraId="28038D80" w14:textId="053082BD" w:rsidR="00FF5291" w:rsidRDefault="00FF5291" w:rsidP="00CE3B73">
      <w:pPr>
        <w:spacing w:after="120" w:line="360" w:lineRule="auto"/>
        <w:ind w:firstLine="720"/>
        <w:jc w:val="center"/>
        <w:rPr>
          <w:rFonts w:ascii="Times New Roman" w:hAnsi="Times New Roman" w:cs="Times New Roman"/>
          <w:b/>
          <w:bCs/>
          <w:sz w:val="24"/>
          <w:szCs w:val="24"/>
          <w:lang w:val="tr-TR"/>
        </w:rPr>
      </w:pPr>
    </w:p>
    <w:p w14:paraId="15916AF8" w14:textId="77777777" w:rsidR="002C04D2" w:rsidRPr="000D01E7" w:rsidRDefault="002C04D2" w:rsidP="002C04D2">
      <w:pPr>
        <w:pStyle w:val="Stil1"/>
        <w:rPr>
          <w:i/>
          <w:iCs/>
        </w:rPr>
      </w:pPr>
      <w:bookmarkStart w:id="1" w:name="_Toc74949730"/>
      <w:r w:rsidRPr="000D01E7">
        <w:rPr>
          <w:i/>
          <w:iCs/>
        </w:rPr>
        <w:lastRenderedPageBreak/>
        <w:t>Özet</w:t>
      </w:r>
      <w:bookmarkEnd w:id="1"/>
    </w:p>
    <w:p w14:paraId="06C1735B" w14:textId="77777777" w:rsidR="002C04D2" w:rsidRPr="002C04D2" w:rsidRDefault="002C04D2" w:rsidP="002C04D2">
      <w:pPr>
        <w:spacing w:after="120" w:line="240" w:lineRule="auto"/>
        <w:ind w:firstLine="720"/>
        <w:jc w:val="both"/>
        <w:rPr>
          <w:rFonts w:ascii="Times New Roman" w:hAnsi="Times New Roman" w:cs="Times New Roman"/>
          <w:i/>
          <w:iCs/>
          <w:sz w:val="20"/>
          <w:szCs w:val="20"/>
          <w:lang w:val="tr-TR"/>
        </w:rPr>
      </w:pPr>
      <w:r w:rsidRPr="002C04D2">
        <w:rPr>
          <w:rFonts w:ascii="Times New Roman" w:hAnsi="Times New Roman" w:cs="Times New Roman"/>
          <w:i/>
          <w:iCs/>
          <w:sz w:val="20"/>
          <w:szCs w:val="20"/>
          <w:lang w:val="tr-TR"/>
        </w:rPr>
        <w:t xml:space="preserve">Dünya sağlık örgütü verilerine göre tüm yaş grupları baz alındığında küresel ölçekte 422 milyon insanın Diyabet hastası olduğu bilinmektedir. Ayrıca 18 yaş üstü küresel diyabet prevelansı ise 1980’de </w:t>
      </w:r>
      <w:proofErr w:type="gramStart"/>
      <w:r w:rsidRPr="002C04D2">
        <w:rPr>
          <w:rFonts w:ascii="Times New Roman" w:hAnsi="Times New Roman" w:cs="Times New Roman"/>
          <w:i/>
          <w:iCs/>
          <w:sz w:val="20"/>
          <w:szCs w:val="20"/>
          <w:lang w:val="tr-TR"/>
        </w:rPr>
        <w:t>%4.7</w:t>
      </w:r>
      <w:proofErr w:type="gramEnd"/>
      <w:r w:rsidRPr="002C04D2">
        <w:rPr>
          <w:rFonts w:ascii="Times New Roman" w:hAnsi="Times New Roman" w:cs="Times New Roman"/>
          <w:i/>
          <w:iCs/>
          <w:sz w:val="20"/>
          <w:szCs w:val="20"/>
          <w:lang w:val="tr-TR"/>
        </w:rPr>
        <w:t xml:space="preserve"> iken 2014 yılında %8.5 olarak gerçekleşmiştir. Diyabet hastalığının küresel ekonomiye yıllık maliyeti 825 milyar dolardır. Ayrıca Dünya Sağlık Örgütü diyabet raporuna göre toplam diyabet harcamalarının artması beklenmektedir. Bu nedenle Diyabet hastalarının ön tanılarının konulması hem hastalık prevelansının azalması hem de politika geliştiriciler için önem arz etmektedir. Bu amaçla çalışmada Glikoz, Yaş, Vücut Kitle Endeksi, Kan Basıncı, Triseps Deri Kıvrım Kalınlığı, Soy Ağacı ve İnsülin değişkenleri Logit regresyon analizi kullanılarak istatistiksel anlamda Diyabet hastalığını tetikleyen etkiler olup olmadığı araştırılmıştır. Tahmin edilen Logit regresyon model sonuçlarına göre Glikoz, Vücut Kitle Endeksi, Yaş ve Soy Ağacı değişkenlerinin istatistiksel olarak anlamlı olduğu sonucuna ulaşılmıştır. Analiz sonucunda İnsülin değişkeninin istatiksel olarak </w:t>
      </w:r>
      <w:proofErr w:type="gramStart"/>
      <w:r w:rsidRPr="002C04D2">
        <w:rPr>
          <w:rFonts w:ascii="Times New Roman" w:hAnsi="Times New Roman" w:cs="Times New Roman"/>
          <w:i/>
          <w:iCs/>
          <w:sz w:val="20"/>
          <w:szCs w:val="20"/>
          <w:lang w:val="tr-TR"/>
        </w:rPr>
        <w:t>anlamlı  olmaması</w:t>
      </w:r>
      <w:proofErr w:type="gramEnd"/>
      <w:r w:rsidRPr="002C04D2">
        <w:rPr>
          <w:rFonts w:ascii="Times New Roman" w:hAnsi="Times New Roman" w:cs="Times New Roman"/>
          <w:i/>
          <w:iCs/>
          <w:sz w:val="20"/>
          <w:szCs w:val="20"/>
          <w:lang w:val="tr-TR"/>
        </w:rPr>
        <w:t xml:space="preserve"> deneklerin özellikle Tip 2 Diyabet hastası oldukları yönünde ciddi bir sinyal vermektedir. İnsülin değişkeninin istatistiksel olarak anlamlı olmaması ile birlikte Kan Basıncı ve Triseps Deri Kıvrım Kalınlığı değişkenlerinin anlamlı olmaması ise beklentiler yönünde gerçekleşmiştir. Tahmin edilen Logit regresyon modelinin referans alınabilir bir model olup olmadığını test etmek adına model geçerlilik testleri uygulanmıştır. İlk olarak yapılan tanımlama hatası testi sonucunda modelin geçerli bir model olduğu ve Diyabet hastası olma durumunu tetikleyen prediktörlerin yeterli olduğu sonucuna ulaşılmıştır. Açıklayıcı değişkenler arasında çoklu doğrusal bağlılık problemini araştırmak için Varyans Büyütme Faktörü ve Art İndeks kriterleri dikkate alınarak açıklayıcı değişkenler arasında çoklu doğrusal bağlılık probleminin olmadığı sonucuna ulaşılmıştır. Logit regresyon modelinin tahmin başarısı için sınıflandırma tablosu dikkate alınmıştır. Bu doğrultuda modelin genel tahmin başarısı %77,66 olarak gerçekleşmiştir. Tahmin edilen modelin istatistiksel olarak anlamlı ve tüm testleri başarı ile geçebilmiş olması ile modelin Diyabet hastası </w:t>
      </w:r>
      <w:proofErr w:type="gramStart"/>
      <w:r w:rsidRPr="002C04D2">
        <w:rPr>
          <w:rFonts w:ascii="Times New Roman" w:hAnsi="Times New Roman" w:cs="Times New Roman"/>
          <w:i/>
          <w:iCs/>
          <w:sz w:val="20"/>
          <w:szCs w:val="20"/>
          <w:lang w:val="tr-TR"/>
        </w:rPr>
        <w:t>olma  olasılığı</w:t>
      </w:r>
      <w:proofErr w:type="gramEnd"/>
      <w:r w:rsidRPr="002C04D2">
        <w:rPr>
          <w:rFonts w:ascii="Times New Roman" w:hAnsi="Times New Roman" w:cs="Times New Roman"/>
          <w:i/>
          <w:iCs/>
          <w:sz w:val="20"/>
          <w:szCs w:val="20"/>
          <w:lang w:val="tr-TR"/>
        </w:rPr>
        <w:t xml:space="preserve"> olan kişilerin ön tanılarının konulabilmesi ve bu doğrultuda karar vericiler için referans alınabilir bir model olduğu sonucuna ulaşılmıştır.</w:t>
      </w:r>
    </w:p>
    <w:p w14:paraId="0EA6DEFC" w14:textId="4F64C089" w:rsidR="002C04D2" w:rsidRPr="002C04D2" w:rsidRDefault="002C04D2" w:rsidP="002C04D2">
      <w:pPr>
        <w:spacing w:after="120" w:line="240" w:lineRule="auto"/>
        <w:ind w:firstLine="720"/>
        <w:jc w:val="both"/>
        <w:rPr>
          <w:rFonts w:ascii="Times New Roman" w:hAnsi="Times New Roman" w:cs="Times New Roman"/>
          <w:i/>
          <w:iCs/>
          <w:sz w:val="20"/>
          <w:szCs w:val="20"/>
          <w:lang w:val="tr-TR"/>
        </w:rPr>
      </w:pPr>
      <w:r w:rsidRPr="002C04D2">
        <w:rPr>
          <w:rFonts w:ascii="Times New Roman" w:hAnsi="Times New Roman" w:cs="Times New Roman"/>
          <w:b/>
          <w:bCs/>
          <w:i/>
          <w:iCs/>
          <w:sz w:val="20"/>
          <w:szCs w:val="20"/>
          <w:lang w:val="tr-TR"/>
        </w:rPr>
        <w:t>Anahtar Kelimeler</w:t>
      </w:r>
      <w:r w:rsidRPr="002C04D2">
        <w:rPr>
          <w:rFonts w:ascii="Times New Roman" w:hAnsi="Times New Roman" w:cs="Times New Roman"/>
          <w:i/>
          <w:iCs/>
          <w:sz w:val="20"/>
          <w:szCs w:val="20"/>
          <w:lang w:val="tr-TR"/>
        </w:rPr>
        <w:t>: Gestasyonel Diyabet, Tip 1 Diyabet, Tip 2 Diyabet, Logistic Regresyon</w:t>
      </w:r>
    </w:p>
    <w:p w14:paraId="19A62EE5" w14:textId="77777777" w:rsidR="002C04D2" w:rsidRDefault="002C04D2" w:rsidP="002C04D2">
      <w:pPr>
        <w:spacing w:after="120" w:line="240" w:lineRule="auto"/>
        <w:ind w:firstLine="720"/>
        <w:jc w:val="both"/>
        <w:rPr>
          <w:rFonts w:ascii="Times New Roman" w:hAnsi="Times New Roman" w:cs="Times New Roman"/>
          <w:b/>
          <w:bCs/>
          <w:i/>
          <w:iCs/>
          <w:sz w:val="20"/>
          <w:szCs w:val="20"/>
          <w:lang w:val="tr-TR"/>
        </w:rPr>
      </w:pPr>
    </w:p>
    <w:p w14:paraId="1E763EF0" w14:textId="77777777" w:rsidR="002C04D2" w:rsidRDefault="002C04D2" w:rsidP="002C04D2">
      <w:pPr>
        <w:spacing w:after="120" w:line="240" w:lineRule="auto"/>
        <w:ind w:firstLine="720"/>
        <w:jc w:val="both"/>
        <w:rPr>
          <w:rFonts w:ascii="Times New Roman" w:hAnsi="Times New Roman" w:cs="Times New Roman"/>
          <w:b/>
          <w:bCs/>
          <w:i/>
          <w:iCs/>
          <w:sz w:val="20"/>
          <w:szCs w:val="20"/>
          <w:lang w:val="tr-TR"/>
        </w:rPr>
      </w:pPr>
    </w:p>
    <w:p w14:paraId="32C52C4F" w14:textId="1761D006" w:rsidR="002C04D2" w:rsidRPr="000D01E7" w:rsidRDefault="002C04D2" w:rsidP="002C04D2">
      <w:pPr>
        <w:pStyle w:val="Stil1"/>
        <w:rPr>
          <w:i/>
          <w:iCs/>
        </w:rPr>
      </w:pPr>
      <w:bookmarkStart w:id="2" w:name="_Toc74949731"/>
      <w:r w:rsidRPr="000D01E7">
        <w:rPr>
          <w:i/>
          <w:iCs/>
        </w:rPr>
        <w:t>Abstract</w:t>
      </w:r>
      <w:bookmarkEnd w:id="2"/>
    </w:p>
    <w:p w14:paraId="5141A678" w14:textId="77777777" w:rsidR="002C04D2" w:rsidRPr="002C04D2" w:rsidRDefault="002C04D2" w:rsidP="002C04D2">
      <w:pPr>
        <w:spacing w:after="120" w:line="240" w:lineRule="auto"/>
        <w:ind w:firstLine="720"/>
        <w:jc w:val="both"/>
        <w:rPr>
          <w:rFonts w:ascii="Times New Roman" w:hAnsi="Times New Roman" w:cs="Times New Roman"/>
          <w:i/>
          <w:iCs/>
          <w:sz w:val="20"/>
          <w:szCs w:val="20"/>
          <w:lang w:val="tr-TR"/>
        </w:rPr>
      </w:pPr>
      <w:r w:rsidRPr="002C04D2">
        <w:rPr>
          <w:rFonts w:ascii="Times New Roman" w:hAnsi="Times New Roman" w:cs="Times New Roman"/>
          <w:i/>
          <w:iCs/>
          <w:sz w:val="20"/>
          <w:szCs w:val="20"/>
          <w:lang w:val="tr-TR"/>
        </w:rPr>
        <w:t xml:space="preserve">According to the data of the World Health Organization, it is </w:t>
      </w:r>
      <w:proofErr w:type="spellStart"/>
      <w:r w:rsidRPr="002C04D2">
        <w:rPr>
          <w:rFonts w:ascii="Times New Roman" w:hAnsi="Times New Roman" w:cs="Times New Roman"/>
          <w:i/>
          <w:iCs/>
          <w:sz w:val="20"/>
          <w:szCs w:val="20"/>
          <w:lang w:val="tr-TR"/>
        </w:rPr>
        <w:t>known</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that</w:t>
      </w:r>
      <w:proofErr w:type="spellEnd"/>
      <w:r w:rsidRPr="002C04D2">
        <w:rPr>
          <w:rFonts w:ascii="Times New Roman" w:hAnsi="Times New Roman" w:cs="Times New Roman"/>
          <w:i/>
          <w:iCs/>
          <w:sz w:val="20"/>
          <w:szCs w:val="20"/>
          <w:lang w:val="tr-TR"/>
        </w:rPr>
        <w:t xml:space="preserve"> 422 </w:t>
      </w:r>
      <w:proofErr w:type="spellStart"/>
      <w:r w:rsidRPr="002C04D2">
        <w:rPr>
          <w:rFonts w:ascii="Times New Roman" w:hAnsi="Times New Roman" w:cs="Times New Roman"/>
          <w:i/>
          <w:iCs/>
          <w:sz w:val="20"/>
          <w:szCs w:val="20"/>
          <w:lang w:val="tr-TR"/>
        </w:rPr>
        <w:t>million</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people</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have</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diabetes</w:t>
      </w:r>
      <w:proofErr w:type="spellEnd"/>
      <w:r w:rsidRPr="002C04D2">
        <w:rPr>
          <w:rFonts w:ascii="Times New Roman" w:hAnsi="Times New Roman" w:cs="Times New Roman"/>
          <w:i/>
          <w:iCs/>
          <w:sz w:val="20"/>
          <w:szCs w:val="20"/>
          <w:lang w:val="tr-TR"/>
        </w:rPr>
        <w:t xml:space="preserve"> on a global </w:t>
      </w:r>
      <w:proofErr w:type="spellStart"/>
      <w:r w:rsidRPr="002C04D2">
        <w:rPr>
          <w:rFonts w:ascii="Times New Roman" w:hAnsi="Times New Roman" w:cs="Times New Roman"/>
          <w:i/>
          <w:iCs/>
          <w:sz w:val="20"/>
          <w:szCs w:val="20"/>
          <w:lang w:val="tr-TR"/>
        </w:rPr>
        <w:t>scale</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when</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all</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age</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groups</w:t>
      </w:r>
      <w:proofErr w:type="spellEnd"/>
      <w:r w:rsidRPr="002C04D2">
        <w:rPr>
          <w:rFonts w:ascii="Times New Roman" w:hAnsi="Times New Roman" w:cs="Times New Roman"/>
          <w:i/>
          <w:iCs/>
          <w:sz w:val="20"/>
          <w:szCs w:val="20"/>
          <w:lang w:val="tr-TR"/>
        </w:rPr>
        <w:t xml:space="preserve"> are </w:t>
      </w:r>
      <w:proofErr w:type="spellStart"/>
      <w:r w:rsidRPr="002C04D2">
        <w:rPr>
          <w:rFonts w:ascii="Times New Roman" w:hAnsi="Times New Roman" w:cs="Times New Roman"/>
          <w:i/>
          <w:iCs/>
          <w:sz w:val="20"/>
          <w:szCs w:val="20"/>
          <w:lang w:val="tr-TR"/>
        </w:rPr>
        <w:t>taken</w:t>
      </w:r>
      <w:proofErr w:type="spellEnd"/>
      <w:r w:rsidRPr="002C04D2">
        <w:rPr>
          <w:rFonts w:ascii="Times New Roman" w:hAnsi="Times New Roman" w:cs="Times New Roman"/>
          <w:i/>
          <w:iCs/>
          <w:sz w:val="20"/>
          <w:szCs w:val="20"/>
          <w:lang w:val="tr-TR"/>
        </w:rPr>
        <w:t xml:space="preserve"> as </w:t>
      </w:r>
      <w:proofErr w:type="spellStart"/>
      <w:r w:rsidRPr="002C04D2">
        <w:rPr>
          <w:rFonts w:ascii="Times New Roman" w:hAnsi="Times New Roman" w:cs="Times New Roman"/>
          <w:i/>
          <w:iCs/>
          <w:sz w:val="20"/>
          <w:szCs w:val="20"/>
          <w:lang w:val="tr-TR"/>
        </w:rPr>
        <w:t>basis</w:t>
      </w:r>
      <w:proofErr w:type="spellEnd"/>
      <w:r w:rsidRPr="002C04D2">
        <w:rPr>
          <w:rFonts w:ascii="Times New Roman" w:hAnsi="Times New Roman" w:cs="Times New Roman"/>
          <w:i/>
          <w:iCs/>
          <w:sz w:val="20"/>
          <w:szCs w:val="20"/>
          <w:lang w:val="tr-TR"/>
        </w:rPr>
        <w:t xml:space="preserve">. In addition, the global </w:t>
      </w:r>
      <w:proofErr w:type="spellStart"/>
      <w:r w:rsidRPr="002C04D2">
        <w:rPr>
          <w:rFonts w:ascii="Times New Roman" w:hAnsi="Times New Roman" w:cs="Times New Roman"/>
          <w:i/>
          <w:iCs/>
          <w:sz w:val="20"/>
          <w:szCs w:val="20"/>
          <w:lang w:val="tr-TR"/>
        </w:rPr>
        <w:t>prevalence</w:t>
      </w:r>
      <w:proofErr w:type="spellEnd"/>
      <w:r w:rsidRPr="002C04D2">
        <w:rPr>
          <w:rFonts w:ascii="Times New Roman" w:hAnsi="Times New Roman" w:cs="Times New Roman"/>
          <w:i/>
          <w:iCs/>
          <w:sz w:val="20"/>
          <w:szCs w:val="20"/>
          <w:lang w:val="tr-TR"/>
        </w:rPr>
        <w:t xml:space="preserve"> of </w:t>
      </w:r>
      <w:proofErr w:type="spellStart"/>
      <w:r w:rsidRPr="002C04D2">
        <w:rPr>
          <w:rFonts w:ascii="Times New Roman" w:hAnsi="Times New Roman" w:cs="Times New Roman"/>
          <w:i/>
          <w:iCs/>
          <w:sz w:val="20"/>
          <w:szCs w:val="20"/>
          <w:lang w:val="tr-TR"/>
        </w:rPr>
        <w:t>diabetes</w:t>
      </w:r>
      <w:proofErr w:type="spellEnd"/>
      <w:r w:rsidRPr="002C04D2">
        <w:rPr>
          <w:rFonts w:ascii="Times New Roman" w:hAnsi="Times New Roman" w:cs="Times New Roman"/>
          <w:i/>
          <w:iCs/>
          <w:sz w:val="20"/>
          <w:szCs w:val="20"/>
          <w:lang w:val="tr-TR"/>
        </w:rPr>
        <w:t xml:space="preserve"> over the </w:t>
      </w:r>
      <w:proofErr w:type="spellStart"/>
      <w:r w:rsidRPr="002C04D2">
        <w:rPr>
          <w:rFonts w:ascii="Times New Roman" w:hAnsi="Times New Roman" w:cs="Times New Roman"/>
          <w:i/>
          <w:iCs/>
          <w:sz w:val="20"/>
          <w:szCs w:val="20"/>
          <w:lang w:val="tr-TR"/>
        </w:rPr>
        <w:t>age</w:t>
      </w:r>
      <w:proofErr w:type="spellEnd"/>
      <w:r w:rsidRPr="002C04D2">
        <w:rPr>
          <w:rFonts w:ascii="Times New Roman" w:hAnsi="Times New Roman" w:cs="Times New Roman"/>
          <w:i/>
          <w:iCs/>
          <w:sz w:val="20"/>
          <w:szCs w:val="20"/>
          <w:lang w:val="tr-TR"/>
        </w:rPr>
        <w:t xml:space="preserve"> of 18 was 4.7% in 1980 and 8.5% in 2014. The </w:t>
      </w:r>
      <w:proofErr w:type="spellStart"/>
      <w:r w:rsidRPr="002C04D2">
        <w:rPr>
          <w:rFonts w:ascii="Times New Roman" w:hAnsi="Times New Roman" w:cs="Times New Roman"/>
          <w:i/>
          <w:iCs/>
          <w:sz w:val="20"/>
          <w:szCs w:val="20"/>
          <w:lang w:val="tr-TR"/>
        </w:rPr>
        <w:t>annual</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cost</w:t>
      </w:r>
      <w:proofErr w:type="spellEnd"/>
      <w:r w:rsidRPr="002C04D2">
        <w:rPr>
          <w:rFonts w:ascii="Times New Roman" w:hAnsi="Times New Roman" w:cs="Times New Roman"/>
          <w:i/>
          <w:iCs/>
          <w:sz w:val="20"/>
          <w:szCs w:val="20"/>
          <w:lang w:val="tr-TR"/>
        </w:rPr>
        <w:t xml:space="preserve"> of </w:t>
      </w:r>
      <w:proofErr w:type="spellStart"/>
      <w:r w:rsidRPr="002C04D2">
        <w:rPr>
          <w:rFonts w:ascii="Times New Roman" w:hAnsi="Times New Roman" w:cs="Times New Roman"/>
          <w:i/>
          <w:iCs/>
          <w:sz w:val="20"/>
          <w:szCs w:val="20"/>
          <w:lang w:val="tr-TR"/>
        </w:rPr>
        <w:t>diabetes</w:t>
      </w:r>
      <w:proofErr w:type="spellEnd"/>
      <w:r w:rsidRPr="002C04D2">
        <w:rPr>
          <w:rFonts w:ascii="Times New Roman" w:hAnsi="Times New Roman" w:cs="Times New Roman"/>
          <w:i/>
          <w:iCs/>
          <w:sz w:val="20"/>
          <w:szCs w:val="20"/>
          <w:lang w:val="tr-TR"/>
        </w:rPr>
        <w:t xml:space="preserve"> to the global </w:t>
      </w:r>
      <w:proofErr w:type="spellStart"/>
      <w:r w:rsidRPr="002C04D2">
        <w:rPr>
          <w:rFonts w:ascii="Times New Roman" w:hAnsi="Times New Roman" w:cs="Times New Roman"/>
          <w:i/>
          <w:iCs/>
          <w:sz w:val="20"/>
          <w:szCs w:val="20"/>
          <w:lang w:val="tr-TR"/>
        </w:rPr>
        <w:t>economy</w:t>
      </w:r>
      <w:proofErr w:type="spellEnd"/>
      <w:r w:rsidRPr="002C04D2">
        <w:rPr>
          <w:rFonts w:ascii="Times New Roman" w:hAnsi="Times New Roman" w:cs="Times New Roman"/>
          <w:i/>
          <w:iCs/>
          <w:sz w:val="20"/>
          <w:szCs w:val="20"/>
          <w:lang w:val="tr-TR"/>
        </w:rPr>
        <w:t xml:space="preserve"> is 825 </w:t>
      </w:r>
      <w:proofErr w:type="spellStart"/>
      <w:r w:rsidRPr="002C04D2">
        <w:rPr>
          <w:rFonts w:ascii="Times New Roman" w:hAnsi="Times New Roman" w:cs="Times New Roman"/>
          <w:i/>
          <w:iCs/>
          <w:sz w:val="20"/>
          <w:szCs w:val="20"/>
          <w:lang w:val="tr-TR"/>
        </w:rPr>
        <w:t>billion</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dollars</w:t>
      </w:r>
      <w:proofErr w:type="spellEnd"/>
      <w:r w:rsidRPr="002C04D2">
        <w:rPr>
          <w:rFonts w:ascii="Times New Roman" w:hAnsi="Times New Roman" w:cs="Times New Roman"/>
          <w:i/>
          <w:iCs/>
          <w:sz w:val="20"/>
          <w:szCs w:val="20"/>
          <w:lang w:val="tr-TR"/>
        </w:rPr>
        <w:t xml:space="preserve">. In addition, </w:t>
      </w:r>
      <w:proofErr w:type="spellStart"/>
      <w:r w:rsidRPr="002C04D2">
        <w:rPr>
          <w:rFonts w:ascii="Times New Roman" w:hAnsi="Times New Roman" w:cs="Times New Roman"/>
          <w:i/>
          <w:iCs/>
          <w:sz w:val="20"/>
          <w:szCs w:val="20"/>
          <w:lang w:val="tr-TR"/>
        </w:rPr>
        <w:t>according</w:t>
      </w:r>
      <w:proofErr w:type="spellEnd"/>
      <w:r w:rsidRPr="002C04D2">
        <w:rPr>
          <w:rFonts w:ascii="Times New Roman" w:hAnsi="Times New Roman" w:cs="Times New Roman"/>
          <w:i/>
          <w:iCs/>
          <w:sz w:val="20"/>
          <w:szCs w:val="20"/>
          <w:lang w:val="tr-TR"/>
        </w:rPr>
        <w:t xml:space="preserve"> to the World Health Organization </w:t>
      </w:r>
      <w:proofErr w:type="spellStart"/>
      <w:r w:rsidRPr="002C04D2">
        <w:rPr>
          <w:rFonts w:ascii="Times New Roman" w:hAnsi="Times New Roman" w:cs="Times New Roman"/>
          <w:i/>
          <w:iCs/>
          <w:sz w:val="20"/>
          <w:szCs w:val="20"/>
          <w:lang w:val="tr-TR"/>
        </w:rPr>
        <w:t>diabetes</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report</w:t>
      </w:r>
      <w:proofErr w:type="spellEnd"/>
      <w:r w:rsidRPr="002C04D2">
        <w:rPr>
          <w:rFonts w:ascii="Times New Roman" w:hAnsi="Times New Roman" w:cs="Times New Roman"/>
          <w:i/>
          <w:iCs/>
          <w:sz w:val="20"/>
          <w:szCs w:val="20"/>
          <w:lang w:val="tr-TR"/>
        </w:rPr>
        <w:t xml:space="preserve">, total </w:t>
      </w:r>
      <w:proofErr w:type="spellStart"/>
      <w:r w:rsidRPr="002C04D2">
        <w:rPr>
          <w:rFonts w:ascii="Times New Roman" w:hAnsi="Times New Roman" w:cs="Times New Roman"/>
          <w:i/>
          <w:iCs/>
          <w:sz w:val="20"/>
          <w:szCs w:val="20"/>
          <w:lang w:val="tr-TR"/>
        </w:rPr>
        <w:t>diabetes</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expenditures</w:t>
      </w:r>
      <w:proofErr w:type="spellEnd"/>
      <w:r w:rsidRPr="002C04D2">
        <w:rPr>
          <w:rFonts w:ascii="Times New Roman" w:hAnsi="Times New Roman" w:cs="Times New Roman"/>
          <w:i/>
          <w:iCs/>
          <w:sz w:val="20"/>
          <w:szCs w:val="20"/>
          <w:lang w:val="tr-TR"/>
        </w:rPr>
        <w:t xml:space="preserve"> are </w:t>
      </w:r>
      <w:proofErr w:type="spellStart"/>
      <w:r w:rsidRPr="002C04D2">
        <w:rPr>
          <w:rFonts w:ascii="Times New Roman" w:hAnsi="Times New Roman" w:cs="Times New Roman"/>
          <w:i/>
          <w:iCs/>
          <w:sz w:val="20"/>
          <w:szCs w:val="20"/>
          <w:lang w:val="tr-TR"/>
        </w:rPr>
        <w:t>expected</w:t>
      </w:r>
      <w:proofErr w:type="spellEnd"/>
      <w:r w:rsidRPr="002C04D2">
        <w:rPr>
          <w:rFonts w:ascii="Times New Roman" w:hAnsi="Times New Roman" w:cs="Times New Roman"/>
          <w:i/>
          <w:iCs/>
          <w:sz w:val="20"/>
          <w:szCs w:val="20"/>
          <w:lang w:val="tr-TR"/>
        </w:rPr>
        <w:t xml:space="preserve"> to </w:t>
      </w:r>
      <w:proofErr w:type="spellStart"/>
      <w:r w:rsidRPr="002C04D2">
        <w:rPr>
          <w:rFonts w:ascii="Times New Roman" w:hAnsi="Times New Roman" w:cs="Times New Roman"/>
          <w:i/>
          <w:iCs/>
          <w:sz w:val="20"/>
          <w:szCs w:val="20"/>
          <w:lang w:val="tr-TR"/>
        </w:rPr>
        <w:t>increase</w:t>
      </w:r>
      <w:proofErr w:type="spellEnd"/>
      <w:r w:rsidRPr="002C04D2">
        <w:rPr>
          <w:rFonts w:ascii="Times New Roman" w:hAnsi="Times New Roman" w:cs="Times New Roman"/>
          <w:i/>
          <w:iCs/>
          <w:sz w:val="20"/>
          <w:szCs w:val="20"/>
          <w:lang w:val="tr-TR"/>
        </w:rPr>
        <w:t xml:space="preserve">. For this </w:t>
      </w:r>
      <w:proofErr w:type="spellStart"/>
      <w:r w:rsidRPr="002C04D2">
        <w:rPr>
          <w:rFonts w:ascii="Times New Roman" w:hAnsi="Times New Roman" w:cs="Times New Roman"/>
          <w:i/>
          <w:iCs/>
          <w:sz w:val="20"/>
          <w:szCs w:val="20"/>
          <w:lang w:val="tr-TR"/>
        </w:rPr>
        <w:t>reason</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pre-diagnosis</w:t>
      </w:r>
      <w:proofErr w:type="spellEnd"/>
      <w:r w:rsidRPr="002C04D2">
        <w:rPr>
          <w:rFonts w:ascii="Times New Roman" w:hAnsi="Times New Roman" w:cs="Times New Roman"/>
          <w:i/>
          <w:iCs/>
          <w:sz w:val="20"/>
          <w:szCs w:val="20"/>
          <w:lang w:val="tr-TR"/>
        </w:rPr>
        <w:t xml:space="preserve"> of </w:t>
      </w:r>
      <w:proofErr w:type="spellStart"/>
      <w:r w:rsidRPr="002C04D2">
        <w:rPr>
          <w:rFonts w:ascii="Times New Roman" w:hAnsi="Times New Roman" w:cs="Times New Roman"/>
          <w:i/>
          <w:iCs/>
          <w:sz w:val="20"/>
          <w:szCs w:val="20"/>
          <w:lang w:val="tr-TR"/>
        </w:rPr>
        <w:t>diabetes</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patients</w:t>
      </w:r>
      <w:proofErr w:type="spellEnd"/>
      <w:r w:rsidRPr="002C04D2">
        <w:rPr>
          <w:rFonts w:ascii="Times New Roman" w:hAnsi="Times New Roman" w:cs="Times New Roman"/>
          <w:i/>
          <w:iCs/>
          <w:sz w:val="20"/>
          <w:szCs w:val="20"/>
          <w:lang w:val="tr-TR"/>
        </w:rPr>
        <w:t xml:space="preserve"> is </w:t>
      </w:r>
      <w:proofErr w:type="spellStart"/>
      <w:r w:rsidRPr="002C04D2">
        <w:rPr>
          <w:rFonts w:ascii="Times New Roman" w:hAnsi="Times New Roman" w:cs="Times New Roman"/>
          <w:i/>
          <w:iCs/>
          <w:sz w:val="20"/>
          <w:szCs w:val="20"/>
          <w:lang w:val="tr-TR"/>
        </w:rPr>
        <w:t>important</w:t>
      </w:r>
      <w:proofErr w:type="spellEnd"/>
      <w:r w:rsidRPr="002C04D2">
        <w:rPr>
          <w:rFonts w:ascii="Times New Roman" w:hAnsi="Times New Roman" w:cs="Times New Roman"/>
          <w:i/>
          <w:iCs/>
          <w:sz w:val="20"/>
          <w:szCs w:val="20"/>
          <w:lang w:val="tr-TR"/>
        </w:rPr>
        <w:t xml:space="preserve"> for </w:t>
      </w:r>
      <w:proofErr w:type="spellStart"/>
      <w:r w:rsidRPr="002C04D2">
        <w:rPr>
          <w:rFonts w:ascii="Times New Roman" w:hAnsi="Times New Roman" w:cs="Times New Roman"/>
          <w:i/>
          <w:iCs/>
          <w:sz w:val="20"/>
          <w:szCs w:val="20"/>
          <w:lang w:val="tr-TR"/>
        </w:rPr>
        <w:t>both</w:t>
      </w:r>
      <w:proofErr w:type="spellEnd"/>
      <w:r w:rsidRPr="002C04D2">
        <w:rPr>
          <w:rFonts w:ascii="Times New Roman" w:hAnsi="Times New Roman" w:cs="Times New Roman"/>
          <w:i/>
          <w:iCs/>
          <w:sz w:val="20"/>
          <w:szCs w:val="20"/>
          <w:lang w:val="tr-TR"/>
        </w:rPr>
        <w:t xml:space="preserve"> the </w:t>
      </w:r>
      <w:proofErr w:type="spellStart"/>
      <w:r w:rsidRPr="002C04D2">
        <w:rPr>
          <w:rFonts w:ascii="Times New Roman" w:hAnsi="Times New Roman" w:cs="Times New Roman"/>
          <w:i/>
          <w:iCs/>
          <w:sz w:val="20"/>
          <w:szCs w:val="20"/>
          <w:lang w:val="tr-TR"/>
        </w:rPr>
        <w:t>decrease</w:t>
      </w:r>
      <w:proofErr w:type="spellEnd"/>
      <w:r w:rsidRPr="002C04D2">
        <w:rPr>
          <w:rFonts w:ascii="Times New Roman" w:hAnsi="Times New Roman" w:cs="Times New Roman"/>
          <w:i/>
          <w:iCs/>
          <w:sz w:val="20"/>
          <w:szCs w:val="20"/>
          <w:lang w:val="tr-TR"/>
        </w:rPr>
        <w:t xml:space="preserve"> in the </w:t>
      </w:r>
      <w:proofErr w:type="spellStart"/>
      <w:r w:rsidRPr="002C04D2">
        <w:rPr>
          <w:rFonts w:ascii="Times New Roman" w:hAnsi="Times New Roman" w:cs="Times New Roman"/>
          <w:i/>
          <w:iCs/>
          <w:sz w:val="20"/>
          <w:szCs w:val="20"/>
          <w:lang w:val="tr-TR"/>
        </w:rPr>
        <w:t>prevalence</w:t>
      </w:r>
      <w:proofErr w:type="spellEnd"/>
      <w:r w:rsidRPr="002C04D2">
        <w:rPr>
          <w:rFonts w:ascii="Times New Roman" w:hAnsi="Times New Roman" w:cs="Times New Roman"/>
          <w:i/>
          <w:iCs/>
          <w:sz w:val="20"/>
          <w:szCs w:val="20"/>
          <w:lang w:val="tr-TR"/>
        </w:rPr>
        <w:t xml:space="preserve"> of the </w:t>
      </w:r>
      <w:proofErr w:type="spellStart"/>
      <w:r w:rsidRPr="002C04D2">
        <w:rPr>
          <w:rFonts w:ascii="Times New Roman" w:hAnsi="Times New Roman" w:cs="Times New Roman"/>
          <w:i/>
          <w:iCs/>
          <w:sz w:val="20"/>
          <w:szCs w:val="20"/>
          <w:lang w:val="tr-TR"/>
        </w:rPr>
        <w:t>disease</w:t>
      </w:r>
      <w:proofErr w:type="spellEnd"/>
      <w:r w:rsidRPr="002C04D2">
        <w:rPr>
          <w:rFonts w:ascii="Times New Roman" w:hAnsi="Times New Roman" w:cs="Times New Roman"/>
          <w:i/>
          <w:iCs/>
          <w:sz w:val="20"/>
          <w:szCs w:val="20"/>
          <w:lang w:val="tr-TR"/>
        </w:rPr>
        <w:t xml:space="preserve"> and the </w:t>
      </w:r>
      <w:proofErr w:type="spellStart"/>
      <w:r w:rsidRPr="002C04D2">
        <w:rPr>
          <w:rFonts w:ascii="Times New Roman" w:hAnsi="Times New Roman" w:cs="Times New Roman"/>
          <w:i/>
          <w:iCs/>
          <w:sz w:val="20"/>
          <w:szCs w:val="20"/>
          <w:lang w:val="tr-TR"/>
        </w:rPr>
        <w:t>policy</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developers</w:t>
      </w:r>
      <w:proofErr w:type="spellEnd"/>
      <w:r w:rsidRPr="002C04D2">
        <w:rPr>
          <w:rFonts w:ascii="Times New Roman" w:hAnsi="Times New Roman" w:cs="Times New Roman"/>
          <w:i/>
          <w:iCs/>
          <w:sz w:val="20"/>
          <w:szCs w:val="20"/>
          <w:lang w:val="tr-TR"/>
        </w:rPr>
        <w:t xml:space="preserve">. For this </w:t>
      </w:r>
      <w:proofErr w:type="spellStart"/>
      <w:r w:rsidRPr="002C04D2">
        <w:rPr>
          <w:rFonts w:ascii="Times New Roman" w:hAnsi="Times New Roman" w:cs="Times New Roman"/>
          <w:i/>
          <w:iCs/>
          <w:sz w:val="20"/>
          <w:szCs w:val="20"/>
          <w:lang w:val="tr-TR"/>
        </w:rPr>
        <w:t>purpose</w:t>
      </w:r>
      <w:proofErr w:type="spellEnd"/>
      <w:r w:rsidRPr="002C04D2">
        <w:rPr>
          <w:rFonts w:ascii="Times New Roman" w:hAnsi="Times New Roman" w:cs="Times New Roman"/>
          <w:i/>
          <w:iCs/>
          <w:sz w:val="20"/>
          <w:szCs w:val="20"/>
          <w:lang w:val="tr-TR"/>
        </w:rPr>
        <w:t xml:space="preserve">, in this study, the variables of Glucose, Age, Body </w:t>
      </w:r>
      <w:proofErr w:type="spellStart"/>
      <w:r w:rsidRPr="002C04D2">
        <w:rPr>
          <w:rFonts w:ascii="Times New Roman" w:hAnsi="Times New Roman" w:cs="Times New Roman"/>
          <w:i/>
          <w:iCs/>
          <w:sz w:val="20"/>
          <w:szCs w:val="20"/>
          <w:lang w:val="tr-TR"/>
        </w:rPr>
        <w:t>Mass</w:t>
      </w:r>
      <w:proofErr w:type="spellEnd"/>
      <w:r w:rsidRPr="002C04D2">
        <w:rPr>
          <w:rFonts w:ascii="Times New Roman" w:hAnsi="Times New Roman" w:cs="Times New Roman"/>
          <w:i/>
          <w:iCs/>
          <w:sz w:val="20"/>
          <w:szCs w:val="20"/>
          <w:lang w:val="tr-TR"/>
        </w:rPr>
        <w:t xml:space="preserve"> Index, Blood Pressure, Triceps Skin </w:t>
      </w:r>
      <w:proofErr w:type="spellStart"/>
      <w:r w:rsidRPr="002C04D2">
        <w:rPr>
          <w:rFonts w:ascii="Times New Roman" w:hAnsi="Times New Roman" w:cs="Times New Roman"/>
          <w:i/>
          <w:iCs/>
          <w:sz w:val="20"/>
          <w:szCs w:val="20"/>
          <w:lang w:val="tr-TR"/>
        </w:rPr>
        <w:t>Fold</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Thickness</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Pedigree</w:t>
      </w:r>
      <w:proofErr w:type="spellEnd"/>
      <w:r w:rsidRPr="002C04D2">
        <w:rPr>
          <w:rFonts w:ascii="Times New Roman" w:hAnsi="Times New Roman" w:cs="Times New Roman"/>
          <w:i/>
          <w:iCs/>
          <w:sz w:val="20"/>
          <w:szCs w:val="20"/>
          <w:lang w:val="tr-TR"/>
        </w:rPr>
        <w:t xml:space="preserve"> and Insulin were </w:t>
      </w:r>
      <w:proofErr w:type="spellStart"/>
      <w:r w:rsidRPr="002C04D2">
        <w:rPr>
          <w:rFonts w:ascii="Times New Roman" w:hAnsi="Times New Roman" w:cs="Times New Roman"/>
          <w:i/>
          <w:iCs/>
          <w:sz w:val="20"/>
          <w:szCs w:val="20"/>
          <w:lang w:val="tr-TR"/>
        </w:rPr>
        <w:t>statistically</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investigated</w:t>
      </w:r>
      <w:proofErr w:type="spellEnd"/>
      <w:r w:rsidRPr="002C04D2">
        <w:rPr>
          <w:rFonts w:ascii="Times New Roman" w:hAnsi="Times New Roman" w:cs="Times New Roman"/>
          <w:i/>
          <w:iCs/>
          <w:sz w:val="20"/>
          <w:szCs w:val="20"/>
          <w:lang w:val="tr-TR"/>
        </w:rPr>
        <w:t xml:space="preserve"> whether the </w:t>
      </w:r>
      <w:proofErr w:type="spellStart"/>
      <w:r w:rsidRPr="002C04D2">
        <w:rPr>
          <w:rFonts w:ascii="Times New Roman" w:hAnsi="Times New Roman" w:cs="Times New Roman"/>
          <w:i/>
          <w:iCs/>
          <w:sz w:val="20"/>
          <w:szCs w:val="20"/>
          <w:lang w:val="tr-TR"/>
        </w:rPr>
        <w:t>effects</w:t>
      </w:r>
      <w:proofErr w:type="spellEnd"/>
      <w:r w:rsidRPr="002C04D2">
        <w:rPr>
          <w:rFonts w:ascii="Times New Roman" w:hAnsi="Times New Roman" w:cs="Times New Roman"/>
          <w:i/>
          <w:iCs/>
          <w:sz w:val="20"/>
          <w:szCs w:val="20"/>
          <w:lang w:val="tr-TR"/>
        </w:rPr>
        <w:t xml:space="preserve"> of </w:t>
      </w:r>
      <w:proofErr w:type="spellStart"/>
      <w:r w:rsidRPr="002C04D2">
        <w:rPr>
          <w:rFonts w:ascii="Times New Roman" w:hAnsi="Times New Roman" w:cs="Times New Roman"/>
          <w:i/>
          <w:iCs/>
          <w:sz w:val="20"/>
          <w:szCs w:val="20"/>
          <w:lang w:val="tr-TR"/>
        </w:rPr>
        <w:t>diabetes</w:t>
      </w:r>
      <w:proofErr w:type="spellEnd"/>
      <w:r w:rsidRPr="002C04D2">
        <w:rPr>
          <w:rFonts w:ascii="Times New Roman" w:hAnsi="Times New Roman" w:cs="Times New Roman"/>
          <w:i/>
          <w:iCs/>
          <w:sz w:val="20"/>
          <w:szCs w:val="20"/>
          <w:lang w:val="tr-TR"/>
        </w:rPr>
        <w:t xml:space="preserve"> are </w:t>
      </w:r>
      <w:proofErr w:type="spellStart"/>
      <w:r w:rsidRPr="002C04D2">
        <w:rPr>
          <w:rFonts w:ascii="Times New Roman" w:hAnsi="Times New Roman" w:cs="Times New Roman"/>
          <w:i/>
          <w:iCs/>
          <w:sz w:val="20"/>
          <w:szCs w:val="20"/>
          <w:lang w:val="tr-TR"/>
        </w:rPr>
        <w:t>triggering</w:t>
      </w:r>
      <w:proofErr w:type="spellEnd"/>
      <w:r w:rsidRPr="002C04D2">
        <w:rPr>
          <w:rFonts w:ascii="Times New Roman" w:hAnsi="Times New Roman" w:cs="Times New Roman"/>
          <w:i/>
          <w:iCs/>
          <w:sz w:val="20"/>
          <w:szCs w:val="20"/>
          <w:lang w:val="tr-TR"/>
        </w:rPr>
        <w:t xml:space="preserve"> by using Logistic regression analysis. According to the estimated Logistic regression model </w:t>
      </w:r>
      <w:proofErr w:type="spellStart"/>
      <w:r w:rsidRPr="002C04D2">
        <w:rPr>
          <w:rFonts w:ascii="Times New Roman" w:hAnsi="Times New Roman" w:cs="Times New Roman"/>
          <w:i/>
          <w:iCs/>
          <w:sz w:val="20"/>
          <w:szCs w:val="20"/>
          <w:lang w:val="tr-TR"/>
        </w:rPr>
        <w:t>results</w:t>
      </w:r>
      <w:proofErr w:type="spellEnd"/>
      <w:r w:rsidRPr="002C04D2">
        <w:rPr>
          <w:rFonts w:ascii="Times New Roman" w:hAnsi="Times New Roman" w:cs="Times New Roman"/>
          <w:i/>
          <w:iCs/>
          <w:sz w:val="20"/>
          <w:szCs w:val="20"/>
          <w:lang w:val="tr-TR"/>
        </w:rPr>
        <w:t xml:space="preserve">, it was </w:t>
      </w:r>
      <w:proofErr w:type="spellStart"/>
      <w:r w:rsidRPr="002C04D2">
        <w:rPr>
          <w:rFonts w:ascii="Times New Roman" w:hAnsi="Times New Roman" w:cs="Times New Roman"/>
          <w:i/>
          <w:iCs/>
          <w:sz w:val="20"/>
          <w:szCs w:val="20"/>
          <w:lang w:val="tr-TR"/>
        </w:rPr>
        <w:t>concluded</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that</w:t>
      </w:r>
      <w:proofErr w:type="spellEnd"/>
      <w:r w:rsidRPr="002C04D2">
        <w:rPr>
          <w:rFonts w:ascii="Times New Roman" w:hAnsi="Times New Roman" w:cs="Times New Roman"/>
          <w:i/>
          <w:iCs/>
          <w:sz w:val="20"/>
          <w:szCs w:val="20"/>
          <w:lang w:val="tr-TR"/>
        </w:rPr>
        <w:t xml:space="preserve"> the variables of Glucose, Body </w:t>
      </w:r>
      <w:proofErr w:type="spellStart"/>
      <w:r w:rsidRPr="002C04D2">
        <w:rPr>
          <w:rFonts w:ascii="Times New Roman" w:hAnsi="Times New Roman" w:cs="Times New Roman"/>
          <w:i/>
          <w:iCs/>
          <w:sz w:val="20"/>
          <w:szCs w:val="20"/>
          <w:lang w:val="tr-TR"/>
        </w:rPr>
        <w:t>Mass</w:t>
      </w:r>
      <w:proofErr w:type="spellEnd"/>
      <w:r w:rsidRPr="002C04D2">
        <w:rPr>
          <w:rFonts w:ascii="Times New Roman" w:hAnsi="Times New Roman" w:cs="Times New Roman"/>
          <w:i/>
          <w:iCs/>
          <w:sz w:val="20"/>
          <w:szCs w:val="20"/>
          <w:lang w:val="tr-TR"/>
        </w:rPr>
        <w:t xml:space="preserve"> Index, Age and </w:t>
      </w:r>
      <w:proofErr w:type="spellStart"/>
      <w:r w:rsidRPr="002C04D2">
        <w:rPr>
          <w:rFonts w:ascii="Times New Roman" w:hAnsi="Times New Roman" w:cs="Times New Roman"/>
          <w:i/>
          <w:iCs/>
          <w:sz w:val="20"/>
          <w:szCs w:val="20"/>
          <w:lang w:val="tr-TR"/>
        </w:rPr>
        <w:t>Pedigree</w:t>
      </w:r>
      <w:proofErr w:type="spellEnd"/>
      <w:r w:rsidRPr="002C04D2">
        <w:rPr>
          <w:rFonts w:ascii="Times New Roman" w:hAnsi="Times New Roman" w:cs="Times New Roman"/>
          <w:i/>
          <w:iCs/>
          <w:sz w:val="20"/>
          <w:szCs w:val="20"/>
          <w:lang w:val="tr-TR"/>
        </w:rPr>
        <w:t xml:space="preserve"> were </w:t>
      </w:r>
      <w:proofErr w:type="spellStart"/>
      <w:r w:rsidRPr="002C04D2">
        <w:rPr>
          <w:rFonts w:ascii="Times New Roman" w:hAnsi="Times New Roman" w:cs="Times New Roman"/>
          <w:i/>
          <w:iCs/>
          <w:sz w:val="20"/>
          <w:szCs w:val="20"/>
          <w:lang w:val="tr-TR"/>
        </w:rPr>
        <w:t>statistically</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significant</w:t>
      </w:r>
      <w:proofErr w:type="spellEnd"/>
      <w:r w:rsidRPr="002C04D2">
        <w:rPr>
          <w:rFonts w:ascii="Times New Roman" w:hAnsi="Times New Roman" w:cs="Times New Roman"/>
          <w:i/>
          <w:iCs/>
          <w:sz w:val="20"/>
          <w:szCs w:val="20"/>
          <w:lang w:val="tr-TR"/>
        </w:rPr>
        <w:t xml:space="preserve">. As a </w:t>
      </w:r>
      <w:proofErr w:type="spellStart"/>
      <w:r w:rsidRPr="002C04D2">
        <w:rPr>
          <w:rFonts w:ascii="Times New Roman" w:hAnsi="Times New Roman" w:cs="Times New Roman"/>
          <w:i/>
          <w:iCs/>
          <w:sz w:val="20"/>
          <w:szCs w:val="20"/>
          <w:lang w:val="tr-TR"/>
        </w:rPr>
        <w:t>result</w:t>
      </w:r>
      <w:proofErr w:type="spellEnd"/>
      <w:r w:rsidRPr="002C04D2">
        <w:rPr>
          <w:rFonts w:ascii="Times New Roman" w:hAnsi="Times New Roman" w:cs="Times New Roman"/>
          <w:i/>
          <w:iCs/>
          <w:sz w:val="20"/>
          <w:szCs w:val="20"/>
          <w:lang w:val="tr-TR"/>
        </w:rPr>
        <w:t xml:space="preserve"> of the analysis, the </w:t>
      </w:r>
      <w:proofErr w:type="spellStart"/>
      <w:r w:rsidRPr="002C04D2">
        <w:rPr>
          <w:rFonts w:ascii="Times New Roman" w:hAnsi="Times New Roman" w:cs="Times New Roman"/>
          <w:i/>
          <w:iCs/>
          <w:sz w:val="20"/>
          <w:szCs w:val="20"/>
          <w:lang w:val="tr-TR"/>
        </w:rPr>
        <w:t>insulin</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variable</w:t>
      </w:r>
      <w:proofErr w:type="spellEnd"/>
      <w:r w:rsidRPr="002C04D2">
        <w:rPr>
          <w:rFonts w:ascii="Times New Roman" w:hAnsi="Times New Roman" w:cs="Times New Roman"/>
          <w:i/>
          <w:iCs/>
          <w:sz w:val="20"/>
          <w:szCs w:val="20"/>
          <w:lang w:val="tr-TR"/>
        </w:rPr>
        <w:t xml:space="preserve"> is not </w:t>
      </w:r>
      <w:proofErr w:type="spellStart"/>
      <w:r w:rsidRPr="002C04D2">
        <w:rPr>
          <w:rFonts w:ascii="Times New Roman" w:hAnsi="Times New Roman" w:cs="Times New Roman"/>
          <w:i/>
          <w:iCs/>
          <w:sz w:val="20"/>
          <w:szCs w:val="20"/>
          <w:lang w:val="tr-TR"/>
        </w:rPr>
        <w:t>statistically</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significant</w:t>
      </w:r>
      <w:proofErr w:type="spellEnd"/>
      <w:r w:rsidRPr="002C04D2">
        <w:rPr>
          <w:rFonts w:ascii="Times New Roman" w:hAnsi="Times New Roman" w:cs="Times New Roman"/>
          <w:i/>
          <w:iCs/>
          <w:sz w:val="20"/>
          <w:szCs w:val="20"/>
          <w:lang w:val="tr-TR"/>
        </w:rPr>
        <w:t xml:space="preserve">, which </w:t>
      </w:r>
      <w:proofErr w:type="spellStart"/>
      <w:r w:rsidRPr="002C04D2">
        <w:rPr>
          <w:rFonts w:ascii="Times New Roman" w:hAnsi="Times New Roman" w:cs="Times New Roman"/>
          <w:i/>
          <w:iCs/>
          <w:sz w:val="20"/>
          <w:szCs w:val="20"/>
          <w:lang w:val="tr-TR"/>
        </w:rPr>
        <w:t>gives</w:t>
      </w:r>
      <w:proofErr w:type="spellEnd"/>
      <w:r w:rsidRPr="002C04D2">
        <w:rPr>
          <w:rFonts w:ascii="Times New Roman" w:hAnsi="Times New Roman" w:cs="Times New Roman"/>
          <w:i/>
          <w:iCs/>
          <w:sz w:val="20"/>
          <w:szCs w:val="20"/>
          <w:lang w:val="tr-TR"/>
        </w:rPr>
        <w:t xml:space="preserve"> a </w:t>
      </w:r>
      <w:proofErr w:type="spellStart"/>
      <w:r w:rsidRPr="002C04D2">
        <w:rPr>
          <w:rFonts w:ascii="Times New Roman" w:hAnsi="Times New Roman" w:cs="Times New Roman"/>
          <w:i/>
          <w:iCs/>
          <w:sz w:val="20"/>
          <w:szCs w:val="20"/>
          <w:lang w:val="tr-TR"/>
        </w:rPr>
        <w:t>serious</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signal</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that</w:t>
      </w:r>
      <w:proofErr w:type="spellEnd"/>
      <w:r w:rsidRPr="002C04D2">
        <w:rPr>
          <w:rFonts w:ascii="Times New Roman" w:hAnsi="Times New Roman" w:cs="Times New Roman"/>
          <w:i/>
          <w:iCs/>
          <w:sz w:val="20"/>
          <w:szCs w:val="20"/>
          <w:lang w:val="tr-TR"/>
        </w:rPr>
        <w:t xml:space="preserve"> the </w:t>
      </w:r>
      <w:proofErr w:type="spellStart"/>
      <w:r w:rsidRPr="002C04D2">
        <w:rPr>
          <w:rFonts w:ascii="Times New Roman" w:hAnsi="Times New Roman" w:cs="Times New Roman"/>
          <w:i/>
          <w:iCs/>
          <w:sz w:val="20"/>
          <w:szCs w:val="20"/>
          <w:lang w:val="tr-TR"/>
        </w:rPr>
        <w:t>subjects</w:t>
      </w:r>
      <w:proofErr w:type="spellEnd"/>
      <w:r w:rsidRPr="002C04D2">
        <w:rPr>
          <w:rFonts w:ascii="Times New Roman" w:hAnsi="Times New Roman" w:cs="Times New Roman"/>
          <w:i/>
          <w:iCs/>
          <w:sz w:val="20"/>
          <w:szCs w:val="20"/>
          <w:lang w:val="tr-TR"/>
        </w:rPr>
        <w:t xml:space="preserve"> are </w:t>
      </w:r>
      <w:proofErr w:type="spellStart"/>
      <w:r w:rsidRPr="002C04D2">
        <w:rPr>
          <w:rFonts w:ascii="Times New Roman" w:hAnsi="Times New Roman" w:cs="Times New Roman"/>
          <w:i/>
          <w:iCs/>
          <w:sz w:val="20"/>
          <w:szCs w:val="20"/>
          <w:lang w:val="tr-TR"/>
        </w:rPr>
        <w:t>especially</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Type</w:t>
      </w:r>
      <w:proofErr w:type="spellEnd"/>
      <w:r w:rsidRPr="002C04D2">
        <w:rPr>
          <w:rFonts w:ascii="Times New Roman" w:hAnsi="Times New Roman" w:cs="Times New Roman"/>
          <w:i/>
          <w:iCs/>
          <w:sz w:val="20"/>
          <w:szCs w:val="20"/>
          <w:lang w:val="tr-TR"/>
        </w:rPr>
        <w:t xml:space="preserve"> 2 Diabetes </w:t>
      </w:r>
      <w:proofErr w:type="spellStart"/>
      <w:r w:rsidRPr="002C04D2">
        <w:rPr>
          <w:rFonts w:ascii="Times New Roman" w:hAnsi="Times New Roman" w:cs="Times New Roman"/>
          <w:i/>
          <w:iCs/>
          <w:sz w:val="20"/>
          <w:szCs w:val="20"/>
          <w:lang w:val="tr-TR"/>
        </w:rPr>
        <w:t>patients</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Although</w:t>
      </w:r>
      <w:proofErr w:type="spellEnd"/>
      <w:r w:rsidRPr="002C04D2">
        <w:rPr>
          <w:rFonts w:ascii="Times New Roman" w:hAnsi="Times New Roman" w:cs="Times New Roman"/>
          <w:i/>
          <w:iCs/>
          <w:sz w:val="20"/>
          <w:szCs w:val="20"/>
          <w:lang w:val="tr-TR"/>
        </w:rPr>
        <w:t xml:space="preserve"> the </w:t>
      </w:r>
      <w:proofErr w:type="spellStart"/>
      <w:r w:rsidRPr="002C04D2">
        <w:rPr>
          <w:rFonts w:ascii="Times New Roman" w:hAnsi="Times New Roman" w:cs="Times New Roman"/>
          <w:i/>
          <w:iCs/>
          <w:sz w:val="20"/>
          <w:szCs w:val="20"/>
          <w:lang w:val="tr-TR"/>
        </w:rPr>
        <w:t>insulin</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variable</w:t>
      </w:r>
      <w:proofErr w:type="spellEnd"/>
      <w:r w:rsidRPr="002C04D2">
        <w:rPr>
          <w:rFonts w:ascii="Times New Roman" w:hAnsi="Times New Roman" w:cs="Times New Roman"/>
          <w:i/>
          <w:iCs/>
          <w:sz w:val="20"/>
          <w:szCs w:val="20"/>
          <w:lang w:val="tr-TR"/>
        </w:rPr>
        <w:t xml:space="preserve"> was not </w:t>
      </w:r>
      <w:proofErr w:type="spellStart"/>
      <w:r w:rsidRPr="002C04D2">
        <w:rPr>
          <w:rFonts w:ascii="Times New Roman" w:hAnsi="Times New Roman" w:cs="Times New Roman"/>
          <w:i/>
          <w:iCs/>
          <w:sz w:val="20"/>
          <w:szCs w:val="20"/>
          <w:lang w:val="tr-TR"/>
        </w:rPr>
        <w:t>statistically</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significant</w:t>
      </w:r>
      <w:proofErr w:type="spellEnd"/>
      <w:r w:rsidRPr="002C04D2">
        <w:rPr>
          <w:rFonts w:ascii="Times New Roman" w:hAnsi="Times New Roman" w:cs="Times New Roman"/>
          <w:i/>
          <w:iCs/>
          <w:sz w:val="20"/>
          <w:szCs w:val="20"/>
          <w:lang w:val="tr-TR"/>
        </w:rPr>
        <w:t xml:space="preserve">, the variables of Blood Pressure and Triceps Skin </w:t>
      </w:r>
      <w:proofErr w:type="spellStart"/>
      <w:r w:rsidRPr="002C04D2">
        <w:rPr>
          <w:rFonts w:ascii="Times New Roman" w:hAnsi="Times New Roman" w:cs="Times New Roman"/>
          <w:i/>
          <w:iCs/>
          <w:sz w:val="20"/>
          <w:szCs w:val="20"/>
          <w:lang w:val="tr-TR"/>
        </w:rPr>
        <w:t>Fold</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Thickness</w:t>
      </w:r>
      <w:proofErr w:type="spellEnd"/>
      <w:r w:rsidRPr="002C04D2">
        <w:rPr>
          <w:rFonts w:ascii="Times New Roman" w:hAnsi="Times New Roman" w:cs="Times New Roman"/>
          <w:i/>
          <w:iCs/>
          <w:sz w:val="20"/>
          <w:szCs w:val="20"/>
          <w:lang w:val="tr-TR"/>
        </w:rPr>
        <w:t xml:space="preserve"> were not </w:t>
      </w:r>
      <w:proofErr w:type="spellStart"/>
      <w:r w:rsidRPr="002C04D2">
        <w:rPr>
          <w:rFonts w:ascii="Times New Roman" w:hAnsi="Times New Roman" w:cs="Times New Roman"/>
          <w:i/>
          <w:iCs/>
          <w:sz w:val="20"/>
          <w:szCs w:val="20"/>
          <w:lang w:val="tr-TR"/>
        </w:rPr>
        <w:t>statistically</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significant</w:t>
      </w:r>
      <w:proofErr w:type="spellEnd"/>
      <w:r w:rsidRPr="002C04D2">
        <w:rPr>
          <w:rFonts w:ascii="Times New Roman" w:hAnsi="Times New Roman" w:cs="Times New Roman"/>
          <w:i/>
          <w:iCs/>
          <w:sz w:val="20"/>
          <w:szCs w:val="20"/>
          <w:lang w:val="tr-TR"/>
        </w:rPr>
        <w:t xml:space="preserve">. Model </w:t>
      </w:r>
      <w:proofErr w:type="spellStart"/>
      <w:r w:rsidRPr="002C04D2">
        <w:rPr>
          <w:rFonts w:ascii="Times New Roman" w:hAnsi="Times New Roman" w:cs="Times New Roman"/>
          <w:i/>
          <w:iCs/>
          <w:sz w:val="20"/>
          <w:szCs w:val="20"/>
          <w:lang w:val="tr-TR"/>
        </w:rPr>
        <w:t>validity</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tests</w:t>
      </w:r>
      <w:proofErr w:type="spellEnd"/>
      <w:r w:rsidRPr="002C04D2">
        <w:rPr>
          <w:rFonts w:ascii="Times New Roman" w:hAnsi="Times New Roman" w:cs="Times New Roman"/>
          <w:i/>
          <w:iCs/>
          <w:sz w:val="20"/>
          <w:szCs w:val="20"/>
          <w:lang w:val="tr-TR"/>
        </w:rPr>
        <w:t xml:space="preserve"> were </w:t>
      </w:r>
      <w:proofErr w:type="spellStart"/>
      <w:r w:rsidRPr="002C04D2">
        <w:rPr>
          <w:rFonts w:ascii="Times New Roman" w:hAnsi="Times New Roman" w:cs="Times New Roman"/>
          <w:i/>
          <w:iCs/>
          <w:sz w:val="20"/>
          <w:szCs w:val="20"/>
          <w:lang w:val="tr-TR"/>
        </w:rPr>
        <w:t>applied</w:t>
      </w:r>
      <w:proofErr w:type="spellEnd"/>
      <w:r w:rsidRPr="002C04D2">
        <w:rPr>
          <w:rFonts w:ascii="Times New Roman" w:hAnsi="Times New Roman" w:cs="Times New Roman"/>
          <w:i/>
          <w:iCs/>
          <w:sz w:val="20"/>
          <w:szCs w:val="20"/>
          <w:lang w:val="tr-TR"/>
        </w:rPr>
        <w:t xml:space="preserve"> to test whether the estimated Logistic regression model is a </w:t>
      </w:r>
      <w:proofErr w:type="spellStart"/>
      <w:r w:rsidRPr="002C04D2">
        <w:rPr>
          <w:rFonts w:ascii="Times New Roman" w:hAnsi="Times New Roman" w:cs="Times New Roman"/>
          <w:i/>
          <w:iCs/>
          <w:sz w:val="20"/>
          <w:szCs w:val="20"/>
          <w:lang w:val="tr-TR"/>
        </w:rPr>
        <w:t>reference</w:t>
      </w:r>
      <w:proofErr w:type="spellEnd"/>
      <w:r w:rsidRPr="002C04D2">
        <w:rPr>
          <w:rFonts w:ascii="Times New Roman" w:hAnsi="Times New Roman" w:cs="Times New Roman"/>
          <w:i/>
          <w:iCs/>
          <w:sz w:val="20"/>
          <w:szCs w:val="20"/>
          <w:lang w:val="tr-TR"/>
        </w:rPr>
        <w:t xml:space="preserve"> model. As a </w:t>
      </w:r>
      <w:proofErr w:type="spellStart"/>
      <w:r w:rsidRPr="002C04D2">
        <w:rPr>
          <w:rFonts w:ascii="Times New Roman" w:hAnsi="Times New Roman" w:cs="Times New Roman"/>
          <w:i/>
          <w:iCs/>
          <w:sz w:val="20"/>
          <w:szCs w:val="20"/>
          <w:lang w:val="tr-TR"/>
        </w:rPr>
        <w:t>result</w:t>
      </w:r>
      <w:proofErr w:type="spellEnd"/>
      <w:r w:rsidRPr="002C04D2">
        <w:rPr>
          <w:rFonts w:ascii="Times New Roman" w:hAnsi="Times New Roman" w:cs="Times New Roman"/>
          <w:i/>
          <w:iCs/>
          <w:sz w:val="20"/>
          <w:szCs w:val="20"/>
          <w:lang w:val="tr-TR"/>
        </w:rPr>
        <w:t xml:space="preserve"> of the </w:t>
      </w:r>
      <w:proofErr w:type="spellStart"/>
      <w:r w:rsidRPr="002C04D2">
        <w:rPr>
          <w:rFonts w:ascii="Times New Roman" w:hAnsi="Times New Roman" w:cs="Times New Roman"/>
          <w:i/>
          <w:iCs/>
          <w:sz w:val="20"/>
          <w:szCs w:val="20"/>
          <w:lang w:val="tr-TR"/>
        </w:rPr>
        <w:t>first</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identification</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error</w:t>
      </w:r>
      <w:proofErr w:type="spellEnd"/>
      <w:r w:rsidRPr="002C04D2">
        <w:rPr>
          <w:rFonts w:ascii="Times New Roman" w:hAnsi="Times New Roman" w:cs="Times New Roman"/>
          <w:i/>
          <w:iCs/>
          <w:sz w:val="20"/>
          <w:szCs w:val="20"/>
          <w:lang w:val="tr-TR"/>
        </w:rPr>
        <w:t xml:space="preserve"> test, it was </w:t>
      </w:r>
      <w:proofErr w:type="spellStart"/>
      <w:r w:rsidRPr="002C04D2">
        <w:rPr>
          <w:rFonts w:ascii="Times New Roman" w:hAnsi="Times New Roman" w:cs="Times New Roman"/>
          <w:i/>
          <w:iCs/>
          <w:sz w:val="20"/>
          <w:szCs w:val="20"/>
          <w:lang w:val="tr-TR"/>
        </w:rPr>
        <w:t>concluded</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that</w:t>
      </w:r>
      <w:proofErr w:type="spellEnd"/>
      <w:r w:rsidRPr="002C04D2">
        <w:rPr>
          <w:rFonts w:ascii="Times New Roman" w:hAnsi="Times New Roman" w:cs="Times New Roman"/>
          <w:i/>
          <w:iCs/>
          <w:sz w:val="20"/>
          <w:szCs w:val="20"/>
          <w:lang w:val="tr-TR"/>
        </w:rPr>
        <w:t xml:space="preserve"> the model is a </w:t>
      </w:r>
      <w:proofErr w:type="spellStart"/>
      <w:r w:rsidRPr="002C04D2">
        <w:rPr>
          <w:rFonts w:ascii="Times New Roman" w:hAnsi="Times New Roman" w:cs="Times New Roman"/>
          <w:i/>
          <w:iCs/>
          <w:sz w:val="20"/>
          <w:szCs w:val="20"/>
          <w:lang w:val="tr-TR"/>
        </w:rPr>
        <w:t>valid</w:t>
      </w:r>
      <w:proofErr w:type="spellEnd"/>
      <w:r w:rsidRPr="002C04D2">
        <w:rPr>
          <w:rFonts w:ascii="Times New Roman" w:hAnsi="Times New Roman" w:cs="Times New Roman"/>
          <w:i/>
          <w:iCs/>
          <w:sz w:val="20"/>
          <w:szCs w:val="20"/>
          <w:lang w:val="tr-TR"/>
        </w:rPr>
        <w:t xml:space="preserve"> model and </w:t>
      </w:r>
      <w:proofErr w:type="spellStart"/>
      <w:r w:rsidRPr="002C04D2">
        <w:rPr>
          <w:rFonts w:ascii="Times New Roman" w:hAnsi="Times New Roman" w:cs="Times New Roman"/>
          <w:i/>
          <w:iCs/>
          <w:sz w:val="20"/>
          <w:szCs w:val="20"/>
          <w:lang w:val="tr-TR"/>
        </w:rPr>
        <w:t>that</w:t>
      </w:r>
      <w:proofErr w:type="spellEnd"/>
      <w:r w:rsidRPr="002C04D2">
        <w:rPr>
          <w:rFonts w:ascii="Times New Roman" w:hAnsi="Times New Roman" w:cs="Times New Roman"/>
          <w:i/>
          <w:iCs/>
          <w:sz w:val="20"/>
          <w:szCs w:val="20"/>
          <w:lang w:val="tr-TR"/>
        </w:rPr>
        <w:t xml:space="preserve"> the </w:t>
      </w:r>
      <w:proofErr w:type="spellStart"/>
      <w:r w:rsidRPr="002C04D2">
        <w:rPr>
          <w:rFonts w:ascii="Times New Roman" w:hAnsi="Times New Roman" w:cs="Times New Roman"/>
          <w:i/>
          <w:iCs/>
          <w:sz w:val="20"/>
          <w:szCs w:val="20"/>
          <w:lang w:val="tr-TR"/>
        </w:rPr>
        <w:t>predictors</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that</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trigger</w:t>
      </w:r>
      <w:proofErr w:type="spellEnd"/>
      <w:r w:rsidRPr="002C04D2">
        <w:rPr>
          <w:rFonts w:ascii="Times New Roman" w:hAnsi="Times New Roman" w:cs="Times New Roman"/>
          <w:i/>
          <w:iCs/>
          <w:sz w:val="20"/>
          <w:szCs w:val="20"/>
          <w:lang w:val="tr-TR"/>
        </w:rPr>
        <w:t xml:space="preserve"> the </w:t>
      </w:r>
      <w:proofErr w:type="spellStart"/>
      <w:r w:rsidRPr="002C04D2">
        <w:rPr>
          <w:rFonts w:ascii="Times New Roman" w:hAnsi="Times New Roman" w:cs="Times New Roman"/>
          <w:i/>
          <w:iCs/>
          <w:sz w:val="20"/>
          <w:szCs w:val="20"/>
          <w:lang w:val="tr-TR"/>
        </w:rPr>
        <w:t>diabetes</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patient</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status</w:t>
      </w:r>
      <w:proofErr w:type="spellEnd"/>
      <w:r w:rsidRPr="002C04D2">
        <w:rPr>
          <w:rFonts w:ascii="Times New Roman" w:hAnsi="Times New Roman" w:cs="Times New Roman"/>
          <w:i/>
          <w:iCs/>
          <w:sz w:val="20"/>
          <w:szCs w:val="20"/>
          <w:lang w:val="tr-TR"/>
        </w:rPr>
        <w:t xml:space="preserve"> are </w:t>
      </w:r>
      <w:proofErr w:type="spellStart"/>
      <w:r w:rsidRPr="002C04D2">
        <w:rPr>
          <w:rFonts w:ascii="Times New Roman" w:hAnsi="Times New Roman" w:cs="Times New Roman"/>
          <w:i/>
          <w:iCs/>
          <w:sz w:val="20"/>
          <w:szCs w:val="20"/>
          <w:lang w:val="tr-TR"/>
        </w:rPr>
        <w:t>sufficient</w:t>
      </w:r>
      <w:proofErr w:type="spellEnd"/>
      <w:r w:rsidRPr="002C04D2">
        <w:rPr>
          <w:rFonts w:ascii="Times New Roman" w:hAnsi="Times New Roman" w:cs="Times New Roman"/>
          <w:i/>
          <w:iCs/>
          <w:sz w:val="20"/>
          <w:szCs w:val="20"/>
          <w:lang w:val="tr-TR"/>
        </w:rPr>
        <w:t xml:space="preserve">. In </w:t>
      </w:r>
      <w:proofErr w:type="spellStart"/>
      <w:r w:rsidRPr="002C04D2">
        <w:rPr>
          <w:rFonts w:ascii="Times New Roman" w:hAnsi="Times New Roman" w:cs="Times New Roman"/>
          <w:i/>
          <w:iCs/>
          <w:sz w:val="20"/>
          <w:szCs w:val="20"/>
          <w:lang w:val="tr-TR"/>
        </w:rPr>
        <w:t>order</w:t>
      </w:r>
      <w:proofErr w:type="spellEnd"/>
      <w:r w:rsidRPr="002C04D2">
        <w:rPr>
          <w:rFonts w:ascii="Times New Roman" w:hAnsi="Times New Roman" w:cs="Times New Roman"/>
          <w:i/>
          <w:iCs/>
          <w:sz w:val="20"/>
          <w:szCs w:val="20"/>
          <w:lang w:val="tr-TR"/>
        </w:rPr>
        <w:t xml:space="preserve"> to </w:t>
      </w:r>
      <w:proofErr w:type="spellStart"/>
      <w:r w:rsidRPr="002C04D2">
        <w:rPr>
          <w:rFonts w:ascii="Times New Roman" w:hAnsi="Times New Roman" w:cs="Times New Roman"/>
          <w:i/>
          <w:iCs/>
          <w:sz w:val="20"/>
          <w:szCs w:val="20"/>
          <w:lang w:val="tr-TR"/>
        </w:rPr>
        <w:t>investigate</w:t>
      </w:r>
      <w:proofErr w:type="spellEnd"/>
      <w:r w:rsidRPr="002C04D2">
        <w:rPr>
          <w:rFonts w:ascii="Times New Roman" w:hAnsi="Times New Roman" w:cs="Times New Roman"/>
          <w:i/>
          <w:iCs/>
          <w:sz w:val="20"/>
          <w:szCs w:val="20"/>
          <w:lang w:val="tr-TR"/>
        </w:rPr>
        <w:t xml:space="preserve"> the multiple linear </w:t>
      </w:r>
      <w:proofErr w:type="spellStart"/>
      <w:r w:rsidRPr="002C04D2">
        <w:rPr>
          <w:rFonts w:ascii="Times New Roman" w:hAnsi="Times New Roman" w:cs="Times New Roman"/>
          <w:i/>
          <w:iCs/>
          <w:sz w:val="20"/>
          <w:szCs w:val="20"/>
          <w:lang w:val="tr-TR"/>
        </w:rPr>
        <w:t>dependence</w:t>
      </w:r>
      <w:proofErr w:type="spellEnd"/>
      <w:r w:rsidRPr="002C04D2">
        <w:rPr>
          <w:rFonts w:ascii="Times New Roman" w:hAnsi="Times New Roman" w:cs="Times New Roman"/>
          <w:i/>
          <w:iCs/>
          <w:sz w:val="20"/>
          <w:szCs w:val="20"/>
          <w:lang w:val="tr-TR"/>
        </w:rPr>
        <w:t xml:space="preserve"> problem </w:t>
      </w:r>
      <w:proofErr w:type="spellStart"/>
      <w:r w:rsidRPr="002C04D2">
        <w:rPr>
          <w:rFonts w:ascii="Times New Roman" w:hAnsi="Times New Roman" w:cs="Times New Roman"/>
          <w:i/>
          <w:iCs/>
          <w:sz w:val="20"/>
          <w:szCs w:val="20"/>
          <w:lang w:val="tr-TR"/>
        </w:rPr>
        <w:t>among</w:t>
      </w:r>
      <w:proofErr w:type="spellEnd"/>
      <w:r w:rsidRPr="002C04D2">
        <w:rPr>
          <w:rFonts w:ascii="Times New Roman" w:hAnsi="Times New Roman" w:cs="Times New Roman"/>
          <w:i/>
          <w:iCs/>
          <w:sz w:val="20"/>
          <w:szCs w:val="20"/>
          <w:lang w:val="tr-TR"/>
        </w:rPr>
        <w:t xml:space="preserve"> the </w:t>
      </w:r>
      <w:proofErr w:type="spellStart"/>
      <w:r w:rsidRPr="002C04D2">
        <w:rPr>
          <w:rFonts w:ascii="Times New Roman" w:hAnsi="Times New Roman" w:cs="Times New Roman"/>
          <w:i/>
          <w:iCs/>
          <w:sz w:val="20"/>
          <w:szCs w:val="20"/>
          <w:lang w:val="tr-TR"/>
        </w:rPr>
        <w:t>explanatory</w:t>
      </w:r>
      <w:proofErr w:type="spellEnd"/>
      <w:r w:rsidRPr="002C04D2">
        <w:rPr>
          <w:rFonts w:ascii="Times New Roman" w:hAnsi="Times New Roman" w:cs="Times New Roman"/>
          <w:i/>
          <w:iCs/>
          <w:sz w:val="20"/>
          <w:szCs w:val="20"/>
          <w:lang w:val="tr-TR"/>
        </w:rPr>
        <w:t xml:space="preserve"> variables, it was </w:t>
      </w:r>
      <w:proofErr w:type="spellStart"/>
      <w:r w:rsidRPr="002C04D2">
        <w:rPr>
          <w:rFonts w:ascii="Times New Roman" w:hAnsi="Times New Roman" w:cs="Times New Roman"/>
          <w:i/>
          <w:iCs/>
          <w:sz w:val="20"/>
          <w:szCs w:val="20"/>
          <w:lang w:val="tr-TR"/>
        </w:rPr>
        <w:t>concluded</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that</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there</w:t>
      </w:r>
      <w:proofErr w:type="spellEnd"/>
      <w:r w:rsidRPr="002C04D2">
        <w:rPr>
          <w:rFonts w:ascii="Times New Roman" w:hAnsi="Times New Roman" w:cs="Times New Roman"/>
          <w:i/>
          <w:iCs/>
          <w:sz w:val="20"/>
          <w:szCs w:val="20"/>
          <w:lang w:val="tr-TR"/>
        </w:rPr>
        <w:t xml:space="preserve"> was </w:t>
      </w:r>
      <w:proofErr w:type="spellStart"/>
      <w:r w:rsidRPr="002C04D2">
        <w:rPr>
          <w:rFonts w:ascii="Times New Roman" w:hAnsi="Times New Roman" w:cs="Times New Roman"/>
          <w:i/>
          <w:iCs/>
          <w:sz w:val="20"/>
          <w:szCs w:val="20"/>
          <w:lang w:val="tr-TR"/>
        </w:rPr>
        <w:t>no</w:t>
      </w:r>
      <w:proofErr w:type="spellEnd"/>
      <w:r w:rsidRPr="002C04D2">
        <w:rPr>
          <w:rFonts w:ascii="Times New Roman" w:hAnsi="Times New Roman" w:cs="Times New Roman"/>
          <w:i/>
          <w:iCs/>
          <w:sz w:val="20"/>
          <w:szCs w:val="20"/>
          <w:lang w:val="tr-TR"/>
        </w:rPr>
        <w:t xml:space="preserve"> multiple linear </w:t>
      </w:r>
      <w:proofErr w:type="spellStart"/>
      <w:r w:rsidRPr="002C04D2">
        <w:rPr>
          <w:rFonts w:ascii="Times New Roman" w:hAnsi="Times New Roman" w:cs="Times New Roman"/>
          <w:i/>
          <w:iCs/>
          <w:sz w:val="20"/>
          <w:szCs w:val="20"/>
          <w:lang w:val="tr-TR"/>
        </w:rPr>
        <w:t>connectedness</w:t>
      </w:r>
      <w:proofErr w:type="spellEnd"/>
      <w:r w:rsidRPr="002C04D2">
        <w:rPr>
          <w:rFonts w:ascii="Times New Roman" w:hAnsi="Times New Roman" w:cs="Times New Roman"/>
          <w:i/>
          <w:iCs/>
          <w:sz w:val="20"/>
          <w:szCs w:val="20"/>
          <w:lang w:val="tr-TR"/>
        </w:rPr>
        <w:t xml:space="preserve"> problem </w:t>
      </w:r>
      <w:proofErr w:type="spellStart"/>
      <w:r w:rsidRPr="002C04D2">
        <w:rPr>
          <w:rFonts w:ascii="Times New Roman" w:hAnsi="Times New Roman" w:cs="Times New Roman"/>
          <w:i/>
          <w:iCs/>
          <w:sz w:val="20"/>
          <w:szCs w:val="20"/>
          <w:lang w:val="tr-TR"/>
        </w:rPr>
        <w:t>among</w:t>
      </w:r>
      <w:proofErr w:type="spellEnd"/>
      <w:r w:rsidRPr="002C04D2">
        <w:rPr>
          <w:rFonts w:ascii="Times New Roman" w:hAnsi="Times New Roman" w:cs="Times New Roman"/>
          <w:i/>
          <w:iCs/>
          <w:sz w:val="20"/>
          <w:szCs w:val="20"/>
          <w:lang w:val="tr-TR"/>
        </w:rPr>
        <w:t xml:space="preserve"> the </w:t>
      </w:r>
      <w:proofErr w:type="spellStart"/>
      <w:r w:rsidRPr="002C04D2">
        <w:rPr>
          <w:rFonts w:ascii="Times New Roman" w:hAnsi="Times New Roman" w:cs="Times New Roman"/>
          <w:i/>
          <w:iCs/>
          <w:sz w:val="20"/>
          <w:szCs w:val="20"/>
          <w:lang w:val="tr-TR"/>
        </w:rPr>
        <w:t>explanatory</w:t>
      </w:r>
      <w:proofErr w:type="spellEnd"/>
      <w:r w:rsidRPr="002C04D2">
        <w:rPr>
          <w:rFonts w:ascii="Times New Roman" w:hAnsi="Times New Roman" w:cs="Times New Roman"/>
          <w:i/>
          <w:iCs/>
          <w:sz w:val="20"/>
          <w:szCs w:val="20"/>
          <w:lang w:val="tr-TR"/>
        </w:rPr>
        <w:t xml:space="preserve"> variables by </w:t>
      </w:r>
      <w:proofErr w:type="spellStart"/>
      <w:r w:rsidRPr="002C04D2">
        <w:rPr>
          <w:rFonts w:ascii="Times New Roman" w:hAnsi="Times New Roman" w:cs="Times New Roman"/>
          <w:i/>
          <w:iCs/>
          <w:sz w:val="20"/>
          <w:szCs w:val="20"/>
          <w:lang w:val="tr-TR"/>
        </w:rPr>
        <w:t>taking</w:t>
      </w:r>
      <w:proofErr w:type="spellEnd"/>
      <w:r w:rsidRPr="002C04D2">
        <w:rPr>
          <w:rFonts w:ascii="Times New Roman" w:hAnsi="Times New Roman" w:cs="Times New Roman"/>
          <w:i/>
          <w:iCs/>
          <w:sz w:val="20"/>
          <w:szCs w:val="20"/>
          <w:lang w:val="tr-TR"/>
        </w:rPr>
        <w:t xml:space="preserve"> the Variance </w:t>
      </w:r>
      <w:proofErr w:type="spellStart"/>
      <w:r w:rsidRPr="002C04D2">
        <w:rPr>
          <w:rFonts w:ascii="Times New Roman" w:hAnsi="Times New Roman" w:cs="Times New Roman"/>
          <w:i/>
          <w:iCs/>
          <w:sz w:val="20"/>
          <w:szCs w:val="20"/>
          <w:lang w:val="tr-TR"/>
        </w:rPr>
        <w:t>Inflation</w:t>
      </w:r>
      <w:proofErr w:type="spellEnd"/>
      <w:r w:rsidRPr="002C04D2">
        <w:rPr>
          <w:rFonts w:ascii="Times New Roman" w:hAnsi="Times New Roman" w:cs="Times New Roman"/>
          <w:i/>
          <w:iCs/>
          <w:sz w:val="20"/>
          <w:szCs w:val="20"/>
          <w:lang w:val="tr-TR"/>
        </w:rPr>
        <w:t xml:space="preserve"> Factor and Cond Index </w:t>
      </w:r>
      <w:proofErr w:type="spellStart"/>
      <w:r w:rsidRPr="002C04D2">
        <w:rPr>
          <w:rFonts w:ascii="Times New Roman" w:hAnsi="Times New Roman" w:cs="Times New Roman"/>
          <w:i/>
          <w:iCs/>
          <w:sz w:val="20"/>
          <w:szCs w:val="20"/>
          <w:lang w:val="tr-TR"/>
        </w:rPr>
        <w:t>indicators</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into</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consideration</w:t>
      </w:r>
      <w:proofErr w:type="spellEnd"/>
      <w:r w:rsidRPr="002C04D2">
        <w:rPr>
          <w:rFonts w:ascii="Times New Roman" w:hAnsi="Times New Roman" w:cs="Times New Roman"/>
          <w:i/>
          <w:iCs/>
          <w:sz w:val="20"/>
          <w:szCs w:val="20"/>
          <w:lang w:val="tr-TR"/>
        </w:rPr>
        <w:t xml:space="preserve">. The </w:t>
      </w:r>
      <w:proofErr w:type="spellStart"/>
      <w:r w:rsidRPr="002C04D2">
        <w:rPr>
          <w:rFonts w:ascii="Times New Roman" w:hAnsi="Times New Roman" w:cs="Times New Roman"/>
          <w:i/>
          <w:iCs/>
          <w:sz w:val="20"/>
          <w:szCs w:val="20"/>
          <w:lang w:val="tr-TR"/>
        </w:rPr>
        <w:t>classification</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table</w:t>
      </w:r>
      <w:proofErr w:type="spellEnd"/>
      <w:r w:rsidRPr="002C04D2">
        <w:rPr>
          <w:rFonts w:ascii="Times New Roman" w:hAnsi="Times New Roman" w:cs="Times New Roman"/>
          <w:i/>
          <w:iCs/>
          <w:sz w:val="20"/>
          <w:szCs w:val="20"/>
          <w:lang w:val="tr-TR"/>
        </w:rPr>
        <w:t xml:space="preserve"> was </w:t>
      </w:r>
      <w:proofErr w:type="spellStart"/>
      <w:r w:rsidRPr="002C04D2">
        <w:rPr>
          <w:rFonts w:ascii="Times New Roman" w:hAnsi="Times New Roman" w:cs="Times New Roman"/>
          <w:i/>
          <w:iCs/>
          <w:sz w:val="20"/>
          <w:szCs w:val="20"/>
          <w:lang w:val="tr-TR"/>
        </w:rPr>
        <w:t>taken</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into</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account</w:t>
      </w:r>
      <w:proofErr w:type="spellEnd"/>
      <w:r w:rsidRPr="002C04D2">
        <w:rPr>
          <w:rFonts w:ascii="Times New Roman" w:hAnsi="Times New Roman" w:cs="Times New Roman"/>
          <w:i/>
          <w:iCs/>
          <w:sz w:val="20"/>
          <w:szCs w:val="20"/>
          <w:lang w:val="tr-TR"/>
        </w:rPr>
        <w:t xml:space="preserve"> for the </w:t>
      </w:r>
      <w:proofErr w:type="spellStart"/>
      <w:r w:rsidRPr="002C04D2">
        <w:rPr>
          <w:rFonts w:ascii="Times New Roman" w:hAnsi="Times New Roman" w:cs="Times New Roman"/>
          <w:i/>
          <w:iCs/>
          <w:sz w:val="20"/>
          <w:szCs w:val="20"/>
          <w:lang w:val="tr-TR"/>
        </w:rPr>
        <w:t>prediction</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success</w:t>
      </w:r>
      <w:proofErr w:type="spellEnd"/>
      <w:r w:rsidRPr="002C04D2">
        <w:rPr>
          <w:rFonts w:ascii="Times New Roman" w:hAnsi="Times New Roman" w:cs="Times New Roman"/>
          <w:i/>
          <w:iCs/>
          <w:sz w:val="20"/>
          <w:szCs w:val="20"/>
          <w:lang w:val="tr-TR"/>
        </w:rPr>
        <w:t xml:space="preserve"> of the logistic regression model. </w:t>
      </w:r>
      <w:proofErr w:type="spellStart"/>
      <w:r w:rsidRPr="002C04D2">
        <w:rPr>
          <w:rFonts w:ascii="Times New Roman" w:hAnsi="Times New Roman" w:cs="Times New Roman"/>
          <w:i/>
          <w:iCs/>
          <w:sz w:val="20"/>
          <w:szCs w:val="20"/>
          <w:lang w:val="tr-TR"/>
        </w:rPr>
        <w:t>Accordingly</w:t>
      </w:r>
      <w:proofErr w:type="spellEnd"/>
      <w:r w:rsidRPr="002C04D2">
        <w:rPr>
          <w:rFonts w:ascii="Times New Roman" w:hAnsi="Times New Roman" w:cs="Times New Roman"/>
          <w:i/>
          <w:iCs/>
          <w:sz w:val="20"/>
          <w:szCs w:val="20"/>
          <w:lang w:val="tr-TR"/>
        </w:rPr>
        <w:t xml:space="preserve">, the </w:t>
      </w:r>
      <w:proofErr w:type="spellStart"/>
      <w:r w:rsidRPr="002C04D2">
        <w:rPr>
          <w:rFonts w:ascii="Times New Roman" w:hAnsi="Times New Roman" w:cs="Times New Roman"/>
          <w:i/>
          <w:iCs/>
          <w:sz w:val="20"/>
          <w:szCs w:val="20"/>
          <w:lang w:val="tr-TR"/>
        </w:rPr>
        <w:t>overall</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prediction</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success</w:t>
      </w:r>
      <w:proofErr w:type="spellEnd"/>
      <w:r w:rsidRPr="002C04D2">
        <w:rPr>
          <w:rFonts w:ascii="Times New Roman" w:hAnsi="Times New Roman" w:cs="Times New Roman"/>
          <w:i/>
          <w:iCs/>
          <w:sz w:val="20"/>
          <w:szCs w:val="20"/>
          <w:lang w:val="tr-TR"/>
        </w:rPr>
        <w:t xml:space="preserve"> of the model was 78.93%. With the </w:t>
      </w:r>
      <w:proofErr w:type="spellStart"/>
      <w:r w:rsidRPr="002C04D2">
        <w:rPr>
          <w:rFonts w:ascii="Times New Roman" w:hAnsi="Times New Roman" w:cs="Times New Roman"/>
          <w:i/>
          <w:iCs/>
          <w:sz w:val="20"/>
          <w:szCs w:val="20"/>
          <w:lang w:val="tr-TR"/>
        </w:rPr>
        <w:t>predicted</w:t>
      </w:r>
      <w:proofErr w:type="spellEnd"/>
      <w:r w:rsidRPr="002C04D2">
        <w:rPr>
          <w:rFonts w:ascii="Times New Roman" w:hAnsi="Times New Roman" w:cs="Times New Roman"/>
          <w:i/>
          <w:iCs/>
          <w:sz w:val="20"/>
          <w:szCs w:val="20"/>
          <w:lang w:val="tr-TR"/>
        </w:rPr>
        <w:t xml:space="preserve"> model </w:t>
      </w:r>
      <w:proofErr w:type="spellStart"/>
      <w:r w:rsidRPr="002C04D2">
        <w:rPr>
          <w:rFonts w:ascii="Times New Roman" w:hAnsi="Times New Roman" w:cs="Times New Roman"/>
          <w:i/>
          <w:iCs/>
          <w:sz w:val="20"/>
          <w:szCs w:val="20"/>
          <w:lang w:val="tr-TR"/>
        </w:rPr>
        <w:t>being</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statistically</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significant</w:t>
      </w:r>
      <w:proofErr w:type="spellEnd"/>
      <w:r w:rsidRPr="002C04D2">
        <w:rPr>
          <w:rFonts w:ascii="Times New Roman" w:hAnsi="Times New Roman" w:cs="Times New Roman"/>
          <w:i/>
          <w:iCs/>
          <w:sz w:val="20"/>
          <w:szCs w:val="20"/>
          <w:lang w:val="tr-TR"/>
        </w:rPr>
        <w:t xml:space="preserve"> and </w:t>
      </w:r>
      <w:proofErr w:type="spellStart"/>
      <w:r w:rsidRPr="002C04D2">
        <w:rPr>
          <w:rFonts w:ascii="Times New Roman" w:hAnsi="Times New Roman" w:cs="Times New Roman"/>
          <w:i/>
          <w:iCs/>
          <w:sz w:val="20"/>
          <w:szCs w:val="20"/>
          <w:lang w:val="tr-TR"/>
        </w:rPr>
        <w:t>successfully</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passing</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all</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tests</w:t>
      </w:r>
      <w:proofErr w:type="spellEnd"/>
      <w:r w:rsidRPr="002C04D2">
        <w:rPr>
          <w:rFonts w:ascii="Times New Roman" w:hAnsi="Times New Roman" w:cs="Times New Roman"/>
          <w:i/>
          <w:iCs/>
          <w:sz w:val="20"/>
          <w:szCs w:val="20"/>
          <w:lang w:val="tr-TR"/>
        </w:rPr>
        <w:t xml:space="preserve">, it was </w:t>
      </w:r>
      <w:proofErr w:type="spellStart"/>
      <w:r w:rsidRPr="002C04D2">
        <w:rPr>
          <w:rFonts w:ascii="Times New Roman" w:hAnsi="Times New Roman" w:cs="Times New Roman"/>
          <w:i/>
          <w:iCs/>
          <w:sz w:val="20"/>
          <w:szCs w:val="20"/>
          <w:lang w:val="tr-TR"/>
        </w:rPr>
        <w:t>concluded</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that</w:t>
      </w:r>
      <w:proofErr w:type="spellEnd"/>
      <w:r w:rsidRPr="002C04D2">
        <w:rPr>
          <w:rFonts w:ascii="Times New Roman" w:hAnsi="Times New Roman" w:cs="Times New Roman"/>
          <w:i/>
          <w:iCs/>
          <w:sz w:val="20"/>
          <w:szCs w:val="20"/>
          <w:lang w:val="tr-TR"/>
        </w:rPr>
        <w:t xml:space="preserve"> the model was </w:t>
      </w:r>
      <w:proofErr w:type="spellStart"/>
      <w:r w:rsidRPr="002C04D2">
        <w:rPr>
          <w:rFonts w:ascii="Times New Roman" w:hAnsi="Times New Roman" w:cs="Times New Roman"/>
          <w:i/>
          <w:iCs/>
          <w:sz w:val="20"/>
          <w:szCs w:val="20"/>
          <w:lang w:val="tr-TR"/>
        </w:rPr>
        <w:t>able</w:t>
      </w:r>
      <w:proofErr w:type="spellEnd"/>
      <w:r w:rsidRPr="002C04D2">
        <w:rPr>
          <w:rFonts w:ascii="Times New Roman" w:hAnsi="Times New Roman" w:cs="Times New Roman"/>
          <w:i/>
          <w:iCs/>
          <w:sz w:val="20"/>
          <w:szCs w:val="20"/>
          <w:lang w:val="tr-TR"/>
        </w:rPr>
        <w:t xml:space="preserve"> to </w:t>
      </w:r>
      <w:proofErr w:type="spellStart"/>
      <w:r w:rsidRPr="002C04D2">
        <w:rPr>
          <w:rFonts w:ascii="Times New Roman" w:hAnsi="Times New Roman" w:cs="Times New Roman"/>
          <w:i/>
          <w:iCs/>
          <w:sz w:val="20"/>
          <w:szCs w:val="20"/>
          <w:lang w:val="tr-TR"/>
        </w:rPr>
        <w:t>make</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preliminary</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diagnoses</w:t>
      </w:r>
      <w:proofErr w:type="spellEnd"/>
      <w:r w:rsidRPr="002C04D2">
        <w:rPr>
          <w:rFonts w:ascii="Times New Roman" w:hAnsi="Times New Roman" w:cs="Times New Roman"/>
          <w:i/>
          <w:iCs/>
          <w:sz w:val="20"/>
          <w:szCs w:val="20"/>
          <w:lang w:val="tr-TR"/>
        </w:rPr>
        <w:t xml:space="preserve"> of </w:t>
      </w:r>
      <w:proofErr w:type="spellStart"/>
      <w:r w:rsidRPr="002C04D2">
        <w:rPr>
          <w:rFonts w:ascii="Times New Roman" w:hAnsi="Times New Roman" w:cs="Times New Roman"/>
          <w:i/>
          <w:iCs/>
          <w:sz w:val="20"/>
          <w:szCs w:val="20"/>
          <w:lang w:val="tr-TR"/>
        </w:rPr>
        <w:t>people</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who</w:t>
      </w:r>
      <w:proofErr w:type="spellEnd"/>
      <w:r w:rsidRPr="002C04D2">
        <w:rPr>
          <w:rFonts w:ascii="Times New Roman" w:hAnsi="Times New Roman" w:cs="Times New Roman"/>
          <w:i/>
          <w:iCs/>
          <w:sz w:val="20"/>
          <w:szCs w:val="20"/>
          <w:lang w:val="tr-TR"/>
        </w:rPr>
        <w:t xml:space="preserve"> are </w:t>
      </w:r>
      <w:proofErr w:type="spellStart"/>
      <w:r w:rsidRPr="002C04D2">
        <w:rPr>
          <w:rFonts w:ascii="Times New Roman" w:hAnsi="Times New Roman" w:cs="Times New Roman"/>
          <w:i/>
          <w:iCs/>
          <w:sz w:val="20"/>
          <w:szCs w:val="20"/>
          <w:lang w:val="tr-TR"/>
        </w:rPr>
        <w:t>likely</w:t>
      </w:r>
      <w:proofErr w:type="spellEnd"/>
      <w:r w:rsidRPr="002C04D2">
        <w:rPr>
          <w:rFonts w:ascii="Times New Roman" w:hAnsi="Times New Roman" w:cs="Times New Roman"/>
          <w:i/>
          <w:iCs/>
          <w:sz w:val="20"/>
          <w:szCs w:val="20"/>
          <w:lang w:val="tr-TR"/>
        </w:rPr>
        <w:t xml:space="preserve"> to </w:t>
      </w:r>
      <w:proofErr w:type="spellStart"/>
      <w:r w:rsidRPr="002C04D2">
        <w:rPr>
          <w:rFonts w:ascii="Times New Roman" w:hAnsi="Times New Roman" w:cs="Times New Roman"/>
          <w:i/>
          <w:iCs/>
          <w:sz w:val="20"/>
          <w:szCs w:val="20"/>
          <w:lang w:val="tr-TR"/>
        </w:rPr>
        <w:t>have</w:t>
      </w:r>
      <w:proofErr w:type="spellEnd"/>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diabetes</w:t>
      </w:r>
      <w:proofErr w:type="spellEnd"/>
      <w:r w:rsidRPr="002C04D2">
        <w:rPr>
          <w:rFonts w:ascii="Times New Roman" w:hAnsi="Times New Roman" w:cs="Times New Roman"/>
          <w:i/>
          <w:iCs/>
          <w:sz w:val="20"/>
          <w:szCs w:val="20"/>
          <w:lang w:val="tr-TR"/>
        </w:rPr>
        <w:t xml:space="preserve">, and </w:t>
      </w:r>
      <w:proofErr w:type="spellStart"/>
      <w:r w:rsidRPr="002C04D2">
        <w:rPr>
          <w:rFonts w:ascii="Times New Roman" w:hAnsi="Times New Roman" w:cs="Times New Roman"/>
          <w:i/>
          <w:iCs/>
          <w:sz w:val="20"/>
          <w:szCs w:val="20"/>
          <w:lang w:val="tr-TR"/>
        </w:rPr>
        <w:t>that</w:t>
      </w:r>
      <w:proofErr w:type="spellEnd"/>
      <w:r w:rsidRPr="002C04D2">
        <w:rPr>
          <w:rFonts w:ascii="Times New Roman" w:hAnsi="Times New Roman" w:cs="Times New Roman"/>
          <w:i/>
          <w:iCs/>
          <w:sz w:val="20"/>
          <w:szCs w:val="20"/>
          <w:lang w:val="tr-TR"/>
        </w:rPr>
        <w:t xml:space="preserve"> it is a </w:t>
      </w:r>
      <w:proofErr w:type="spellStart"/>
      <w:r w:rsidRPr="002C04D2">
        <w:rPr>
          <w:rFonts w:ascii="Times New Roman" w:hAnsi="Times New Roman" w:cs="Times New Roman"/>
          <w:i/>
          <w:iCs/>
          <w:sz w:val="20"/>
          <w:szCs w:val="20"/>
          <w:lang w:val="tr-TR"/>
        </w:rPr>
        <w:t>reference</w:t>
      </w:r>
      <w:proofErr w:type="spellEnd"/>
      <w:r w:rsidRPr="002C04D2">
        <w:rPr>
          <w:rFonts w:ascii="Times New Roman" w:hAnsi="Times New Roman" w:cs="Times New Roman"/>
          <w:i/>
          <w:iCs/>
          <w:sz w:val="20"/>
          <w:szCs w:val="20"/>
          <w:lang w:val="tr-TR"/>
        </w:rPr>
        <w:t xml:space="preserve"> model for </w:t>
      </w:r>
      <w:proofErr w:type="spellStart"/>
      <w:r w:rsidRPr="002C04D2">
        <w:rPr>
          <w:rFonts w:ascii="Times New Roman" w:hAnsi="Times New Roman" w:cs="Times New Roman"/>
          <w:i/>
          <w:iCs/>
          <w:sz w:val="20"/>
          <w:szCs w:val="20"/>
          <w:lang w:val="tr-TR"/>
        </w:rPr>
        <w:t>decision-makers</w:t>
      </w:r>
      <w:proofErr w:type="spellEnd"/>
      <w:r w:rsidRPr="002C04D2">
        <w:rPr>
          <w:rFonts w:ascii="Times New Roman" w:hAnsi="Times New Roman" w:cs="Times New Roman"/>
          <w:i/>
          <w:iCs/>
          <w:sz w:val="20"/>
          <w:szCs w:val="20"/>
          <w:lang w:val="tr-TR"/>
        </w:rPr>
        <w:t>.</w:t>
      </w:r>
    </w:p>
    <w:p w14:paraId="446B5BD8" w14:textId="63536936" w:rsidR="002C04D2" w:rsidRPr="002C04D2" w:rsidRDefault="002C04D2" w:rsidP="002C04D2">
      <w:pPr>
        <w:spacing w:after="120" w:line="240" w:lineRule="auto"/>
        <w:ind w:firstLine="720"/>
        <w:jc w:val="both"/>
        <w:rPr>
          <w:rFonts w:ascii="Times New Roman" w:hAnsi="Times New Roman" w:cs="Times New Roman"/>
          <w:i/>
          <w:iCs/>
          <w:sz w:val="20"/>
          <w:szCs w:val="20"/>
          <w:lang w:val="tr-TR"/>
        </w:rPr>
      </w:pPr>
      <w:proofErr w:type="spellStart"/>
      <w:r w:rsidRPr="002C04D2">
        <w:rPr>
          <w:rFonts w:ascii="Times New Roman" w:hAnsi="Times New Roman" w:cs="Times New Roman"/>
          <w:b/>
          <w:bCs/>
          <w:i/>
          <w:iCs/>
          <w:sz w:val="20"/>
          <w:szCs w:val="20"/>
          <w:lang w:val="tr-TR"/>
        </w:rPr>
        <w:t>Key</w:t>
      </w:r>
      <w:proofErr w:type="spellEnd"/>
      <w:r w:rsidRPr="002C04D2">
        <w:rPr>
          <w:rFonts w:ascii="Times New Roman" w:hAnsi="Times New Roman" w:cs="Times New Roman"/>
          <w:b/>
          <w:bCs/>
          <w:i/>
          <w:iCs/>
          <w:sz w:val="20"/>
          <w:szCs w:val="20"/>
          <w:lang w:val="tr-TR"/>
        </w:rPr>
        <w:t xml:space="preserve"> </w:t>
      </w:r>
      <w:proofErr w:type="spellStart"/>
      <w:r w:rsidRPr="002C04D2">
        <w:rPr>
          <w:rFonts w:ascii="Times New Roman" w:hAnsi="Times New Roman" w:cs="Times New Roman"/>
          <w:b/>
          <w:bCs/>
          <w:i/>
          <w:iCs/>
          <w:sz w:val="20"/>
          <w:szCs w:val="20"/>
          <w:lang w:val="tr-TR"/>
        </w:rPr>
        <w:t>Words</w:t>
      </w:r>
      <w:proofErr w:type="spellEnd"/>
      <w:r w:rsidRPr="002C04D2">
        <w:rPr>
          <w:rFonts w:ascii="Times New Roman" w:hAnsi="Times New Roman" w:cs="Times New Roman"/>
          <w:b/>
          <w:bCs/>
          <w:i/>
          <w:iCs/>
          <w:sz w:val="20"/>
          <w:szCs w:val="20"/>
          <w:lang w:val="tr-TR"/>
        </w:rPr>
        <w:t>:</w:t>
      </w:r>
      <w:r w:rsidRPr="002C04D2">
        <w:rPr>
          <w:rFonts w:ascii="Times New Roman" w:hAnsi="Times New Roman" w:cs="Times New Roman"/>
          <w:i/>
          <w:iCs/>
          <w:sz w:val="20"/>
          <w:szCs w:val="20"/>
          <w:lang w:val="tr-TR"/>
        </w:rPr>
        <w:t xml:space="preserve"> </w:t>
      </w:r>
      <w:proofErr w:type="spellStart"/>
      <w:r w:rsidRPr="002C04D2">
        <w:rPr>
          <w:rFonts w:ascii="Times New Roman" w:hAnsi="Times New Roman" w:cs="Times New Roman"/>
          <w:i/>
          <w:iCs/>
          <w:sz w:val="20"/>
          <w:szCs w:val="20"/>
          <w:lang w:val="tr-TR"/>
        </w:rPr>
        <w:t>Gestational</w:t>
      </w:r>
      <w:proofErr w:type="spellEnd"/>
      <w:r w:rsidRPr="002C04D2">
        <w:rPr>
          <w:rFonts w:ascii="Times New Roman" w:hAnsi="Times New Roman" w:cs="Times New Roman"/>
          <w:i/>
          <w:iCs/>
          <w:sz w:val="20"/>
          <w:szCs w:val="20"/>
          <w:lang w:val="tr-TR"/>
        </w:rPr>
        <w:t xml:space="preserve"> Diabetes, </w:t>
      </w:r>
      <w:proofErr w:type="spellStart"/>
      <w:r w:rsidRPr="002C04D2">
        <w:rPr>
          <w:rFonts w:ascii="Times New Roman" w:hAnsi="Times New Roman" w:cs="Times New Roman"/>
          <w:i/>
          <w:iCs/>
          <w:sz w:val="20"/>
          <w:szCs w:val="20"/>
          <w:lang w:val="tr-TR"/>
        </w:rPr>
        <w:t>Type</w:t>
      </w:r>
      <w:proofErr w:type="spellEnd"/>
      <w:r w:rsidRPr="002C04D2">
        <w:rPr>
          <w:rFonts w:ascii="Times New Roman" w:hAnsi="Times New Roman" w:cs="Times New Roman"/>
          <w:i/>
          <w:iCs/>
          <w:sz w:val="20"/>
          <w:szCs w:val="20"/>
          <w:lang w:val="tr-TR"/>
        </w:rPr>
        <w:t xml:space="preserve"> 1 Diabetes, </w:t>
      </w:r>
      <w:proofErr w:type="spellStart"/>
      <w:r w:rsidRPr="002C04D2">
        <w:rPr>
          <w:rFonts w:ascii="Times New Roman" w:hAnsi="Times New Roman" w:cs="Times New Roman"/>
          <w:i/>
          <w:iCs/>
          <w:sz w:val="20"/>
          <w:szCs w:val="20"/>
          <w:lang w:val="tr-TR"/>
        </w:rPr>
        <w:t>Type</w:t>
      </w:r>
      <w:proofErr w:type="spellEnd"/>
      <w:r w:rsidRPr="002C04D2">
        <w:rPr>
          <w:rFonts w:ascii="Times New Roman" w:hAnsi="Times New Roman" w:cs="Times New Roman"/>
          <w:i/>
          <w:iCs/>
          <w:sz w:val="20"/>
          <w:szCs w:val="20"/>
          <w:lang w:val="tr-TR"/>
        </w:rPr>
        <w:t xml:space="preserve"> 2 Diabetes, Logit Mode</w:t>
      </w:r>
      <w:r w:rsidRPr="002C04D2">
        <w:rPr>
          <w:rFonts w:ascii="Times New Roman" w:hAnsi="Times New Roman" w:cs="Times New Roman"/>
          <w:i/>
          <w:iCs/>
          <w:sz w:val="20"/>
          <w:szCs w:val="20"/>
          <w:lang w:val="tr-TR"/>
        </w:rPr>
        <w:t>l</w:t>
      </w:r>
    </w:p>
    <w:p w14:paraId="6F90E929" w14:textId="77777777" w:rsidR="00FF5291" w:rsidRDefault="00FF5291" w:rsidP="002C04D2">
      <w:pPr>
        <w:spacing w:after="120" w:line="360" w:lineRule="auto"/>
        <w:rPr>
          <w:rFonts w:ascii="Times New Roman" w:hAnsi="Times New Roman" w:cs="Times New Roman"/>
          <w:b/>
          <w:bCs/>
          <w:sz w:val="24"/>
          <w:szCs w:val="24"/>
          <w:lang w:val="tr-TR"/>
        </w:rPr>
      </w:pPr>
    </w:p>
    <w:p w14:paraId="03C63CFF" w14:textId="2B582505" w:rsidR="0070553E" w:rsidRPr="00C55873" w:rsidRDefault="00EB09C8" w:rsidP="000D01E7">
      <w:pPr>
        <w:pStyle w:val="Stil1"/>
        <w:jc w:val="center"/>
      </w:pPr>
      <w:bookmarkStart w:id="3" w:name="_Toc74949732"/>
      <w:r w:rsidRPr="00C55873">
        <w:lastRenderedPageBreak/>
        <w:t>İÇİNDEKİLER</w:t>
      </w:r>
      <w:bookmarkEnd w:id="3"/>
    </w:p>
    <w:p w14:paraId="76CA383B" w14:textId="26FA5CD1" w:rsidR="00B71E2B" w:rsidRDefault="00C55873">
      <w:pPr>
        <w:pStyle w:val="T1"/>
        <w:tabs>
          <w:tab w:val="right" w:leader="dot" w:pos="9350"/>
        </w:tabs>
        <w:rPr>
          <w:rFonts w:cstheme="minorBidi"/>
          <w:noProof/>
        </w:rPr>
      </w:pPr>
      <w:r w:rsidRPr="00C55873">
        <w:rPr>
          <w:rFonts w:ascii="Times New Roman" w:hAnsi="Times New Roman"/>
          <w:b/>
          <w:bCs/>
          <w:sz w:val="24"/>
          <w:szCs w:val="24"/>
          <w:lang w:val="tr-TR"/>
        </w:rPr>
        <w:fldChar w:fldCharType="begin"/>
      </w:r>
      <w:r w:rsidRPr="00C55873">
        <w:rPr>
          <w:rFonts w:ascii="Times New Roman" w:hAnsi="Times New Roman"/>
          <w:b/>
          <w:bCs/>
          <w:sz w:val="24"/>
          <w:szCs w:val="24"/>
          <w:lang w:val="tr-TR"/>
        </w:rPr>
        <w:instrText xml:space="preserve"> TOC \f \h \z \t "Stil1;1;Stil2;2" </w:instrText>
      </w:r>
      <w:r w:rsidRPr="00C55873">
        <w:rPr>
          <w:rFonts w:ascii="Times New Roman" w:hAnsi="Times New Roman"/>
          <w:b/>
          <w:bCs/>
          <w:sz w:val="24"/>
          <w:szCs w:val="24"/>
          <w:lang w:val="tr-TR"/>
        </w:rPr>
        <w:fldChar w:fldCharType="separate"/>
      </w:r>
      <w:hyperlink w:anchor="_Toc74949729" w:history="1">
        <w:r w:rsidR="00B71E2B" w:rsidRPr="00E339AA">
          <w:rPr>
            <w:rStyle w:val="Kpr"/>
            <w:noProof/>
          </w:rPr>
          <w:t>Ön Söz</w:t>
        </w:r>
        <w:r w:rsidR="00B71E2B">
          <w:rPr>
            <w:noProof/>
            <w:webHidden/>
          </w:rPr>
          <w:tab/>
        </w:r>
        <w:r w:rsidR="00B71E2B">
          <w:rPr>
            <w:noProof/>
            <w:webHidden/>
          </w:rPr>
          <w:fldChar w:fldCharType="begin"/>
        </w:r>
        <w:r w:rsidR="00B71E2B">
          <w:rPr>
            <w:noProof/>
            <w:webHidden/>
          </w:rPr>
          <w:instrText xml:space="preserve"> PAGEREF _Toc74949729 \h </w:instrText>
        </w:r>
        <w:r w:rsidR="00B71E2B">
          <w:rPr>
            <w:noProof/>
            <w:webHidden/>
          </w:rPr>
        </w:r>
        <w:r w:rsidR="00B71E2B">
          <w:rPr>
            <w:noProof/>
            <w:webHidden/>
          </w:rPr>
          <w:fldChar w:fldCharType="separate"/>
        </w:r>
        <w:r w:rsidR="00B71E2B">
          <w:rPr>
            <w:noProof/>
            <w:webHidden/>
          </w:rPr>
          <w:t>iii</w:t>
        </w:r>
        <w:r w:rsidR="00B71E2B">
          <w:rPr>
            <w:noProof/>
            <w:webHidden/>
          </w:rPr>
          <w:fldChar w:fldCharType="end"/>
        </w:r>
      </w:hyperlink>
    </w:p>
    <w:p w14:paraId="46DC1BDB" w14:textId="1AFC8410" w:rsidR="00B71E2B" w:rsidRDefault="00B71E2B">
      <w:pPr>
        <w:pStyle w:val="T1"/>
        <w:tabs>
          <w:tab w:val="right" w:leader="dot" w:pos="9350"/>
        </w:tabs>
        <w:rPr>
          <w:rFonts w:cstheme="minorBidi"/>
          <w:noProof/>
        </w:rPr>
      </w:pPr>
      <w:hyperlink w:anchor="_Toc74949730" w:history="1">
        <w:r w:rsidRPr="00E339AA">
          <w:rPr>
            <w:rStyle w:val="Kpr"/>
            <w:i/>
            <w:iCs/>
            <w:noProof/>
          </w:rPr>
          <w:t>Özet</w:t>
        </w:r>
        <w:r>
          <w:rPr>
            <w:noProof/>
            <w:webHidden/>
          </w:rPr>
          <w:tab/>
        </w:r>
        <w:r>
          <w:rPr>
            <w:noProof/>
            <w:webHidden/>
          </w:rPr>
          <w:fldChar w:fldCharType="begin"/>
        </w:r>
        <w:r>
          <w:rPr>
            <w:noProof/>
            <w:webHidden/>
          </w:rPr>
          <w:instrText xml:space="preserve"> PAGEREF _Toc74949730 \h </w:instrText>
        </w:r>
        <w:r>
          <w:rPr>
            <w:noProof/>
            <w:webHidden/>
          </w:rPr>
        </w:r>
        <w:r>
          <w:rPr>
            <w:noProof/>
            <w:webHidden/>
          </w:rPr>
          <w:fldChar w:fldCharType="separate"/>
        </w:r>
        <w:r>
          <w:rPr>
            <w:noProof/>
            <w:webHidden/>
          </w:rPr>
          <w:t>iv</w:t>
        </w:r>
        <w:r>
          <w:rPr>
            <w:noProof/>
            <w:webHidden/>
          </w:rPr>
          <w:fldChar w:fldCharType="end"/>
        </w:r>
      </w:hyperlink>
    </w:p>
    <w:p w14:paraId="0525741C" w14:textId="47749C62" w:rsidR="00B71E2B" w:rsidRDefault="00B71E2B">
      <w:pPr>
        <w:pStyle w:val="T1"/>
        <w:tabs>
          <w:tab w:val="right" w:leader="dot" w:pos="9350"/>
        </w:tabs>
        <w:rPr>
          <w:rFonts w:cstheme="minorBidi"/>
          <w:noProof/>
        </w:rPr>
      </w:pPr>
      <w:hyperlink w:anchor="_Toc74949731" w:history="1">
        <w:r w:rsidRPr="00E339AA">
          <w:rPr>
            <w:rStyle w:val="Kpr"/>
            <w:i/>
            <w:iCs/>
            <w:noProof/>
          </w:rPr>
          <w:t>Abstract</w:t>
        </w:r>
        <w:r>
          <w:rPr>
            <w:noProof/>
            <w:webHidden/>
          </w:rPr>
          <w:tab/>
        </w:r>
        <w:r>
          <w:rPr>
            <w:noProof/>
            <w:webHidden/>
          </w:rPr>
          <w:fldChar w:fldCharType="begin"/>
        </w:r>
        <w:r>
          <w:rPr>
            <w:noProof/>
            <w:webHidden/>
          </w:rPr>
          <w:instrText xml:space="preserve"> PAGEREF _Toc74949731 \h </w:instrText>
        </w:r>
        <w:r>
          <w:rPr>
            <w:noProof/>
            <w:webHidden/>
          </w:rPr>
        </w:r>
        <w:r>
          <w:rPr>
            <w:noProof/>
            <w:webHidden/>
          </w:rPr>
          <w:fldChar w:fldCharType="separate"/>
        </w:r>
        <w:r>
          <w:rPr>
            <w:noProof/>
            <w:webHidden/>
          </w:rPr>
          <w:t>iv</w:t>
        </w:r>
        <w:r>
          <w:rPr>
            <w:noProof/>
            <w:webHidden/>
          </w:rPr>
          <w:fldChar w:fldCharType="end"/>
        </w:r>
      </w:hyperlink>
    </w:p>
    <w:p w14:paraId="08E3F798" w14:textId="1E68D629" w:rsidR="00B71E2B" w:rsidRDefault="00B71E2B">
      <w:pPr>
        <w:pStyle w:val="T1"/>
        <w:tabs>
          <w:tab w:val="right" w:leader="dot" w:pos="9350"/>
        </w:tabs>
        <w:rPr>
          <w:rFonts w:cstheme="minorBidi"/>
          <w:noProof/>
        </w:rPr>
      </w:pPr>
      <w:hyperlink w:anchor="_Toc74949732" w:history="1">
        <w:r w:rsidRPr="00E339AA">
          <w:rPr>
            <w:rStyle w:val="Kpr"/>
            <w:noProof/>
          </w:rPr>
          <w:t>İÇİNDEKİLER</w:t>
        </w:r>
        <w:r>
          <w:rPr>
            <w:noProof/>
            <w:webHidden/>
          </w:rPr>
          <w:tab/>
        </w:r>
        <w:r>
          <w:rPr>
            <w:noProof/>
            <w:webHidden/>
          </w:rPr>
          <w:fldChar w:fldCharType="begin"/>
        </w:r>
        <w:r>
          <w:rPr>
            <w:noProof/>
            <w:webHidden/>
          </w:rPr>
          <w:instrText xml:space="preserve"> PAGEREF _Toc74949732 \h </w:instrText>
        </w:r>
        <w:r>
          <w:rPr>
            <w:noProof/>
            <w:webHidden/>
          </w:rPr>
        </w:r>
        <w:r>
          <w:rPr>
            <w:noProof/>
            <w:webHidden/>
          </w:rPr>
          <w:fldChar w:fldCharType="separate"/>
        </w:r>
        <w:r>
          <w:rPr>
            <w:noProof/>
            <w:webHidden/>
          </w:rPr>
          <w:t>v</w:t>
        </w:r>
        <w:r>
          <w:rPr>
            <w:noProof/>
            <w:webHidden/>
          </w:rPr>
          <w:fldChar w:fldCharType="end"/>
        </w:r>
      </w:hyperlink>
    </w:p>
    <w:p w14:paraId="2C9E3625" w14:textId="2D180EC6" w:rsidR="00B71E2B" w:rsidRDefault="00B71E2B">
      <w:pPr>
        <w:pStyle w:val="T1"/>
        <w:tabs>
          <w:tab w:val="right" w:leader="dot" w:pos="9350"/>
        </w:tabs>
        <w:rPr>
          <w:rFonts w:cstheme="minorBidi"/>
          <w:noProof/>
        </w:rPr>
      </w:pPr>
      <w:hyperlink w:anchor="_Toc74949733" w:history="1">
        <w:r w:rsidRPr="00E339AA">
          <w:rPr>
            <w:rStyle w:val="Kpr"/>
            <w:noProof/>
          </w:rPr>
          <w:t>Tablolar Listesi</w:t>
        </w:r>
        <w:r>
          <w:rPr>
            <w:noProof/>
            <w:webHidden/>
          </w:rPr>
          <w:tab/>
        </w:r>
        <w:r>
          <w:rPr>
            <w:noProof/>
            <w:webHidden/>
          </w:rPr>
          <w:fldChar w:fldCharType="begin"/>
        </w:r>
        <w:r>
          <w:rPr>
            <w:noProof/>
            <w:webHidden/>
          </w:rPr>
          <w:instrText xml:space="preserve"> PAGEREF _Toc74949733 \h </w:instrText>
        </w:r>
        <w:r>
          <w:rPr>
            <w:noProof/>
            <w:webHidden/>
          </w:rPr>
        </w:r>
        <w:r>
          <w:rPr>
            <w:noProof/>
            <w:webHidden/>
          </w:rPr>
          <w:fldChar w:fldCharType="separate"/>
        </w:r>
        <w:r>
          <w:rPr>
            <w:noProof/>
            <w:webHidden/>
          </w:rPr>
          <w:t>v</w:t>
        </w:r>
        <w:r>
          <w:rPr>
            <w:noProof/>
            <w:webHidden/>
          </w:rPr>
          <w:fldChar w:fldCharType="end"/>
        </w:r>
      </w:hyperlink>
    </w:p>
    <w:p w14:paraId="4C8FFE8F" w14:textId="609D1F66" w:rsidR="00B71E2B" w:rsidRDefault="00B71E2B">
      <w:pPr>
        <w:pStyle w:val="T1"/>
        <w:tabs>
          <w:tab w:val="right" w:leader="dot" w:pos="9350"/>
        </w:tabs>
        <w:rPr>
          <w:rFonts w:cstheme="minorBidi"/>
          <w:noProof/>
        </w:rPr>
      </w:pPr>
      <w:hyperlink w:anchor="_Toc74949734" w:history="1">
        <w:r w:rsidRPr="00E339AA">
          <w:rPr>
            <w:rStyle w:val="Kpr"/>
            <w:noProof/>
          </w:rPr>
          <w:t>Şekiller Listesi</w:t>
        </w:r>
        <w:r>
          <w:rPr>
            <w:noProof/>
            <w:webHidden/>
          </w:rPr>
          <w:tab/>
        </w:r>
        <w:r>
          <w:rPr>
            <w:noProof/>
            <w:webHidden/>
          </w:rPr>
          <w:fldChar w:fldCharType="begin"/>
        </w:r>
        <w:r>
          <w:rPr>
            <w:noProof/>
            <w:webHidden/>
          </w:rPr>
          <w:instrText xml:space="preserve"> PAGEREF _Toc74949734 \h </w:instrText>
        </w:r>
        <w:r>
          <w:rPr>
            <w:noProof/>
            <w:webHidden/>
          </w:rPr>
        </w:r>
        <w:r>
          <w:rPr>
            <w:noProof/>
            <w:webHidden/>
          </w:rPr>
          <w:fldChar w:fldCharType="separate"/>
        </w:r>
        <w:r>
          <w:rPr>
            <w:noProof/>
            <w:webHidden/>
          </w:rPr>
          <w:t>v</w:t>
        </w:r>
        <w:r>
          <w:rPr>
            <w:noProof/>
            <w:webHidden/>
          </w:rPr>
          <w:fldChar w:fldCharType="end"/>
        </w:r>
      </w:hyperlink>
    </w:p>
    <w:p w14:paraId="4B259AFA" w14:textId="2065B4D4" w:rsidR="00B71E2B" w:rsidRDefault="00B71E2B">
      <w:pPr>
        <w:pStyle w:val="T1"/>
        <w:tabs>
          <w:tab w:val="left" w:pos="440"/>
          <w:tab w:val="right" w:leader="dot" w:pos="9350"/>
        </w:tabs>
        <w:rPr>
          <w:rFonts w:cstheme="minorBidi"/>
          <w:noProof/>
        </w:rPr>
      </w:pPr>
      <w:hyperlink w:anchor="_Toc74949735" w:history="1">
        <w:r w:rsidRPr="00E339AA">
          <w:rPr>
            <w:rStyle w:val="Kpr"/>
            <w:noProof/>
          </w:rPr>
          <w:t>1.</w:t>
        </w:r>
        <w:r>
          <w:rPr>
            <w:rFonts w:cstheme="minorBidi"/>
            <w:noProof/>
          </w:rPr>
          <w:tab/>
        </w:r>
        <w:r w:rsidRPr="00E339AA">
          <w:rPr>
            <w:rStyle w:val="Kpr"/>
            <w:noProof/>
          </w:rPr>
          <w:t>GİRİŞ</w:t>
        </w:r>
        <w:r>
          <w:rPr>
            <w:noProof/>
            <w:webHidden/>
          </w:rPr>
          <w:tab/>
        </w:r>
        <w:r>
          <w:rPr>
            <w:noProof/>
            <w:webHidden/>
          </w:rPr>
          <w:fldChar w:fldCharType="begin"/>
        </w:r>
        <w:r>
          <w:rPr>
            <w:noProof/>
            <w:webHidden/>
          </w:rPr>
          <w:instrText xml:space="preserve"> PAGEREF _Toc74949735 \h </w:instrText>
        </w:r>
        <w:r>
          <w:rPr>
            <w:noProof/>
            <w:webHidden/>
          </w:rPr>
        </w:r>
        <w:r>
          <w:rPr>
            <w:noProof/>
            <w:webHidden/>
          </w:rPr>
          <w:fldChar w:fldCharType="separate"/>
        </w:r>
        <w:r>
          <w:rPr>
            <w:noProof/>
            <w:webHidden/>
          </w:rPr>
          <w:t>1</w:t>
        </w:r>
        <w:r>
          <w:rPr>
            <w:noProof/>
            <w:webHidden/>
          </w:rPr>
          <w:fldChar w:fldCharType="end"/>
        </w:r>
      </w:hyperlink>
    </w:p>
    <w:p w14:paraId="7CB7394A" w14:textId="670651BC" w:rsidR="00B71E2B" w:rsidRDefault="00B71E2B">
      <w:pPr>
        <w:pStyle w:val="T1"/>
        <w:tabs>
          <w:tab w:val="left" w:pos="440"/>
          <w:tab w:val="right" w:leader="dot" w:pos="9350"/>
        </w:tabs>
        <w:rPr>
          <w:rFonts w:cstheme="minorBidi"/>
          <w:noProof/>
        </w:rPr>
      </w:pPr>
      <w:hyperlink w:anchor="_Toc74949736" w:history="1">
        <w:r w:rsidRPr="00E339AA">
          <w:rPr>
            <w:rStyle w:val="Kpr"/>
            <w:noProof/>
          </w:rPr>
          <w:t>2.</w:t>
        </w:r>
        <w:r>
          <w:rPr>
            <w:rFonts w:cstheme="minorBidi"/>
            <w:noProof/>
          </w:rPr>
          <w:tab/>
        </w:r>
        <w:r w:rsidRPr="00E339AA">
          <w:rPr>
            <w:rStyle w:val="Kpr"/>
            <w:noProof/>
          </w:rPr>
          <w:t>LİTERATÜR ÖZETİ</w:t>
        </w:r>
        <w:r>
          <w:rPr>
            <w:noProof/>
            <w:webHidden/>
          </w:rPr>
          <w:tab/>
        </w:r>
        <w:r>
          <w:rPr>
            <w:noProof/>
            <w:webHidden/>
          </w:rPr>
          <w:fldChar w:fldCharType="begin"/>
        </w:r>
        <w:r>
          <w:rPr>
            <w:noProof/>
            <w:webHidden/>
          </w:rPr>
          <w:instrText xml:space="preserve"> PAGEREF _Toc74949736 \h </w:instrText>
        </w:r>
        <w:r>
          <w:rPr>
            <w:noProof/>
            <w:webHidden/>
          </w:rPr>
        </w:r>
        <w:r>
          <w:rPr>
            <w:noProof/>
            <w:webHidden/>
          </w:rPr>
          <w:fldChar w:fldCharType="separate"/>
        </w:r>
        <w:r>
          <w:rPr>
            <w:noProof/>
            <w:webHidden/>
          </w:rPr>
          <w:t>2</w:t>
        </w:r>
        <w:r>
          <w:rPr>
            <w:noProof/>
            <w:webHidden/>
          </w:rPr>
          <w:fldChar w:fldCharType="end"/>
        </w:r>
      </w:hyperlink>
    </w:p>
    <w:p w14:paraId="1C1DCF3C" w14:textId="10152F8F" w:rsidR="00B71E2B" w:rsidRDefault="00B71E2B">
      <w:pPr>
        <w:pStyle w:val="T1"/>
        <w:tabs>
          <w:tab w:val="left" w:pos="440"/>
          <w:tab w:val="right" w:leader="dot" w:pos="9350"/>
        </w:tabs>
        <w:rPr>
          <w:rFonts w:cstheme="minorBidi"/>
          <w:noProof/>
        </w:rPr>
      </w:pPr>
      <w:hyperlink w:anchor="_Toc74949737" w:history="1">
        <w:r w:rsidRPr="00E339AA">
          <w:rPr>
            <w:rStyle w:val="Kpr"/>
            <w:noProof/>
          </w:rPr>
          <w:t>3.</w:t>
        </w:r>
        <w:r>
          <w:rPr>
            <w:rFonts w:cstheme="minorBidi"/>
            <w:noProof/>
          </w:rPr>
          <w:tab/>
        </w:r>
        <w:r w:rsidRPr="00E339AA">
          <w:rPr>
            <w:rStyle w:val="Kpr"/>
            <w:noProof/>
          </w:rPr>
          <w:t>YÖNTEM</w:t>
        </w:r>
        <w:r>
          <w:rPr>
            <w:noProof/>
            <w:webHidden/>
          </w:rPr>
          <w:tab/>
        </w:r>
        <w:r>
          <w:rPr>
            <w:noProof/>
            <w:webHidden/>
          </w:rPr>
          <w:fldChar w:fldCharType="begin"/>
        </w:r>
        <w:r>
          <w:rPr>
            <w:noProof/>
            <w:webHidden/>
          </w:rPr>
          <w:instrText xml:space="preserve"> PAGEREF _Toc74949737 \h </w:instrText>
        </w:r>
        <w:r>
          <w:rPr>
            <w:noProof/>
            <w:webHidden/>
          </w:rPr>
        </w:r>
        <w:r>
          <w:rPr>
            <w:noProof/>
            <w:webHidden/>
          </w:rPr>
          <w:fldChar w:fldCharType="separate"/>
        </w:r>
        <w:r>
          <w:rPr>
            <w:noProof/>
            <w:webHidden/>
          </w:rPr>
          <w:t>3</w:t>
        </w:r>
        <w:r>
          <w:rPr>
            <w:noProof/>
            <w:webHidden/>
          </w:rPr>
          <w:fldChar w:fldCharType="end"/>
        </w:r>
      </w:hyperlink>
    </w:p>
    <w:p w14:paraId="3EA3F44F" w14:textId="5C34117A" w:rsidR="00B71E2B" w:rsidRDefault="00B71E2B">
      <w:pPr>
        <w:pStyle w:val="T1"/>
        <w:tabs>
          <w:tab w:val="left" w:pos="440"/>
          <w:tab w:val="right" w:leader="dot" w:pos="9350"/>
        </w:tabs>
        <w:rPr>
          <w:rFonts w:cstheme="minorBidi"/>
          <w:noProof/>
        </w:rPr>
      </w:pPr>
      <w:hyperlink w:anchor="_Toc74949738" w:history="1">
        <w:r w:rsidRPr="00E339AA">
          <w:rPr>
            <w:rStyle w:val="Kpr"/>
            <w:noProof/>
          </w:rPr>
          <w:t>4.</w:t>
        </w:r>
        <w:r>
          <w:rPr>
            <w:rFonts w:cstheme="minorBidi"/>
            <w:noProof/>
          </w:rPr>
          <w:tab/>
        </w:r>
        <w:r w:rsidRPr="00E339AA">
          <w:rPr>
            <w:rStyle w:val="Kpr"/>
            <w:noProof/>
          </w:rPr>
          <w:t>VERİ SETİ</w:t>
        </w:r>
        <w:r>
          <w:rPr>
            <w:noProof/>
            <w:webHidden/>
          </w:rPr>
          <w:tab/>
        </w:r>
        <w:r>
          <w:rPr>
            <w:noProof/>
            <w:webHidden/>
          </w:rPr>
          <w:fldChar w:fldCharType="begin"/>
        </w:r>
        <w:r>
          <w:rPr>
            <w:noProof/>
            <w:webHidden/>
          </w:rPr>
          <w:instrText xml:space="preserve"> PAGEREF _Toc74949738 \h </w:instrText>
        </w:r>
        <w:r>
          <w:rPr>
            <w:noProof/>
            <w:webHidden/>
          </w:rPr>
        </w:r>
        <w:r>
          <w:rPr>
            <w:noProof/>
            <w:webHidden/>
          </w:rPr>
          <w:fldChar w:fldCharType="separate"/>
        </w:r>
        <w:r>
          <w:rPr>
            <w:noProof/>
            <w:webHidden/>
          </w:rPr>
          <w:t>5</w:t>
        </w:r>
        <w:r>
          <w:rPr>
            <w:noProof/>
            <w:webHidden/>
          </w:rPr>
          <w:fldChar w:fldCharType="end"/>
        </w:r>
      </w:hyperlink>
    </w:p>
    <w:p w14:paraId="32E0476D" w14:textId="19B16000" w:rsidR="00B71E2B" w:rsidRPr="00B71E2B" w:rsidRDefault="00B71E2B">
      <w:pPr>
        <w:pStyle w:val="T2"/>
        <w:tabs>
          <w:tab w:val="left" w:pos="880"/>
        </w:tabs>
        <w:rPr>
          <w:rFonts w:cstheme="minorBidi"/>
        </w:rPr>
      </w:pPr>
      <w:hyperlink w:anchor="_Toc74949739" w:history="1">
        <w:r w:rsidRPr="00B71E2B">
          <w:rPr>
            <w:rStyle w:val="Kpr"/>
          </w:rPr>
          <w:t>4.1.</w:t>
        </w:r>
        <w:r w:rsidRPr="00B71E2B">
          <w:rPr>
            <w:rFonts w:cstheme="minorBidi"/>
          </w:rPr>
          <w:tab/>
        </w:r>
        <w:r w:rsidRPr="00B71E2B">
          <w:rPr>
            <w:rStyle w:val="Kpr"/>
          </w:rPr>
          <w:t>Değişkenlerle İlgili Genel Bilgiler</w:t>
        </w:r>
        <w:r w:rsidRPr="00B71E2B">
          <w:rPr>
            <w:webHidden/>
          </w:rPr>
          <w:tab/>
        </w:r>
        <w:r w:rsidRPr="00B71E2B">
          <w:rPr>
            <w:webHidden/>
          </w:rPr>
          <w:fldChar w:fldCharType="begin"/>
        </w:r>
        <w:r w:rsidRPr="00B71E2B">
          <w:rPr>
            <w:webHidden/>
          </w:rPr>
          <w:instrText xml:space="preserve"> PAGEREF _Toc74949739 \h </w:instrText>
        </w:r>
        <w:r w:rsidRPr="00B71E2B">
          <w:rPr>
            <w:webHidden/>
          </w:rPr>
        </w:r>
        <w:r w:rsidRPr="00B71E2B">
          <w:rPr>
            <w:webHidden/>
          </w:rPr>
          <w:fldChar w:fldCharType="separate"/>
        </w:r>
        <w:r>
          <w:rPr>
            <w:webHidden/>
          </w:rPr>
          <w:t>5</w:t>
        </w:r>
        <w:r w:rsidRPr="00B71E2B">
          <w:rPr>
            <w:webHidden/>
          </w:rPr>
          <w:fldChar w:fldCharType="end"/>
        </w:r>
      </w:hyperlink>
    </w:p>
    <w:p w14:paraId="6120FA6F" w14:textId="11ABFE69" w:rsidR="00B71E2B" w:rsidRPr="00B71E2B" w:rsidRDefault="00B71E2B">
      <w:pPr>
        <w:pStyle w:val="T1"/>
        <w:tabs>
          <w:tab w:val="right" w:leader="dot" w:pos="9350"/>
        </w:tabs>
        <w:rPr>
          <w:rFonts w:cstheme="minorBidi"/>
          <w:noProof/>
        </w:rPr>
      </w:pPr>
      <w:hyperlink w:anchor="_Toc74949740" w:history="1">
        <w:r w:rsidRPr="00B71E2B">
          <w:rPr>
            <w:rStyle w:val="Kpr"/>
            <w:noProof/>
          </w:rPr>
          <w:t>5. AMPİRİK SONUÇLAR</w:t>
        </w:r>
        <w:r w:rsidRPr="00B71E2B">
          <w:rPr>
            <w:noProof/>
            <w:webHidden/>
          </w:rPr>
          <w:tab/>
        </w:r>
        <w:r w:rsidRPr="00B71E2B">
          <w:rPr>
            <w:noProof/>
            <w:webHidden/>
          </w:rPr>
          <w:fldChar w:fldCharType="begin"/>
        </w:r>
        <w:r w:rsidRPr="00B71E2B">
          <w:rPr>
            <w:noProof/>
            <w:webHidden/>
          </w:rPr>
          <w:instrText xml:space="preserve"> PAGEREF _Toc74949740 \h </w:instrText>
        </w:r>
        <w:r w:rsidRPr="00B71E2B">
          <w:rPr>
            <w:noProof/>
            <w:webHidden/>
          </w:rPr>
        </w:r>
        <w:r w:rsidRPr="00B71E2B">
          <w:rPr>
            <w:noProof/>
            <w:webHidden/>
          </w:rPr>
          <w:fldChar w:fldCharType="separate"/>
        </w:r>
        <w:r>
          <w:rPr>
            <w:noProof/>
            <w:webHidden/>
          </w:rPr>
          <w:t>6</w:t>
        </w:r>
        <w:r w:rsidRPr="00B71E2B">
          <w:rPr>
            <w:noProof/>
            <w:webHidden/>
          </w:rPr>
          <w:fldChar w:fldCharType="end"/>
        </w:r>
      </w:hyperlink>
    </w:p>
    <w:p w14:paraId="49346C5C" w14:textId="0897B10B" w:rsidR="00B71E2B" w:rsidRPr="00B71E2B" w:rsidRDefault="00B71E2B">
      <w:pPr>
        <w:pStyle w:val="T2"/>
        <w:rPr>
          <w:rFonts w:cstheme="minorBidi"/>
        </w:rPr>
      </w:pPr>
      <w:hyperlink w:anchor="_Toc74949741" w:history="1">
        <w:r w:rsidRPr="00B71E2B">
          <w:rPr>
            <w:rStyle w:val="Kpr"/>
          </w:rPr>
          <w:t>5.1. Diyabet Hastalığı için Bağımsız Değişken Dağılımları</w:t>
        </w:r>
        <w:r w:rsidRPr="00B71E2B">
          <w:rPr>
            <w:webHidden/>
          </w:rPr>
          <w:tab/>
        </w:r>
        <w:r w:rsidRPr="00B71E2B">
          <w:rPr>
            <w:webHidden/>
          </w:rPr>
          <w:fldChar w:fldCharType="begin"/>
        </w:r>
        <w:r w:rsidRPr="00B71E2B">
          <w:rPr>
            <w:webHidden/>
          </w:rPr>
          <w:instrText xml:space="preserve"> PAGEREF _Toc74949741 \h </w:instrText>
        </w:r>
        <w:r w:rsidRPr="00B71E2B">
          <w:rPr>
            <w:webHidden/>
          </w:rPr>
        </w:r>
        <w:r w:rsidRPr="00B71E2B">
          <w:rPr>
            <w:webHidden/>
          </w:rPr>
          <w:fldChar w:fldCharType="separate"/>
        </w:r>
        <w:r>
          <w:rPr>
            <w:webHidden/>
          </w:rPr>
          <w:t>6</w:t>
        </w:r>
        <w:r w:rsidRPr="00B71E2B">
          <w:rPr>
            <w:webHidden/>
          </w:rPr>
          <w:fldChar w:fldCharType="end"/>
        </w:r>
      </w:hyperlink>
    </w:p>
    <w:p w14:paraId="7B2DDECF" w14:textId="5B274F14" w:rsidR="00B71E2B" w:rsidRPr="00B71E2B" w:rsidRDefault="00B71E2B">
      <w:pPr>
        <w:pStyle w:val="T2"/>
        <w:rPr>
          <w:rFonts w:cstheme="minorBidi"/>
        </w:rPr>
      </w:pPr>
      <w:hyperlink w:anchor="_Toc74949742" w:history="1">
        <w:r w:rsidRPr="00B71E2B">
          <w:rPr>
            <w:rStyle w:val="Kpr"/>
          </w:rPr>
          <w:t>5.2. Diyabet Hastası Olma Olasılığının Logit Model İle Analizi</w:t>
        </w:r>
        <w:r w:rsidRPr="00B71E2B">
          <w:rPr>
            <w:webHidden/>
          </w:rPr>
          <w:tab/>
        </w:r>
        <w:r w:rsidRPr="00B71E2B">
          <w:rPr>
            <w:webHidden/>
          </w:rPr>
          <w:fldChar w:fldCharType="begin"/>
        </w:r>
        <w:r w:rsidRPr="00B71E2B">
          <w:rPr>
            <w:webHidden/>
          </w:rPr>
          <w:instrText xml:space="preserve"> PAGEREF _Toc74949742 \h </w:instrText>
        </w:r>
        <w:r w:rsidRPr="00B71E2B">
          <w:rPr>
            <w:webHidden/>
          </w:rPr>
        </w:r>
        <w:r w:rsidRPr="00B71E2B">
          <w:rPr>
            <w:webHidden/>
          </w:rPr>
          <w:fldChar w:fldCharType="separate"/>
        </w:r>
        <w:r>
          <w:rPr>
            <w:webHidden/>
          </w:rPr>
          <w:t>7</w:t>
        </w:r>
        <w:r w:rsidRPr="00B71E2B">
          <w:rPr>
            <w:webHidden/>
          </w:rPr>
          <w:fldChar w:fldCharType="end"/>
        </w:r>
      </w:hyperlink>
    </w:p>
    <w:p w14:paraId="29C99FCA" w14:textId="53246EE0" w:rsidR="00B71E2B" w:rsidRPr="00B71E2B" w:rsidRDefault="00B71E2B">
      <w:pPr>
        <w:pStyle w:val="T2"/>
        <w:rPr>
          <w:rFonts w:cstheme="minorBidi"/>
        </w:rPr>
      </w:pPr>
      <w:hyperlink w:anchor="_Toc74949743" w:history="1">
        <w:r w:rsidRPr="00B71E2B">
          <w:rPr>
            <w:rStyle w:val="Kpr"/>
          </w:rPr>
          <w:t>5.3.  Diyabet Hastalığı Modeli İçin Tanı Testleri</w:t>
        </w:r>
        <w:r w:rsidRPr="00B71E2B">
          <w:rPr>
            <w:webHidden/>
          </w:rPr>
          <w:tab/>
        </w:r>
        <w:r w:rsidRPr="00B71E2B">
          <w:rPr>
            <w:webHidden/>
          </w:rPr>
          <w:fldChar w:fldCharType="begin"/>
        </w:r>
        <w:r w:rsidRPr="00B71E2B">
          <w:rPr>
            <w:webHidden/>
          </w:rPr>
          <w:instrText xml:space="preserve"> PAGEREF _Toc74949743 \h </w:instrText>
        </w:r>
        <w:r w:rsidRPr="00B71E2B">
          <w:rPr>
            <w:webHidden/>
          </w:rPr>
        </w:r>
        <w:r w:rsidRPr="00B71E2B">
          <w:rPr>
            <w:webHidden/>
          </w:rPr>
          <w:fldChar w:fldCharType="separate"/>
        </w:r>
        <w:r>
          <w:rPr>
            <w:webHidden/>
          </w:rPr>
          <w:t>9</w:t>
        </w:r>
        <w:r w:rsidRPr="00B71E2B">
          <w:rPr>
            <w:webHidden/>
          </w:rPr>
          <w:fldChar w:fldCharType="end"/>
        </w:r>
      </w:hyperlink>
    </w:p>
    <w:p w14:paraId="3703D423" w14:textId="1EACC0C2" w:rsidR="00B71E2B" w:rsidRDefault="00B71E2B">
      <w:pPr>
        <w:pStyle w:val="T1"/>
        <w:tabs>
          <w:tab w:val="left" w:pos="440"/>
          <w:tab w:val="right" w:leader="dot" w:pos="9350"/>
        </w:tabs>
        <w:rPr>
          <w:rFonts w:cstheme="minorBidi"/>
          <w:noProof/>
        </w:rPr>
      </w:pPr>
      <w:hyperlink w:anchor="_Toc74949744" w:history="1">
        <w:r w:rsidRPr="00E339AA">
          <w:rPr>
            <w:rStyle w:val="Kpr"/>
            <w:noProof/>
          </w:rPr>
          <w:t>6.</w:t>
        </w:r>
        <w:r>
          <w:rPr>
            <w:rFonts w:cstheme="minorBidi"/>
            <w:noProof/>
          </w:rPr>
          <w:tab/>
        </w:r>
        <w:r w:rsidRPr="00E339AA">
          <w:rPr>
            <w:rStyle w:val="Kpr"/>
            <w:noProof/>
          </w:rPr>
          <w:t>SONUÇ ve DEĞERLENDİRME</w:t>
        </w:r>
        <w:r>
          <w:rPr>
            <w:noProof/>
            <w:webHidden/>
          </w:rPr>
          <w:tab/>
        </w:r>
        <w:r>
          <w:rPr>
            <w:noProof/>
            <w:webHidden/>
          </w:rPr>
          <w:fldChar w:fldCharType="begin"/>
        </w:r>
        <w:r>
          <w:rPr>
            <w:noProof/>
            <w:webHidden/>
          </w:rPr>
          <w:instrText xml:space="preserve"> PAGEREF _Toc74949744 \h </w:instrText>
        </w:r>
        <w:r>
          <w:rPr>
            <w:noProof/>
            <w:webHidden/>
          </w:rPr>
        </w:r>
        <w:r>
          <w:rPr>
            <w:noProof/>
            <w:webHidden/>
          </w:rPr>
          <w:fldChar w:fldCharType="separate"/>
        </w:r>
        <w:r>
          <w:rPr>
            <w:noProof/>
            <w:webHidden/>
          </w:rPr>
          <w:t>10</w:t>
        </w:r>
        <w:r>
          <w:rPr>
            <w:noProof/>
            <w:webHidden/>
          </w:rPr>
          <w:fldChar w:fldCharType="end"/>
        </w:r>
      </w:hyperlink>
    </w:p>
    <w:p w14:paraId="28EE0EB2" w14:textId="0C99EC55" w:rsidR="00B71E2B" w:rsidRDefault="00B71E2B">
      <w:pPr>
        <w:pStyle w:val="T1"/>
        <w:tabs>
          <w:tab w:val="right" w:leader="dot" w:pos="9350"/>
        </w:tabs>
        <w:rPr>
          <w:rFonts w:cstheme="minorBidi"/>
          <w:noProof/>
        </w:rPr>
      </w:pPr>
      <w:hyperlink w:anchor="_Toc74949745" w:history="1">
        <w:r w:rsidRPr="00E339AA">
          <w:rPr>
            <w:rStyle w:val="Kpr"/>
            <w:noProof/>
          </w:rPr>
          <w:t>KAYNAKÇA</w:t>
        </w:r>
        <w:r>
          <w:rPr>
            <w:noProof/>
            <w:webHidden/>
          </w:rPr>
          <w:tab/>
        </w:r>
        <w:r>
          <w:rPr>
            <w:noProof/>
            <w:webHidden/>
          </w:rPr>
          <w:fldChar w:fldCharType="begin"/>
        </w:r>
        <w:r>
          <w:rPr>
            <w:noProof/>
            <w:webHidden/>
          </w:rPr>
          <w:instrText xml:space="preserve"> PAGEREF _Toc74949745 \h </w:instrText>
        </w:r>
        <w:r>
          <w:rPr>
            <w:noProof/>
            <w:webHidden/>
          </w:rPr>
        </w:r>
        <w:r>
          <w:rPr>
            <w:noProof/>
            <w:webHidden/>
          </w:rPr>
          <w:fldChar w:fldCharType="separate"/>
        </w:r>
        <w:r>
          <w:rPr>
            <w:noProof/>
            <w:webHidden/>
          </w:rPr>
          <w:t>11</w:t>
        </w:r>
        <w:r>
          <w:rPr>
            <w:noProof/>
            <w:webHidden/>
          </w:rPr>
          <w:fldChar w:fldCharType="end"/>
        </w:r>
      </w:hyperlink>
    </w:p>
    <w:p w14:paraId="1E12812B" w14:textId="4FB67D2F" w:rsidR="0070553E" w:rsidRPr="002C04D2" w:rsidRDefault="00C55873" w:rsidP="002C04D2">
      <w:pPr>
        <w:spacing w:after="120" w:line="360" w:lineRule="auto"/>
        <w:jc w:val="both"/>
        <w:rPr>
          <w:rFonts w:ascii="Times New Roman" w:hAnsi="Times New Roman" w:cs="Times New Roman"/>
          <w:b/>
          <w:bCs/>
          <w:sz w:val="24"/>
          <w:szCs w:val="24"/>
          <w:lang w:val="tr-TR"/>
        </w:rPr>
      </w:pPr>
      <w:r w:rsidRPr="00C55873">
        <w:rPr>
          <w:rFonts w:ascii="Times New Roman" w:hAnsi="Times New Roman" w:cs="Times New Roman"/>
          <w:b/>
          <w:bCs/>
          <w:sz w:val="24"/>
          <w:szCs w:val="24"/>
          <w:lang w:val="tr-TR"/>
        </w:rPr>
        <w:fldChar w:fldCharType="end"/>
      </w:r>
    </w:p>
    <w:p w14:paraId="516BFB08" w14:textId="74DF26A0" w:rsidR="0070553E" w:rsidRDefault="001E0326" w:rsidP="00B71E2B">
      <w:pPr>
        <w:pStyle w:val="Stil1"/>
        <w:jc w:val="center"/>
      </w:pPr>
      <w:bookmarkStart w:id="4" w:name="_Toc74949733"/>
      <w:r w:rsidRPr="001E0326">
        <w:t>Tablolar Listesi</w:t>
      </w:r>
      <w:bookmarkEnd w:id="4"/>
    </w:p>
    <w:p w14:paraId="7C09D5B9" w14:textId="5D6F44D3" w:rsidR="001E0326" w:rsidRDefault="001E0326">
      <w:pPr>
        <w:pStyle w:val="T1"/>
        <w:tabs>
          <w:tab w:val="right" w:leader="dot" w:pos="9350"/>
        </w:tabs>
        <w:rPr>
          <w:rFonts w:cstheme="minorBidi"/>
          <w:noProof/>
        </w:rPr>
      </w:pPr>
      <w:r>
        <w:rPr>
          <w:rFonts w:ascii="Times New Roman" w:hAnsi="Times New Roman"/>
          <w:b/>
          <w:bCs/>
          <w:sz w:val="24"/>
          <w:szCs w:val="24"/>
          <w:lang w:val="tr-TR"/>
        </w:rPr>
        <w:fldChar w:fldCharType="begin"/>
      </w:r>
      <w:r>
        <w:rPr>
          <w:rFonts w:ascii="Times New Roman" w:hAnsi="Times New Roman"/>
          <w:b/>
          <w:bCs/>
          <w:sz w:val="24"/>
          <w:szCs w:val="24"/>
          <w:lang w:val="tr-TR"/>
        </w:rPr>
        <w:instrText xml:space="preserve"> TOC \h \z \t "A;1" </w:instrText>
      </w:r>
      <w:r>
        <w:rPr>
          <w:rFonts w:ascii="Times New Roman" w:hAnsi="Times New Roman"/>
          <w:b/>
          <w:bCs/>
          <w:sz w:val="24"/>
          <w:szCs w:val="24"/>
          <w:lang w:val="tr-TR"/>
        </w:rPr>
        <w:fldChar w:fldCharType="separate"/>
      </w:r>
      <w:hyperlink w:anchor="_Toc74775098" w:history="1">
        <w:r w:rsidRPr="00CB43E2">
          <w:rPr>
            <w:rStyle w:val="Kpr"/>
            <w:noProof/>
          </w:rPr>
          <w:t>Tablo 1: Değişken Tanımları</w:t>
        </w:r>
        <w:r>
          <w:rPr>
            <w:noProof/>
            <w:webHidden/>
          </w:rPr>
          <w:tab/>
        </w:r>
        <w:r>
          <w:rPr>
            <w:noProof/>
            <w:webHidden/>
          </w:rPr>
          <w:fldChar w:fldCharType="begin"/>
        </w:r>
        <w:r>
          <w:rPr>
            <w:noProof/>
            <w:webHidden/>
          </w:rPr>
          <w:instrText xml:space="preserve"> PAGEREF _Toc74775098 \h </w:instrText>
        </w:r>
        <w:r>
          <w:rPr>
            <w:noProof/>
            <w:webHidden/>
          </w:rPr>
        </w:r>
        <w:r>
          <w:rPr>
            <w:noProof/>
            <w:webHidden/>
          </w:rPr>
          <w:fldChar w:fldCharType="separate"/>
        </w:r>
        <w:r w:rsidR="00B71E2B">
          <w:rPr>
            <w:noProof/>
            <w:webHidden/>
          </w:rPr>
          <w:t>5</w:t>
        </w:r>
        <w:r>
          <w:rPr>
            <w:noProof/>
            <w:webHidden/>
          </w:rPr>
          <w:fldChar w:fldCharType="end"/>
        </w:r>
      </w:hyperlink>
    </w:p>
    <w:p w14:paraId="205905BB" w14:textId="2866F045" w:rsidR="001E0326" w:rsidRDefault="00110E99">
      <w:pPr>
        <w:pStyle w:val="T1"/>
        <w:tabs>
          <w:tab w:val="right" w:leader="dot" w:pos="9350"/>
        </w:tabs>
        <w:rPr>
          <w:rFonts w:cstheme="minorBidi"/>
          <w:noProof/>
        </w:rPr>
      </w:pPr>
      <w:hyperlink w:anchor="_Toc74775099" w:history="1">
        <w:r w:rsidR="001E0326" w:rsidRPr="00CB43E2">
          <w:rPr>
            <w:rStyle w:val="Kpr"/>
            <w:noProof/>
          </w:rPr>
          <w:t>Tablo 2: Çıktıya Göre Ortalama Farklılıkları</w:t>
        </w:r>
        <w:r w:rsidR="001E0326">
          <w:rPr>
            <w:noProof/>
            <w:webHidden/>
          </w:rPr>
          <w:tab/>
        </w:r>
        <w:r w:rsidR="001E0326">
          <w:rPr>
            <w:noProof/>
            <w:webHidden/>
          </w:rPr>
          <w:fldChar w:fldCharType="begin"/>
        </w:r>
        <w:r w:rsidR="001E0326">
          <w:rPr>
            <w:noProof/>
            <w:webHidden/>
          </w:rPr>
          <w:instrText xml:space="preserve"> PAGEREF _Toc74775099 \h </w:instrText>
        </w:r>
        <w:r w:rsidR="001E0326">
          <w:rPr>
            <w:noProof/>
            <w:webHidden/>
          </w:rPr>
        </w:r>
        <w:r w:rsidR="001E0326">
          <w:rPr>
            <w:noProof/>
            <w:webHidden/>
          </w:rPr>
          <w:fldChar w:fldCharType="separate"/>
        </w:r>
        <w:r w:rsidR="00B71E2B">
          <w:rPr>
            <w:noProof/>
            <w:webHidden/>
          </w:rPr>
          <w:t>6</w:t>
        </w:r>
        <w:r w:rsidR="001E0326">
          <w:rPr>
            <w:noProof/>
            <w:webHidden/>
          </w:rPr>
          <w:fldChar w:fldCharType="end"/>
        </w:r>
      </w:hyperlink>
    </w:p>
    <w:p w14:paraId="123DA397" w14:textId="56989E3F" w:rsidR="001E0326" w:rsidRDefault="00110E99">
      <w:pPr>
        <w:pStyle w:val="T1"/>
        <w:tabs>
          <w:tab w:val="right" w:leader="dot" w:pos="9350"/>
        </w:tabs>
        <w:rPr>
          <w:rFonts w:cstheme="minorBidi"/>
          <w:noProof/>
        </w:rPr>
      </w:pPr>
      <w:hyperlink w:anchor="_Toc74775100" w:history="1">
        <w:r w:rsidR="001E0326" w:rsidRPr="00CB43E2">
          <w:rPr>
            <w:rStyle w:val="Kpr"/>
            <w:noProof/>
          </w:rPr>
          <w:t>Tablo 3: Çıktıya Göre Ortalama Farklılıkları</w:t>
        </w:r>
        <w:r w:rsidR="001E0326">
          <w:rPr>
            <w:noProof/>
            <w:webHidden/>
          </w:rPr>
          <w:tab/>
        </w:r>
        <w:r w:rsidR="001E0326">
          <w:rPr>
            <w:noProof/>
            <w:webHidden/>
          </w:rPr>
          <w:fldChar w:fldCharType="begin"/>
        </w:r>
        <w:r w:rsidR="001E0326">
          <w:rPr>
            <w:noProof/>
            <w:webHidden/>
          </w:rPr>
          <w:instrText xml:space="preserve"> PAGEREF _Toc74775100 \h </w:instrText>
        </w:r>
        <w:r w:rsidR="001E0326">
          <w:rPr>
            <w:noProof/>
            <w:webHidden/>
          </w:rPr>
        </w:r>
        <w:r w:rsidR="001E0326">
          <w:rPr>
            <w:noProof/>
            <w:webHidden/>
          </w:rPr>
          <w:fldChar w:fldCharType="separate"/>
        </w:r>
        <w:r w:rsidR="00B71E2B">
          <w:rPr>
            <w:noProof/>
            <w:webHidden/>
          </w:rPr>
          <w:t>6</w:t>
        </w:r>
        <w:r w:rsidR="001E0326">
          <w:rPr>
            <w:noProof/>
            <w:webHidden/>
          </w:rPr>
          <w:fldChar w:fldCharType="end"/>
        </w:r>
      </w:hyperlink>
    </w:p>
    <w:p w14:paraId="61B9845C" w14:textId="3A1ECBF6" w:rsidR="001E0326" w:rsidRDefault="00110E99">
      <w:pPr>
        <w:pStyle w:val="T1"/>
        <w:tabs>
          <w:tab w:val="right" w:leader="dot" w:pos="9350"/>
        </w:tabs>
        <w:rPr>
          <w:rFonts w:cstheme="minorBidi"/>
          <w:noProof/>
        </w:rPr>
      </w:pPr>
      <w:hyperlink w:anchor="_Toc74775101" w:history="1">
        <w:r w:rsidR="001E0326" w:rsidRPr="00CB43E2">
          <w:rPr>
            <w:rStyle w:val="Kpr"/>
            <w:noProof/>
          </w:rPr>
          <w:t>Tablo 4: Diyabet Hastalığı Belirleyicilerinin İncelenmesi: Logit Regresyon Sonuçları</w:t>
        </w:r>
        <w:r w:rsidR="001E0326">
          <w:rPr>
            <w:noProof/>
            <w:webHidden/>
          </w:rPr>
          <w:tab/>
        </w:r>
        <w:r w:rsidR="001E0326">
          <w:rPr>
            <w:noProof/>
            <w:webHidden/>
          </w:rPr>
          <w:fldChar w:fldCharType="begin"/>
        </w:r>
        <w:r w:rsidR="001E0326">
          <w:rPr>
            <w:noProof/>
            <w:webHidden/>
          </w:rPr>
          <w:instrText xml:space="preserve"> PAGEREF _Toc74775101 \h </w:instrText>
        </w:r>
        <w:r w:rsidR="001E0326">
          <w:rPr>
            <w:noProof/>
            <w:webHidden/>
          </w:rPr>
        </w:r>
        <w:r w:rsidR="001E0326">
          <w:rPr>
            <w:noProof/>
            <w:webHidden/>
          </w:rPr>
          <w:fldChar w:fldCharType="separate"/>
        </w:r>
        <w:r w:rsidR="00B71E2B">
          <w:rPr>
            <w:noProof/>
            <w:webHidden/>
          </w:rPr>
          <w:t>7</w:t>
        </w:r>
        <w:r w:rsidR="001E0326">
          <w:rPr>
            <w:noProof/>
            <w:webHidden/>
          </w:rPr>
          <w:fldChar w:fldCharType="end"/>
        </w:r>
      </w:hyperlink>
    </w:p>
    <w:p w14:paraId="2517B994" w14:textId="025C37AE" w:rsidR="001E0326" w:rsidRDefault="00110E99">
      <w:pPr>
        <w:pStyle w:val="T1"/>
        <w:tabs>
          <w:tab w:val="right" w:leader="dot" w:pos="9350"/>
        </w:tabs>
        <w:rPr>
          <w:rFonts w:cstheme="minorBidi"/>
          <w:noProof/>
        </w:rPr>
      </w:pPr>
      <w:hyperlink w:anchor="_Toc74775102" w:history="1">
        <w:r w:rsidR="001E0326" w:rsidRPr="00CB43E2">
          <w:rPr>
            <w:rStyle w:val="Kpr"/>
            <w:noProof/>
          </w:rPr>
          <w:t>Tablo 5: Diyabet Hastalığı Belirleyicilerinin İncelenmesi: Logit Model Sonuçları</w:t>
        </w:r>
        <w:r w:rsidR="001E0326">
          <w:rPr>
            <w:noProof/>
            <w:webHidden/>
          </w:rPr>
          <w:tab/>
        </w:r>
        <w:r w:rsidR="001E0326">
          <w:rPr>
            <w:noProof/>
            <w:webHidden/>
          </w:rPr>
          <w:fldChar w:fldCharType="begin"/>
        </w:r>
        <w:r w:rsidR="001E0326">
          <w:rPr>
            <w:noProof/>
            <w:webHidden/>
          </w:rPr>
          <w:instrText xml:space="preserve"> PAGEREF _Toc74775102 \h </w:instrText>
        </w:r>
        <w:r w:rsidR="001E0326">
          <w:rPr>
            <w:noProof/>
            <w:webHidden/>
          </w:rPr>
        </w:r>
        <w:r w:rsidR="001E0326">
          <w:rPr>
            <w:noProof/>
            <w:webHidden/>
          </w:rPr>
          <w:fldChar w:fldCharType="separate"/>
        </w:r>
        <w:r w:rsidR="00B71E2B">
          <w:rPr>
            <w:noProof/>
            <w:webHidden/>
          </w:rPr>
          <w:t>8</w:t>
        </w:r>
        <w:r w:rsidR="001E0326">
          <w:rPr>
            <w:noProof/>
            <w:webHidden/>
          </w:rPr>
          <w:fldChar w:fldCharType="end"/>
        </w:r>
      </w:hyperlink>
    </w:p>
    <w:p w14:paraId="1A373BC8" w14:textId="08E82CF3" w:rsidR="001E0326" w:rsidRDefault="00110E99">
      <w:pPr>
        <w:pStyle w:val="T1"/>
        <w:tabs>
          <w:tab w:val="right" w:leader="dot" w:pos="9350"/>
        </w:tabs>
        <w:rPr>
          <w:rFonts w:cstheme="minorBidi"/>
          <w:noProof/>
        </w:rPr>
      </w:pPr>
      <w:hyperlink w:anchor="_Toc74775103" w:history="1">
        <w:r w:rsidR="001E0326" w:rsidRPr="00CB43E2">
          <w:rPr>
            <w:rStyle w:val="Kpr"/>
            <w:noProof/>
          </w:rPr>
          <w:t>Tablo 6: Tanımlama Hatası Testi</w:t>
        </w:r>
        <w:r w:rsidR="001E0326">
          <w:rPr>
            <w:noProof/>
            <w:webHidden/>
          </w:rPr>
          <w:tab/>
        </w:r>
        <w:r w:rsidR="001E0326">
          <w:rPr>
            <w:noProof/>
            <w:webHidden/>
          </w:rPr>
          <w:fldChar w:fldCharType="begin"/>
        </w:r>
        <w:r w:rsidR="001E0326">
          <w:rPr>
            <w:noProof/>
            <w:webHidden/>
          </w:rPr>
          <w:instrText xml:space="preserve"> PAGEREF _Toc74775103 \h </w:instrText>
        </w:r>
        <w:r w:rsidR="001E0326">
          <w:rPr>
            <w:noProof/>
            <w:webHidden/>
          </w:rPr>
        </w:r>
        <w:r w:rsidR="001E0326">
          <w:rPr>
            <w:noProof/>
            <w:webHidden/>
          </w:rPr>
          <w:fldChar w:fldCharType="separate"/>
        </w:r>
        <w:r w:rsidR="00B71E2B">
          <w:rPr>
            <w:noProof/>
            <w:webHidden/>
          </w:rPr>
          <w:t>9</w:t>
        </w:r>
        <w:r w:rsidR="001E0326">
          <w:rPr>
            <w:noProof/>
            <w:webHidden/>
          </w:rPr>
          <w:fldChar w:fldCharType="end"/>
        </w:r>
      </w:hyperlink>
    </w:p>
    <w:p w14:paraId="53FD3967" w14:textId="47240E0D" w:rsidR="001E0326" w:rsidRDefault="00110E99">
      <w:pPr>
        <w:pStyle w:val="T1"/>
        <w:tabs>
          <w:tab w:val="right" w:leader="dot" w:pos="9350"/>
        </w:tabs>
        <w:rPr>
          <w:rFonts w:cstheme="minorBidi"/>
          <w:noProof/>
        </w:rPr>
      </w:pPr>
      <w:hyperlink w:anchor="_Toc74775104" w:history="1">
        <w:r w:rsidR="001E0326" w:rsidRPr="00CB43E2">
          <w:rPr>
            <w:rStyle w:val="Kpr"/>
            <w:noProof/>
          </w:rPr>
          <w:t>Tablo 7: Çoklu Doğrusal Bağlılık Göstergeleri</w:t>
        </w:r>
        <w:r w:rsidR="001E0326">
          <w:rPr>
            <w:noProof/>
            <w:webHidden/>
          </w:rPr>
          <w:tab/>
        </w:r>
        <w:r w:rsidR="001E0326">
          <w:rPr>
            <w:noProof/>
            <w:webHidden/>
          </w:rPr>
          <w:fldChar w:fldCharType="begin"/>
        </w:r>
        <w:r w:rsidR="001E0326">
          <w:rPr>
            <w:noProof/>
            <w:webHidden/>
          </w:rPr>
          <w:instrText xml:space="preserve"> PAGEREF _Toc74775104 \h </w:instrText>
        </w:r>
        <w:r w:rsidR="001E0326">
          <w:rPr>
            <w:noProof/>
            <w:webHidden/>
          </w:rPr>
        </w:r>
        <w:r w:rsidR="001E0326">
          <w:rPr>
            <w:noProof/>
            <w:webHidden/>
          </w:rPr>
          <w:fldChar w:fldCharType="separate"/>
        </w:r>
        <w:r w:rsidR="00B71E2B">
          <w:rPr>
            <w:noProof/>
            <w:webHidden/>
          </w:rPr>
          <w:t>10</w:t>
        </w:r>
        <w:r w:rsidR="001E0326">
          <w:rPr>
            <w:noProof/>
            <w:webHidden/>
          </w:rPr>
          <w:fldChar w:fldCharType="end"/>
        </w:r>
      </w:hyperlink>
    </w:p>
    <w:p w14:paraId="349004C7" w14:textId="7802694B" w:rsidR="001E0326" w:rsidRDefault="00110E99">
      <w:pPr>
        <w:pStyle w:val="T1"/>
        <w:tabs>
          <w:tab w:val="right" w:leader="dot" w:pos="9350"/>
        </w:tabs>
        <w:rPr>
          <w:rFonts w:cstheme="minorBidi"/>
          <w:noProof/>
        </w:rPr>
      </w:pPr>
      <w:hyperlink w:anchor="_Toc74775105" w:history="1">
        <w:r w:rsidR="001E0326" w:rsidRPr="00CB43E2">
          <w:rPr>
            <w:rStyle w:val="Kpr"/>
            <w:noProof/>
          </w:rPr>
          <w:t>Tablo 8: Sınıflandırma Tablosu</w:t>
        </w:r>
        <w:r w:rsidR="001E0326">
          <w:rPr>
            <w:noProof/>
            <w:webHidden/>
          </w:rPr>
          <w:tab/>
        </w:r>
        <w:r w:rsidR="001E0326">
          <w:rPr>
            <w:noProof/>
            <w:webHidden/>
          </w:rPr>
          <w:fldChar w:fldCharType="begin"/>
        </w:r>
        <w:r w:rsidR="001E0326">
          <w:rPr>
            <w:noProof/>
            <w:webHidden/>
          </w:rPr>
          <w:instrText xml:space="preserve"> PAGEREF _Toc74775105 \h </w:instrText>
        </w:r>
        <w:r w:rsidR="001E0326">
          <w:rPr>
            <w:noProof/>
            <w:webHidden/>
          </w:rPr>
        </w:r>
        <w:r w:rsidR="001E0326">
          <w:rPr>
            <w:noProof/>
            <w:webHidden/>
          </w:rPr>
          <w:fldChar w:fldCharType="separate"/>
        </w:r>
        <w:r w:rsidR="00B71E2B">
          <w:rPr>
            <w:noProof/>
            <w:webHidden/>
          </w:rPr>
          <w:t>10</w:t>
        </w:r>
        <w:r w:rsidR="001E0326">
          <w:rPr>
            <w:noProof/>
            <w:webHidden/>
          </w:rPr>
          <w:fldChar w:fldCharType="end"/>
        </w:r>
      </w:hyperlink>
    </w:p>
    <w:p w14:paraId="722568E8" w14:textId="2FD1C2BB" w:rsidR="0070553E" w:rsidRPr="002C04D2" w:rsidRDefault="001E0326" w:rsidP="002C04D2">
      <w:pPr>
        <w:pStyle w:val="Stil1"/>
      </w:pPr>
      <w:r>
        <w:fldChar w:fldCharType="end"/>
      </w:r>
    </w:p>
    <w:p w14:paraId="6656B2A0" w14:textId="74D24D22" w:rsidR="0070553E" w:rsidRDefault="008161A9" w:rsidP="00B71E2B">
      <w:pPr>
        <w:pStyle w:val="Stil1"/>
        <w:jc w:val="center"/>
      </w:pPr>
      <w:bookmarkStart w:id="5" w:name="_Toc74949734"/>
      <w:r>
        <w:t>Şekiller Listesi</w:t>
      </w:r>
      <w:bookmarkEnd w:id="5"/>
    </w:p>
    <w:p w14:paraId="15723E3C" w14:textId="5051EF29" w:rsidR="005F4E46" w:rsidRDefault="005F4E46">
      <w:pPr>
        <w:pStyle w:val="T1"/>
        <w:tabs>
          <w:tab w:val="right" w:leader="dot" w:pos="9350"/>
        </w:tabs>
        <w:rPr>
          <w:rFonts w:cstheme="minorBidi"/>
          <w:noProof/>
        </w:rPr>
      </w:pPr>
      <w:r>
        <w:rPr>
          <w:rFonts w:ascii="Times New Roman" w:hAnsi="Times New Roman"/>
          <w:b/>
          <w:bCs/>
          <w:sz w:val="24"/>
          <w:szCs w:val="24"/>
          <w:lang w:val="tr-TR"/>
        </w:rPr>
        <w:fldChar w:fldCharType="begin"/>
      </w:r>
      <w:r>
        <w:rPr>
          <w:rFonts w:ascii="Times New Roman" w:hAnsi="Times New Roman"/>
          <w:b/>
          <w:bCs/>
          <w:sz w:val="24"/>
          <w:szCs w:val="24"/>
          <w:lang w:val="tr-TR"/>
        </w:rPr>
        <w:instrText xml:space="preserve"> TOC \o "3-3" \h \z \t "A;1" </w:instrText>
      </w:r>
      <w:r>
        <w:rPr>
          <w:rFonts w:ascii="Times New Roman" w:hAnsi="Times New Roman"/>
          <w:b/>
          <w:bCs/>
          <w:sz w:val="24"/>
          <w:szCs w:val="24"/>
          <w:lang w:val="tr-TR"/>
        </w:rPr>
        <w:fldChar w:fldCharType="separate"/>
      </w:r>
      <w:hyperlink w:anchor="_Toc74775980" w:history="1">
        <w:r w:rsidRPr="00E65355">
          <w:rPr>
            <w:rStyle w:val="Kpr"/>
            <w:noProof/>
          </w:rPr>
          <w:t>Şekil 1. Birikimli Dağılım Fonksiyonu</w:t>
        </w:r>
        <w:r>
          <w:rPr>
            <w:noProof/>
            <w:webHidden/>
          </w:rPr>
          <w:tab/>
        </w:r>
        <w:r>
          <w:rPr>
            <w:noProof/>
            <w:webHidden/>
          </w:rPr>
          <w:fldChar w:fldCharType="begin"/>
        </w:r>
        <w:r>
          <w:rPr>
            <w:noProof/>
            <w:webHidden/>
          </w:rPr>
          <w:instrText xml:space="preserve"> PAGEREF _Toc74775980 \h </w:instrText>
        </w:r>
        <w:r>
          <w:rPr>
            <w:noProof/>
            <w:webHidden/>
          </w:rPr>
        </w:r>
        <w:r>
          <w:rPr>
            <w:noProof/>
            <w:webHidden/>
          </w:rPr>
          <w:fldChar w:fldCharType="separate"/>
        </w:r>
        <w:r w:rsidR="00B71E2B">
          <w:rPr>
            <w:noProof/>
            <w:webHidden/>
          </w:rPr>
          <w:t>4</w:t>
        </w:r>
        <w:r>
          <w:rPr>
            <w:noProof/>
            <w:webHidden/>
          </w:rPr>
          <w:fldChar w:fldCharType="end"/>
        </w:r>
      </w:hyperlink>
    </w:p>
    <w:p w14:paraId="7920189A" w14:textId="7C6FD531" w:rsidR="000D01E7" w:rsidRPr="00B71E2B" w:rsidRDefault="005F4E46" w:rsidP="00B71E2B">
      <w:pPr>
        <w:spacing w:after="120" w:line="360" w:lineRule="auto"/>
        <w:ind w:firstLine="720"/>
        <w:rPr>
          <w:rFonts w:ascii="Times New Roman" w:hAnsi="Times New Roman" w:cs="Times New Roman"/>
          <w:b/>
          <w:bCs/>
          <w:sz w:val="24"/>
          <w:szCs w:val="24"/>
          <w:lang w:val="tr-TR"/>
        </w:rPr>
        <w:sectPr w:rsidR="000D01E7" w:rsidRPr="00B71E2B" w:rsidSect="000D01E7">
          <w:footerReference w:type="default" r:id="rId8"/>
          <w:pgSz w:w="12240" w:h="15840"/>
          <w:pgMar w:top="1440" w:right="1440" w:bottom="1440" w:left="1440" w:header="720" w:footer="720" w:gutter="0"/>
          <w:pgNumType w:fmt="lowerRoman" w:start="1"/>
          <w:cols w:space="720"/>
          <w:docGrid w:linePitch="360"/>
        </w:sectPr>
      </w:pPr>
      <w:r>
        <w:rPr>
          <w:rFonts w:ascii="Times New Roman" w:hAnsi="Times New Roman" w:cs="Times New Roman"/>
          <w:b/>
          <w:bCs/>
          <w:sz w:val="24"/>
          <w:szCs w:val="24"/>
          <w:lang w:val="tr-TR"/>
        </w:rPr>
        <w:fldChar w:fldCharType="end"/>
      </w:r>
    </w:p>
    <w:p w14:paraId="5B7D89D6" w14:textId="77777777" w:rsidR="000D01E7" w:rsidRDefault="000D01E7" w:rsidP="002C04D2">
      <w:pPr>
        <w:pStyle w:val="Stil1"/>
        <w:numPr>
          <w:ilvl w:val="0"/>
          <w:numId w:val="14"/>
        </w:numPr>
        <w:sectPr w:rsidR="000D01E7" w:rsidSect="000D01E7">
          <w:type w:val="continuous"/>
          <w:pgSz w:w="12240" w:h="15840"/>
          <w:pgMar w:top="1440" w:right="1440" w:bottom="1440" w:left="1440" w:header="720" w:footer="720" w:gutter="0"/>
          <w:cols w:space="720"/>
          <w:docGrid w:linePitch="360"/>
        </w:sectPr>
      </w:pPr>
    </w:p>
    <w:p w14:paraId="024868C1" w14:textId="77777777" w:rsidR="00B71E2B" w:rsidRDefault="00B71E2B" w:rsidP="002C04D2">
      <w:pPr>
        <w:pStyle w:val="Stil1"/>
        <w:numPr>
          <w:ilvl w:val="0"/>
          <w:numId w:val="14"/>
        </w:numPr>
        <w:sectPr w:rsidR="00B71E2B" w:rsidSect="000D01E7">
          <w:type w:val="continuous"/>
          <w:pgSz w:w="12240" w:h="15840"/>
          <w:pgMar w:top="1440" w:right="1440" w:bottom="1440" w:left="1440" w:header="720" w:footer="720" w:gutter="0"/>
          <w:pgNumType w:start="1"/>
          <w:cols w:space="720"/>
          <w:docGrid w:linePitch="360"/>
        </w:sectPr>
      </w:pPr>
      <w:bookmarkStart w:id="6" w:name="_Toc74949735"/>
    </w:p>
    <w:p w14:paraId="13B20C05" w14:textId="320844E9" w:rsidR="002C04D2" w:rsidRPr="00EB09C8" w:rsidRDefault="00EB09C8" w:rsidP="002C04D2">
      <w:pPr>
        <w:pStyle w:val="Stil1"/>
        <w:numPr>
          <w:ilvl w:val="0"/>
          <w:numId w:val="14"/>
        </w:numPr>
      </w:pPr>
      <w:r>
        <w:lastRenderedPageBreak/>
        <w:t>GİRİŞ</w:t>
      </w:r>
      <w:bookmarkEnd w:id="6"/>
    </w:p>
    <w:p w14:paraId="0B1F3970" w14:textId="4F2A3907" w:rsidR="00125286" w:rsidRPr="001142A5" w:rsidRDefault="00125286" w:rsidP="00C55873">
      <w:pPr>
        <w:spacing w:after="120" w:line="240" w:lineRule="auto"/>
        <w:ind w:firstLine="709"/>
        <w:jc w:val="both"/>
        <w:rPr>
          <w:rFonts w:ascii="Times New Roman" w:hAnsi="Times New Roman" w:cs="Times New Roman"/>
          <w:sz w:val="24"/>
          <w:szCs w:val="24"/>
          <w:lang w:val="tr-TR"/>
        </w:rPr>
      </w:pPr>
      <w:r w:rsidRPr="001142A5">
        <w:rPr>
          <w:rFonts w:ascii="Times New Roman" w:hAnsi="Times New Roman" w:cs="Times New Roman"/>
          <w:sz w:val="24"/>
          <w:szCs w:val="24"/>
          <w:lang w:val="tr-TR"/>
        </w:rPr>
        <w:t xml:space="preserve">Karın bölgemizin en arka kısmında bulunan yaklaşık olarak 15 cm. uzunluğunda </w:t>
      </w:r>
      <w:proofErr w:type="gramStart"/>
      <w:r w:rsidRPr="001142A5">
        <w:rPr>
          <w:rFonts w:ascii="Times New Roman" w:hAnsi="Times New Roman" w:cs="Times New Roman"/>
          <w:sz w:val="24"/>
          <w:szCs w:val="24"/>
          <w:lang w:val="tr-TR"/>
        </w:rPr>
        <w:t>bir çok</w:t>
      </w:r>
      <w:proofErr w:type="gramEnd"/>
      <w:r w:rsidRPr="001142A5">
        <w:rPr>
          <w:rFonts w:ascii="Times New Roman" w:hAnsi="Times New Roman" w:cs="Times New Roman"/>
          <w:sz w:val="24"/>
          <w:szCs w:val="24"/>
          <w:lang w:val="tr-TR"/>
        </w:rPr>
        <w:t xml:space="preserve"> önemli görevi bulunan organımız Pankreas salgı bezimiz bulunmaktadır. Bu salgı bezinin yeterli miktarda insülin hormonu üretememesi ya da ürettiği insülin hormonunun yeterli ve/veya bir şekilde kullanılamaması  ve genel olarak kandaki şeker seviyesinin normalin üzerinde olması durumunda </w:t>
      </w:r>
      <w:r w:rsidR="00C07C6D" w:rsidRPr="001142A5">
        <w:rPr>
          <w:rFonts w:ascii="Times New Roman" w:hAnsi="Times New Roman" w:cs="Times New Roman"/>
          <w:sz w:val="24"/>
          <w:szCs w:val="24"/>
          <w:lang w:val="tr-TR"/>
        </w:rPr>
        <w:t>ayrıca</w:t>
      </w:r>
      <w:r w:rsidRPr="001142A5">
        <w:rPr>
          <w:rFonts w:ascii="Times New Roman" w:hAnsi="Times New Roman" w:cs="Times New Roman"/>
          <w:sz w:val="24"/>
          <w:szCs w:val="24"/>
          <w:lang w:val="tr-TR"/>
        </w:rPr>
        <w:t xml:space="preserve"> bununla birlikte normalde şeker içermemesi gereken idrarda şekere rastlanılması durumuna Diyabet adı verilmektedir </w:t>
      </w:r>
      <w:r w:rsidR="006E4AF6" w:rsidRPr="001142A5">
        <w:rPr>
          <w:rFonts w:ascii="Times New Roman" w:hAnsi="Times New Roman" w:cs="Times New Roman"/>
          <w:sz w:val="24"/>
          <w:szCs w:val="24"/>
          <w:lang w:val="tr-TR"/>
        </w:rPr>
        <w:fldChar w:fldCharType="begin" w:fldLock="1"/>
      </w:r>
      <w:r w:rsidR="0030435D" w:rsidRPr="001142A5">
        <w:rPr>
          <w:rFonts w:ascii="Times New Roman" w:hAnsi="Times New Roman" w:cs="Times New Roman"/>
          <w:sz w:val="24"/>
          <w:szCs w:val="24"/>
          <w:lang w:val="tr-TR"/>
        </w:rPr>
        <w:instrText>ADDIN CSL_CITATION {"citationItems":[{"id":"ITEM-1","itemData":{"ISBN":"9786054011322","abstract":"Tel. (0312) 431 3062 Faks (0312) 431 3602 www.bayt.com.tr Baskı Miki Matbaacılık San. ve Tic. Ltd. Şti. DİABETES MELLİTUS VE KOMPLİKASYONLARININ TANI, TEDAVİ VE İZLEM KILAVUZU-2017 © Türkiye Endokrinoloji ve Metabolizma Derneği -2017 Bu materyal Türkiye Endokrinoloji ve Metabolizma Derneği (TEMD) tarafından yayınlanmış ve dağıtılmıştır. Kılavuzun tamamı veya bir kısmı izinsiz çoğaltılamaz veya ticari amaçla kullanılamaz.","author":[{"dropping-particle":"","family":"Satman, G., Imamoğlu, G., Yılmaz, C., Akalın, S. ve Salman","given":"S.","non-dropping-particle":"","parse-names":false,"suffix":""}],"container-title":"” Türkiye Endokrinoloji ve Metabolizma Derneği, Diabetes Mellitus ve Komplikasyonlarının Tanı, Tedavi ve Ġzlem Klavuzu","id":"ITEM-1","issued":{"date-parts":[["2013"]]},"number-of-pages":"1-216","title":"Diabetes Mellitus ve Komplikasyonlarının Tanı, Tedavi ve Gözlem Klavuzu","type":"book","volume":"6"},"uris":["http://www.mendeley.com/documents/?uuid=a4e1f3be-99ce-41ec-b680-22cdd4f5c843"]}],"mendeley":{"formattedCitation":"(Satman, G., Imamoğlu, G., Yılmaz, C., Akalın, S. ve Salman, 2013)","plainTextFormattedCitation":"(Satman, G., Imamoğlu, G., Yılmaz, C., Akalın, S. ve Salman, 2013)","previouslyFormattedCitation":"(Satman, G., Imamoğlu, G., Yılmaz, C., Akalın, S. ve Salman, 2013)"},"properties":{"noteIndex":0},"schema":"https://github.com/citation-style-language/schema/raw/master/csl-citation.json"}</w:instrText>
      </w:r>
      <w:r w:rsidR="006E4AF6" w:rsidRPr="001142A5">
        <w:rPr>
          <w:rFonts w:ascii="Times New Roman" w:hAnsi="Times New Roman" w:cs="Times New Roman"/>
          <w:sz w:val="24"/>
          <w:szCs w:val="24"/>
          <w:lang w:val="tr-TR"/>
        </w:rPr>
        <w:fldChar w:fldCharType="separate"/>
      </w:r>
      <w:r w:rsidR="006E4AF6" w:rsidRPr="001142A5">
        <w:rPr>
          <w:rFonts w:ascii="Times New Roman" w:hAnsi="Times New Roman" w:cs="Times New Roman"/>
          <w:noProof/>
          <w:sz w:val="24"/>
          <w:szCs w:val="24"/>
          <w:lang w:val="tr-TR"/>
        </w:rPr>
        <w:t>(</w:t>
      </w:r>
      <w:r w:rsidR="006E4AF6" w:rsidRPr="001142A5">
        <w:rPr>
          <w:rFonts w:ascii="Times New Roman" w:hAnsi="Times New Roman" w:cs="Times New Roman"/>
          <w:sz w:val="24"/>
          <w:szCs w:val="24"/>
          <w:lang w:val="tr-TR"/>
        </w:rPr>
        <w:fldChar w:fldCharType="end"/>
      </w:r>
      <w:r w:rsidR="0030435D" w:rsidRPr="001142A5">
        <w:rPr>
          <w:rFonts w:ascii="Times New Roman" w:hAnsi="Times New Roman" w:cs="Times New Roman"/>
          <w:sz w:val="24"/>
          <w:szCs w:val="24"/>
          <w:lang w:val="tr-TR"/>
        </w:rPr>
        <w:t>TSHGM,2011</w:t>
      </w:r>
      <w:r w:rsidR="001142A5">
        <w:rPr>
          <w:rFonts w:ascii="Times New Roman" w:hAnsi="Times New Roman" w:cs="Times New Roman"/>
          <w:sz w:val="24"/>
          <w:szCs w:val="24"/>
          <w:lang w:val="tr-TR"/>
        </w:rPr>
        <w:t>: 20</w:t>
      </w:r>
      <w:r w:rsidR="0030435D" w:rsidRPr="001142A5">
        <w:rPr>
          <w:rFonts w:ascii="Times New Roman" w:hAnsi="Times New Roman" w:cs="Times New Roman"/>
          <w:sz w:val="24"/>
          <w:szCs w:val="24"/>
          <w:lang w:val="tr-TR"/>
        </w:rPr>
        <w:t>).</w:t>
      </w:r>
      <w:r w:rsidRPr="001142A5">
        <w:rPr>
          <w:rFonts w:ascii="Times New Roman" w:hAnsi="Times New Roman" w:cs="Times New Roman"/>
          <w:sz w:val="24"/>
          <w:szCs w:val="24"/>
          <w:lang w:val="tr-TR"/>
        </w:rPr>
        <w:t xml:space="preserve"> Şeker hastalığının bugün insanlığa verdiği zarara bakıldığında Uluslararası Diyabet Federasyonundan </w:t>
      </w:r>
      <w:r w:rsidR="00BC397A" w:rsidRPr="001142A5">
        <w:rPr>
          <w:rFonts w:ascii="Times New Roman" w:hAnsi="Times New Roman" w:cs="Times New Roman"/>
          <w:sz w:val="24"/>
          <w:szCs w:val="24"/>
          <w:lang w:val="tr-TR"/>
        </w:rPr>
        <w:t>elde edilen istatistik</w:t>
      </w:r>
      <w:r w:rsidR="009C4159">
        <w:rPr>
          <w:rFonts w:ascii="Times New Roman" w:hAnsi="Times New Roman" w:cs="Times New Roman"/>
          <w:sz w:val="24"/>
          <w:szCs w:val="24"/>
          <w:lang w:val="tr-TR"/>
        </w:rPr>
        <w:t>sel</w:t>
      </w:r>
      <w:r w:rsidR="00BC397A" w:rsidRPr="001142A5">
        <w:rPr>
          <w:rFonts w:ascii="Times New Roman" w:hAnsi="Times New Roman" w:cs="Times New Roman"/>
          <w:sz w:val="24"/>
          <w:szCs w:val="24"/>
          <w:lang w:val="tr-TR"/>
        </w:rPr>
        <w:t xml:space="preserve"> bilgiler </w:t>
      </w:r>
      <w:proofErr w:type="gramStart"/>
      <w:r w:rsidR="00BC397A" w:rsidRPr="001142A5">
        <w:rPr>
          <w:rFonts w:ascii="Times New Roman" w:hAnsi="Times New Roman" w:cs="Times New Roman"/>
          <w:sz w:val="24"/>
          <w:szCs w:val="24"/>
          <w:lang w:val="tr-TR"/>
        </w:rPr>
        <w:t xml:space="preserve">çerçevesinde </w:t>
      </w:r>
      <w:r w:rsidRPr="001142A5">
        <w:rPr>
          <w:rFonts w:ascii="Times New Roman" w:hAnsi="Times New Roman" w:cs="Times New Roman"/>
          <w:sz w:val="24"/>
          <w:szCs w:val="24"/>
          <w:lang w:val="tr-TR"/>
        </w:rPr>
        <w:t xml:space="preserve"> Diyabet</w:t>
      </w:r>
      <w:proofErr w:type="gramEnd"/>
      <w:r w:rsidRPr="001142A5">
        <w:rPr>
          <w:rFonts w:ascii="Times New Roman" w:hAnsi="Times New Roman" w:cs="Times New Roman"/>
          <w:sz w:val="24"/>
          <w:szCs w:val="24"/>
          <w:lang w:val="tr-TR"/>
        </w:rPr>
        <w:t xml:space="preserve"> Atlası  2017 yılı </w:t>
      </w:r>
      <w:r w:rsidR="00BC397A" w:rsidRPr="001142A5">
        <w:rPr>
          <w:rFonts w:ascii="Times New Roman" w:hAnsi="Times New Roman" w:cs="Times New Roman"/>
          <w:sz w:val="24"/>
          <w:szCs w:val="24"/>
          <w:lang w:val="tr-TR"/>
        </w:rPr>
        <w:t>tahminlerinin Küresel ölçekte her 11 yetişkinden 1’nin diyabet hastası olduğu  ve 2 diyabetli yetişkinden 1’ine teşhis konulamadığı şeklindedir</w:t>
      </w:r>
      <w:r w:rsidR="00BB6AAC" w:rsidRPr="001142A5">
        <w:rPr>
          <w:rFonts w:ascii="Times New Roman" w:hAnsi="Times New Roman" w:cs="Times New Roman"/>
          <w:sz w:val="24"/>
          <w:szCs w:val="24"/>
          <w:lang w:val="tr-TR"/>
        </w:rPr>
        <w:t xml:space="preserve"> (Türk Diyabet Cemiyeti, </w:t>
      </w:r>
      <w:r w:rsidR="00E56F79" w:rsidRPr="001142A5">
        <w:rPr>
          <w:rFonts w:ascii="Times New Roman" w:hAnsi="Times New Roman" w:cs="Times New Roman"/>
          <w:sz w:val="24"/>
          <w:szCs w:val="24"/>
          <w:lang w:val="tr-TR"/>
        </w:rPr>
        <w:t>n.d.</w:t>
      </w:r>
      <w:r w:rsidR="001142A5">
        <w:rPr>
          <w:rFonts w:ascii="Times New Roman" w:hAnsi="Times New Roman" w:cs="Times New Roman"/>
          <w:sz w:val="24"/>
          <w:szCs w:val="24"/>
          <w:lang w:val="tr-TR"/>
        </w:rPr>
        <w:t>: 1</w:t>
      </w:r>
      <w:r w:rsidR="00BB6AAC" w:rsidRPr="001142A5">
        <w:rPr>
          <w:rFonts w:ascii="Times New Roman" w:hAnsi="Times New Roman" w:cs="Times New Roman"/>
          <w:sz w:val="24"/>
          <w:szCs w:val="24"/>
          <w:lang w:val="tr-TR"/>
        </w:rPr>
        <w:t>)</w:t>
      </w:r>
      <w:r w:rsidR="00BC397A" w:rsidRPr="001142A5">
        <w:rPr>
          <w:rFonts w:ascii="Times New Roman" w:hAnsi="Times New Roman" w:cs="Times New Roman"/>
          <w:sz w:val="24"/>
          <w:szCs w:val="24"/>
          <w:lang w:val="tr-TR"/>
        </w:rPr>
        <w:t>.</w:t>
      </w:r>
    </w:p>
    <w:p w14:paraId="048FDF7E" w14:textId="5C86CDE5" w:rsidR="00BC397A" w:rsidRPr="001142A5" w:rsidRDefault="00BC397A" w:rsidP="000C6D2E">
      <w:pPr>
        <w:spacing w:after="120" w:line="240" w:lineRule="auto"/>
        <w:ind w:firstLine="709"/>
        <w:jc w:val="both"/>
        <w:rPr>
          <w:rFonts w:ascii="Times New Roman" w:hAnsi="Times New Roman" w:cs="Times New Roman"/>
          <w:sz w:val="24"/>
          <w:szCs w:val="24"/>
          <w:lang w:val="tr-TR"/>
        </w:rPr>
      </w:pPr>
      <w:r w:rsidRPr="001142A5">
        <w:rPr>
          <w:rFonts w:ascii="Times New Roman" w:hAnsi="Times New Roman" w:cs="Times New Roman"/>
          <w:sz w:val="24"/>
          <w:szCs w:val="24"/>
          <w:lang w:val="tr-TR"/>
        </w:rPr>
        <w:t>Ayrıca şeker hastalığının vücut üzerindeki risklerine bakıldığında ise ciddi bir tablo ile karşılaşılmaktadır. Ölüm riski, gerekli teşhis ve tedavi yöntemlerinin etkin bir şekilde sağlanamaması durumunda ise göz problemleri, böbrek problemleri ve sinir sistemi problemleri gibi insan vücudunun önemli organlarına kalıcı ve ciddi zararlar ver</w:t>
      </w:r>
      <w:r w:rsidR="00FF4B08">
        <w:rPr>
          <w:rFonts w:ascii="Times New Roman" w:hAnsi="Times New Roman" w:cs="Times New Roman"/>
          <w:sz w:val="24"/>
          <w:szCs w:val="24"/>
          <w:lang w:val="tr-TR"/>
        </w:rPr>
        <w:t>eb</w:t>
      </w:r>
      <w:r w:rsidRPr="001142A5">
        <w:rPr>
          <w:rFonts w:ascii="Times New Roman" w:hAnsi="Times New Roman" w:cs="Times New Roman"/>
          <w:sz w:val="24"/>
          <w:szCs w:val="24"/>
          <w:lang w:val="tr-TR"/>
        </w:rPr>
        <w:t>ildiği görülmektedir</w:t>
      </w:r>
      <w:r w:rsidR="0030435D" w:rsidRPr="001142A5">
        <w:rPr>
          <w:rFonts w:ascii="Times New Roman" w:hAnsi="Times New Roman" w:cs="Times New Roman"/>
          <w:sz w:val="24"/>
          <w:szCs w:val="24"/>
          <w:lang w:val="tr-TR"/>
        </w:rPr>
        <w:t xml:space="preserve"> (TEMD, 2013</w:t>
      </w:r>
      <w:r w:rsidR="001142A5">
        <w:rPr>
          <w:rFonts w:ascii="Times New Roman" w:hAnsi="Times New Roman" w:cs="Times New Roman"/>
          <w:sz w:val="24"/>
          <w:szCs w:val="24"/>
          <w:lang w:val="tr-TR"/>
        </w:rPr>
        <w:t>: 16</w:t>
      </w:r>
      <w:r w:rsidR="0030435D" w:rsidRPr="001142A5">
        <w:rPr>
          <w:rFonts w:ascii="Times New Roman" w:hAnsi="Times New Roman" w:cs="Times New Roman"/>
          <w:sz w:val="24"/>
          <w:szCs w:val="24"/>
          <w:lang w:val="tr-TR"/>
        </w:rPr>
        <w:t>).</w:t>
      </w:r>
      <w:r w:rsidR="00BD5B8F" w:rsidRPr="001142A5">
        <w:rPr>
          <w:rFonts w:ascii="Times New Roman" w:hAnsi="Times New Roman" w:cs="Times New Roman"/>
          <w:sz w:val="24"/>
          <w:szCs w:val="24"/>
          <w:lang w:val="tr-TR"/>
        </w:rPr>
        <w:t xml:space="preserve"> Uluslararası Sağlık Örgütlerinin açıklamaları incelendiğinde ise şeker hastalığının farklı sınıflara </w:t>
      </w:r>
      <w:proofErr w:type="gramStart"/>
      <w:r w:rsidR="00BD5B8F" w:rsidRPr="001142A5">
        <w:rPr>
          <w:rFonts w:ascii="Times New Roman" w:hAnsi="Times New Roman" w:cs="Times New Roman"/>
          <w:sz w:val="24"/>
          <w:szCs w:val="24"/>
          <w:lang w:val="tr-TR"/>
        </w:rPr>
        <w:t>ayrıldığı  görülmektedir</w:t>
      </w:r>
      <w:proofErr w:type="gramEnd"/>
      <w:r w:rsidR="00BD5B8F" w:rsidRPr="001142A5">
        <w:rPr>
          <w:rFonts w:ascii="Times New Roman" w:hAnsi="Times New Roman" w:cs="Times New Roman"/>
          <w:sz w:val="24"/>
          <w:szCs w:val="24"/>
          <w:lang w:val="tr-TR"/>
        </w:rPr>
        <w:t>.  Özellikle Dünya Sağlık Örgütünün sınıflaması baz alındığında ise 3 farklı sınıfın olduğunu görmekteyiz. Bu sınıflar Tip 1.</w:t>
      </w:r>
      <w:r w:rsidR="00E56F79" w:rsidRPr="001142A5">
        <w:rPr>
          <w:rFonts w:ascii="Times New Roman" w:hAnsi="Times New Roman" w:cs="Times New Roman"/>
          <w:sz w:val="24"/>
          <w:szCs w:val="24"/>
          <w:lang w:val="tr-TR"/>
        </w:rPr>
        <w:t xml:space="preserve"> </w:t>
      </w:r>
      <w:r w:rsidR="00BD5B8F" w:rsidRPr="001142A5">
        <w:rPr>
          <w:rFonts w:ascii="Times New Roman" w:hAnsi="Times New Roman" w:cs="Times New Roman"/>
          <w:sz w:val="24"/>
          <w:szCs w:val="24"/>
          <w:lang w:val="tr-TR"/>
        </w:rPr>
        <w:t>Diyabet, Tip 2.</w:t>
      </w:r>
      <w:r w:rsidR="00BB6AAC" w:rsidRPr="001142A5">
        <w:rPr>
          <w:rFonts w:ascii="Times New Roman" w:hAnsi="Times New Roman" w:cs="Times New Roman"/>
          <w:sz w:val="24"/>
          <w:szCs w:val="24"/>
          <w:lang w:val="tr-TR"/>
        </w:rPr>
        <w:t xml:space="preserve"> </w:t>
      </w:r>
      <w:r w:rsidR="00BD5B8F" w:rsidRPr="001142A5">
        <w:rPr>
          <w:rFonts w:ascii="Times New Roman" w:hAnsi="Times New Roman" w:cs="Times New Roman"/>
          <w:sz w:val="24"/>
          <w:szCs w:val="24"/>
          <w:lang w:val="tr-TR"/>
        </w:rPr>
        <w:t>Diyabet ve Gestasyonel Diyabettir</w:t>
      </w:r>
      <w:r w:rsidR="00C95739" w:rsidRPr="001142A5">
        <w:rPr>
          <w:rFonts w:ascii="Times New Roman" w:hAnsi="Times New Roman" w:cs="Times New Roman"/>
          <w:sz w:val="24"/>
          <w:szCs w:val="24"/>
          <w:lang w:val="tr-TR"/>
        </w:rPr>
        <w:t xml:space="preserve"> </w:t>
      </w:r>
      <w:r w:rsidR="00C95739" w:rsidRPr="001142A5">
        <w:rPr>
          <w:rFonts w:ascii="Times New Roman" w:hAnsi="Times New Roman" w:cs="Times New Roman"/>
          <w:sz w:val="24"/>
          <w:szCs w:val="24"/>
        </w:rPr>
        <w:t>(The 6 Different Types of Diabetes, 2018</w:t>
      </w:r>
      <w:r w:rsidR="001142A5">
        <w:rPr>
          <w:rFonts w:ascii="Times New Roman" w:hAnsi="Times New Roman" w:cs="Times New Roman"/>
          <w:sz w:val="24"/>
          <w:szCs w:val="24"/>
        </w:rPr>
        <w:t>: 1</w:t>
      </w:r>
      <w:r w:rsidR="0066099C" w:rsidRPr="001142A5">
        <w:rPr>
          <w:rFonts w:ascii="Times New Roman" w:hAnsi="Times New Roman" w:cs="Times New Roman"/>
          <w:sz w:val="24"/>
          <w:szCs w:val="24"/>
        </w:rPr>
        <w:t>).</w:t>
      </w:r>
    </w:p>
    <w:p w14:paraId="33CD9780" w14:textId="31716C37" w:rsidR="00A43B35" w:rsidRPr="001142A5" w:rsidRDefault="00BD5B8F" w:rsidP="000C6D2E">
      <w:pPr>
        <w:spacing w:after="120" w:line="240" w:lineRule="auto"/>
        <w:ind w:firstLine="709"/>
        <w:jc w:val="both"/>
        <w:rPr>
          <w:rFonts w:ascii="Times New Roman" w:hAnsi="Times New Roman" w:cs="Times New Roman"/>
          <w:sz w:val="24"/>
          <w:szCs w:val="24"/>
          <w:lang w:val="tr-TR"/>
        </w:rPr>
      </w:pPr>
      <w:r w:rsidRPr="001142A5">
        <w:rPr>
          <w:rFonts w:ascii="Times New Roman" w:hAnsi="Times New Roman" w:cs="Times New Roman"/>
          <w:sz w:val="24"/>
          <w:szCs w:val="24"/>
          <w:lang w:val="tr-TR"/>
        </w:rPr>
        <w:t xml:space="preserve">Tip 1. Diyabet incelendiğinde vücuttaki bağışıklık sisteminde oluşan bozukluktan dolayı vücut antikor üretimine başlamakta ve bu üretilen antikorlar insülin hücrelerini yok etmektedirler. Bu antikorların vermiş olduğu zarar ile birlikte vücutta insülin hücreleri üreten beta hücreleri tükenmekte ve böylece karbonhidrat metabolizması için insülin üretilememektedir. </w:t>
      </w:r>
      <w:r w:rsidR="00A43B35" w:rsidRPr="001142A5">
        <w:rPr>
          <w:rFonts w:ascii="Times New Roman" w:hAnsi="Times New Roman" w:cs="Times New Roman"/>
          <w:sz w:val="24"/>
          <w:szCs w:val="24"/>
          <w:lang w:val="tr-TR"/>
        </w:rPr>
        <w:t>Bu duruma ise Tip 1 Diyabet adı verilmektedir</w:t>
      </w:r>
      <w:r w:rsidR="00912F6C" w:rsidRPr="001142A5">
        <w:rPr>
          <w:rFonts w:ascii="Times New Roman" w:hAnsi="Times New Roman" w:cs="Times New Roman"/>
          <w:sz w:val="24"/>
          <w:szCs w:val="24"/>
          <w:lang w:val="tr-TR"/>
        </w:rPr>
        <w:t xml:space="preserve"> (Türkiye Diyabet Vakfı,</w:t>
      </w:r>
      <w:r w:rsidR="00F15CB8" w:rsidRPr="001142A5">
        <w:rPr>
          <w:rFonts w:ascii="Times New Roman" w:hAnsi="Times New Roman" w:cs="Times New Roman"/>
          <w:sz w:val="24"/>
          <w:szCs w:val="24"/>
          <w:lang w:val="tr-TR"/>
        </w:rPr>
        <w:t xml:space="preserve"> 2020</w:t>
      </w:r>
      <w:r w:rsidR="001142A5">
        <w:rPr>
          <w:rFonts w:ascii="Times New Roman" w:hAnsi="Times New Roman" w:cs="Times New Roman"/>
          <w:sz w:val="24"/>
          <w:szCs w:val="24"/>
          <w:lang w:val="tr-TR"/>
        </w:rPr>
        <w:t>: 1</w:t>
      </w:r>
      <w:r w:rsidR="00F15CB8" w:rsidRPr="001142A5">
        <w:rPr>
          <w:rFonts w:ascii="Times New Roman" w:hAnsi="Times New Roman" w:cs="Times New Roman"/>
          <w:sz w:val="24"/>
          <w:szCs w:val="24"/>
          <w:lang w:val="tr-TR"/>
        </w:rPr>
        <w:t>).</w:t>
      </w:r>
      <w:r w:rsidR="00A43B35" w:rsidRPr="001142A5">
        <w:rPr>
          <w:rFonts w:ascii="Times New Roman" w:hAnsi="Times New Roman" w:cs="Times New Roman"/>
          <w:sz w:val="24"/>
          <w:szCs w:val="24"/>
          <w:lang w:val="tr-TR"/>
        </w:rPr>
        <w:t xml:space="preserve"> Tip 1 Diyabeti olan hastaların mutlaka dışarıdan insülin desteğinde bulunmaları gerekmektedir.</w:t>
      </w:r>
      <w:r w:rsidR="00215AA2" w:rsidRPr="001142A5">
        <w:rPr>
          <w:rFonts w:ascii="Times New Roman" w:hAnsi="Times New Roman" w:cs="Times New Roman"/>
          <w:sz w:val="24"/>
          <w:szCs w:val="24"/>
          <w:lang w:val="tr-TR"/>
        </w:rPr>
        <w:t xml:space="preserve"> </w:t>
      </w:r>
      <w:r w:rsidR="00A43B35" w:rsidRPr="001142A5">
        <w:rPr>
          <w:rFonts w:ascii="Times New Roman" w:hAnsi="Times New Roman" w:cs="Times New Roman"/>
          <w:sz w:val="24"/>
          <w:szCs w:val="24"/>
          <w:lang w:val="tr-TR"/>
        </w:rPr>
        <w:t xml:space="preserve">Diyabet hastalarının yaklaşık %5-10’unun Tip 1 Diyabet hastası oldukları görülmektedir. Yapılan çalışmalar doğrultusunda Tip 1 Diyabet hastalarının </w:t>
      </w:r>
      <w:proofErr w:type="gramStart"/>
      <w:r w:rsidR="00A43B35" w:rsidRPr="001142A5">
        <w:rPr>
          <w:rFonts w:ascii="Times New Roman" w:hAnsi="Times New Roman" w:cs="Times New Roman"/>
          <w:sz w:val="24"/>
          <w:szCs w:val="24"/>
          <w:lang w:val="tr-TR"/>
        </w:rPr>
        <w:t>% 7</w:t>
      </w:r>
      <w:proofErr w:type="gramEnd"/>
      <w:r w:rsidR="00A43B35" w:rsidRPr="001142A5">
        <w:rPr>
          <w:rFonts w:ascii="Times New Roman" w:hAnsi="Times New Roman" w:cs="Times New Roman"/>
          <w:sz w:val="24"/>
          <w:szCs w:val="24"/>
          <w:lang w:val="tr-TR"/>
        </w:rPr>
        <w:t xml:space="preserve">’nin 15 yaşından önce bu hastalığa sahip olduğu sonucuna ulaşılmıştır. </w:t>
      </w:r>
      <w:r w:rsidR="00F15CB8" w:rsidRPr="001142A5">
        <w:rPr>
          <w:rFonts w:ascii="Times New Roman" w:hAnsi="Times New Roman" w:cs="Times New Roman"/>
          <w:sz w:val="24"/>
          <w:szCs w:val="24"/>
          <w:lang w:val="tr-TR"/>
        </w:rPr>
        <w:t>(Türkiye Diyabet Vakfı, 2020</w:t>
      </w:r>
      <w:r w:rsidR="001142A5">
        <w:rPr>
          <w:rFonts w:ascii="Times New Roman" w:hAnsi="Times New Roman" w:cs="Times New Roman"/>
          <w:sz w:val="24"/>
          <w:szCs w:val="24"/>
          <w:lang w:val="tr-TR"/>
        </w:rPr>
        <w:t>: 1</w:t>
      </w:r>
      <w:r w:rsidR="00F15CB8" w:rsidRPr="001142A5">
        <w:rPr>
          <w:rFonts w:ascii="Times New Roman" w:hAnsi="Times New Roman" w:cs="Times New Roman"/>
          <w:sz w:val="24"/>
          <w:szCs w:val="24"/>
          <w:lang w:val="tr-TR"/>
        </w:rPr>
        <w:t>).</w:t>
      </w:r>
      <w:r w:rsidR="007D6CBE" w:rsidRPr="001142A5">
        <w:rPr>
          <w:rFonts w:ascii="Times New Roman" w:hAnsi="Times New Roman" w:cs="Times New Roman"/>
          <w:sz w:val="24"/>
          <w:szCs w:val="24"/>
          <w:lang w:val="tr-TR"/>
        </w:rPr>
        <w:t xml:space="preserve"> </w:t>
      </w:r>
    </w:p>
    <w:p w14:paraId="29CF51EA" w14:textId="1E990719" w:rsidR="007D6CBE" w:rsidRPr="001142A5" w:rsidRDefault="007D6CBE" w:rsidP="000C6D2E">
      <w:pPr>
        <w:spacing w:after="120" w:line="240" w:lineRule="auto"/>
        <w:ind w:firstLine="709"/>
        <w:jc w:val="both"/>
        <w:rPr>
          <w:rFonts w:ascii="Times New Roman" w:hAnsi="Times New Roman" w:cs="Times New Roman"/>
          <w:sz w:val="24"/>
          <w:szCs w:val="24"/>
          <w:lang w:val="tr-TR"/>
        </w:rPr>
      </w:pPr>
      <w:r w:rsidRPr="001142A5">
        <w:rPr>
          <w:rFonts w:ascii="Times New Roman" w:hAnsi="Times New Roman" w:cs="Times New Roman"/>
          <w:sz w:val="24"/>
          <w:szCs w:val="24"/>
          <w:lang w:val="tr-TR"/>
        </w:rPr>
        <w:t xml:space="preserve">Tip 2 Diyabet pankreasın yeterli miktarda insülin salgılayamaması veya salgılanan insülinin yeterli derecede kullanılamaması nedeniyle kan şekerinin yükselmesi durumudur. Bu tür Diyabetli hastalar için erişkin diyabet hastaları denmektedir. </w:t>
      </w:r>
      <w:proofErr w:type="gramStart"/>
      <w:r w:rsidRPr="001142A5">
        <w:rPr>
          <w:rFonts w:ascii="Times New Roman" w:hAnsi="Times New Roman" w:cs="Times New Roman"/>
          <w:sz w:val="24"/>
          <w:szCs w:val="24"/>
          <w:lang w:val="tr-TR"/>
        </w:rPr>
        <w:t>Sebebi  ise</w:t>
      </w:r>
      <w:proofErr w:type="gramEnd"/>
      <w:r w:rsidRPr="001142A5">
        <w:rPr>
          <w:rFonts w:ascii="Times New Roman" w:hAnsi="Times New Roman" w:cs="Times New Roman"/>
          <w:sz w:val="24"/>
          <w:szCs w:val="24"/>
          <w:lang w:val="tr-TR"/>
        </w:rPr>
        <w:t xml:space="preserve"> genellikle 40 yaşından sonra görülmesidir</w:t>
      </w:r>
      <w:r w:rsidR="00072294" w:rsidRPr="001142A5">
        <w:rPr>
          <w:rFonts w:ascii="Times New Roman" w:hAnsi="Times New Roman" w:cs="Times New Roman"/>
          <w:sz w:val="24"/>
          <w:szCs w:val="24"/>
          <w:lang w:val="tr-TR"/>
        </w:rPr>
        <w:t xml:space="preserve"> (</w:t>
      </w:r>
      <w:bookmarkStart w:id="7" w:name="_Hlk68521954"/>
      <w:r w:rsidR="00072294" w:rsidRPr="001142A5">
        <w:rPr>
          <w:rFonts w:ascii="Times New Roman" w:hAnsi="Times New Roman" w:cs="Times New Roman"/>
          <w:sz w:val="24"/>
          <w:szCs w:val="24"/>
          <w:lang w:val="tr-TR"/>
        </w:rPr>
        <w:t>Kalbini D</w:t>
      </w:r>
      <w:r w:rsidR="00912F6C" w:rsidRPr="001142A5">
        <w:rPr>
          <w:rFonts w:ascii="Times New Roman" w:hAnsi="Times New Roman" w:cs="Times New Roman"/>
          <w:sz w:val="24"/>
          <w:szCs w:val="24"/>
          <w:lang w:val="tr-TR"/>
        </w:rPr>
        <w:t xml:space="preserve">inlesen, </w:t>
      </w:r>
      <w:bookmarkEnd w:id="7"/>
      <w:r w:rsidR="00912F6C" w:rsidRPr="001142A5">
        <w:rPr>
          <w:rFonts w:ascii="Times New Roman" w:hAnsi="Times New Roman" w:cs="Times New Roman"/>
          <w:sz w:val="24"/>
          <w:szCs w:val="24"/>
          <w:lang w:val="tr-TR"/>
        </w:rPr>
        <w:t>2020</w:t>
      </w:r>
      <w:r w:rsidR="001142A5">
        <w:rPr>
          <w:rFonts w:ascii="Times New Roman" w:hAnsi="Times New Roman" w:cs="Times New Roman"/>
          <w:sz w:val="24"/>
          <w:szCs w:val="24"/>
          <w:lang w:val="tr-TR"/>
        </w:rPr>
        <w:t>: 1</w:t>
      </w:r>
      <w:r w:rsidR="00912F6C" w:rsidRPr="001142A5">
        <w:rPr>
          <w:rFonts w:ascii="Times New Roman" w:hAnsi="Times New Roman" w:cs="Times New Roman"/>
          <w:sz w:val="24"/>
          <w:szCs w:val="24"/>
          <w:lang w:val="tr-TR"/>
        </w:rPr>
        <w:t>).</w:t>
      </w:r>
    </w:p>
    <w:p w14:paraId="2C08C6D0" w14:textId="67513FA9" w:rsidR="007D6CBE" w:rsidRDefault="007D6CBE" w:rsidP="000C6D2E">
      <w:pPr>
        <w:spacing w:after="120" w:line="240" w:lineRule="auto"/>
        <w:ind w:firstLine="709"/>
        <w:jc w:val="both"/>
        <w:rPr>
          <w:rFonts w:ascii="Times New Roman" w:hAnsi="Times New Roman" w:cs="Times New Roman"/>
          <w:sz w:val="24"/>
          <w:szCs w:val="24"/>
          <w:lang w:val="tr-TR"/>
        </w:rPr>
      </w:pPr>
      <w:r w:rsidRPr="001142A5">
        <w:rPr>
          <w:rFonts w:ascii="Times New Roman" w:hAnsi="Times New Roman" w:cs="Times New Roman"/>
          <w:sz w:val="24"/>
          <w:szCs w:val="24"/>
          <w:lang w:val="tr-TR"/>
        </w:rPr>
        <w:t xml:space="preserve">Gestasyonel Diyabet ise hamilelik durumunda ortaya çıkan bir diyabet tipidir. Çeşitli derecelerde intoleransı olarak tanımlanmaktadır. Tip 2 Diyabet risk grubu içerisindedir. Doğum sonrası </w:t>
      </w:r>
      <w:proofErr w:type="gramStart"/>
      <w:r w:rsidRPr="001142A5">
        <w:rPr>
          <w:rFonts w:ascii="Times New Roman" w:hAnsi="Times New Roman" w:cs="Times New Roman"/>
          <w:sz w:val="24"/>
          <w:szCs w:val="24"/>
          <w:lang w:val="tr-TR"/>
        </w:rPr>
        <w:t>genellikle  düzeldiği</w:t>
      </w:r>
      <w:proofErr w:type="gramEnd"/>
      <w:r w:rsidRPr="001142A5">
        <w:rPr>
          <w:rFonts w:ascii="Times New Roman" w:hAnsi="Times New Roman" w:cs="Times New Roman"/>
          <w:sz w:val="24"/>
          <w:szCs w:val="24"/>
          <w:lang w:val="tr-TR"/>
        </w:rPr>
        <w:t xml:space="preserve"> görülmüştür. Ancak hamile değilken dahi diyabet gelişimi için yüksek risk taşımaktadır</w:t>
      </w:r>
      <w:r w:rsidR="002C7D68" w:rsidRPr="001142A5">
        <w:rPr>
          <w:rFonts w:ascii="Times New Roman" w:hAnsi="Times New Roman" w:cs="Times New Roman"/>
          <w:sz w:val="24"/>
          <w:szCs w:val="24"/>
          <w:lang w:val="tr-TR"/>
        </w:rPr>
        <w:t xml:space="preserve"> </w:t>
      </w:r>
      <w:r w:rsidR="00450BF2" w:rsidRPr="001142A5">
        <w:rPr>
          <w:rFonts w:ascii="Times New Roman" w:hAnsi="Times New Roman" w:cs="Times New Roman"/>
          <w:sz w:val="24"/>
          <w:szCs w:val="24"/>
          <w:lang w:val="tr-TR"/>
        </w:rPr>
        <w:t>(Oğuz, 2016</w:t>
      </w:r>
      <w:r w:rsidR="001142A5">
        <w:rPr>
          <w:rFonts w:ascii="Times New Roman" w:hAnsi="Times New Roman" w:cs="Times New Roman"/>
          <w:sz w:val="24"/>
          <w:szCs w:val="24"/>
          <w:lang w:val="tr-TR"/>
        </w:rPr>
        <w:t>: 1</w:t>
      </w:r>
      <w:r w:rsidR="00450BF2" w:rsidRPr="001142A5">
        <w:rPr>
          <w:rFonts w:ascii="Times New Roman" w:hAnsi="Times New Roman" w:cs="Times New Roman"/>
          <w:sz w:val="24"/>
          <w:szCs w:val="24"/>
          <w:lang w:val="tr-TR"/>
        </w:rPr>
        <w:t>)</w:t>
      </w:r>
    </w:p>
    <w:p w14:paraId="6A9E75F6" w14:textId="70584177" w:rsidR="007D6CBE" w:rsidRPr="001142A5" w:rsidRDefault="00557A65" w:rsidP="000C6D2E">
      <w:pPr>
        <w:spacing w:after="120" w:line="240" w:lineRule="auto"/>
        <w:ind w:firstLine="709"/>
        <w:jc w:val="both"/>
        <w:rPr>
          <w:rFonts w:ascii="Times New Roman" w:hAnsi="Times New Roman" w:cs="Times New Roman"/>
          <w:sz w:val="24"/>
          <w:szCs w:val="24"/>
          <w:lang w:val="tr-TR"/>
        </w:rPr>
      </w:pPr>
      <w:r w:rsidRPr="00557A65">
        <w:rPr>
          <w:rFonts w:ascii="Times New Roman" w:hAnsi="Times New Roman" w:cs="Times New Roman"/>
          <w:sz w:val="24"/>
          <w:szCs w:val="24"/>
          <w:lang w:val="tr-TR"/>
        </w:rPr>
        <w:t xml:space="preserve">Dünya sağlık örgütü verilerine göre tüm yaş grupları baz alındığında toplam olarak 422 milyon diyabetli insanın olduğu bilinmektedir. </w:t>
      </w:r>
      <w:bookmarkStart w:id="8" w:name="_Hlk69047619"/>
      <w:r w:rsidRPr="00557A65">
        <w:rPr>
          <w:rFonts w:ascii="Times New Roman" w:hAnsi="Times New Roman" w:cs="Times New Roman"/>
          <w:sz w:val="24"/>
          <w:szCs w:val="24"/>
          <w:lang w:val="tr-TR"/>
        </w:rPr>
        <w:t xml:space="preserve">Ayrıca 18 yaş üstü küresel diyabet prevelansı ise 1980’de </w:t>
      </w:r>
      <w:proofErr w:type="gramStart"/>
      <w:r w:rsidR="006F3D6F">
        <w:rPr>
          <w:rFonts w:ascii="Times New Roman" w:hAnsi="Times New Roman" w:cs="Times New Roman"/>
          <w:sz w:val="24"/>
          <w:szCs w:val="24"/>
          <w:lang w:val="tr-TR"/>
        </w:rPr>
        <w:t>%</w:t>
      </w:r>
      <w:r w:rsidRPr="00557A65">
        <w:rPr>
          <w:rFonts w:ascii="Times New Roman" w:hAnsi="Times New Roman" w:cs="Times New Roman"/>
          <w:sz w:val="24"/>
          <w:szCs w:val="24"/>
          <w:lang w:val="tr-TR"/>
        </w:rPr>
        <w:t>4.7</w:t>
      </w:r>
      <w:proofErr w:type="gramEnd"/>
      <w:r w:rsidRPr="00557A65">
        <w:rPr>
          <w:rFonts w:ascii="Times New Roman" w:hAnsi="Times New Roman" w:cs="Times New Roman"/>
          <w:sz w:val="24"/>
          <w:szCs w:val="24"/>
          <w:lang w:val="tr-TR"/>
        </w:rPr>
        <w:t xml:space="preserve"> iken 2014 yılında %8.5 olarak gerçekleş</w:t>
      </w:r>
      <w:bookmarkEnd w:id="8"/>
      <w:r w:rsidR="006F3D6F">
        <w:rPr>
          <w:rFonts w:ascii="Times New Roman" w:hAnsi="Times New Roman" w:cs="Times New Roman"/>
          <w:sz w:val="24"/>
          <w:szCs w:val="24"/>
          <w:lang w:val="tr-TR"/>
        </w:rPr>
        <w:t xml:space="preserve">miştir </w:t>
      </w:r>
      <w:r w:rsidRPr="00557A65">
        <w:rPr>
          <w:rFonts w:ascii="Times New Roman" w:hAnsi="Times New Roman" w:cs="Times New Roman"/>
          <w:sz w:val="24"/>
          <w:szCs w:val="24"/>
          <w:lang w:val="tr-TR"/>
        </w:rPr>
        <w:t>(World Health Organization, 2020: 1)</w:t>
      </w:r>
      <w:r>
        <w:rPr>
          <w:rFonts w:ascii="Times New Roman" w:hAnsi="Times New Roman" w:cs="Times New Roman"/>
          <w:sz w:val="24"/>
          <w:szCs w:val="24"/>
          <w:lang w:val="tr-TR"/>
        </w:rPr>
        <w:t xml:space="preserve">. </w:t>
      </w:r>
      <w:r w:rsidR="007D6CBE" w:rsidRPr="001142A5">
        <w:rPr>
          <w:rFonts w:ascii="Times New Roman" w:hAnsi="Times New Roman" w:cs="Times New Roman"/>
          <w:sz w:val="24"/>
          <w:szCs w:val="24"/>
          <w:lang w:val="tr-TR"/>
        </w:rPr>
        <w:t xml:space="preserve">Yapılan uluslararası çalışmalar sonucunda diyabet hastalığının </w:t>
      </w:r>
      <w:r w:rsidR="00FA43C1" w:rsidRPr="001142A5">
        <w:rPr>
          <w:rFonts w:ascii="Times New Roman" w:hAnsi="Times New Roman" w:cs="Times New Roman"/>
          <w:sz w:val="24"/>
          <w:szCs w:val="24"/>
          <w:lang w:val="tr-TR"/>
        </w:rPr>
        <w:t xml:space="preserve">erken tanısının bizlere ne kadar elzem bir durum olduğunu göstermektedir. 21. yüzyılın vebası olarak adlandırılan Diyabet hastalığının erken dönemde tanısının konup önlenmesi, aynı zamanda ekonomik olarak bu alana yönlendirilecek harcamaların tasarruf edilmesi düşük ve orta gelirli ülkeler için çok daha önemli </w:t>
      </w:r>
      <w:r w:rsidR="00FA43C1" w:rsidRPr="001142A5">
        <w:rPr>
          <w:rFonts w:ascii="Times New Roman" w:hAnsi="Times New Roman" w:cs="Times New Roman"/>
          <w:sz w:val="24"/>
          <w:szCs w:val="24"/>
          <w:lang w:val="tr-TR"/>
        </w:rPr>
        <w:lastRenderedPageBreak/>
        <w:t>bir durumdur. Avustralya da bir çalışma doğrultusunda diyabet hastalığının erken teşhisinin başarısız olması durumunda Avustralya sağlık sistemine 700 milyon dolardan fazlaya mal olabileceği görülmüştür</w:t>
      </w:r>
      <w:r w:rsidR="00EC2BB9" w:rsidRPr="001142A5">
        <w:rPr>
          <w:rFonts w:ascii="Times New Roman" w:hAnsi="Times New Roman" w:cs="Times New Roman"/>
          <w:sz w:val="24"/>
          <w:szCs w:val="24"/>
          <w:lang w:val="tr-TR"/>
        </w:rPr>
        <w:t xml:space="preserve"> (</w:t>
      </w:r>
      <w:r w:rsidR="00401BF5" w:rsidRPr="001142A5">
        <w:rPr>
          <w:rFonts w:ascii="Times New Roman" w:hAnsi="Times New Roman" w:cs="Times New Roman"/>
          <w:sz w:val="24"/>
          <w:szCs w:val="24"/>
          <w:lang w:val="tr-TR"/>
        </w:rPr>
        <w:t>Bilgin, 2021</w:t>
      </w:r>
      <w:r w:rsidR="001142A5">
        <w:rPr>
          <w:rFonts w:ascii="Times New Roman" w:hAnsi="Times New Roman" w:cs="Times New Roman"/>
          <w:sz w:val="24"/>
          <w:szCs w:val="24"/>
          <w:lang w:val="tr-TR"/>
        </w:rPr>
        <w:t>: 2</w:t>
      </w:r>
      <w:r w:rsidR="00401BF5" w:rsidRPr="001142A5">
        <w:rPr>
          <w:rFonts w:ascii="Times New Roman" w:hAnsi="Times New Roman" w:cs="Times New Roman"/>
          <w:sz w:val="24"/>
          <w:szCs w:val="24"/>
          <w:lang w:val="tr-TR"/>
        </w:rPr>
        <w:t>)</w:t>
      </w:r>
      <w:r w:rsidR="00FA43C1" w:rsidRPr="001142A5">
        <w:rPr>
          <w:rFonts w:ascii="Times New Roman" w:hAnsi="Times New Roman" w:cs="Times New Roman"/>
          <w:sz w:val="24"/>
          <w:szCs w:val="24"/>
          <w:lang w:val="tr-TR"/>
        </w:rPr>
        <w:t xml:space="preserve">. </w:t>
      </w:r>
      <w:r w:rsidR="00103F09" w:rsidRPr="001142A5">
        <w:rPr>
          <w:rFonts w:ascii="Times New Roman" w:hAnsi="Times New Roman" w:cs="Times New Roman"/>
          <w:sz w:val="24"/>
          <w:szCs w:val="24"/>
          <w:lang w:val="tr-TR"/>
        </w:rPr>
        <w:t>Bu yükün maliyeti küresel çapta 825 milyar dolardır</w:t>
      </w:r>
      <w:r w:rsidR="008E0C8E" w:rsidRPr="001142A5">
        <w:rPr>
          <w:rFonts w:ascii="Times New Roman" w:hAnsi="Times New Roman" w:cs="Times New Roman"/>
          <w:sz w:val="24"/>
          <w:szCs w:val="24"/>
          <w:lang w:val="tr-TR"/>
        </w:rPr>
        <w:t xml:space="preserve"> (Öcal</w:t>
      </w:r>
      <w:r w:rsidR="00796F2E" w:rsidRPr="001142A5">
        <w:rPr>
          <w:rFonts w:ascii="Times New Roman" w:hAnsi="Times New Roman" w:cs="Times New Roman"/>
          <w:sz w:val="24"/>
          <w:szCs w:val="24"/>
          <w:lang w:val="tr-TR"/>
        </w:rPr>
        <w:t xml:space="preserve"> &amp; Önsüz, 2018</w:t>
      </w:r>
      <w:r w:rsidR="001142A5">
        <w:rPr>
          <w:rFonts w:ascii="Times New Roman" w:hAnsi="Times New Roman" w:cs="Times New Roman"/>
          <w:sz w:val="24"/>
          <w:szCs w:val="24"/>
          <w:lang w:val="tr-TR"/>
        </w:rPr>
        <w:t>: 5</w:t>
      </w:r>
      <w:r w:rsidR="00796F2E" w:rsidRPr="001142A5">
        <w:rPr>
          <w:rFonts w:ascii="Times New Roman" w:hAnsi="Times New Roman" w:cs="Times New Roman"/>
          <w:sz w:val="24"/>
          <w:szCs w:val="24"/>
          <w:lang w:val="tr-TR"/>
        </w:rPr>
        <w:t>).</w:t>
      </w:r>
      <w:r w:rsidR="00103F09" w:rsidRPr="001142A5">
        <w:rPr>
          <w:rFonts w:ascii="Times New Roman" w:hAnsi="Times New Roman" w:cs="Times New Roman"/>
          <w:sz w:val="24"/>
          <w:szCs w:val="24"/>
          <w:lang w:val="tr-TR"/>
        </w:rPr>
        <w:t xml:space="preserve"> Diyabetli popülasyonun %75,4’ü düşük ve orta gelirli ülkelerde yaşamaktadır. Dolayısıyla düşük ve orta gelirli ülkelerin artan bu hastalık harcamalarını karşılayamaması riski ile karşı karşıyadırlar. Ayrıca Dünya Sağlık Örgütü 2016 diyabet raporuna </w:t>
      </w:r>
      <w:proofErr w:type="gramStart"/>
      <w:r w:rsidR="00103F09" w:rsidRPr="001142A5">
        <w:rPr>
          <w:rFonts w:ascii="Times New Roman" w:hAnsi="Times New Roman" w:cs="Times New Roman"/>
          <w:sz w:val="24"/>
          <w:szCs w:val="24"/>
          <w:lang w:val="tr-TR"/>
        </w:rPr>
        <w:t>göre  toplam</w:t>
      </w:r>
      <w:proofErr w:type="gramEnd"/>
      <w:r w:rsidR="00103F09" w:rsidRPr="001142A5">
        <w:rPr>
          <w:rFonts w:ascii="Times New Roman" w:hAnsi="Times New Roman" w:cs="Times New Roman"/>
          <w:sz w:val="24"/>
          <w:szCs w:val="24"/>
          <w:lang w:val="tr-TR"/>
        </w:rPr>
        <w:t xml:space="preserve"> küresel diyabet harcamalarında artışın devam etmesi beklenmektedir. Yapılan laboratuvar ve literatür çalışmaları doğrultusunda belirlenen risk faktörleri ve sonradan ortaya çıkabilecek hastalıkların erken dönemlerde de var olabileceği göz önüne alındığında, olası ölümlerin ve organ kayıplarının önlenmesi, yaşam kalitesinin </w:t>
      </w:r>
      <w:proofErr w:type="gramStart"/>
      <w:r w:rsidR="00103F09" w:rsidRPr="001142A5">
        <w:rPr>
          <w:rFonts w:ascii="Times New Roman" w:hAnsi="Times New Roman" w:cs="Times New Roman"/>
          <w:sz w:val="24"/>
          <w:szCs w:val="24"/>
          <w:lang w:val="tr-TR"/>
        </w:rPr>
        <w:t>iyileştirilmesi  ve</w:t>
      </w:r>
      <w:proofErr w:type="gramEnd"/>
      <w:r w:rsidR="00103F09" w:rsidRPr="001142A5">
        <w:rPr>
          <w:rFonts w:ascii="Times New Roman" w:hAnsi="Times New Roman" w:cs="Times New Roman"/>
          <w:sz w:val="24"/>
          <w:szCs w:val="24"/>
          <w:lang w:val="tr-TR"/>
        </w:rPr>
        <w:t xml:space="preserve"> sağlık sistemi üzerindeki ekonomik </w:t>
      </w:r>
      <w:r w:rsidR="00407F67" w:rsidRPr="001142A5">
        <w:rPr>
          <w:rFonts w:ascii="Times New Roman" w:hAnsi="Times New Roman" w:cs="Times New Roman"/>
          <w:sz w:val="24"/>
          <w:szCs w:val="24"/>
          <w:lang w:val="tr-TR"/>
        </w:rPr>
        <w:t>harcamaların azaltılması için hastalık önleme ve sağlığı geliştirme çalışmalarının yapılması bir gerekliliktir.</w:t>
      </w:r>
    </w:p>
    <w:p w14:paraId="73298431" w14:textId="5BC2C1A0" w:rsidR="001915DB" w:rsidRDefault="00407F67" w:rsidP="000C6D2E">
      <w:pPr>
        <w:spacing w:after="120" w:line="240" w:lineRule="auto"/>
        <w:ind w:firstLine="709"/>
        <w:jc w:val="both"/>
        <w:rPr>
          <w:rFonts w:ascii="Times New Roman" w:hAnsi="Times New Roman" w:cs="Times New Roman"/>
          <w:sz w:val="24"/>
          <w:szCs w:val="24"/>
          <w:lang w:val="tr-TR"/>
        </w:rPr>
      </w:pPr>
      <w:r w:rsidRPr="001142A5">
        <w:rPr>
          <w:rFonts w:ascii="Times New Roman" w:hAnsi="Times New Roman" w:cs="Times New Roman"/>
          <w:sz w:val="24"/>
          <w:szCs w:val="24"/>
          <w:lang w:val="tr-TR"/>
        </w:rPr>
        <w:t xml:space="preserve">Bu </w:t>
      </w:r>
      <w:proofErr w:type="gramStart"/>
      <w:r w:rsidRPr="001142A5">
        <w:rPr>
          <w:rFonts w:ascii="Times New Roman" w:hAnsi="Times New Roman" w:cs="Times New Roman"/>
          <w:sz w:val="24"/>
          <w:szCs w:val="24"/>
          <w:lang w:val="tr-TR"/>
        </w:rPr>
        <w:t>çalışmanın  amacı</w:t>
      </w:r>
      <w:proofErr w:type="gramEnd"/>
      <w:r w:rsidRPr="001142A5">
        <w:rPr>
          <w:rFonts w:ascii="Times New Roman" w:hAnsi="Times New Roman" w:cs="Times New Roman"/>
          <w:sz w:val="24"/>
          <w:szCs w:val="24"/>
          <w:lang w:val="tr-TR"/>
        </w:rPr>
        <w:t xml:space="preserve"> Diyabet hastalığını tetikleyen risk faktörlerinin Binary Logi</w:t>
      </w:r>
      <w:r w:rsidR="001B75C7">
        <w:rPr>
          <w:rFonts w:ascii="Times New Roman" w:hAnsi="Times New Roman" w:cs="Times New Roman"/>
          <w:sz w:val="24"/>
          <w:szCs w:val="24"/>
          <w:lang w:val="tr-TR"/>
        </w:rPr>
        <w:t>t</w:t>
      </w:r>
      <w:r w:rsidRPr="001142A5">
        <w:rPr>
          <w:rFonts w:ascii="Times New Roman" w:hAnsi="Times New Roman" w:cs="Times New Roman"/>
          <w:sz w:val="24"/>
          <w:szCs w:val="24"/>
          <w:lang w:val="tr-TR"/>
        </w:rPr>
        <w:t xml:space="preserve"> </w:t>
      </w:r>
      <w:r w:rsidR="001B75C7">
        <w:rPr>
          <w:rFonts w:ascii="Times New Roman" w:hAnsi="Times New Roman" w:cs="Times New Roman"/>
          <w:sz w:val="24"/>
          <w:szCs w:val="24"/>
          <w:lang w:val="tr-TR"/>
        </w:rPr>
        <w:t xml:space="preserve">model </w:t>
      </w:r>
      <w:r w:rsidRPr="001142A5">
        <w:rPr>
          <w:rFonts w:ascii="Times New Roman" w:hAnsi="Times New Roman" w:cs="Times New Roman"/>
          <w:sz w:val="24"/>
          <w:szCs w:val="24"/>
          <w:lang w:val="tr-TR"/>
        </w:rPr>
        <w:t>ile araştırılıp risk oranlarının tespit edilmesidir. Böylece Diyabet hastalığı erken tanısının konulabilmesi ve gerekli önlemlerin alınabilmesine yol gösterilmiş olacaktır</w:t>
      </w:r>
      <w:r w:rsidR="001915DB">
        <w:rPr>
          <w:rFonts w:ascii="Times New Roman" w:hAnsi="Times New Roman" w:cs="Times New Roman"/>
          <w:sz w:val="24"/>
          <w:szCs w:val="24"/>
          <w:lang w:val="tr-TR"/>
        </w:rPr>
        <w:t>.</w:t>
      </w:r>
    </w:p>
    <w:p w14:paraId="598AFA1B" w14:textId="77777777" w:rsidR="006F14B0" w:rsidRDefault="006F14B0" w:rsidP="000C6D2E">
      <w:pPr>
        <w:spacing w:after="120" w:line="240" w:lineRule="auto"/>
        <w:ind w:firstLine="709"/>
        <w:jc w:val="both"/>
        <w:rPr>
          <w:rFonts w:ascii="Times New Roman" w:hAnsi="Times New Roman" w:cs="Times New Roman"/>
          <w:sz w:val="24"/>
          <w:szCs w:val="24"/>
          <w:lang w:val="tr-TR"/>
        </w:rPr>
      </w:pPr>
    </w:p>
    <w:p w14:paraId="419170CB" w14:textId="0FAAD707" w:rsidR="000C6D2E" w:rsidRPr="001915DB" w:rsidRDefault="00C55873" w:rsidP="006F14B0">
      <w:pPr>
        <w:pStyle w:val="Stil1"/>
        <w:numPr>
          <w:ilvl w:val="0"/>
          <w:numId w:val="14"/>
        </w:numPr>
      </w:pPr>
      <w:bookmarkStart w:id="9" w:name="_Toc74949736"/>
      <w:r>
        <w:t>LİTERATÜR ÖZETİ</w:t>
      </w:r>
      <w:bookmarkEnd w:id="9"/>
    </w:p>
    <w:p w14:paraId="35C1C275" w14:textId="4171BFBE" w:rsidR="005323FA" w:rsidRPr="001142A5" w:rsidRDefault="00E370C9" w:rsidP="000C6D2E">
      <w:pPr>
        <w:spacing w:after="120" w:line="240" w:lineRule="auto"/>
        <w:ind w:firstLine="709"/>
        <w:jc w:val="both"/>
        <w:rPr>
          <w:rFonts w:ascii="Times New Roman" w:hAnsi="Times New Roman" w:cs="Times New Roman"/>
          <w:b/>
          <w:bCs/>
          <w:sz w:val="24"/>
          <w:szCs w:val="24"/>
          <w:lang w:val="tr-TR"/>
        </w:rPr>
      </w:pPr>
      <w:r w:rsidRPr="001142A5">
        <w:rPr>
          <w:rFonts w:ascii="Times New Roman" w:hAnsi="Times New Roman" w:cs="Times New Roman"/>
          <w:sz w:val="24"/>
          <w:szCs w:val="24"/>
          <w:lang w:val="tr-TR"/>
        </w:rPr>
        <w:t>Karataş ve Özkan (2020</w:t>
      </w:r>
      <w:r w:rsidR="00425B94" w:rsidRPr="001142A5">
        <w:rPr>
          <w:rFonts w:ascii="Times New Roman" w:hAnsi="Times New Roman" w:cs="Times New Roman"/>
          <w:sz w:val="24"/>
          <w:szCs w:val="24"/>
          <w:lang w:val="tr-TR"/>
        </w:rPr>
        <w:t>), Diabetes Mellitus (</w:t>
      </w:r>
      <w:proofErr w:type="gramStart"/>
      <w:r w:rsidR="00425B94" w:rsidRPr="001142A5">
        <w:rPr>
          <w:rFonts w:ascii="Times New Roman" w:hAnsi="Times New Roman" w:cs="Times New Roman"/>
          <w:sz w:val="24"/>
          <w:szCs w:val="24"/>
          <w:lang w:val="tr-TR"/>
        </w:rPr>
        <w:t>DM)  hastalarındaki</w:t>
      </w:r>
      <w:proofErr w:type="gramEnd"/>
      <w:r w:rsidR="00425B94" w:rsidRPr="001142A5">
        <w:rPr>
          <w:rFonts w:ascii="Times New Roman" w:hAnsi="Times New Roman" w:cs="Times New Roman"/>
          <w:sz w:val="24"/>
          <w:szCs w:val="24"/>
          <w:lang w:val="tr-TR"/>
        </w:rPr>
        <w:t xml:space="preserve"> preferik polinöropatiler (DNP) yaşam kalitesini olumsuz etkileyen faktörler üzerine bir çalışma gerçekleştirmiştirler. Çalışmada amaçlanan diyabetik preferik polinöropatiler açısından riskli hastaların önceden tanılarının konması ve bu tanıların atlanmasının önüne geçilmesidir. Çalışma 2018 Ağustos 2019 tarihleri arasında Karabük Üniversitesi Eğitim ve Araştırma Hastanesi FTR ve iç hastalıkları polikliniğine başvuran </w:t>
      </w:r>
      <w:r w:rsidR="00F901B0" w:rsidRPr="001142A5">
        <w:rPr>
          <w:rFonts w:ascii="Times New Roman" w:hAnsi="Times New Roman" w:cs="Times New Roman"/>
          <w:sz w:val="24"/>
          <w:szCs w:val="24"/>
          <w:lang w:val="tr-TR"/>
        </w:rPr>
        <w:t>hastalar üzerine yapılmıştır. Toplam denek 399 Diabetes Mellitus hastasıdır.  Bunların 173’ü erkek ve 226’sı kadındır. DNP tanıları LANSS ölçeği ile konulduktan sonra DNP pozitif ve negatif olanlar şeklinde ikiye ayrılmışlardır. DNP için yapılan lo</w:t>
      </w:r>
      <w:r w:rsidR="00FA04A8">
        <w:rPr>
          <w:rFonts w:ascii="Times New Roman" w:hAnsi="Times New Roman" w:cs="Times New Roman"/>
          <w:sz w:val="24"/>
          <w:szCs w:val="24"/>
          <w:lang w:val="tr-TR"/>
        </w:rPr>
        <w:t>git</w:t>
      </w:r>
      <w:r w:rsidR="00F901B0" w:rsidRPr="001142A5">
        <w:rPr>
          <w:rFonts w:ascii="Times New Roman" w:hAnsi="Times New Roman" w:cs="Times New Roman"/>
          <w:sz w:val="24"/>
          <w:szCs w:val="24"/>
          <w:lang w:val="tr-TR"/>
        </w:rPr>
        <w:t xml:space="preserve"> regresyon analizi kapsamında bağımsız değişken olarak vücut kitle endeksi, HbA1c düzeyi, DM süreleri, oral antidiyabetik kullanımları </w:t>
      </w:r>
      <w:proofErr w:type="gramStart"/>
      <w:r w:rsidR="00F901B0" w:rsidRPr="001142A5">
        <w:rPr>
          <w:rFonts w:ascii="Times New Roman" w:hAnsi="Times New Roman" w:cs="Times New Roman"/>
          <w:sz w:val="24"/>
          <w:szCs w:val="24"/>
          <w:lang w:val="tr-TR"/>
        </w:rPr>
        <w:t>ile  DNP</w:t>
      </w:r>
      <w:proofErr w:type="gramEnd"/>
      <w:r w:rsidR="00F901B0" w:rsidRPr="001142A5">
        <w:rPr>
          <w:rFonts w:ascii="Times New Roman" w:hAnsi="Times New Roman" w:cs="Times New Roman"/>
          <w:sz w:val="24"/>
          <w:szCs w:val="24"/>
          <w:lang w:val="tr-TR"/>
        </w:rPr>
        <w:t xml:space="preserve"> arasında istatistik</w:t>
      </w:r>
      <w:r w:rsidR="00FA04A8">
        <w:rPr>
          <w:rFonts w:ascii="Times New Roman" w:hAnsi="Times New Roman" w:cs="Times New Roman"/>
          <w:sz w:val="24"/>
          <w:szCs w:val="24"/>
          <w:lang w:val="tr-TR"/>
        </w:rPr>
        <w:t>sel</w:t>
      </w:r>
      <w:r w:rsidR="00F901B0" w:rsidRPr="001142A5">
        <w:rPr>
          <w:rFonts w:ascii="Times New Roman" w:hAnsi="Times New Roman" w:cs="Times New Roman"/>
          <w:sz w:val="24"/>
          <w:szCs w:val="24"/>
          <w:lang w:val="tr-TR"/>
        </w:rPr>
        <w:t xml:space="preserve"> anlamda bir ilişki bulunamamıştır. Ancak hastalık süresinin 61 aydan fazla olması, 60 yaş ve üstü ve obezitenin DNP üzerinde istatistik</w:t>
      </w:r>
      <w:r w:rsidR="00FA04A8">
        <w:rPr>
          <w:rFonts w:ascii="Times New Roman" w:hAnsi="Times New Roman" w:cs="Times New Roman"/>
          <w:sz w:val="24"/>
          <w:szCs w:val="24"/>
          <w:lang w:val="tr-TR"/>
        </w:rPr>
        <w:t>sel</w:t>
      </w:r>
      <w:r w:rsidR="00F901B0" w:rsidRPr="001142A5">
        <w:rPr>
          <w:rFonts w:ascii="Times New Roman" w:hAnsi="Times New Roman" w:cs="Times New Roman"/>
          <w:sz w:val="24"/>
          <w:szCs w:val="24"/>
          <w:lang w:val="tr-TR"/>
        </w:rPr>
        <w:t xml:space="preserve"> anlamda etkili olduğu sonucuna ulaşılmıştır.</w:t>
      </w:r>
    </w:p>
    <w:p w14:paraId="24BC7790" w14:textId="53AA2FD0" w:rsidR="00F26E7F" w:rsidRPr="001142A5" w:rsidRDefault="005323FA" w:rsidP="000C6D2E">
      <w:pPr>
        <w:spacing w:after="120" w:line="240" w:lineRule="auto"/>
        <w:ind w:firstLine="709"/>
        <w:jc w:val="both"/>
        <w:rPr>
          <w:rFonts w:ascii="Times New Roman" w:eastAsia="Times New Roman" w:hAnsi="Times New Roman" w:cs="Times New Roman"/>
          <w:sz w:val="24"/>
          <w:szCs w:val="24"/>
          <w:lang w:val="tr-TR"/>
        </w:rPr>
      </w:pPr>
      <w:r w:rsidRPr="001142A5">
        <w:rPr>
          <w:rFonts w:ascii="Times New Roman" w:hAnsi="Times New Roman" w:cs="Times New Roman"/>
          <w:sz w:val="24"/>
          <w:szCs w:val="24"/>
          <w:lang w:val="tr-TR"/>
        </w:rPr>
        <w:t>Ertur</w:t>
      </w:r>
      <w:r w:rsidR="00654793">
        <w:rPr>
          <w:rFonts w:ascii="Times New Roman" w:hAnsi="Times New Roman" w:cs="Times New Roman"/>
          <w:sz w:val="24"/>
          <w:szCs w:val="24"/>
          <w:lang w:val="tr-TR"/>
        </w:rPr>
        <w:t xml:space="preserve"> ve diğ. </w:t>
      </w:r>
      <w:r w:rsidRPr="001142A5">
        <w:rPr>
          <w:rFonts w:ascii="Times New Roman" w:hAnsi="Times New Roman" w:cs="Times New Roman"/>
          <w:sz w:val="24"/>
          <w:szCs w:val="24"/>
          <w:lang w:val="tr-TR"/>
        </w:rPr>
        <w:t xml:space="preserve">(2020), Diyabetik preferik nöropati tanısı olan hastaların sıklık durumu ve bu hastalığa etki eden faktörler üzerine bir araştırma yapmıştırlar.  Çalışmada Tip 2 Diyabetli 336 denek kullanılmıştır. Anamnezleri, demografik ve antropometrik bilgiler ve deneklerin kullandıkları ilaçlar kayıt altına alınmıştır. Diyabetik nöropati </w:t>
      </w:r>
      <w:r w:rsidR="00F26E7F" w:rsidRPr="001142A5">
        <w:rPr>
          <w:rFonts w:ascii="Times New Roman" w:hAnsi="Times New Roman" w:cs="Times New Roman"/>
          <w:sz w:val="24"/>
          <w:szCs w:val="24"/>
          <w:lang w:val="tr-TR"/>
        </w:rPr>
        <w:t xml:space="preserve">tanısının konulabilmesi için MNSI skorlaması </w:t>
      </w:r>
      <w:proofErr w:type="gramStart"/>
      <w:r w:rsidR="00F26E7F" w:rsidRPr="001142A5">
        <w:rPr>
          <w:rFonts w:ascii="Times New Roman" w:hAnsi="Times New Roman" w:cs="Times New Roman"/>
          <w:sz w:val="24"/>
          <w:szCs w:val="24"/>
          <w:lang w:val="tr-TR"/>
        </w:rPr>
        <w:t>ve</w:t>
      </w:r>
      <w:r w:rsidRPr="001142A5">
        <w:rPr>
          <w:rFonts w:ascii="Times New Roman" w:hAnsi="Times New Roman" w:cs="Times New Roman"/>
          <w:sz w:val="24"/>
          <w:szCs w:val="24"/>
          <w:lang w:val="tr-TR"/>
        </w:rPr>
        <w:t xml:space="preserve">  </w:t>
      </w:r>
      <w:r w:rsidR="00F26E7F" w:rsidRPr="001142A5">
        <w:rPr>
          <w:rFonts w:ascii="Times New Roman" w:hAnsi="Times New Roman" w:cs="Times New Roman"/>
          <w:sz w:val="24"/>
          <w:szCs w:val="24"/>
          <w:lang w:val="tr-TR"/>
        </w:rPr>
        <w:t>Semmes</w:t>
      </w:r>
      <w:proofErr w:type="gramEnd"/>
      <w:r w:rsidR="00F26E7F" w:rsidRPr="001142A5">
        <w:rPr>
          <w:rFonts w:ascii="Times New Roman" w:hAnsi="Times New Roman" w:cs="Times New Roman"/>
          <w:sz w:val="24"/>
          <w:szCs w:val="24"/>
          <w:lang w:val="tr-TR"/>
        </w:rPr>
        <w:t xml:space="preserve"> Weinstein monofilama testi uygulanmıştır.  Çalışmada Hb1Ac, açlık kan şekeri ve vücut kitle endeksi sırasıyla </w:t>
      </w:r>
      <w:proofErr w:type="gramStart"/>
      <w:r w:rsidR="00F26E7F" w:rsidRPr="001142A5">
        <w:rPr>
          <w:rFonts w:ascii="Times New Roman" w:hAnsi="Times New Roman" w:cs="Times New Roman"/>
          <w:sz w:val="24"/>
          <w:szCs w:val="24"/>
          <w:lang w:val="tr-TR"/>
        </w:rPr>
        <w:t>%8.7</w:t>
      </w:r>
      <w:proofErr w:type="gramEnd"/>
      <w:r w:rsidR="00F26E7F" w:rsidRPr="001142A5">
        <w:rPr>
          <w:rFonts w:ascii="Times New Roman" w:hAnsi="Times New Roman" w:cs="Times New Roman"/>
          <w:sz w:val="24"/>
          <w:szCs w:val="24"/>
          <w:lang w:val="tr-TR"/>
        </w:rPr>
        <w:t xml:space="preserve">, 182 </w:t>
      </w:r>
      <w:r w:rsidR="00F26E7F" w:rsidRPr="001142A5">
        <w:rPr>
          <w:rFonts w:ascii="Times New Roman" w:eastAsia="Times New Roman" w:hAnsi="Times New Roman" w:cs="Times New Roman"/>
          <w:sz w:val="24"/>
          <w:szCs w:val="24"/>
          <w:lang w:val="tr-TR"/>
        </w:rPr>
        <w:t>± 89 mg/dl ve 32 ± 5.8 kg/m</w:t>
      </w:r>
      <w:r w:rsidR="00F26E7F" w:rsidRPr="001142A5">
        <w:rPr>
          <w:rFonts w:ascii="Times New Roman" w:eastAsia="Times New Roman" w:hAnsi="Times New Roman" w:cs="Times New Roman"/>
          <w:sz w:val="24"/>
          <w:szCs w:val="24"/>
          <w:vertAlign w:val="superscript"/>
          <w:lang w:val="tr-TR"/>
        </w:rPr>
        <w:t xml:space="preserve">2 </w:t>
      </w:r>
      <w:r w:rsidR="00F26E7F" w:rsidRPr="001142A5">
        <w:rPr>
          <w:rFonts w:ascii="Times New Roman" w:eastAsia="Times New Roman" w:hAnsi="Times New Roman" w:cs="Times New Roman"/>
          <w:sz w:val="24"/>
          <w:szCs w:val="24"/>
          <w:lang w:val="tr-TR"/>
        </w:rPr>
        <w:t xml:space="preserve">olarak bulunmuştur. DPN sıklığı </w:t>
      </w:r>
      <w:proofErr w:type="gramStart"/>
      <w:r w:rsidR="00F26E7F" w:rsidRPr="001142A5">
        <w:rPr>
          <w:rFonts w:ascii="Times New Roman" w:eastAsia="Times New Roman" w:hAnsi="Times New Roman" w:cs="Times New Roman"/>
          <w:sz w:val="24"/>
          <w:szCs w:val="24"/>
          <w:lang w:val="tr-TR"/>
        </w:rPr>
        <w:t>%38.7</w:t>
      </w:r>
      <w:proofErr w:type="gramEnd"/>
      <w:r w:rsidR="00F26E7F" w:rsidRPr="001142A5">
        <w:rPr>
          <w:rFonts w:ascii="Times New Roman" w:eastAsia="Times New Roman" w:hAnsi="Times New Roman" w:cs="Times New Roman"/>
          <w:sz w:val="24"/>
          <w:szCs w:val="24"/>
          <w:lang w:val="tr-TR"/>
        </w:rPr>
        <w:t xml:space="preserve"> olarak saptanmıştır. Diyabetik nöropati olan grupla diyabetik nöropati olmayan grup arasında kadın cinsiyet, yaş, diyabet süresi, açlık kan şekeri, Hb1Ac, hipertansiyon öyküsü, aterosklerotik kardiyovasküler</w:t>
      </w:r>
      <w:r w:rsidR="00D97380" w:rsidRPr="001142A5">
        <w:rPr>
          <w:rFonts w:ascii="Times New Roman" w:eastAsia="Times New Roman" w:hAnsi="Times New Roman" w:cs="Times New Roman"/>
          <w:sz w:val="24"/>
          <w:szCs w:val="24"/>
          <w:lang w:val="tr-TR"/>
        </w:rPr>
        <w:t xml:space="preserve"> hastalık öyküsü, diyabetik ritinopati ve insülin kullanımı istatistik</w:t>
      </w:r>
      <w:r w:rsidR="00FA04A8">
        <w:rPr>
          <w:rFonts w:ascii="Times New Roman" w:eastAsia="Times New Roman" w:hAnsi="Times New Roman" w:cs="Times New Roman"/>
          <w:sz w:val="24"/>
          <w:szCs w:val="24"/>
          <w:lang w:val="tr-TR"/>
        </w:rPr>
        <w:t>sel</w:t>
      </w:r>
      <w:r w:rsidR="00D97380" w:rsidRPr="001142A5">
        <w:rPr>
          <w:rFonts w:ascii="Times New Roman" w:eastAsia="Times New Roman" w:hAnsi="Times New Roman" w:cs="Times New Roman"/>
          <w:sz w:val="24"/>
          <w:szCs w:val="24"/>
          <w:lang w:val="tr-TR"/>
        </w:rPr>
        <w:t xml:space="preserve"> anlam</w:t>
      </w:r>
      <w:r w:rsidR="00FA04A8">
        <w:rPr>
          <w:rFonts w:ascii="Times New Roman" w:eastAsia="Times New Roman" w:hAnsi="Times New Roman" w:cs="Times New Roman"/>
          <w:sz w:val="24"/>
          <w:szCs w:val="24"/>
          <w:lang w:val="tr-TR"/>
        </w:rPr>
        <w:t>da</w:t>
      </w:r>
      <w:r w:rsidR="00D97380" w:rsidRPr="001142A5">
        <w:rPr>
          <w:rFonts w:ascii="Times New Roman" w:eastAsia="Times New Roman" w:hAnsi="Times New Roman" w:cs="Times New Roman"/>
          <w:sz w:val="24"/>
          <w:szCs w:val="24"/>
          <w:lang w:val="tr-TR"/>
        </w:rPr>
        <w:t xml:space="preserve"> farklı bulunmuştur. Çalışma sonucunda Tip 2 Diyabetli hastalarda yaklaşık olarak %40 oranında diyabetik preferik </w:t>
      </w:r>
      <w:proofErr w:type="gramStart"/>
      <w:r w:rsidR="00D97380" w:rsidRPr="001142A5">
        <w:rPr>
          <w:rFonts w:ascii="Times New Roman" w:eastAsia="Times New Roman" w:hAnsi="Times New Roman" w:cs="Times New Roman"/>
          <w:sz w:val="24"/>
          <w:szCs w:val="24"/>
          <w:lang w:val="tr-TR"/>
        </w:rPr>
        <w:t>nöropati  saptanmıştır</w:t>
      </w:r>
      <w:proofErr w:type="gramEnd"/>
      <w:r w:rsidR="00D97380" w:rsidRPr="001142A5">
        <w:rPr>
          <w:rFonts w:ascii="Times New Roman" w:eastAsia="Times New Roman" w:hAnsi="Times New Roman" w:cs="Times New Roman"/>
          <w:sz w:val="24"/>
          <w:szCs w:val="24"/>
          <w:lang w:val="tr-TR"/>
        </w:rPr>
        <w:t xml:space="preserve">. Bu bulgular doğrultusunda </w:t>
      </w:r>
      <w:r w:rsidR="009074CA" w:rsidRPr="001142A5">
        <w:rPr>
          <w:rFonts w:ascii="Times New Roman" w:eastAsia="Times New Roman" w:hAnsi="Times New Roman" w:cs="Times New Roman"/>
          <w:sz w:val="24"/>
          <w:szCs w:val="24"/>
          <w:lang w:val="tr-TR"/>
        </w:rPr>
        <w:t>rutin çalışma ve hasta tanı belirlemenin ne denli önemli olduğu sonucuna ulaşılmıştır.</w:t>
      </w:r>
    </w:p>
    <w:p w14:paraId="5F9A59DA" w14:textId="10A3D5FB" w:rsidR="001E14C5" w:rsidRPr="001142A5" w:rsidRDefault="009074CA" w:rsidP="000C6D2E">
      <w:pPr>
        <w:spacing w:after="120" w:line="240" w:lineRule="auto"/>
        <w:ind w:firstLine="709"/>
        <w:jc w:val="both"/>
        <w:rPr>
          <w:rFonts w:ascii="Times New Roman" w:eastAsia="Times New Roman" w:hAnsi="Times New Roman" w:cs="Times New Roman"/>
          <w:sz w:val="24"/>
          <w:szCs w:val="24"/>
          <w:lang w:val="tr-TR"/>
        </w:rPr>
      </w:pPr>
      <w:r w:rsidRPr="001142A5">
        <w:rPr>
          <w:rFonts w:ascii="Times New Roman" w:eastAsia="Times New Roman" w:hAnsi="Times New Roman" w:cs="Times New Roman"/>
          <w:sz w:val="24"/>
          <w:szCs w:val="24"/>
          <w:lang w:val="tr-TR"/>
        </w:rPr>
        <w:t>Unal</w:t>
      </w:r>
      <w:r w:rsidR="00654793">
        <w:rPr>
          <w:rFonts w:ascii="Times New Roman" w:eastAsia="Times New Roman" w:hAnsi="Times New Roman" w:cs="Times New Roman"/>
          <w:sz w:val="24"/>
          <w:szCs w:val="24"/>
          <w:lang w:val="tr-TR"/>
        </w:rPr>
        <w:t xml:space="preserve"> ve diğ.</w:t>
      </w:r>
      <w:r w:rsidRPr="001142A5">
        <w:rPr>
          <w:rFonts w:ascii="Times New Roman" w:eastAsia="Times New Roman" w:hAnsi="Times New Roman" w:cs="Times New Roman"/>
          <w:sz w:val="24"/>
          <w:szCs w:val="24"/>
          <w:lang w:val="tr-TR"/>
        </w:rPr>
        <w:t xml:space="preserve"> (2020), Tip 1 Diabetes Mellitus tanılı çocuk ve ergen hastalarda otoimmün tiroid hastalığı sıklığını ve prediktörlerle olan ilişkilerini incelemişlerdir. 722 Diabetes Mellitus </w:t>
      </w:r>
      <w:r w:rsidRPr="001142A5">
        <w:rPr>
          <w:rFonts w:ascii="Times New Roman" w:eastAsia="Times New Roman" w:hAnsi="Times New Roman" w:cs="Times New Roman"/>
          <w:sz w:val="24"/>
          <w:szCs w:val="24"/>
          <w:lang w:val="tr-TR"/>
        </w:rPr>
        <w:lastRenderedPageBreak/>
        <w:t>hastası retrospektif olarak incelenmiştir. Hastaların yaş, cinsiyet, ortalama Hb1Ac, tiroid</w:t>
      </w:r>
      <w:r w:rsidR="001E14C5" w:rsidRPr="001142A5">
        <w:rPr>
          <w:rFonts w:ascii="Times New Roman" w:eastAsia="Times New Roman" w:hAnsi="Times New Roman" w:cs="Times New Roman"/>
          <w:sz w:val="24"/>
          <w:szCs w:val="24"/>
          <w:lang w:val="tr-TR"/>
        </w:rPr>
        <w:t xml:space="preserve"> uyarıcı hormon, serbest tiroksin, antiroid peroksidaz ve anti-tiroglobülin </w:t>
      </w:r>
      <w:proofErr w:type="gramStart"/>
      <w:r w:rsidR="001E14C5" w:rsidRPr="001142A5">
        <w:rPr>
          <w:rFonts w:ascii="Times New Roman" w:eastAsia="Times New Roman" w:hAnsi="Times New Roman" w:cs="Times New Roman"/>
          <w:sz w:val="24"/>
          <w:szCs w:val="24"/>
          <w:lang w:val="tr-TR"/>
        </w:rPr>
        <w:t>düzeyi,  vücut</w:t>
      </w:r>
      <w:proofErr w:type="gramEnd"/>
      <w:r w:rsidR="001E14C5" w:rsidRPr="001142A5">
        <w:rPr>
          <w:rFonts w:ascii="Times New Roman" w:eastAsia="Times New Roman" w:hAnsi="Times New Roman" w:cs="Times New Roman"/>
          <w:sz w:val="24"/>
          <w:szCs w:val="24"/>
          <w:lang w:val="tr-TR"/>
        </w:rPr>
        <w:t xml:space="preserve"> ağrılığı standart deviasyon skoru, boy SDS ve vücut kitle endeksi prediktör olarak kullanılmıştır. Analiz sonucunda Tip 1 Diyabet Mellitus hastalarda yaş ve diyabet süresinin arttıkça Hashimoto tiroid sıklığının arttığı sonucuna ulaşılmıştır. Özellikle bu durum kız cinsiyette ve pubertal dönemde daha sık görüldüğü gözlenmiştir. Tip 1 Diabetes Mellitus hastalarda çölyak</w:t>
      </w:r>
      <w:r w:rsidR="00796D3A" w:rsidRPr="001142A5">
        <w:rPr>
          <w:rFonts w:ascii="Times New Roman" w:eastAsia="Times New Roman" w:hAnsi="Times New Roman" w:cs="Times New Roman"/>
          <w:sz w:val="24"/>
          <w:szCs w:val="24"/>
          <w:lang w:val="tr-TR"/>
        </w:rPr>
        <w:t xml:space="preserve"> </w:t>
      </w:r>
      <w:proofErr w:type="gramStart"/>
      <w:r w:rsidR="00796D3A" w:rsidRPr="001142A5">
        <w:rPr>
          <w:rFonts w:ascii="Times New Roman" w:eastAsia="Times New Roman" w:hAnsi="Times New Roman" w:cs="Times New Roman"/>
          <w:sz w:val="24"/>
          <w:szCs w:val="24"/>
          <w:lang w:val="tr-TR"/>
        </w:rPr>
        <w:t xml:space="preserve">varlığının </w:t>
      </w:r>
      <w:r w:rsidR="001E14C5" w:rsidRPr="001142A5">
        <w:rPr>
          <w:rFonts w:ascii="Times New Roman" w:eastAsia="Times New Roman" w:hAnsi="Times New Roman" w:cs="Times New Roman"/>
          <w:sz w:val="24"/>
          <w:szCs w:val="24"/>
          <w:lang w:val="tr-TR"/>
        </w:rPr>
        <w:t xml:space="preserve"> </w:t>
      </w:r>
      <w:r w:rsidR="00796D3A" w:rsidRPr="001142A5">
        <w:rPr>
          <w:rFonts w:ascii="Times New Roman" w:eastAsia="Times New Roman" w:hAnsi="Times New Roman" w:cs="Times New Roman"/>
          <w:sz w:val="24"/>
          <w:szCs w:val="24"/>
          <w:lang w:val="tr-TR"/>
        </w:rPr>
        <w:t>Hashimoto</w:t>
      </w:r>
      <w:proofErr w:type="gramEnd"/>
      <w:r w:rsidR="00796D3A" w:rsidRPr="001142A5">
        <w:rPr>
          <w:rFonts w:ascii="Times New Roman" w:eastAsia="Times New Roman" w:hAnsi="Times New Roman" w:cs="Times New Roman"/>
          <w:sz w:val="24"/>
          <w:szCs w:val="24"/>
          <w:lang w:val="tr-TR"/>
        </w:rPr>
        <w:t xml:space="preserve"> tiroid riskini arttırdığı sonucuna ulaşılmıştır. Tiroid disfonksiyonunun metabolik </w:t>
      </w:r>
      <w:proofErr w:type="gramStart"/>
      <w:r w:rsidR="00796D3A" w:rsidRPr="001142A5">
        <w:rPr>
          <w:rFonts w:ascii="Times New Roman" w:eastAsia="Times New Roman" w:hAnsi="Times New Roman" w:cs="Times New Roman"/>
          <w:sz w:val="24"/>
          <w:szCs w:val="24"/>
          <w:lang w:val="tr-TR"/>
        </w:rPr>
        <w:t>kontrol,  büyüme</w:t>
      </w:r>
      <w:proofErr w:type="gramEnd"/>
      <w:r w:rsidR="00796D3A" w:rsidRPr="001142A5">
        <w:rPr>
          <w:rFonts w:ascii="Times New Roman" w:eastAsia="Times New Roman" w:hAnsi="Times New Roman" w:cs="Times New Roman"/>
          <w:sz w:val="24"/>
          <w:szCs w:val="24"/>
          <w:lang w:val="tr-TR"/>
        </w:rPr>
        <w:t xml:space="preserve"> ve gelişme üzerindeki olumsuz etkilerinin önlenmesi açısından belli aralıklarla tiroid fonskiyon testleri  ve otoantikorların izlenmesi gerektiği sonucuna ulaşılmıştır.</w:t>
      </w:r>
    </w:p>
    <w:p w14:paraId="20F38728" w14:textId="3994D390" w:rsidR="00796D3A" w:rsidRDefault="00796D3A" w:rsidP="000C6D2E">
      <w:pPr>
        <w:spacing w:after="120" w:line="240" w:lineRule="auto"/>
        <w:jc w:val="both"/>
        <w:rPr>
          <w:rFonts w:ascii="Times New Roman" w:eastAsia="Times New Roman" w:hAnsi="Times New Roman" w:cs="Times New Roman"/>
          <w:lang w:val="tr-TR"/>
        </w:rPr>
      </w:pPr>
    </w:p>
    <w:p w14:paraId="1D850079" w14:textId="3CB906DB" w:rsidR="00796D3A" w:rsidRPr="001142A5" w:rsidRDefault="002B0075" w:rsidP="006F14B0">
      <w:pPr>
        <w:pStyle w:val="Stil1"/>
        <w:numPr>
          <w:ilvl w:val="0"/>
          <w:numId w:val="14"/>
        </w:numPr>
      </w:pPr>
      <w:bookmarkStart w:id="10" w:name="_Toc74949737"/>
      <w:r w:rsidRPr="001142A5">
        <w:t>Y</w:t>
      </w:r>
      <w:r w:rsidR="001142A5" w:rsidRPr="001142A5">
        <w:t>ÖNTEM</w:t>
      </w:r>
      <w:bookmarkEnd w:id="10"/>
    </w:p>
    <w:p w14:paraId="008F0A15" w14:textId="679076E0" w:rsidR="002B0075" w:rsidRPr="001142A5" w:rsidRDefault="00783E1A" w:rsidP="000C6D2E">
      <w:pPr>
        <w:spacing w:after="120" w:line="240" w:lineRule="auto"/>
        <w:ind w:firstLine="709"/>
        <w:jc w:val="both"/>
        <w:rPr>
          <w:rFonts w:ascii="Times New Roman" w:eastAsia="Times New Roman" w:hAnsi="Times New Roman" w:cs="Times New Roman"/>
          <w:sz w:val="24"/>
          <w:szCs w:val="24"/>
          <w:lang w:val="tr-TR"/>
        </w:rPr>
      </w:pPr>
      <w:r w:rsidRPr="001142A5">
        <w:rPr>
          <w:rFonts w:ascii="Times New Roman" w:eastAsia="Times New Roman" w:hAnsi="Times New Roman" w:cs="Times New Roman"/>
          <w:sz w:val="24"/>
          <w:szCs w:val="24"/>
          <w:lang w:val="tr-TR"/>
        </w:rPr>
        <w:t xml:space="preserve">Nitel tercih modelleri ailesinden olan </w:t>
      </w:r>
      <w:proofErr w:type="gramStart"/>
      <w:r w:rsidRPr="001142A5">
        <w:rPr>
          <w:rFonts w:ascii="Times New Roman" w:eastAsia="Times New Roman" w:hAnsi="Times New Roman" w:cs="Times New Roman"/>
          <w:sz w:val="24"/>
          <w:szCs w:val="24"/>
          <w:lang w:val="tr-TR"/>
        </w:rPr>
        <w:t>lo</w:t>
      </w:r>
      <w:r w:rsidR="00127ABE">
        <w:rPr>
          <w:rFonts w:ascii="Times New Roman" w:eastAsia="Times New Roman" w:hAnsi="Times New Roman" w:cs="Times New Roman"/>
          <w:sz w:val="24"/>
          <w:szCs w:val="24"/>
          <w:lang w:val="tr-TR"/>
        </w:rPr>
        <w:t>git</w:t>
      </w:r>
      <w:r w:rsidRPr="001142A5">
        <w:rPr>
          <w:rFonts w:ascii="Times New Roman" w:eastAsia="Times New Roman" w:hAnsi="Times New Roman" w:cs="Times New Roman"/>
          <w:sz w:val="24"/>
          <w:szCs w:val="24"/>
          <w:lang w:val="tr-TR"/>
        </w:rPr>
        <w:t xml:space="preserve">  modeli</w:t>
      </w:r>
      <w:proofErr w:type="gramEnd"/>
      <w:r w:rsidRPr="001142A5">
        <w:rPr>
          <w:rFonts w:ascii="Times New Roman" w:eastAsia="Times New Roman" w:hAnsi="Times New Roman" w:cs="Times New Roman"/>
          <w:sz w:val="24"/>
          <w:szCs w:val="24"/>
          <w:lang w:val="tr-TR"/>
        </w:rPr>
        <w:t xml:space="preserve"> özellikle iki sınıflı bağımlı değişkenler için kullanılan doğrusal olmayan bir modeldir. Logit model </w:t>
      </w:r>
      <w:proofErr w:type="gramStart"/>
      <w:r w:rsidRPr="001142A5">
        <w:rPr>
          <w:rFonts w:ascii="Times New Roman" w:eastAsia="Times New Roman" w:hAnsi="Times New Roman" w:cs="Times New Roman"/>
          <w:sz w:val="24"/>
          <w:szCs w:val="24"/>
          <w:lang w:val="tr-TR"/>
        </w:rPr>
        <w:t>birikimli  dağılım</w:t>
      </w:r>
      <w:proofErr w:type="gramEnd"/>
      <w:r w:rsidRPr="001142A5">
        <w:rPr>
          <w:rFonts w:ascii="Times New Roman" w:eastAsia="Times New Roman" w:hAnsi="Times New Roman" w:cs="Times New Roman"/>
          <w:sz w:val="24"/>
          <w:szCs w:val="24"/>
          <w:lang w:val="tr-TR"/>
        </w:rPr>
        <w:t xml:space="preserve"> fonksiyonuna dayanmaktadır. Literatürde logit model yerine daha çok lojistik regresyon ifadesinin kullanıldığı görülmektedir. Lo</w:t>
      </w:r>
      <w:r w:rsidR="00127ABE">
        <w:rPr>
          <w:rFonts w:ascii="Times New Roman" w:eastAsia="Times New Roman" w:hAnsi="Times New Roman" w:cs="Times New Roman"/>
          <w:sz w:val="24"/>
          <w:szCs w:val="24"/>
          <w:lang w:val="tr-TR"/>
        </w:rPr>
        <w:t>git</w:t>
      </w:r>
      <w:r w:rsidR="001B75C7">
        <w:rPr>
          <w:rFonts w:ascii="Times New Roman" w:eastAsia="Times New Roman" w:hAnsi="Times New Roman" w:cs="Times New Roman"/>
          <w:sz w:val="24"/>
          <w:szCs w:val="24"/>
          <w:lang w:val="tr-TR"/>
        </w:rPr>
        <w:t xml:space="preserve"> modelin</w:t>
      </w:r>
      <w:r w:rsidRPr="001142A5">
        <w:rPr>
          <w:rFonts w:ascii="Times New Roman" w:eastAsia="Times New Roman" w:hAnsi="Times New Roman" w:cs="Times New Roman"/>
          <w:sz w:val="24"/>
          <w:szCs w:val="24"/>
          <w:lang w:val="tr-TR"/>
        </w:rPr>
        <w:t xml:space="preserve"> literatürde daha çok durum kontrolü, risk ölçüm ve tespit çalışmalarında kullanıldığı görülmektedir. Özellikle bağımlı değişkenin iki sınıflı olduğu durumlarda kullanılmaktadır. Örnek olarak elde edilecek tahmin sonucunun evet-hayır, var-yok, başarılı-başarısız, riskli-risksiz ve hasta-sağlıklı şeklindeki durumlarda lo</w:t>
      </w:r>
      <w:r w:rsidR="001B75C7">
        <w:rPr>
          <w:rFonts w:ascii="Times New Roman" w:eastAsia="Times New Roman" w:hAnsi="Times New Roman" w:cs="Times New Roman"/>
          <w:sz w:val="24"/>
          <w:szCs w:val="24"/>
          <w:lang w:val="tr-TR"/>
        </w:rPr>
        <w:t>git</w:t>
      </w:r>
      <w:r w:rsidRPr="001142A5">
        <w:rPr>
          <w:rFonts w:ascii="Times New Roman" w:eastAsia="Times New Roman" w:hAnsi="Times New Roman" w:cs="Times New Roman"/>
          <w:sz w:val="24"/>
          <w:szCs w:val="24"/>
          <w:lang w:val="tr-TR"/>
        </w:rPr>
        <w:t xml:space="preserve"> </w:t>
      </w:r>
      <w:r w:rsidR="00A36DEC" w:rsidRPr="001142A5">
        <w:rPr>
          <w:rFonts w:ascii="Times New Roman" w:eastAsia="Times New Roman" w:hAnsi="Times New Roman" w:cs="Times New Roman"/>
          <w:sz w:val="24"/>
          <w:szCs w:val="24"/>
          <w:lang w:val="tr-TR"/>
        </w:rPr>
        <w:t>modeli gibi ikili seçim modelleri kullanılır (</w:t>
      </w:r>
      <w:r w:rsidR="002E471C">
        <w:rPr>
          <w:rFonts w:ascii="Times New Roman" w:eastAsia="Times New Roman" w:hAnsi="Times New Roman" w:cs="Times New Roman"/>
          <w:sz w:val="24"/>
          <w:szCs w:val="24"/>
          <w:lang w:val="tr-TR"/>
        </w:rPr>
        <w:t>Long, 1997: 116</w:t>
      </w:r>
      <w:r w:rsidR="00A36DEC" w:rsidRPr="001142A5">
        <w:rPr>
          <w:rFonts w:ascii="Times New Roman" w:eastAsia="Times New Roman" w:hAnsi="Times New Roman" w:cs="Times New Roman"/>
          <w:sz w:val="24"/>
          <w:szCs w:val="24"/>
          <w:lang w:val="tr-TR"/>
        </w:rPr>
        <w:t xml:space="preserve">). </w:t>
      </w:r>
      <w:r w:rsidRPr="001142A5">
        <w:rPr>
          <w:rFonts w:ascii="Times New Roman" w:eastAsia="Times New Roman" w:hAnsi="Times New Roman" w:cs="Times New Roman"/>
          <w:sz w:val="24"/>
          <w:szCs w:val="24"/>
          <w:lang w:val="tr-TR"/>
        </w:rPr>
        <w:t>Örneklerden de görüldüğü üzere lo</w:t>
      </w:r>
      <w:r w:rsidR="00127ABE">
        <w:rPr>
          <w:rFonts w:ascii="Times New Roman" w:eastAsia="Times New Roman" w:hAnsi="Times New Roman" w:cs="Times New Roman"/>
          <w:sz w:val="24"/>
          <w:szCs w:val="24"/>
          <w:lang w:val="tr-TR"/>
        </w:rPr>
        <w:t>git</w:t>
      </w:r>
      <w:r w:rsidRPr="001142A5">
        <w:rPr>
          <w:rFonts w:ascii="Times New Roman" w:eastAsia="Times New Roman" w:hAnsi="Times New Roman" w:cs="Times New Roman"/>
          <w:sz w:val="24"/>
          <w:szCs w:val="24"/>
          <w:lang w:val="tr-TR"/>
        </w:rPr>
        <w:t xml:space="preserve"> </w:t>
      </w:r>
      <w:r w:rsidR="001B75C7">
        <w:rPr>
          <w:rFonts w:ascii="Times New Roman" w:eastAsia="Times New Roman" w:hAnsi="Times New Roman" w:cs="Times New Roman"/>
          <w:sz w:val="24"/>
          <w:szCs w:val="24"/>
          <w:lang w:val="tr-TR"/>
        </w:rPr>
        <w:t>modelin</w:t>
      </w:r>
      <w:r w:rsidRPr="001142A5">
        <w:rPr>
          <w:rFonts w:ascii="Times New Roman" w:eastAsia="Times New Roman" w:hAnsi="Times New Roman" w:cs="Times New Roman"/>
          <w:sz w:val="24"/>
          <w:szCs w:val="24"/>
          <w:lang w:val="tr-TR"/>
        </w:rPr>
        <w:t xml:space="preserve"> temel amacı iki sınıflı bağımlı değişkenlerin tahminin de kullanılan bir istatistiksel tekniktir. Ancak model içerisinde yer alacak açıklayıcı değişkenlerin sürekli veya süreksiz değişkenler olmasında herhangi bir kısıt bulunmamaktadır. </w:t>
      </w:r>
    </w:p>
    <w:p w14:paraId="27AA74FA" w14:textId="6E628352" w:rsidR="002F796F" w:rsidRDefault="002F796F" w:rsidP="000C6D2E">
      <w:pPr>
        <w:spacing w:after="120" w:line="240" w:lineRule="auto"/>
        <w:ind w:firstLine="709"/>
        <w:jc w:val="both"/>
        <w:rPr>
          <w:rFonts w:ascii="Times New Roman" w:eastAsia="Times New Roman" w:hAnsi="Times New Roman" w:cs="Times New Roman"/>
          <w:sz w:val="24"/>
          <w:szCs w:val="24"/>
          <w:lang w:val="tr-TR"/>
        </w:rPr>
      </w:pPr>
      <w:r w:rsidRPr="001142A5">
        <w:rPr>
          <w:rFonts w:ascii="Times New Roman" w:eastAsia="Times New Roman" w:hAnsi="Times New Roman" w:cs="Times New Roman"/>
          <w:sz w:val="24"/>
          <w:szCs w:val="24"/>
          <w:lang w:val="tr-TR"/>
        </w:rPr>
        <w:t>Lo</w:t>
      </w:r>
      <w:r w:rsidR="00127ABE">
        <w:rPr>
          <w:rFonts w:ascii="Times New Roman" w:eastAsia="Times New Roman" w:hAnsi="Times New Roman" w:cs="Times New Roman"/>
          <w:sz w:val="24"/>
          <w:szCs w:val="24"/>
          <w:lang w:val="tr-TR"/>
        </w:rPr>
        <w:t>git</w:t>
      </w:r>
      <w:r w:rsidRPr="001142A5">
        <w:rPr>
          <w:rFonts w:ascii="Times New Roman" w:eastAsia="Times New Roman" w:hAnsi="Times New Roman" w:cs="Times New Roman"/>
          <w:sz w:val="24"/>
          <w:szCs w:val="24"/>
          <w:lang w:val="tr-TR"/>
        </w:rPr>
        <w:t xml:space="preserve"> </w:t>
      </w:r>
      <w:r w:rsidR="006953D4">
        <w:rPr>
          <w:rFonts w:ascii="Times New Roman" w:eastAsia="Times New Roman" w:hAnsi="Times New Roman" w:cs="Times New Roman"/>
          <w:sz w:val="24"/>
          <w:szCs w:val="24"/>
          <w:lang w:val="tr-TR"/>
        </w:rPr>
        <w:t>modelin</w:t>
      </w:r>
      <w:r w:rsidRPr="001142A5">
        <w:rPr>
          <w:rFonts w:ascii="Times New Roman" w:eastAsia="Times New Roman" w:hAnsi="Times New Roman" w:cs="Times New Roman"/>
          <w:sz w:val="24"/>
          <w:szCs w:val="24"/>
          <w:lang w:val="tr-TR"/>
        </w:rPr>
        <w:t xml:space="preserve"> bizlere sunmuş olduğu bu avantajdan dolayı gözlemlerin gruplara ayrılmasında ve buradan yola çıkarak yeni değişkenlerin oluşturulabilmesinde bizlere olanak tanımaktadır. Lo</w:t>
      </w:r>
      <w:r w:rsidR="00127ABE">
        <w:rPr>
          <w:rFonts w:ascii="Times New Roman" w:eastAsia="Times New Roman" w:hAnsi="Times New Roman" w:cs="Times New Roman"/>
          <w:sz w:val="24"/>
          <w:szCs w:val="24"/>
          <w:lang w:val="tr-TR"/>
        </w:rPr>
        <w:t>git</w:t>
      </w:r>
      <w:r w:rsidRPr="001142A5">
        <w:rPr>
          <w:rFonts w:ascii="Times New Roman" w:eastAsia="Times New Roman" w:hAnsi="Times New Roman" w:cs="Times New Roman"/>
          <w:sz w:val="24"/>
          <w:szCs w:val="24"/>
          <w:lang w:val="tr-TR"/>
        </w:rPr>
        <w:t xml:space="preserve"> </w:t>
      </w:r>
      <w:r w:rsidR="006953D4">
        <w:rPr>
          <w:rFonts w:ascii="Times New Roman" w:eastAsia="Times New Roman" w:hAnsi="Times New Roman" w:cs="Times New Roman"/>
          <w:sz w:val="24"/>
          <w:szCs w:val="24"/>
          <w:lang w:val="tr-TR"/>
        </w:rPr>
        <w:t>modelin</w:t>
      </w:r>
      <w:r w:rsidRPr="001142A5">
        <w:rPr>
          <w:rFonts w:ascii="Times New Roman" w:eastAsia="Times New Roman" w:hAnsi="Times New Roman" w:cs="Times New Roman"/>
          <w:sz w:val="24"/>
          <w:szCs w:val="24"/>
          <w:lang w:val="tr-TR"/>
        </w:rPr>
        <w:t xml:space="preserve"> tahminin kolay olması ve esnek bir yapıya sahip olmasından dolayı literatürde en çok kullanılan nitel tercih modeli olduğu gözlenmektedir. Lo</w:t>
      </w:r>
      <w:r w:rsidR="00127ABE">
        <w:rPr>
          <w:rFonts w:ascii="Times New Roman" w:eastAsia="Times New Roman" w:hAnsi="Times New Roman" w:cs="Times New Roman"/>
          <w:sz w:val="24"/>
          <w:szCs w:val="24"/>
          <w:lang w:val="tr-TR"/>
        </w:rPr>
        <w:t>git</w:t>
      </w:r>
      <w:r w:rsidRPr="001142A5">
        <w:rPr>
          <w:rFonts w:ascii="Times New Roman" w:eastAsia="Times New Roman" w:hAnsi="Times New Roman" w:cs="Times New Roman"/>
          <w:sz w:val="24"/>
          <w:szCs w:val="24"/>
          <w:lang w:val="tr-TR"/>
        </w:rPr>
        <w:t xml:space="preserve"> </w:t>
      </w:r>
      <w:r w:rsidR="006953D4">
        <w:rPr>
          <w:rFonts w:ascii="Times New Roman" w:eastAsia="Times New Roman" w:hAnsi="Times New Roman" w:cs="Times New Roman"/>
          <w:sz w:val="24"/>
          <w:szCs w:val="24"/>
          <w:lang w:val="tr-TR"/>
        </w:rPr>
        <w:t>modelle</w:t>
      </w:r>
      <w:r w:rsidRPr="001142A5">
        <w:rPr>
          <w:rFonts w:ascii="Times New Roman" w:eastAsia="Times New Roman" w:hAnsi="Times New Roman" w:cs="Times New Roman"/>
          <w:sz w:val="24"/>
          <w:szCs w:val="24"/>
          <w:lang w:val="tr-TR"/>
        </w:rPr>
        <w:t xml:space="preserve"> amaçlanan bağımsız değişkenlerin bağımlı değişkene göre beklenen olasılık değerinin tahmin edilmesidir</w:t>
      </w:r>
      <w:r w:rsidR="008A1475">
        <w:rPr>
          <w:rFonts w:ascii="Times New Roman" w:eastAsia="Times New Roman" w:hAnsi="Times New Roman" w:cs="Times New Roman"/>
          <w:sz w:val="24"/>
          <w:szCs w:val="24"/>
          <w:lang w:val="tr-TR"/>
        </w:rPr>
        <w:t xml:space="preserve"> (Greene, 2016: 688)</w:t>
      </w:r>
      <w:r w:rsidRPr="001142A5">
        <w:rPr>
          <w:rFonts w:ascii="Times New Roman" w:eastAsia="Times New Roman" w:hAnsi="Times New Roman" w:cs="Times New Roman"/>
          <w:sz w:val="24"/>
          <w:szCs w:val="24"/>
          <w:lang w:val="tr-TR"/>
        </w:rPr>
        <w:t>.</w:t>
      </w:r>
    </w:p>
    <w:p w14:paraId="7544561F" w14:textId="59A8E15D" w:rsidR="002F796F" w:rsidRDefault="002F796F" w:rsidP="000C6D2E">
      <w:pPr>
        <w:spacing w:after="120" w:line="240" w:lineRule="auto"/>
        <w:jc w:val="both"/>
        <w:rPr>
          <w:rFonts w:ascii="Times New Roman" w:eastAsia="Times New Roman" w:hAnsi="Times New Roman" w:cs="Times New Roman"/>
          <w:lang w:val="tr-TR"/>
        </w:rPr>
      </w:pPr>
    </w:p>
    <w:p w14:paraId="3EDAA199" w14:textId="2E187BA1" w:rsidR="002F796F" w:rsidRPr="001142A5" w:rsidRDefault="002F796F" w:rsidP="000C6D2E">
      <w:pPr>
        <w:spacing w:after="120" w:line="240" w:lineRule="auto"/>
        <w:jc w:val="both"/>
        <w:rPr>
          <w:rFonts w:ascii="Times New Roman" w:eastAsia="Times New Roman" w:hAnsi="Times New Roman" w:cs="Times New Roman"/>
          <w:sz w:val="24"/>
          <w:szCs w:val="24"/>
        </w:rPr>
      </w:pPr>
      <w:r w:rsidRPr="001142A5">
        <w:rPr>
          <w:rFonts w:ascii="Times New Roman" w:eastAsia="Times New Roman" w:hAnsi="Times New Roman" w:cs="Times New Roman"/>
          <w:sz w:val="24"/>
          <w:szCs w:val="24"/>
          <w:lang w:val="tr-TR"/>
        </w:rPr>
        <w:t>Logit model</w:t>
      </w:r>
      <w:r w:rsidRPr="001142A5">
        <w:rPr>
          <w:rFonts w:ascii="Times New Roman" w:eastAsia="Times New Roman" w:hAnsi="Times New Roman" w:cs="Times New Roman"/>
          <w:sz w:val="24"/>
          <w:szCs w:val="24"/>
        </w:rPr>
        <w:t>;</w:t>
      </w:r>
    </w:p>
    <w:p w14:paraId="7C4BA55A" w14:textId="7D13740A" w:rsidR="002F796F" w:rsidRDefault="002F796F" w:rsidP="000C6D2E">
      <w:pPr>
        <w:spacing w:after="120" w:line="240" w:lineRule="auto"/>
        <w:jc w:val="both"/>
        <w:rPr>
          <w:rFonts w:ascii="Times New Roman" w:eastAsia="Times New Roman" w:hAnsi="Times New Roman" w:cs="Times New Roman"/>
        </w:rPr>
      </w:pPr>
    </w:p>
    <w:p w14:paraId="6E5797B2" w14:textId="7B6BD298" w:rsidR="002F796F" w:rsidRPr="006953D4" w:rsidRDefault="002F796F" w:rsidP="000C6D2E">
      <w:pPr>
        <w:spacing w:after="120" w:line="240" w:lineRule="auto"/>
        <w:jc w:val="both"/>
        <w:rPr>
          <w:rFonts w:ascii="Times New Roman" w:eastAsia="Times New Roman" w:hAnsi="Times New Roman" w:cs="Times New Roman"/>
          <w:sz w:val="24"/>
          <w:szCs w:val="24"/>
          <w:lang w:val="tr-TR"/>
        </w:rPr>
      </w:pPr>
      <w:r w:rsidRPr="006953D4">
        <w:rPr>
          <w:rFonts w:ascii="Times New Roman" w:eastAsia="Times New Roman" w:hAnsi="Times New Roman" w:cs="Times New Roman"/>
          <w:sz w:val="24"/>
          <w:szCs w:val="24"/>
        </w:rPr>
        <w:t>Pi = F(Zi)=</w:t>
      </w:r>
      <w:r w:rsidR="001142A5" w:rsidRPr="006953D4">
        <w:rPr>
          <w:rFonts w:ascii="Times New Roman" w:hAnsi="Times New Roman" w:cs="Times New Roman"/>
          <w:sz w:val="24"/>
          <w:szCs w:val="24"/>
        </w:rPr>
        <w:t xml:space="preserve"> </w:t>
      </w:r>
      <w:bookmarkStart w:id="11" w:name="_Hlk69600166"/>
      <w:r w:rsidR="001142A5" w:rsidRPr="006953D4">
        <w:rPr>
          <w:rFonts w:ascii="Times New Roman" w:eastAsia="Times New Roman" w:hAnsi="Times New Roman" w:cs="Times New Roman"/>
          <w:sz w:val="24"/>
          <w:szCs w:val="24"/>
        </w:rPr>
        <w:t>βχ</w:t>
      </w:r>
      <w:bookmarkEnd w:id="11"/>
      <w:r w:rsidR="001142A5" w:rsidRPr="006953D4">
        <w:rPr>
          <w:rFonts w:ascii="Times New Roman" w:eastAsia="Times New Roman" w:hAnsi="Times New Roman" w:cs="Times New Roman"/>
          <w:sz w:val="24"/>
          <w:szCs w:val="24"/>
        </w:rPr>
        <w:t xml:space="preserve"> +Ui</w:t>
      </w:r>
      <w:r w:rsidRPr="006953D4">
        <w:rPr>
          <w:rFonts w:ascii="Times New Roman" w:eastAsia="Times New Roman" w:hAnsi="Times New Roman" w:cs="Times New Roman"/>
          <w:sz w:val="24"/>
          <w:szCs w:val="24"/>
          <w:lang w:val="tr-TR"/>
        </w:rPr>
        <w:t>=</w:t>
      </w:r>
      <m:oMath>
        <m:r>
          <m:rPr>
            <m:sty m:val="p"/>
          </m:rPr>
          <w:rPr>
            <w:rFonts w:ascii="Cambria Math" w:eastAsia="Times New Roman" w:hAnsi="Cambria Math" w:cs="Times New Roman"/>
            <w:sz w:val="24"/>
            <w:szCs w:val="24"/>
            <w:lang w:val="tr-TR"/>
          </w:rPr>
          <m:t xml:space="preserve"> </m:t>
        </m:r>
        <m:f>
          <m:fPr>
            <m:ctrlPr>
              <w:rPr>
                <w:rFonts w:ascii="Cambria Math" w:eastAsia="Times New Roman" w:hAnsi="Cambria Math" w:cs="Times New Roman"/>
                <w:sz w:val="24"/>
                <w:szCs w:val="24"/>
                <w:lang w:val="tr-TR"/>
              </w:rPr>
            </m:ctrlPr>
          </m:fPr>
          <m:num>
            <m:r>
              <m:rPr>
                <m:sty m:val="p"/>
              </m:rPr>
              <w:rPr>
                <w:rFonts w:ascii="Cambria Math" w:eastAsia="Times New Roman" w:hAnsi="Cambria Math" w:cs="Times New Roman"/>
                <w:sz w:val="24"/>
                <w:szCs w:val="24"/>
                <w:lang w:val="tr-TR"/>
              </w:rPr>
              <m:t>1</m:t>
            </m:r>
          </m:num>
          <m:den>
            <m:r>
              <m:rPr>
                <m:sty m:val="p"/>
              </m:rPr>
              <w:rPr>
                <w:rFonts w:ascii="Cambria Math" w:eastAsia="Times New Roman" w:hAnsi="Cambria Math" w:cs="Times New Roman"/>
                <w:sz w:val="24"/>
                <w:szCs w:val="24"/>
                <w:lang w:val="tr-TR"/>
              </w:rPr>
              <m:t>1+</m:t>
            </m:r>
            <m:sSup>
              <m:sSupPr>
                <m:ctrlPr>
                  <w:rPr>
                    <w:rFonts w:ascii="Cambria Math" w:eastAsia="Times New Roman" w:hAnsi="Cambria Math" w:cs="Times New Roman"/>
                    <w:sz w:val="24"/>
                    <w:szCs w:val="24"/>
                    <w:lang w:val="tr-TR"/>
                  </w:rPr>
                </m:ctrlPr>
              </m:sSupPr>
              <m:e>
                <m:r>
                  <m:rPr>
                    <m:sty m:val="p"/>
                  </m:rPr>
                  <w:rPr>
                    <w:rFonts w:ascii="Cambria Math" w:eastAsia="Times New Roman" w:hAnsi="Cambria Math" w:cs="Times New Roman"/>
                    <w:sz w:val="24"/>
                    <w:szCs w:val="24"/>
                    <w:lang w:val="tr-TR"/>
                  </w:rPr>
                  <m:t>ⅇ</m:t>
                </m:r>
              </m:e>
              <m:sup>
                <m:r>
                  <m:rPr>
                    <m:sty m:val="p"/>
                  </m:rPr>
                  <w:rPr>
                    <w:rFonts w:ascii="Cambria Math" w:eastAsia="Times New Roman" w:hAnsi="Cambria Math" w:cs="Times New Roman"/>
                    <w:sz w:val="24"/>
                    <w:szCs w:val="24"/>
                    <w:lang w:val="tr-TR"/>
                  </w:rPr>
                  <m:t>-</m:t>
                </m:r>
                <m:sSub>
                  <m:sSubPr>
                    <m:ctrlPr>
                      <w:rPr>
                        <w:rFonts w:ascii="Cambria Math" w:eastAsia="Times New Roman" w:hAnsi="Cambria Math" w:cs="Times New Roman"/>
                        <w:sz w:val="24"/>
                        <w:szCs w:val="24"/>
                        <w:lang w:val="tr-TR"/>
                      </w:rPr>
                    </m:ctrlPr>
                  </m:sSubPr>
                  <m:e>
                    <m:r>
                      <m:rPr>
                        <m:sty m:val="p"/>
                      </m:rPr>
                      <w:rPr>
                        <w:rFonts w:ascii="Cambria Math" w:eastAsia="Times New Roman" w:hAnsi="Cambria Math" w:cs="Times New Roman"/>
                        <w:sz w:val="24"/>
                        <w:szCs w:val="24"/>
                        <w:lang w:val="tr-TR"/>
                      </w:rPr>
                      <m:t>z</m:t>
                    </m:r>
                  </m:e>
                  <m:sub>
                    <m:r>
                      <m:rPr>
                        <m:sty m:val="p"/>
                      </m:rPr>
                      <w:rPr>
                        <w:rFonts w:ascii="Cambria Math" w:eastAsia="Times New Roman" w:hAnsi="Cambria Math" w:cs="Times New Roman"/>
                        <w:sz w:val="24"/>
                        <w:szCs w:val="24"/>
                        <w:lang w:val="tr-TR"/>
                      </w:rPr>
                      <m:t>i</m:t>
                    </m:r>
                  </m:sub>
                </m:sSub>
              </m:sup>
            </m:sSup>
          </m:den>
        </m:f>
        <m:r>
          <m:rPr>
            <m:sty m:val="p"/>
          </m:rPr>
          <w:rPr>
            <w:rFonts w:ascii="Cambria Math" w:eastAsia="Times New Roman" w:hAnsi="Cambria Math" w:cs="Times New Roman"/>
            <w:sz w:val="24"/>
            <w:szCs w:val="24"/>
            <w:lang w:val="tr-TR"/>
          </w:rPr>
          <m:t xml:space="preserve"> </m:t>
        </m:r>
      </m:oMath>
      <w:r w:rsidR="00DE684A" w:rsidRPr="006953D4">
        <w:rPr>
          <w:rFonts w:ascii="Times New Roman" w:eastAsia="Times New Roman" w:hAnsi="Times New Roman" w:cs="Times New Roman"/>
          <w:sz w:val="24"/>
          <w:szCs w:val="24"/>
          <w:lang w:val="tr-TR"/>
        </w:rPr>
        <w:t>=</w:t>
      </w:r>
      <m:oMath>
        <m:r>
          <m:rPr>
            <m:sty m:val="p"/>
          </m:rPr>
          <w:rPr>
            <w:rFonts w:ascii="Cambria Math" w:eastAsia="Times New Roman" w:hAnsi="Cambria Math" w:cs="Times New Roman"/>
            <w:sz w:val="24"/>
            <w:szCs w:val="24"/>
            <w:lang w:val="tr-TR"/>
          </w:rPr>
          <m:t xml:space="preserve"> </m:t>
        </m:r>
        <m:f>
          <m:fPr>
            <m:ctrlPr>
              <w:rPr>
                <w:rFonts w:ascii="Cambria Math" w:eastAsia="Times New Roman" w:hAnsi="Cambria Math" w:cs="Times New Roman"/>
                <w:sz w:val="24"/>
                <w:szCs w:val="24"/>
                <w:lang w:val="tr-TR"/>
              </w:rPr>
            </m:ctrlPr>
          </m:fPr>
          <m:num>
            <m:r>
              <m:rPr>
                <m:sty m:val="p"/>
              </m:rPr>
              <w:rPr>
                <w:rFonts w:ascii="Cambria Math" w:eastAsia="Times New Roman" w:hAnsi="Cambria Math" w:cs="Times New Roman"/>
                <w:sz w:val="24"/>
                <w:szCs w:val="24"/>
                <w:lang w:val="tr-TR"/>
              </w:rPr>
              <m:t>1</m:t>
            </m:r>
          </m:num>
          <m:den>
            <m:r>
              <m:rPr>
                <m:sty m:val="p"/>
              </m:rPr>
              <w:rPr>
                <w:rFonts w:ascii="Cambria Math" w:eastAsia="Times New Roman" w:hAnsi="Cambria Math" w:cs="Times New Roman"/>
                <w:sz w:val="24"/>
                <w:szCs w:val="24"/>
                <w:lang w:val="tr-TR"/>
              </w:rPr>
              <m:t xml:space="preserve">  1+ⅇ-</m:t>
            </m:r>
            <m:d>
              <m:dPr>
                <m:ctrlPr>
                  <w:rPr>
                    <w:rFonts w:ascii="Cambria Math" w:eastAsia="Times New Roman" w:hAnsi="Cambria Math" w:cs="Times New Roman"/>
                    <w:sz w:val="24"/>
                    <w:szCs w:val="24"/>
                    <w:lang w:val="tr-TR"/>
                  </w:rPr>
                </m:ctrlPr>
              </m:dPr>
              <m:e>
                <m:r>
                  <m:rPr>
                    <m:sty m:val="p"/>
                  </m:rPr>
                  <w:rPr>
                    <w:rFonts w:ascii="Cambria Math" w:eastAsia="Times New Roman" w:hAnsi="Cambria Math" w:cs="Times New Roman"/>
                    <w:sz w:val="24"/>
                    <w:szCs w:val="24"/>
                    <w:lang w:val="tr-TR"/>
                  </w:rPr>
                  <m:t>βχ</m:t>
                </m:r>
              </m:e>
            </m:d>
          </m:den>
        </m:f>
      </m:oMath>
      <w:r w:rsidR="001142A5" w:rsidRPr="006953D4">
        <w:rPr>
          <w:rFonts w:ascii="Times New Roman" w:eastAsia="Times New Roman" w:hAnsi="Times New Roman" w:cs="Times New Roman"/>
          <w:sz w:val="24"/>
          <w:szCs w:val="24"/>
          <w:lang w:val="tr-TR"/>
        </w:rPr>
        <w:t xml:space="preserve">                                                        </w:t>
      </w:r>
      <w:r w:rsidR="00654793" w:rsidRPr="006953D4">
        <w:rPr>
          <w:rFonts w:ascii="Times New Roman" w:eastAsia="Times New Roman" w:hAnsi="Times New Roman" w:cs="Times New Roman"/>
          <w:sz w:val="24"/>
          <w:szCs w:val="24"/>
          <w:lang w:val="tr-TR"/>
        </w:rPr>
        <w:t xml:space="preserve">  </w:t>
      </w:r>
      <w:proofErr w:type="gramStart"/>
      <w:r w:rsidR="00654793" w:rsidRPr="006953D4">
        <w:rPr>
          <w:rFonts w:ascii="Times New Roman" w:eastAsia="Times New Roman" w:hAnsi="Times New Roman" w:cs="Times New Roman"/>
          <w:sz w:val="24"/>
          <w:szCs w:val="24"/>
          <w:lang w:val="tr-TR"/>
        </w:rPr>
        <w:t xml:space="preserve">  </w:t>
      </w:r>
      <w:r w:rsidR="001142A5" w:rsidRPr="006953D4">
        <w:rPr>
          <w:rFonts w:ascii="Times New Roman" w:eastAsia="Times New Roman" w:hAnsi="Times New Roman" w:cs="Times New Roman"/>
          <w:sz w:val="24"/>
          <w:szCs w:val="24"/>
          <w:lang w:val="tr-TR"/>
        </w:rPr>
        <w:t xml:space="preserve"> (</w:t>
      </w:r>
      <w:proofErr w:type="gramEnd"/>
      <w:r w:rsidR="001142A5" w:rsidRPr="006953D4">
        <w:rPr>
          <w:rFonts w:ascii="Times New Roman" w:eastAsia="Times New Roman" w:hAnsi="Times New Roman" w:cs="Times New Roman"/>
          <w:sz w:val="24"/>
          <w:szCs w:val="24"/>
          <w:lang w:val="tr-TR"/>
        </w:rPr>
        <w:t>1)</w:t>
      </w:r>
    </w:p>
    <w:p w14:paraId="02509222" w14:textId="77777777" w:rsidR="00F24D3B" w:rsidRDefault="00F24D3B" w:rsidP="000C6D2E">
      <w:pPr>
        <w:spacing w:after="120" w:line="240" w:lineRule="auto"/>
        <w:jc w:val="both"/>
        <w:rPr>
          <w:rFonts w:ascii="Times New Roman" w:eastAsia="Times New Roman" w:hAnsi="Times New Roman" w:cs="Times New Roman"/>
          <w:sz w:val="28"/>
          <w:szCs w:val="28"/>
          <w:lang w:val="tr-TR"/>
        </w:rPr>
      </w:pPr>
    </w:p>
    <w:p w14:paraId="40281E13" w14:textId="09500DA0" w:rsidR="00DE684A" w:rsidRPr="001142A5" w:rsidRDefault="00AD1849" w:rsidP="000C6D2E">
      <w:pPr>
        <w:spacing w:after="120" w:line="240" w:lineRule="auto"/>
        <w:jc w:val="both"/>
        <w:rPr>
          <w:rFonts w:ascii="Times New Roman" w:hAnsi="Times New Roman" w:cs="Times New Roman"/>
          <w:color w:val="202124"/>
          <w:sz w:val="24"/>
          <w:szCs w:val="24"/>
          <w:shd w:val="clear" w:color="auto" w:fill="FFFFFF"/>
          <w:lang w:val="tr-TR"/>
        </w:rPr>
      </w:pPr>
      <w:proofErr w:type="gramStart"/>
      <w:r w:rsidRPr="001142A5">
        <w:rPr>
          <w:rFonts w:ascii="Times New Roman" w:eastAsia="Times New Roman" w:hAnsi="Times New Roman" w:cs="Times New Roman"/>
          <w:sz w:val="24"/>
          <w:szCs w:val="24"/>
          <w:lang w:val="tr-TR"/>
        </w:rPr>
        <w:t>ş</w:t>
      </w:r>
      <w:r w:rsidR="00F24D3B" w:rsidRPr="001142A5">
        <w:rPr>
          <w:rFonts w:ascii="Times New Roman" w:eastAsia="Times New Roman" w:hAnsi="Times New Roman" w:cs="Times New Roman"/>
          <w:sz w:val="24"/>
          <w:szCs w:val="24"/>
          <w:lang w:val="tr-TR"/>
        </w:rPr>
        <w:t>eklinde</w:t>
      </w:r>
      <w:proofErr w:type="gramEnd"/>
      <w:r w:rsidR="00F24D3B" w:rsidRPr="001142A5">
        <w:rPr>
          <w:rFonts w:ascii="Times New Roman" w:eastAsia="Times New Roman" w:hAnsi="Times New Roman" w:cs="Times New Roman"/>
          <w:sz w:val="24"/>
          <w:szCs w:val="24"/>
          <w:lang w:val="tr-TR"/>
        </w:rPr>
        <w:t xml:space="preserve"> lo</w:t>
      </w:r>
      <w:r w:rsidR="00127ABE">
        <w:rPr>
          <w:rFonts w:ascii="Times New Roman" w:eastAsia="Times New Roman" w:hAnsi="Times New Roman" w:cs="Times New Roman"/>
          <w:sz w:val="24"/>
          <w:szCs w:val="24"/>
          <w:lang w:val="tr-TR"/>
        </w:rPr>
        <w:t>g</w:t>
      </w:r>
      <w:r w:rsidR="00F24D3B" w:rsidRPr="001142A5">
        <w:rPr>
          <w:rFonts w:ascii="Times New Roman" w:eastAsia="Times New Roman" w:hAnsi="Times New Roman" w:cs="Times New Roman"/>
          <w:sz w:val="24"/>
          <w:szCs w:val="24"/>
          <w:lang w:val="tr-TR"/>
        </w:rPr>
        <w:t>isti</w:t>
      </w:r>
      <w:r w:rsidR="00127ABE">
        <w:rPr>
          <w:rFonts w:ascii="Times New Roman" w:eastAsia="Times New Roman" w:hAnsi="Times New Roman" w:cs="Times New Roman"/>
          <w:sz w:val="24"/>
          <w:szCs w:val="24"/>
          <w:lang w:val="tr-TR"/>
        </w:rPr>
        <w:t>c</w:t>
      </w:r>
      <w:r w:rsidR="00F24D3B" w:rsidRPr="001142A5">
        <w:rPr>
          <w:rFonts w:ascii="Times New Roman" w:eastAsia="Times New Roman" w:hAnsi="Times New Roman" w:cs="Times New Roman"/>
          <w:sz w:val="24"/>
          <w:szCs w:val="24"/>
          <w:lang w:val="tr-TR"/>
        </w:rPr>
        <w:t xml:space="preserve"> dağılım fonksiyonundan türetilmektedir. Buradaki Pi değeri, bağımsız değişken Xi veri iken i. bireyin belirli bir seçim yapma olasılığını göstermektedir. Zi değişkeni</w:t>
      </w:r>
      <w:proofErr w:type="gramStart"/>
      <w:r w:rsidR="00F24D3B" w:rsidRPr="001142A5">
        <w:rPr>
          <w:rFonts w:ascii="Times New Roman" w:eastAsia="Times New Roman" w:hAnsi="Times New Roman" w:cs="Times New Roman"/>
          <w:sz w:val="24"/>
          <w:szCs w:val="24"/>
          <w:lang w:val="tr-TR"/>
        </w:rPr>
        <w:t>, -</w:t>
      </w:r>
      <w:proofErr w:type="gramEnd"/>
      <w:r w:rsidR="00F24D3B" w:rsidRPr="001142A5">
        <w:rPr>
          <w:rFonts w:ascii="Times New Roman" w:hAnsi="Times New Roman" w:cs="Times New Roman"/>
          <w:color w:val="202124"/>
          <w:sz w:val="24"/>
          <w:szCs w:val="24"/>
          <w:shd w:val="clear" w:color="auto" w:fill="FFFFFF"/>
          <w:lang w:val="tr-TR"/>
        </w:rPr>
        <w:t xml:space="preserve">∞’a yaklaştıkça olasılık değeri P(Yi=1)’in 0’a yaklaştığını, buna karşılık Zi değişkeni </w:t>
      </w:r>
      <w:r w:rsidR="00F24D3B" w:rsidRPr="001142A5">
        <w:rPr>
          <w:rFonts w:ascii="Times New Roman" w:eastAsia="Times New Roman" w:hAnsi="Times New Roman" w:cs="Times New Roman"/>
          <w:sz w:val="24"/>
          <w:szCs w:val="24"/>
          <w:lang w:val="tr-TR"/>
        </w:rPr>
        <w:t>+</w:t>
      </w:r>
      <w:r w:rsidR="00F24D3B" w:rsidRPr="001142A5">
        <w:rPr>
          <w:rFonts w:ascii="Times New Roman" w:hAnsi="Times New Roman" w:cs="Times New Roman"/>
          <w:color w:val="202124"/>
          <w:sz w:val="24"/>
          <w:szCs w:val="24"/>
          <w:shd w:val="clear" w:color="auto" w:fill="FFFFFF"/>
          <w:lang w:val="tr-TR"/>
        </w:rPr>
        <w:t xml:space="preserve">∞’a </w:t>
      </w:r>
      <w:r w:rsidR="00446FA3" w:rsidRPr="001142A5">
        <w:rPr>
          <w:rFonts w:ascii="Times New Roman" w:hAnsi="Times New Roman" w:cs="Times New Roman"/>
          <w:color w:val="202124"/>
          <w:sz w:val="24"/>
          <w:szCs w:val="24"/>
          <w:shd w:val="clear" w:color="auto" w:fill="FFFFFF"/>
          <w:lang w:val="tr-TR"/>
        </w:rPr>
        <w:t>yaklaştıkça P(Yi=1) olasılık değeri 1’e yaklaşmaktadır. Bu da aslında Pi ile Zi arasındaki ilişkinin doğrusal olmadığını göstermektedir. Doğrusal olmama durumunun var olması sebebiyle buradaki parametreler en küçük kareler yöntemiyle tahmin edilememektedir. Buna alternatif olarak maksimum olabilirlik yöntemi tahmin tekniği olarak sıkça kullanılmaktadır</w:t>
      </w:r>
      <w:r w:rsidR="005F5E33">
        <w:rPr>
          <w:rFonts w:ascii="Times New Roman" w:hAnsi="Times New Roman" w:cs="Times New Roman"/>
          <w:color w:val="202124"/>
          <w:sz w:val="24"/>
          <w:szCs w:val="24"/>
          <w:shd w:val="clear" w:color="auto" w:fill="FFFFFF"/>
          <w:lang w:val="tr-TR"/>
        </w:rPr>
        <w:t xml:space="preserve"> (Wooldridge, 2019: 578)</w:t>
      </w:r>
      <w:r w:rsidR="00446FA3" w:rsidRPr="001142A5">
        <w:rPr>
          <w:rFonts w:ascii="Times New Roman" w:hAnsi="Times New Roman" w:cs="Times New Roman"/>
          <w:color w:val="202124"/>
          <w:sz w:val="24"/>
          <w:szCs w:val="24"/>
          <w:shd w:val="clear" w:color="auto" w:fill="FFFFFF"/>
          <w:lang w:val="tr-TR"/>
        </w:rPr>
        <w:t xml:space="preserve">. Maksimum olabilirlik yöntemiyle elde edilen tahminciler küçük örneklerde sapmasız, etkin </w:t>
      </w:r>
      <w:r w:rsidR="00446FA3" w:rsidRPr="001142A5">
        <w:rPr>
          <w:rFonts w:ascii="Times New Roman" w:hAnsi="Times New Roman" w:cs="Times New Roman"/>
          <w:color w:val="202124"/>
          <w:sz w:val="24"/>
          <w:szCs w:val="24"/>
          <w:shd w:val="clear" w:color="auto" w:fill="FFFFFF"/>
          <w:lang w:val="tr-TR"/>
        </w:rPr>
        <w:lastRenderedPageBreak/>
        <w:t>olmayan ve normal dağılmayan parametrelerdir. Büyük örneklerde ise tutarlı</w:t>
      </w:r>
      <w:r w:rsidR="00504421" w:rsidRPr="001142A5">
        <w:rPr>
          <w:rFonts w:ascii="Times New Roman" w:hAnsi="Times New Roman" w:cs="Times New Roman"/>
          <w:color w:val="202124"/>
          <w:sz w:val="24"/>
          <w:szCs w:val="24"/>
          <w:shd w:val="clear" w:color="auto" w:fill="FFFFFF"/>
          <w:lang w:val="tr-TR"/>
        </w:rPr>
        <w:t>, asimptotik etkin ve normal tahmincilerdir.  Lo</w:t>
      </w:r>
      <w:r w:rsidR="006953D4">
        <w:rPr>
          <w:rFonts w:ascii="Times New Roman" w:hAnsi="Times New Roman" w:cs="Times New Roman"/>
          <w:color w:val="202124"/>
          <w:sz w:val="24"/>
          <w:szCs w:val="24"/>
          <w:shd w:val="clear" w:color="auto" w:fill="FFFFFF"/>
          <w:lang w:val="tr-TR"/>
        </w:rPr>
        <w:t>git</w:t>
      </w:r>
      <w:r w:rsidR="00504421" w:rsidRPr="001142A5">
        <w:rPr>
          <w:rFonts w:ascii="Times New Roman" w:hAnsi="Times New Roman" w:cs="Times New Roman"/>
          <w:color w:val="202124"/>
          <w:sz w:val="24"/>
          <w:szCs w:val="24"/>
          <w:shd w:val="clear" w:color="auto" w:fill="FFFFFF"/>
          <w:lang w:val="tr-TR"/>
        </w:rPr>
        <w:t xml:space="preserve"> model birikimli olasılık dağılımından türetilmiş lo</w:t>
      </w:r>
      <w:r w:rsidR="006953D4">
        <w:rPr>
          <w:rFonts w:ascii="Times New Roman" w:hAnsi="Times New Roman" w:cs="Times New Roman"/>
          <w:color w:val="202124"/>
          <w:sz w:val="24"/>
          <w:szCs w:val="24"/>
          <w:shd w:val="clear" w:color="auto" w:fill="FFFFFF"/>
          <w:lang w:val="tr-TR"/>
        </w:rPr>
        <w:t>jistik</w:t>
      </w:r>
      <w:r w:rsidR="00504421" w:rsidRPr="001142A5">
        <w:rPr>
          <w:rFonts w:ascii="Times New Roman" w:hAnsi="Times New Roman" w:cs="Times New Roman"/>
          <w:color w:val="202124"/>
          <w:sz w:val="24"/>
          <w:szCs w:val="24"/>
          <w:shd w:val="clear" w:color="auto" w:fill="FFFFFF"/>
          <w:lang w:val="tr-TR"/>
        </w:rPr>
        <w:t xml:space="preserve"> dağılım fonksiyonudur. Birikimli dağılım fonksiyonu </w:t>
      </w:r>
      <w:r w:rsidR="001142A5">
        <w:rPr>
          <w:rFonts w:ascii="Times New Roman" w:hAnsi="Times New Roman" w:cs="Times New Roman"/>
          <w:color w:val="202124"/>
          <w:sz w:val="24"/>
          <w:szCs w:val="24"/>
          <w:shd w:val="clear" w:color="auto" w:fill="FFFFFF"/>
          <w:lang w:val="tr-TR"/>
        </w:rPr>
        <w:t>Ş</w:t>
      </w:r>
      <w:r w:rsidR="006C58B2" w:rsidRPr="001142A5">
        <w:rPr>
          <w:rFonts w:ascii="Times New Roman" w:hAnsi="Times New Roman" w:cs="Times New Roman"/>
          <w:color w:val="202124"/>
          <w:sz w:val="24"/>
          <w:szCs w:val="24"/>
          <w:shd w:val="clear" w:color="auto" w:fill="FFFFFF"/>
          <w:lang w:val="tr-TR"/>
        </w:rPr>
        <w:t>ekil 1’deki gibidir.</w:t>
      </w:r>
    </w:p>
    <w:p w14:paraId="62C532F1" w14:textId="42403B9D" w:rsidR="00504421" w:rsidRDefault="00504421" w:rsidP="000C6D2E">
      <w:pPr>
        <w:spacing w:after="120" w:line="240" w:lineRule="auto"/>
        <w:ind w:hanging="284"/>
        <w:jc w:val="both"/>
        <w:rPr>
          <w:rFonts w:ascii="Times New Roman" w:hAnsi="Times New Roman" w:cs="Times New Roman"/>
          <w:color w:val="202124"/>
          <w:shd w:val="clear" w:color="auto" w:fill="FFFFFF"/>
          <w:lang w:val="tr-TR"/>
        </w:rPr>
      </w:pPr>
    </w:p>
    <w:p w14:paraId="05CA20A7" w14:textId="41743590" w:rsidR="00475FC0" w:rsidRPr="00CE3B73" w:rsidRDefault="006C58B2" w:rsidP="005F4E46">
      <w:pPr>
        <w:pStyle w:val="A"/>
        <w:rPr>
          <w:i/>
          <w:iCs/>
          <w:noProof/>
          <w:shd w:val="clear" w:color="auto" w:fill="FFFFFF"/>
        </w:rPr>
      </w:pPr>
      <w:bookmarkStart w:id="12" w:name="_Toc74775980"/>
      <w:r w:rsidRPr="00CE3B73">
        <w:t xml:space="preserve">Şekil </w:t>
      </w:r>
      <w:r w:rsidR="00110E99">
        <w:fldChar w:fldCharType="begin"/>
      </w:r>
      <w:r w:rsidR="00110E99">
        <w:instrText xml:space="preserve"> SEQ Şekil \* ARABIC </w:instrText>
      </w:r>
      <w:r w:rsidR="00110E99">
        <w:fldChar w:fldCharType="separate"/>
      </w:r>
      <w:r w:rsidRPr="00CE3B73">
        <w:rPr>
          <w:noProof/>
        </w:rPr>
        <w:t>1</w:t>
      </w:r>
      <w:r w:rsidR="00110E99">
        <w:rPr>
          <w:noProof/>
        </w:rPr>
        <w:fldChar w:fldCharType="end"/>
      </w:r>
      <w:r w:rsidR="001142A5" w:rsidRPr="00CE3B73">
        <w:t>. Birikimli Dağılım Fonksiyonu</w:t>
      </w:r>
      <w:bookmarkEnd w:id="12"/>
    </w:p>
    <w:p w14:paraId="27E97168" w14:textId="23E9D6E8" w:rsidR="00475FC0" w:rsidRDefault="00E11BE2" w:rsidP="000C6D2E">
      <w:pPr>
        <w:spacing w:after="120" w:line="240" w:lineRule="auto"/>
        <w:jc w:val="center"/>
        <w:rPr>
          <w:rFonts w:ascii="Times New Roman" w:hAnsi="Times New Roman" w:cs="Times New Roman"/>
          <w:color w:val="202124"/>
          <w:shd w:val="clear" w:color="auto" w:fill="FFFFFF"/>
          <w:lang w:val="tr-TR"/>
        </w:rPr>
      </w:pPr>
      <w:r>
        <w:rPr>
          <w:rFonts w:ascii="Times New Roman" w:hAnsi="Times New Roman" w:cs="Times New Roman"/>
          <w:noProof/>
          <w:color w:val="202124"/>
          <w:shd w:val="clear" w:color="auto" w:fill="FFFFFF"/>
          <w:lang w:val="tr-TR"/>
        </w:rPr>
        <w:drawing>
          <wp:inline distT="0" distB="0" distL="0" distR="0" wp14:anchorId="1A010A03" wp14:editId="7C8B4813">
            <wp:extent cx="3657600" cy="2374900"/>
            <wp:effectExtent l="0" t="0" r="0" b="635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2374900"/>
                    </a:xfrm>
                    <a:prstGeom prst="rect">
                      <a:avLst/>
                    </a:prstGeom>
                    <a:noFill/>
                  </pic:spPr>
                </pic:pic>
              </a:graphicData>
            </a:graphic>
          </wp:inline>
        </w:drawing>
      </w:r>
    </w:p>
    <w:p w14:paraId="25A7AB1D" w14:textId="2C5C4D7B" w:rsidR="00475FC0" w:rsidRDefault="00475FC0" w:rsidP="000C6D2E">
      <w:pPr>
        <w:spacing w:after="120" w:line="240" w:lineRule="auto"/>
        <w:jc w:val="both"/>
        <w:rPr>
          <w:rFonts w:ascii="Times New Roman" w:hAnsi="Times New Roman" w:cs="Times New Roman"/>
          <w:color w:val="202124"/>
          <w:shd w:val="clear" w:color="auto" w:fill="FFFFFF"/>
          <w:lang w:val="tr-TR"/>
        </w:rPr>
      </w:pPr>
    </w:p>
    <w:p w14:paraId="6C152845" w14:textId="7323659D" w:rsidR="00475FC0" w:rsidRDefault="00475FC0" w:rsidP="000C6D2E">
      <w:pPr>
        <w:spacing w:after="120" w:line="240" w:lineRule="auto"/>
        <w:ind w:firstLine="709"/>
        <w:jc w:val="both"/>
        <w:rPr>
          <w:rFonts w:ascii="Times New Roman" w:hAnsi="Times New Roman" w:cs="Times New Roman"/>
          <w:color w:val="202124"/>
          <w:shd w:val="clear" w:color="auto" w:fill="FFFFFF"/>
          <w:lang w:val="tr-TR"/>
        </w:rPr>
      </w:pPr>
      <w:r w:rsidRPr="001142A5">
        <w:rPr>
          <w:rFonts w:ascii="Times New Roman" w:hAnsi="Times New Roman" w:cs="Times New Roman"/>
          <w:color w:val="202124"/>
          <w:sz w:val="24"/>
          <w:szCs w:val="24"/>
          <w:shd w:val="clear" w:color="auto" w:fill="FFFFFF"/>
          <w:lang w:val="tr-TR"/>
        </w:rPr>
        <w:t>Modeldeki katsayıların doğrusallaştırılması için aşağıdaki yöntem uygulanmaktadır</w:t>
      </w:r>
      <w:r>
        <w:rPr>
          <w:rFonts w:ascii="Times New Roman" w:hAnsi="Times New Roman" w:cs="Times New Roman"/>
          <w:color w:val="202124"/>
          <w:shd w:val="clear" w:color="auto" w:fill="FFFFFF"/>
          <w:lang w:val="tr-TR"/>
        </w:rPr>
        <w:t>.</w:t>
      </w:r>
    </w:p>
    <w:p w14:paraId="20F3C8D7" w14:textId="436CA125" w:rsidR="00504421" w:rsidRDefault="00504421" w:rsidP="000C6D2E">
      <w:pPr>
        <w:spacing w:after="120" w:line="240" w:lineRule="auto"/>
        <w:jc w:val="both"/>
        <w:rPr>
          <w:rFonts w:ascii="Times New Roman" w:hAnsi="Times New Roman" w:cs="Times New Roman"/>
          <w:color w:val="202124"/>
          <w:shd w:val="clear" w:color="auto" w:fill="FFFFFF"/>
          <w:lang w:val="tr-TR"/>
        </w:rPr>
      </w:pPr>
    </w:p>
    <w:bookmarkStart w:id="13" w:name="_Hlk68470273"/>
    <w:p w14:paraId="5E8B4BD9" w14:textId="6AE521C9" w:rsidR="00475FC0" w:rsidRPr="006953D4" w:rsidRDefault="00110E99" w:rsidP="000C6D2E">
      <w:pPr>
        <w:spacing w:after="120" w:line="240" w:lineRule="auto"/>
        <w:jc w:val="both"/>
        <w:rPr>
          <w:rFonts w:ascii="Times New Roman" w:eastAsiaTheme="minorEastAsia" w:hAnsi="Times New Roman" w:cs="Times New Roman"/>
          <w:iCs/>
          <w:color w:val="202124"/>
          <w:sz w:val="24"/>
          <w:szCs w:val="24"/>
          <w:shd w:val="clear" w:color="auto" w:fill="FFFFFF"/>
          <w:lang w:val="tr-TR"/>
        </w:rPr>
      </w:pPr>
      <m:oMath>
        <m:f>
          <m:fPr>
            <m:ctrlPr>
              <w:rPr>
                <w:rFonts w:ascii="Cambria Math" w:hAnsi="Cambria Math" w:cs="Times New Roman"/>
                <w:iCs/>
                <w:color w:val="202124"/>
                <w:sz w:val="24"/>
                <w:szCs w:val="24"/>
                <w:shd w:val="clear" w:color="auto" w:fill="FFFFFF"/>
                <w:lang w:val="tr-TR"/>
              </w:rPr>
            </m:ctrlPr>
          </m:fPr>
          <m:num>
            <m:sSub>
              <m:sSubPr>
                <m:ctrlPr>
                  <w:rPr>
                    <w:rFonts w:ascii="Cambria Math" w:hAnsi="Cambria Math" w:cs="Times New Roman"/>
                    <w:iCs/>
                    <w:color w:val="202124"/>
                    <w:sz w:val="24"/>
                    <w:szCs w:val="24"/>
                    <w:shd w:val="clear" w:color="auto" w:fill="FFFFFF"/>
                    <w:lang w:val="tr-TR"/>
                  </w:rPr>
                </m:ctrlPr>
              </m:sSubPr>
              <m:e>
                <m:r>
                  <m:rPr>
                    <m:sty m:val="p"/>
                  </m:rPr>
                  <w:rPr>
                    <w:rFonts w:ascii="Cambria Math" w:hAnsi="Cambria Math" w:cs="Times New Roman"/>
                    <w:color w:val="202124"/>
                    <w:sz w:val="24"/>
                    <w:szCs w:val="24"/>
                    <w:shd w:val="clear" w:color="auto" w:fill="FFFFFF"/>
                    <w:lang w:val="tr-TR"/>
                  </w:rPr>
                  <m:t>P</m:t>
                </m:r>
              </m:e>
              <m:sub>
                <m:r>
                  <m:rPr>
                    <m:sty m:val="p"/>
                  </m:rPr>
                  <w:rPr>
                    <w:rFonts w:ascii="Cambria Math" w:hAnsi="Cambria Math" w:cs="Times New Roman"/>
                    <w:color w:val="202124"/>
                    <w:sz w:val="24"/>
                    <w:szCs w:val="24"/>
                    <w:shd w:val="clear" w:color="auto" w:fill="FFFFFF"/>
                    <w:lang w:val="tr-TR"/>
                  </w:rPr>
                  <m:t>i</m:t>
                </m:r>
              </m:sub>
            </m:sSub>
          </m:num>
          <m:den>
            <m:r>
              <m:rPr>
                <m:sty m:val="p"/>
              </m:rPr>
              <w:rPr>
                <w:rFonts w:ascii="Cambria Math" w:hAnsi="Cambria Math" w:cs="Times New Roman"/>
                <w:color w:val="202124"/>
                <w:sz w:val="24"/>
                <w:szCs w:val="24"/>
                <w:shd w:val="clear" w:color="auto" w:fill="FFFFFF"/>
                <w:lang w:val="tr-TR"/>
              </w:rPr>
              <m:t>1-</m:t>
            </m:r>
            <m:sSub>
              <m:sSubPr>
                <m:ctrlPr>
                  <w:rPr>
                    <w:rFonts w:ascii="Cambria Math" w:hAnsi="Cambria Math" w:cs="Times New Roman"/>
                    <w:iCs/>
                    <w:color w:val="202124"/>
                    <w:sz w:val="24"/>
                    <w:szCs w:val="24"/>
                    <w:shd w:val="clear" w:color="auto" w:fill="FFFFFF"/>
                    <w:lang w:val="tr-TR"/>
                  </w:rPr>
                </m:ctrlPr>
              </m:sSubPr>
              <m:e>
                <m:r>
                  <m:rPr>
                    <m:sty m:val="p"/>
                  </m:rPr>
                  <w:rPr>
                    <w:rFonts w:ascii="Cambria Math" w:hAnsi="Cambria Math" w:cs="Times New Roman"/>
                    <w:color w:val="202124"/>
                    <w:sz w:val="24"/>
                    <w:szCs w:val="24"/>
                    <w:shd w:val="clear" w:color="auto" w:fill="FFFFFF"/>
                    <w:lang w:val="tr-TR"/>
                  </w:rPr>
                  <m:t>P</m:t>
                </m:r>
              </m:e>
              <m:sub>
                <m:r>
                  <m:rPr>
                    <m:sty m:val="p"/>
                  </m:rPr>
                  <w:rPr>
                    <w:rFonts w:ascii="Cambria Math" w:hAnsi="Cambria Math" w:cs="Times New Roman"/>
                    <w:color w:val="202124"/>
                    <w:sz w:val="24"/>
                    <w:szCs w:val="24"/>
                    <w:shd w:val="clear" w:color="auto" w:fill="FFFFFF"/>
                    <w:lang w:val="tr-TR"/>
                  </w:rPr>
                  <m:t>i</m:t>
                </m:r>
              </m:sub>
            </m:sSub>
          </m:den>
        </m:f>
        <w:bookmarkEnd w:id="13"/>
        <m:r>
          <m:rPr>
            <m:sty m:val="p"/>
          </m:rPr>
          <w:rPr>
            <w:rFonts w:ascii="Cambria Math" w:hAnsi="Cambria Math" w:cs="Times New Roman"/>
            <w:color w:val="202124"/>
            <w:sz w:val="24"/>
            <w:szCs w:val="24"/>
            <w:shd w:val="clear" w:color="auto" w:fill="FFFFFF"/>
            <w:lang w:val="tr-TR"/>
          </w:rPr>
          <m:t xml:space="preserve"> </m:t>
        </m:r>
      </m:oMath>
      <w:r w:rsidR="00475FC0" w:rsidRPr="006953D4">
        <w:rPr>
          <w:rFonts w:ascii="Times New Roman" w:eastAsiaTheme="minorEastAsia" w:hAnsi="Times New Roman" w:cs="Times New Roman"/>
          <w:iCs/>
          <w:color w:val="202124"/>
          <w:sz w:val="24"/>
          <w:szCs w:val="24"/>
          <w:shd w:val="clear" w:color="auto" w:fill="FFFFFF"/>
          <w:lang w:val="tr-TR"/>
        </w:rPr>
        <w:t xml:space="preserve">= </w:t>
      </w:r>
      <m:oMath>
        <m:f>
          <m:fPr>
            <m:ctrlPr>
              <w:rPr>
                <w:rFonts w:ascii="Cambria Math" w:eastAsiaTheme="minorEastAsia" w:hAnsi="Cambria Math" w:cs="Times New Roman"/>
                <w:iCs/>
                <w:color w:val="202124"/>
                <w:sz w:val="24"/>
                <w:szCs w:val="24"/>
                <w:shd w:val="clear" w:color="auto" w:fill="FFFFFF"/>
                <w:lang w:val="tr-TR"/>
              </w:rPr>
            </m:ctrlPr>
          </m:fPr>
          <m:num>
            <m:r>
              <m:rPr>
                <m:sty m:val="p"/>
              </m:rPr>
              <w:rPr>
                <w:rFonts w:ascii="Cambria Math" w:eastAsiaTheme="minorEastAsia" w:hAnsi="Cambria Math" w:cs="Times New Roman"/>
                <w:color w:val="202124"/>
                <w:sz w:val="24"/>
                <w:szCs w:val="24"/>
                <w:shd w:val="clear" w:color="auto" w:fill="FFFFFF"/>
                <w:lang w:val="tr-TR"/>
              </w:rPr>
              <m:t>1+</m:t>
            </m:r>
            <m:sSup>
              <m:sSupPr>
                <m:ctrlPr>
                  <w:rPr>
                    <w:rFonts w:ascii="Cambria Math" w:eastAsiaTheme="minorEastAsia" w:hAnsi="Cambria Math" w:cs="Times New Roman"/>
                    <w:iCs/>
                    <w:color w:val="202124"/>
                    <w:sz w:val="24"/>
                    <w:szCs w:val="24"/>
                    <w:shd w:val="clear" w:color="auto" w:fill="FFFFFF"/>
                    <w:lang w:val="tr-TR"/>
                  </w:rPr>
                </m:ctrlPr>
              </m:sSupPr>
              <m:e>
                <m:r>
                  <m:rPr>
                    <m:sty m:val="p"/>
                  </m:rPr>
                  <w:rPr>
                    <w:rFonts w:ascii="Cambria Math" w:eastAsiaTheme="minorEastAsia" w:hAnsi="Cambria Math" w:cs="Times New Roman"/>
                    <w:color w:val="202124"/>
                    <w:sz w:val="24"/>
                    <w:szCs w:val="24"/>
                    <w:shd w:val="clear" w:color="auto" w:fill="FFFFFF"/>
                    <w:lang w:val="tr-TR"/>
                  </w:rPr>
                  <m:t>ⅇ</m:t>
                </m:r>
              </m:e>
              <m:sup>
                <m:r>
                  <m:rPr>
                    <m:sty m:val="p"/>
                  </m:rPr>
                  <w:rPr>
                    <w:rFonts w:ascii="Cambria Math" w:eastAsiaTheme="minorEastAsia" w:hAnsi="Cambria Math" w:cs="Times New Roman"/>
                    <w:color w:val="202124"/>
                    <w:sz w:val="24"/>
                    <w:szCs w:val="24"/>
                    <w:shd w:val="clear" w:color="auto" w:fill="FFFFFF"/>
                    <w:lang w:val="tr-TR"/>
                  </w:rPr>
                  <m:t>zⅈ</m:t>
                </m:r>
              </m:sup>
            </m:sSup>
            <m:r>
              <m:rPr>
                <m:sty m:val="p"/>
              </m:rPr>
              <w:rPr>
                <w:rFonts w:ascii="Cambria Math" w:eastAsiaTheme="minorEastAsia" w:hAnsi="Cambria Math" w:cs="Times New Roman"/>
                <w:color w:val="202124"/>
                <w:sz w:val="24"/>
                <w:szCs w:val="24"/>
                <w:shd w:val="clear" w:color="auto" w:fill="FFFFFF"/>
                <w:lang w:val="tr-TR"/>
              </w:rPr>
              <m:t xml:space="preserve"> </m:t>
            </m:r>
          </m:num>
          <m:den>
            <m:r>
              <m:rPr>
                <m:sty m:val="p"/>
              </m:rPr>
              <w:rPr>
                <w:rFonts w:ascii="Cambria Math" w:eastAsiaTheme="minorEastAsia" w:hAnsi="Cambria Math" w:cs="Times New Roman"/>
                <w:color w:val="202124"/>
                <w:sz w:val="24"/>
                <w:szCs w:val="24"/>
                <w:shd w:val="clear" w:color="auto" w:fill="FFFFFF"/>
                <w:lang w:val="tr-TR"/>
              </w:rPr>
              <m:t>1+</m:t>
            </m:r>
            <m:sSup>
              <m:sSupPr>
                <m:ctrlPr>
                  <w:rPr>
                    <w:rFonts w:ascii="Cambria Math" w:eastAsiaTheme="minorEastAsia" w:hAnsi="Cambria Math" w:cs="Times New Roman"/>
                    <w:iCs/>
                    <w:color w:val="202124"/>
                    <w:sz w:val="24"/>
                    <w:szCs w:val="24"/>
                    <w:shd w:val="clear" w:color="auto" w:fill="FFFFFF"/>
                    <w:lang w:val="tr-TR"/>
                  </w:rPr>
                </m:ctrlPr>
              </m:sSupPr>
              <m:e>
                <m:r>
                  <m:rPr>
                    <m:sty m:val="p"/>
                  </m:rPr>
                  <w:rPr>
                    <w:rFonts w:ascii="Cambria Math" w:eastAsiaTheme="minorEastAsia" w:hAnsi="Cambria Math" w:cs="Times New Roman"/>
                    <w:color w:val="202124"/>
                    <w:sz w:val="24"/>
                    <w:szCs w:val="24"/>
                    <w:shd w:val="clear" w:color="auto" w:fill="FFFFFF"/>
                    <w:lang w:val="tr-TR"/>
                  </w:rPr>
                  <m:t>ⅇ</m:t>
                </m:r>
              </m:e>
              <m:sup>
                <m:r>
                  <m:rPr>
                    <m:sty m:val="p"/>
                  </m:rPr>
                  <w:rPr>
                    <w:rFonts w:ascii="Cambria Math" w:eastAsiaTheme="minorEastAsia" w:hAnsi="Cambria Math" w:cs="Times New Roman"/>
                    <w:color w:val="202124"/>
                    <w:sz w:val="24"/>
                    <w:szCs w:val="24"/>
                    <w:shd w:val="clear" w:color="auto" w:fill="FFFFFF"/>
                    <w:lang w:val="tr-TR"/>
                  </w:rPr>
                  <m:t>zⅈ</m:t>
                </m:r>
              </m:sup>
            </m:sSup>
          </m:den>
        </m:f>
        <m:r>
          <m:rPr>
            <m:sty m:val="p"/>
          </m:rPr>
          <w:rPr>
            <w:rFonts w:ascii="Cambria Math" w:eastAsiaTheme="minorEastAsia" w:hAnsi="Cambria Math" w:cs="Times New Roman"/>
            <w:color w:val="202124"/>
            <w:sz w:val="24"/>
            <w:szCs w:val="24"/>
            <w:shd w:val="clear" w:color="auto" w:fill="FFFFFF"/>
            <w:lang w:val="tr-TR"/>
          </w:rPr>
          <m:t xml:space="preserve"> </m:t>
        </m:r>
      </m:oMath>
      <w:r w:rsidR="00475FC0" w:rsidRPr="006953D4">
        <w:rPr>
          <w:rFonts w:ascii="Times New Roman" w:eastAsiaTheme="minorEastAsia" w:hAnsi="Times New Roman" w:cs="Times New Roman"/>
          <w:iCs/>
          <w:color w:val="202124"/>
          <w:sz w:val="24"/>
          <w:szCs w:val="24"/>
          <w:shd w:val="clear" w:color="auto" w:fill="FFFFFF"/>
          <w:lang w:val="tr-TR"/>
        </w:rPr>
        <w:t>= e</w:t>
      </w:r>
      <w:r w:rsidR="00475FC0" w:rsidRPr="006953D4">
        <w:rPr>
          <w:rFonts w:ascii="Times New Roman" w:eastAsiaTheme="minorEastAsia" w:hAnsi="Times New Roman" w:cs="Times New Roman"/>
          <w:iCs/>
          <w:color w:val="202124"/>
          <w:sz w:val="24"/>
          <w:szCs w:val="24"/>
          <w:shd w:val="clear" w:color="auto" w:fill="FFFFFF"/>
          <w:vertAlign w:val="superscript"/>
          <w:lang w:val="tr-TR"/>
        </w:rPr>
        <w:t xml:space="preserve">zi </w:t>
      </w:r>
      <w:r w:rsidR="001142A5" w:rsidRPr="006953D4">
        <w:rPr>
          <w:rFonts w:ascii="Times New Roman" w:eastAsiaTheme="minorEastAsia" w:hAnsi="Times New Roman" w:cs="Times New Roman"/>
          <w:iCs/>
          <w:color w:val="202124"/>
          <w:sz w:val="24"/>
          <w:szCs w:val="24"/>
          <w:shd w:val="clear" w:color="auto" w:fill="FFFFFF"/>
          <w:vertAlign w:val="superscript"/>
          <w:lang w:val="tr-TR"/>
        </w:rPr>
        <w:t xml:space="preserve">                         </w:t>
      </w:r>
      <w:r w:rsidR="001142A5" w:rsidRPr="006953D4">
        <w:rPr>
          <w:rFonts w:ascii="Times New Roman" w:eastAsiaTheme="minorEastAsia" w:hAnsi="Times New Roman" w:cs="Times New Roman"/>
          <w:iCs/>
          <w:color w:val="202124"/>
          <w:sz w:val="24"/>
          <w:szCs w:val="24"/>
          <w:shd w:val="clear" w:color="auto" w:fill="FFFFFF"/>
          <w:lang w:val="tr-TR"/>
        </w:rPr>
        <w:t xml:space="preserve">                                                                             </w:t>
      </w:r>
      <w:r w:rsidR="00654793" w:rsidRPr="006953D4">
        <w:rPr>
          <w:rFonts w:ascii="Times New Roman" w:eastAsiaTheme="minorEastAsia" w:hAnsi="Times New Roman" w:cs="Times New Roman"/>
          <w:iCs/>
          <w:color w:val="202124"/>
          <w:sz w:val="24"/>
          <w:szCs w:val="24"/>
          <w:shd w:val="clear" w:color="auto" w:fill="FFFFFF"/>
          <w:lang w:val="tr-TR"/>
        </w:rPr>
        <w:t xml:space="preserve">        </w:t>
      </w:r>
      <w:proofErr w:type="gramStart"/>
      <w:r w:rsidR="00654793" w:rsidRPr="006953D4">
        <w:rPr>
          <w:rFonts w:ascii="Times New Roman" w:eastAsiaTheme="minorEastAsia" w:hAnsi="Times New Roman" w:cs="Times New Roman"/>
          <w:iCs/>
          <w:color w:val="202124"/>
          <w:sz w:val="24"/>
          <w:szCs w:val="24"/>
          <w:shd w:val="clear" w:color="auto" w:fill="FFFFFF"/>
          <w:lang w:val="tr-TR"/>
        </w:rPr>
        <w:t xml:space="preserve">  </w:t>
      </w:r>
      <w:r w:rsidR="001142A5" w:rsidRPr="006953D4">
        <w:rPr>
          <w:rFonts w:ascii="Times New Roman" w:eastAsiaTheme="minorEastAsia" w:hAnsi="Times New Roman" w:cs="Times New Roman"/>
          <w:iCs/>
          <w:color w:val="202124"/>
          <w:sz w:val="24"/>
          <w:szCs w:val="24"/>
          <w:shd w:val="clear" w:color="auto" w:fill="FFFFFF"/>
          <w:lang w:val="tr-TR"/>
        </w:rPr>
        <w:t xml:space="preserve"> (</w:t>
      </w:r>
      <w:proofErr w:type="gramEnd"/>
      <w:r w:rsidR="001142A5" w:rsidRPr="006953D4">
        <w:rPr>
          <w:rFonts w:ascii="Times New Roman" w:eastAsiaTheme="minorEastAsia" w:hAnsi="Times New Roman" w:cs="Times New Roman"/>
          <w:iCs/>
          <w:color w:val="202124"/>
          <w:sz w:val="24"/>
          <w:szCs w:val="24"/>
          <w:shd w:val="clear" w:color="auto" w:fill="FFFFFF"/>
          <w:lang w:val="tr-TR"/>
        </w:rPr>
        <w:t>2)</w:t>
      </w:r>
    </w:p>
    <w:p w14:paraId="3EC57079" w14:textId="77777777" w:rsidR="00475FC0" w:rsidRPr="001142A5" w:rsidRDefault="00475FC0" w:rsidP="000C6D2E">
      <w:pPr>
        <w:spacing w:after="120" w:line="240" w:lineRule="auto"/>
        <w:jc w:val="both"/>
        <w:rPr>
          <w:rFonts w:ascii="Times New Roman" w:eastAsiaTheme="minorEastAsia" w:hAnsi="Times New Roman" w:cs="Times New Roman"/>
          <w:color w:val="202124"/>
          <w:sz w:val="24"/>
          <w:szCs w:val="24"/>
          <w:shd w:val="clear" w:color="auto" w:fill="FFFFFF"/>
          <w:lang w:val="tr-TR"/>
        </w:rPr>
      </w:pPr>
    </w:p>
    <w:p w14:paraId="396ED565" w14:textId="0DF87D88" w:rsidR="00504421" w:rsidRPr="001142A5" w:rsidRDefault="00475FC0" w:rsidP="000C6D2E">
      <w:pPr>
        <w:spacing w:after="120" w:line="240" w:lineRule="auto"/>
        <w:jc w:val="both"/>
        <w:rPr>
          <w:rFonts w:ascii="Times New Roman" w:hAnsi="Times New Roman" w:cs="Times New Roman"/>
          <w:color w:val="202124"/>
          <w:sz w:val="24"/>
          <w:szCs w:val="24"/>
          <w:shd w:val="clear" w:color="auto" w:fill="FFFFFF"/>
          <w:lang w:val="tr-TR"/>
        </w:rPr>
      </w:pPr>
      <w:proofErr w:type="gramStart"/>
      <w:r w:rsidRPr="001142A5">
        <w:rPr>
          <w:rFonts w:ascii="Times New Roman" w:eastAsiaTheme="minorEastAsia" w:hAnsi="Times New Roman" w:cs="Times New Roman"/>
          <w:color w:val="202124"/>
          <w:sz w:val="24"/>
          <w:szCs w:val="24"/>
          <w:shd w:val="clear" w:color="auto" w:fill="FFFFFF"/>
          <w:lang w:val="tr-TR"/>
        </w:rPr>
        <w:t>ifadesi</w:t>
      </w:r>
      <w:proofErr w:type="gramEnd"/>
      <w:r w:rsidRPr="001142A5">
        <w:rPr>
          <w:rFonts w:ascii="Times New Roman" w:eastAsiaTheme="minorEastAsia" w:hAnsi="Times New Roman" w:cs="Times New Roman"/>
          <w:color w:val="202124"/>
          <w:sz w:val="24"/>
          <w:szCs w:val="24"/>
          <w:shd w:val="clear" w:color="auto" w:fill="FFFFFF"/>
          <w:lang w:val="tr-TR"/>
        </w:rPr>
        <w:t xml:space="preserve"> elde edilir.</w:t>
      </w:r>
      <w:r w:rsidRPr="001142A5">
        <w:rPr>
          <w:rFonts w:ascii="Times New Roman" w:eastAsiaTheme="minorEastAsia" w:hAnsi="Times New Roman" w:cs="Times New Roman"/>
          <w:color w:val="202124"/>
          <w:sz w:val="24"/>
          <w:szCs w:val="24"/>
          <w:shd w:val="clear" w:color="auto" w:fill="FFFFFF"/>
          <w:vertAlign w:val="superscript"/>
          <w:lang w:val="tr-TR"/>
        </w:rPr>
        <w:t xml:space="preserve"> </w:t>
      </w:r>
      <w:r w:rsidRPr="001142A5">
        <w:rPr>
          <w:rFonts w:ascii="Times New Roman" w:hAnsi="Times New Roman" w:cs="Times New Roman"/>
          <w:color w:val="202124"/>
          <w:sz w:val="24"/>
          <w:szCs w:val="24"/>
          <w:shd w:val="clear" w:color="auto" w:fill="FFFFFF"/>
          <w:lang w:val="tr-TR"/>
        </w:rPr>
        <w:t>Buradan elde edilen oranın doğal logaritması alınarak</w:t>
      </w:r>
      <w:r w:rsidR="006C58B2" w:rsidRPr="001142A5">
        <w:rPr>
          <w:rFonts w:ascii="Times New Roman" w:hAnsi="Times New Roman" w:cs="Times New Roman"/>
          <w:color w:val="202124"/>
          <w:sz w:val="24"/>
          <w:szCs w:val="24"/>
          <w:shd w:val="clear" w:color="auto" w:fill="FFFFFF"/>
          <w:lang w:val="tr-TR"/>
        </w:rPr>
        <w:t xml:space="preserve"> lo</w:t>
      </w:r>
      <w:r w:rsidR="006953D4">
        <w:rPr>
          <w:rFonts w:ascii="Times New Roman" w:hAnsi="Times New Roman" w:cs="Times New Roman"/>
          <w:color w:val="202124"/>
          <w:sz w:val="24"/>
          <w:szCs w:val="24"/>
          <w:shd w:val="clear" w:color="auto" w:fill="FFFFFF"/>
          <w:lang w:val="tr-TR"/>
        </w:rPr>
        <w:t>jistik</w:t>
      </w:r>
      <w:r w:rsidR="006C58B2" w:rsidRPr="001142A5">
        <w:rPr>
          <w:rFonts w:ascii="Times New Roman" w:hAnsi="Times New Roman" w:cs="Times New Roman"/>
          <w:color w:val="202124"/>
          <w:sz w:val="24"/>
          <w:szCs w:val="24"/>
          <w:shd w:val="clear" w:color="auto" w:fill="FFFFFF"/>
          <w:lang w:val="tr-TR"/>
        </w:rPr>
        <w:t xml:space="preserve"> fonksiyon doğrusal regresyon analizi kapsamında kullanılabilmektedir.</w:t>
      </w:r>
    </w:p>
    <w:p w14:paraId="05BD12CB" w14:textId="650FDF16" w:rsidR="006C58B2" w:rsidRPr="006E4AF6" w:rsidRDefault="006C58B2" w:rsidP="000C6D2E">
      <w:pPr>
        <w:spacing w:after="120" w:line="240" w:lineRule="auto"/>
        <w:jc w:val="both"/>
        <w:rPr>
          <w:rFonts w:ascii="Times New Roman" w:hAnsi="Times New Roman" w:cs="Times New Roman"/>
          <w:color w:val="202124"/>
          <w:shd w:val="clear" w:color="auto" w:fill="FFFFFF"/>
          <w:lang w:val="tr-TR"/>
        </w:rPr>
      </w:pPr>
    </w:p>
    <w:p w14:paraId="2CEE4D9F" w14:textId="22E796ED" w:rsidR="006C58B2" w:rsidRPr="006953D4" w:rsidRDefault="006C58B2" w:rsidP="000C6D2E">
      <w:pPr>
        <w:spacing w:after="120" w:line="240" w:lineRule="auto"/>
        <w:jc w:val="both"/>
        <w:rPr>
          <w:rFonts w:ascii="Times New Roman" w:eastAsiaTheme="minorEastAsia" w:hAnsi="Times New Roman" w:cs="Times New Roman"/>
          <w:color w:val="202124"/>
          <w:sz w:val="24"/>
          <w:szCs w:val="24"/>
          <w:shd w:val="clear" w:color="auto" w:fill="FFFFFF"/>
        </w:rPr>
      </w:pPr>
      <w:r w:rsidRPr="006953D4">
        <w:rPr>
          <w:rFonts w:ascii="Times New Roman" w:hAnsi="Times New Roman" w:cs="Times New Roman"/>
          <w:color w:val="202124"/>
          <w:sz w:val="24"/>
          <w:szCs w:val="24"/>
          <w:shd w:val="clear" w:color="auto" w:fill="FFFFFF"/>
        </w:rPr>
        <w:t>L</w:t>
      </w:r>
      <w:r w:rsidRPr="006953D4">
        <w:rPr>
          <w:rFonts w:ascii="Times New Roman" w:hAnsi="Times New Roman" w:cs="Times New Roman"/>
          <w:color w:val="202124"/>
          <w:sz w:val="24"/>
          <w:szCs w:val="24"/>
          <w:shd w:val="clear" w:color="auto" w:fill="FFFFFF"/>
          <w:vertAlign w:val="subscript"/>
        </w:rPr>
        <w:t xml:space="preserve">i </w:t>
      </w:r>
      <w:r w:rsidRPr="006953D4">
        <w:rPr>
          <w:rFonts w:ascii="Times New Roman" w:hAnsi="Times New Roman" w:cs="Times New Roman"/>
          <w:color w:val="202124"/>
          <w:sz w:val="24"/>
          <w:szCs w:val="24"/>
          <w:shd w:val="clear" w:color="auto" w:fill="FFFFFF"/>
        </w:rPr>
        <w:t>=</w:t>
      </w:r>
      <w:r w:rsidR="00E93218" w:rsidRPr="006953D4">
        <w:rPr>
          <w:rFonts w:ascii="Times New Roman" w:hAnsi="Times New Roman" w:cs="Times New Roman"/>
          <w:color w:val="202124"/>
          <w:sz w:val="24"/>
          <w:szCs w:val="24"/>
          <w:shd w:val="clear" w:color="auto" w:fill="FFFFFF"/>
        </w:rPr>
        <w:t xml:space="preserve"> </w:t>
      </w:r>
      <w:r w:rsidRPr="006953D4">
        <w:rPr>
          <w:rFonts w:ascii="Times New Roman" w:hAnsi="Times New Roman" w:cs="Times New Roman"/>
          <w:color w:val="202124"/>
          <w:sz w:val="24"/>
          <w:szCs w:val="24"/>
          <w:shd w:val="clear" w:color="auto" w:fill="FFFFFF"/>
        </w:rPr>
        <w:t>ln</w:t>
      </w:r>
      <m:oMath>
        <m:d>
          <m:dPr>
            <m:ctrlPr>
              <w:rPr>
                <w:rFonts w:ascii="Cambria Math" w:hAnsi="Cambria Math" w:cs="Times New Roman"/>
                <w:color w:val="202124"/>
                <w:sz w:val="24"/>
                <w:szCs w:val="24"/>
                <w:shd w:val="clear" w:color="auto" w:fill="FFFFFF"/>
              </w:rPr>
            </m:ctrlPr>
          </m:dPr>
          <m:e>
            <m:f>
              <m:fPr>
                <m:ctrlPr>
                  <w:rPr>
                    <w:rFonts w:ascii="Cambria Math" w:hAnsi="Cambria Math" w:cs="Times New Roman"/>
                    <w:color w:val="202124"/>
                    <w:sz w:val="24"/>
                    <w:szCs w:val="24"/>
                    <w:shd w:val="clear" w:color="auto" w:fill="FFFFFF"/>
                    <w:lang w:val="tr-TR"/>
                  </w:rPr>
                </m:ctrlPr>
              </m:fPr>
              <m:num>
                <m:sSub>
                  <m:sSubPr>
                    <m:ctrlPr>
                      <w:rPr>
                        <w:rFonts w:ascii="Cambria Math" w:hAnsi="Cambria Math" w:cs="Times New Roman"/>
                        <w:color w:val="202124"/>
                        <w:sz w:val="24"/>
                        <w:szCs w:val="24"/>
                        <w:shd w:val="clear" w:color="auto" w:fill="FFFFFF"/>
                        <w:lang w:val="tr-TR"/>
                      </w:rPr>
                    </m:ctrlPr>
                  </m:sSubPr>
                  <m:e>
                    <m:r>
                      <m:rPr>
                        <m:sty m:val="p"/>
                      </m:rPr>
                      <w:rPr>
                        <w:rFonts w:ascii="Cambria Math" w:hAnsi="Cambria Math" w:cs="Times New Roman"/>
                        <w:color w:val="202124"/>
                        <w:sz w:val="24"/>
                        <w:szCs w:val="24"/>
                        <w:shd w:val="clear" w:color="auto" w:fill="FFFFFF"/>
                        <w:lang w:val="tr-TR"/>
                      </w:rPr>
                      <m:t>P</m:t>
                    </m:r>
                  </m:e>
                  <m:sub>
                    <m:r>
                      <m:rPr>
                        <m:sty m:val="p"/>
                      </m:rPr>
                      <w:rPr>
                        <w:rFonts w:ascii="Cambria Math" w:hAnsi="Cambria Math" w:cs="Times New Roman"/>
                        <w:color w:val="202124"/>
                        <w:sz w:val="24"/>
                        <w:szCs w:val="24"/>
                        <w:shd w:val="clear" w:color="auto" w:fill="FFFFFF"/>
                        <w:lang w:val="tr-TR"/>
                      </w:rPr>
                      <m:t>i</m:t>
                    </m:r>
                  </m:sub>
                </m:sSub>
              </m:num>
              <m:den>
                <m:r>
                  <m:rPr>
                    <m:sty m:val="p"/>
                  </m:rPr>
                  <w:rPr>
                    <w:rFonts w:ascii="Cambria Math" w:hAnsi="Cambria Math" w:cs="Times New Roman"/>
                    <w:color w:val="202124"/>
                    <w:sz w:val="24"/>
                    <w:szCs w:val="24"/>
                    <w:shd w:val="clear" w:color="auto" w:fill="FFFFFF"/>
                    <w:lang w:val="tr-TR"/>
                  </w:rPr>
                  <m:t>1-</m:t>
                </m:r>
                <m:sSub>
                  <m:sSubPr>
                    <m:ctrlPr>
                      <w:rPr>
                        <w:rFonts w:ascii="Cambria Math" w:hAnsi="Cambria Math" w:cs="Times New Roman"/>
                        <w:color w:val="202124"/>
                        <w:sz w:val="24"/>
                        <w:szCs w:val="24"/>
                        <w:shd w:val="clear" w:color="auto" w:fill="FFFFFF"/>
                        <w:lang w:val="tr-TR"/>
                      </w:rPr>
                    </m:ctrlPr>
                  </m:sSubPr>
                  <m:e>
                    <m:r>
                      <m:rPr>
                        <m:sty m:val="p"/>
                      </m:rPr>
                      <w:rPr>
                        <w:rFonts w:ascii="Cambria Math" w:hAnsi="Cambria Math" w:cs="Times New Roman"/>
                        <w:color w:val="202124"/>
                        <w:sz w:val="24"/>
                        <w:szCs w:val="24"/>
                        <w:shd w:val="clear" w:color="auto" w:fill="FFFFFF"/>
                        <w:lang w:val="tr-TR"/>
                      </w:rPr>
                      <m:t>P</m:t>
                    </m:r>
                  </m:e>
                  <m:sub>
                    <m:r>
                      <m:rPr>
                        <m:sty m:val="p"/>
                      </m:rPr>
                      <w:rPr>
                        <w:rFonts w:ascii="Cambria Math" w:hAnsi="Cambria Math" w:cs="Times New Roman"/>
                        <w:color w:val="202124"/>
                        <w:sz w:val="24"/>
                        <w:szCs w:val="24"/>
                        <w:shd w:val="clear" w:color="auto" w:fill="FFFFFF"/>
                        <w:lang w:val="tr-TR"/>
                      </w:rPr>
                      <m:t>i</m:t>
                    </m:r>
                  </m:sub>
                </m:sSub>
              </m:den>
            </m:f>
          </m:e>
        </m:d>
        <m:r>
          <m:rPr>
            <m:sty m:val="p"/>
          </m:rPr>
          <w:rPr>
            <w:rFonts w:ascii="Cambria Math" w:hAnsi="Cambria Math" w:cs="Times New Roman"/>
            <w:color w:val="202124"/>
            <w:sz w:val="24"/>
            <w:szCs w:val="24"/>
            <w:shd w:val="clear" w:color="auto" w:fill="FFFFFF"/>
          </w:rPr>
          <m:t xml:space="preserve"> </m:t>
        </m:r>
      </m:oMath>
      <w:r w:rsidR="00E93218" w:rsidRPr="006953D4">
        <w:rPr>
          <w:rFonts w:ascii="Times New Roman" w:eastAsiaTheme="minorEastAsia" w:hAnsi="Times New Roman" w:cs="Times New Roman"/>
          <w:color w:val="202124"/>
          <w:sz w:val="24"/>
          <w:szCs w:val="24"/>
          <w:shd w:val="clear" w:color="auto" w:fill="FFFFFF"/>
          <w:lang w:val="tr-TR"/>
        </w:rPr>
        <w:t>= Z</w:t>
      </w:r>
      <w:r w:rsidR="00E93218" w:rsidRPr="006953D4">
        <w:rPr>
          <w:rFonts w:ascii="Times New Roman" w:eastAsiaTheme="minorEastAsia" w:hAnsi="Times New Roman" w:cs="Times New Roman"/>
          <w:color w:val="202124"/>
          <w:sz w:val="24"/>
          <w:szCs w:val="24"/>
          <w:shd w:val="clear" w:color="auto" w:fill="FFFFFF"/>
          <w:vertAlign w:val="subscript"/>
          <w:lang w:val="tr-TR"/>
        </w:rPr>
        <w:t>i</w:t>
      </w:r>
      <w:r w:rsidR="00E93218" w:rsidRPr="006953D4">
        <w:rPr>
          <w:rFonts w:ascii="Times New Roman" w:eastAsiaTheme="minorEastAsia" w:hAnsi="Times New Roman" w:cs="Times New Roman"/>
          <w:color w:val="202124"/>
          <w:sz w:val="24"/>
          <w:szCs w:val="24"/>
          <w:shd w:val="clear" w:color="auto" w:fill="FFFFFF"/>
          <w:lang w:val="tr-TR"/>
        </w:rPr>
        <w:t xml:space="preserve"> = </w:t>
      </w:r>
      <w:bookmarkStart w:id="14" w:name="_Hlk68689785"/>
      <w:r w:rsidR="00E93218" w:rsidRPr="006953D4">
        <w:rPr>
          <w:rFonts w:ascii="Times New Roman" w:eastAsiaTheme="minorEastAsia" w:hAnsi="Times New Roman" w:cs="Times New Roman"/>
          <w:color w:val="202124"/>
          <w:sz w:val="24"/>
          <w:szCs w:val="24"/>
          <w:shd w:val="clear" w:color="auto" w:fill="FFFFFF"/>
          <w:lang w:val="el-GR"/>
        </w:rPr>
        <w:t>βχ</w:t>
      </w:r>
      <w:bookmarkEnd w:id="14"/>
      <w:r w:rsidR="00E93218" w:rsidRPr="006953D4">
        <w:rPr>
          <w:rFonts w:ascii="Times New Roman" w:eastAsiaTheme="minorEastAsia" w:hAnsi="Times New Roman" w:cs="Times New Roman"/>
          <w:color w:val="202124"/>
          <w:sz w:val="24"/>
          <w:szCs w:val="24"/>
          <w:shd w:val="clear" w:color="auto" w:fill="FFFFFF"/>
        </w:rPr>
        <w:t>+u</w:t>
      </w:r>
      <w:r w:rsidR="00E93218" w:rsidRPr="006953D4">
        <w:rPr>
          <w:rFonts w:ascii="Times New Roman" w:eastAsiaTheme="minorEastAsia" w:hAnsi="Times New Roman" w:cs="Times New Roman"/>
          <w:color w:val="202124"/>
          <w:sz w:val="24"/>
          <w:szCs w:val="24"/>
          <w:shd w:val="clear" w:color="auto" w:fill="FFFFFF"/>
          <w:vertAlign w:val="subscript"/>
        </w:rPr>
        <w:t xml:space="preserve">i </w:t>
      </w:r>
      <w:r w:rsidR="001142A5" w:rsidRPr="006953D4">
        <w:rPr>
          <w:rFonts w:ascii="Times New Roman" w:eastAsiaTheme="minorEastAsia" w:hAnsi="Times New Roman" w:cs="Times New Roman"/>
          <w:color w:val="202124"/>
          <w:sz w:val="24"/>
          <w:szCs w:val="24"/>
          <w:shd w:val="clear" w:color="auto" w:fill="FFFFFF"/>
          <w:vertAlign w:val="subscript"/>
        </w:rPr>
        <w:t xml:space="preserve"> </w:t>
      </w:r>
      <w:r w:rsidR="001142A5" w:rsidRPr="006953D4">
        <w:rPr>
          <w:rFonts w:ascii="Times New Roman" w:eastAsiaTheme="minorEastAsia" w:hAnsi="Times New Roman" w:cs="Times New Roman"/>
          <w:color w:val="202124"/>
          <w:sz w:val="24"/>
          <w:szCs w:val="24"/>
          <w:shd w:val="clear" w:color="auto" w:fill="FFFFFF"/>
        </w:rPr>
        <w:t xml:space="preserve">                                                                          </w:t>
      </w:r>
      <w:r w:rsidR="005F5E33" w:rsidRPr="006953D4">
        <w:rPr>
          <w:rFonts w:ascii="Times New Roman" w:eastAsiaTheme="minorEastAsia" w:hAnsi="Times New Roman" w:cs="Times New Roman"/>
          <w:color w:val="202124"/>
          <w:sz w:val="24"/>
          <w:szCs w:val="24"/>
          <w:shd w:val="clear" w:color="auto" w:fill="FFFFFF"/>
        </w:rPr>
        <w:t xml:space="preserve"> </w:t>
      </w:r>
      <w:r w:rsidR="00E76B99" w:rsidRPr="006953D4">
        <w:rPr>
          <w:rFonts w:ascii="Times New Roman" w:eastAsiaTheme="minorEastAsia" w:hAnsi="Times New Roman" w:cs="Times New Roman"/>
          <w:color w:val="202124"/>
          <w:sz w:val="24"/>
          <w:szCs w:val="24"/>
          <w:shd w:val="clear" w:color="auto" w:fill="FFFFFF"/>
        </w:rPr>
        <w:t xml:space="preserve">            </w:t>
      </w:r>
      <w:proofErr w:type="gramStart"/>
      <w:r w:rsidR="00E76B99" w:rsidRPr="006953D4">
        <w:rPr>
          <w:rFonts w:ascii="Times New Roman" w:eastAsiaTheme="minorEastAsia" w:hAnsi="Times New Roman" w:cs="Times New Roman"/>
          <w:color w:val="202124"/>
          <w:sz w:val="24"/>
          <w:szCs w:val="24"/>
          <w:shd w:val="clear" w:color="auto" w:fill="FFFFFF"/>
        </w:rPr>
        <w:t xml:space="preserve">   </w:t>
      </w:r>
      <w:r w:rsidR="001142A5" w:rsidRPr="006953D4">
        <w:rPr>
          <w:rFonts w:ascii="Times New Roman" w:eastAsiaTheme="minorEastAsia" w:hAnsi="Times New Roman" w:cs="Times New Roman"/>
          <w:color w:val="202124"/>
          <w:sz w:val="24"/>
          <w:szCs w:val="24"/>
          <w:shd w:val="clear" w:color="auto" w:fill="FFFFFF"/>
        </w:rPr>
        <w:t>(</w:t>
      </w:r>
      <w:proofErr w:type="gramEnd"/>
      <w:r w:rsidR="001142A5" w:rsidRPr="006953D4">
        <w:rPr>
          <w:rFonts w:ascii="Times New Roman" w:eastAsiaTheme="minorEastAsia" w:hAnsi="Times New Roman" w:cs="Times New Roman"/>
          <w:color w:val="202124"/>
          <w:sz w:val="24"/>
          <w:szCs w:val="24"/>
          <w:shd w:val="clear" w:color="auto" w:fill="FFFFFF"/>
        </w:rPr>
        <w:t>3)</w:t>
      </w:r>
    </w:p>
    <w:p w14:paraId="16233B78" w14:textId="77777777" w:rsidR="00E93218" w:rsidRPr="001142A5" w:rsidRDefault="00E93218" w:rsidP="000C6D2E">
      <w:pPr>
        <w:spacing w:after="120" w:line="240" w:lineRule="auto"/>
        <w:jc w:val="both"/>
        <w:rPr>
          <w:rFonts w:ascii="Times New Roman" w:eastAsiaTheme="minorEastAsia" w:hAnsi="Times New Roman" w:cs="Times New Roman"/>
          <w:color w:val="202124"/>
          <w:sz w:val="24"/>
          <w:szCs w:val="24"/>
          <w:shd w:val="clear" w:color="auto" w:fill="FFFFFF"/>
          <w:vertAlign w:val="subscript"/>
        </w:rPr>
      </w:pPr>
    </w:p>
    <w:p w14:paraId="53A1B9DF" w14:textId="6E1647F5" w:rsidR="00E76B99" w:rsidRDefault="00E93218" w:rsidP="000C6D2E">
      <w:pPr>
        <w:spacing w:after="120" w:line="240" w:lineRule="auto"/>
        <w:jc w:val="both"/>
        <w:rPr>
          <w:rFonts w:ascii="Times New Roman" w:eastAsiaTheme="minorEastAsia" w:hAnsi="Times New Roman" w:cs="Times New Roman"/>
          <w:color w:val="202124"/>
          <w:sz w:val="24"/>
          <w:szCs w:val="24"/>
          <w:shd w:val="clear" w:color="auto" w:fill="FFFFFF"/>
        </w:rPr>
      </w:pPr>
      <w:r w:rsidRPr="001142A5">
        <w:rPr>
          <w:rFonts w:ascii="Times New Roman" w:eastAsiaTheme="minorEastAsia" w:hAnsi="Times New Roman" w:cs="Times New Roman"/>
          <w:color w:val="202124"/>
          <w:sz w:val="24"/>
          <w:szCs w:val="24"/>
          <w:shd w:val="clear" w:color="auto" w:fill="FFFFFF"/>
        </w:rPr>
        <w:t xml:space="preserve">elde edilir. Li doğrusaldır ve Logit ismini almaktadır. </w:t>
      </w:r>
      <w:r w:rsidR="00506283" w:rsidRPr="001142A5">
        <w:rPr>
          <w:rFonts w:ascii="Times New Roman" w:eastAsiaTheme="minorEastAsia" w:hAnsi="Times New Roman" w:cs="Times New Roman"/>
          <w:color w:val="202124"/>
          <w:sz w:val="24"/>
          <w:szCs w:val="24"/>
          <w:shd w:val="clear" w:color="auto" w:fill="FFFFFF"/>
        </w:rPr>
        <w:t>(G</w:t>
      </w:r>
      <w:r w:rsidR="00506283" w:rsidRPr="001142A5">
        <w:rPr>
          <w:rFonts w:ascii="Times New Roman" w:eastAsiaTheme="minorEastAsia" w:hAnsi="Times New Roman" w:cs="Times New Roman"/>
          <w:color w:val="202124"/>
          <w:sz w:val="24"/>
          <w:szCs w:val="24"/>
          <w:shd w:val="clear" w:color="auto" w:fill="FFFFFF"/>
          <w:lang w:val="tr-TR"/>
        </w:rPr>
        <w:t>üriş</w:t>
      </w:r>
      <w:r w:rsidR="00506283" w:rsidRPr="001142A5">
        <w:rPr>
          <w:rFonts w:ascii="Times New Roman" w:eastAsiaTheme="minorEastAsia" w:hAnsi="Times New Roman" w:cs="Times New Roman"/>
          <w:color w:val="202124"/>
          <w:sz w:val="24"/>
          <w:szCs w:val="24"/>
          <w:shd w:val="clear" w:color="auto" w:fill="FFFFFF"/>
        </w:rPr>
        <w:t xml:space="preserve"> &amp; Çağlayan </w:t>
      </w:r>
      <w:proofErr w:type="gramStart"/>
      <w:r w:rsidR="00506283" w:rsidRPr="001142A5">
        <w:rPr>
          <w:rFonts w:ascii="Times New Roman" w:eastAsiaTheme="minorEastAsia" w:hAnsi="Times New Roman" w:cs="Times New Roman"/>
          <w:color w:val="202124"/>
          <w:sz w:val="24"/>
          <w:szCs w:val="24"/>
          <w:shd w:val="clear" w:color="auto" w:fill="FFFFFF"/>
        </w:rPr>
        <w:t>Akay,  2018</w:t>
      </w:r>
      <w:proofErr w:type="gramEnd"/>
      <w:r w:rsidR="00654793">
        <w:rPr>
          <w:rFonts w:ascii="Times New Roman" w:eastAsiaTheme="minorEastAsia" w:hAnsi="Times New Roman" w:cs="Times New Roman"/>
          <w:color w:val="202124"/>
          <w:sz w:val="24"/>
          <w:szCs w:val="24"/>
          <w:shd w:val="clear" w:color="auto" w:fill="FFFFFF"/>
        </w:rPr>
        <w:t>: 671</w:t>
      </w:r>
      <w:r w:rsidR="00506283" w:rsidRPr="001142A5">
        <w:rPr>
          <w:rFonts w:ascii="Times New Roman" w:eastAsiaTheme="minorEastAsia" w:hAnsi="Times New Roman" w:cs="Times New Roman"/>
          <w:color w:val="202124"/>
          <w:sz w:val="24"/>
          <w:szCs w:val="24"/>
          <w:shd w:val="clear" w:color="auto" w:fill="FFFFFF"/>
        </w:rPr>
        <w:t>)</w:t>
      </w:r>
    </w:p>
    <w:p w14:paraId="3F781769" w14:textId="68A4C3BD" w:rsidR="00E93218" w:rsidRPr="00CE3B73" w:rsidRDefault="00E93218" w:rsidP="000C6D2E">
      <w:pPr>
        <w:spacing w:after="120" w:line="240" w:lineRule="auto"/>
        <w:jc w:val="both"/>
        <w:rPr>
          <w:rFonts w:ascii="Times New Roman" w:eastAsiaTheme="minorEastAsia" w:hAnsi="Times New Roman" w:cs="Times New Roman"/>
          <w:color w:val="202124"/>
          <w:sz w:val="24"/>
          <w:szCs w:val="24"/>
          <w:shd w:val="clear" w:color="auto" w:fill="FFFFFF"/>
        </w:rPr>
      </w:pPr>
      <w:r w:rsidRPr="001142A5">
        <w:rPr>
          <w:rFonts w:ascii="Times New Roman" w:eastAsiaTheme="minorEastAsia" w:hAnsi="Times New Roman" w:cs="Times New Roman"/>
          <w:color w:val="202124"/>
          <w:sz w:val="24"/>
          <w:szCs w:val="24"/>
          <w:shd w:val="clear" w:color="auto" w:fill="FFFFFF"/>
        </w:rPr>
        <w:t>Logit modelin bazı özellikleri;</w:t>
      </w:r>
    </w:p>
    <w:p w14:paraId="6F5C3A35" w14:textId="526495D7" w:rsidR="00504421" w:rsidRPr="001142A5" w:rsidRDefault="00AD1849" w:rsidP="000C6D2E">
      <w:pPr>
        <w:pStyle w:val="ListeParagraf"/>
        <w:numPr>
          <w:ilvl w:val="0"/>
          <w:numId w:val="1"/>
        </w:numPr>
        <w:spacing w:after="120" w:line="240" w:lineRule="auto"/>
        <w:jc w:val="both"/>
        <w:rPr>
          <w:rFonts w:ascii="Times New Roman" w:eastAsia="Times New Roman" w:hAnsi="Times New Roman" w:cs="Times New Roman"/>
          <w:sz w:val="24"/>
          <w:szCs w:val="24"/>
          <w:lang w:val="tr-TR"/>
        </w:rPr>
      </w:pPr>
      <w:r w:rsidRPr="001142A5">
        <w:rPr>
          <w:rFonts w:ascii="Times New Roman" w:eastAsia="Times New Roman" w:hAnsi="Times New Roman" w:cs="Times New Roman"/>
          <w:sz w:val="24"/>
          <w:szCs w:val="24"/>
          <w:lang w:val="tr-TR"/>
        </w:rPr>
        <w:t xml:space="preserve">Pi olasılığı 0 ile 1 arasında değer alırken Logit </w:t>
      </w:r>
      <w:proofErr w:type="gramStart"/>
      <w:r w:rsidRPr="001142A5">
        <w:rPr>
          <w:rFonts w:ascii="Times New Roman" w:eastAsia="Times New Roman" w:hAnsi="Times New Roman" w:cs="Times New Roman"/>
          <w:sz w:val="24"/>
          <w:szCs w:val="24"/>
          <w:lang w:val="tr-TR"/>
        </w:rPr>
        <w:t>değeri  -</w:t>
      </w:r>
      <w:proofErr w:type="gramEnd"/>
      <w:r w:rsidRPr="001142A5">
        <w:rPr>
          <w:rFonts w:ascii="Times New Roman" w:hAnsi="Times New Roman" w:cs="Times New Roman"/>
          <w:color w:val="202124"/>
          <w:sz w:val="24"/>
          <w:szCs w:val="24"/>
          <w:shd w:val="clear" w:color="auto" w:fill="FFFFFF"/>
          <w:lang w:val="tr-TR"/>
        </w:rPr>
        <w:t xml:space="preserve">∞ ile </w:t>
      </w:r>
      <w:r w:rsidRPr="001142A5">
        <w:rPr>
          <w:rFonts w:ascii="Times New Roman" w:eastAsia="Times New Roman" w:hAnsi="Times New Roman" w:cs="Times New Roman"/>
          <w:sz w:val="24"/>
          <w:szCs w:val="24"/>
          <w:lang w:val="tr-TR"/>
        </w:rPr>
        <w:t>+</w:t>
      </w:r>
      <w:r w:rsidRPr="001142A5">
        <w:rPr>
          <w:rFonts w:ascii="Times New Roman" w:hAnsi="Times New Roman" w:cs="Times New Roman"/>
          <w:color w:val="202124"/>
          <w:sz w:val="24"/>
          <w:szCs w:val="24"/>
          <w:shd w:val="clear" w:color="auto" w:fill="FFFFFF"/>
          <w:lang w:val="tr-TR"/>
        </w:rPr>
        <w:t>∞ arasında değer almaktadır.</w:t>
      </w:r>
    </w:p>
    <w:p w14:paraId="77D54932" w14:textId="24BC5209" w:rsidR="00AD1849" w:rsidRPr="001142A5" w:rsidRDefault="00AD1849" w:rsidP="000C6D2E">
      <w:pPr>
        <w:pStyle w:val="ListeParagraf"/>
        <w:numPr>
          <w:ilvl w:val="0"/>
          <w:numId w:val="1"/>
        </w:numPr>
        <w:spacing w:after="120" w:line="240" w:lineRule="auto"/>
        <w:jc w:val="both"/>
        <w:rPr>
          <w:rFonts w:ascii="Times New Roman" w:eastAsia="Times New Roman" w:hAnsi="Times New Roman" w:cs="Times New Roman"/>
          <w:sz w:val="24"/>
          <w:szCs w:val="24"/>
          <w:lang w:val="tr-TR"/>
        </w:rPr>
      </w:pPr>
      <w:r w:rsidRPr="001142A5">
        <w:rPr>
          <w:rFonts w:ascii="Times New Roman" w:eastAsia="Times New Roman" w:hAnsi="Times New Roman" w:cs="Times New Roman"/>
          <w:sz w:val="24"/>
          <w:szCs w:val="24"/>
          <w:lang w:val="tr-TR"/>
        </w:rPr>
        <w:t>Li doğrusaldır. Ancak olasılıklar doğrusal değildir.</w:t>
      </w:r>
    </w:p>
    <w:p w14:paraId="67A3DE16" w14:textId="2E4D35E5" w:rsidR="00AD1849" w:rsidRPr="001142A5" w:rsidRDefault="00B851BD" w:rsidP="000C6D2E">
      <w:pPr>
        <w:pStyle w:val="ListeParagraf"/>
        <w:numPr>
          <w:ilvl w:val="0"/>
          <w:numId w:val="1"/>
        </w:numPr>
        <w:spacing w:after="120" w:line="240" w:lineRule="auto"/>
        <w:jc w:val="both"/>
        <w:rPr>
          <w:rFonts w:ascii="Times New Roman" w:eastAsia="Times New Roman" w:hAnsi="Times New Roman" w:cs="Times New Roman"/>
          <w:sz w:val="24"/>
          <w:szCs w:val="24"/>
          <w:lang w:val="tr-TR"/>
        </w:rPr>
      </w:pPr>
      <w:r w:rsidRPr="001142A5">
        <w:rPr>
          <w:rFonts w:ascii="Times New Roman" w:eastAsia="Times New Roman" w:hAnsi="Times New Roman" w:cs="Times New Roman"/>
          <w:sz w:val="24"/>
          <w:szCs w:val="24"/>
          <w:lang w:val="tr-TR"/>
        </w:rPr>
        <w:t>Lo</w:t>
      </w:r>
      <w:r w:rsidR="00000758">
        <w:rPr>
          <w:rFonts w:ascii="Times New Roman" w:eastAsia="Times New Roman" w:hAnsi="Times New Roman" w:cs="Times New Roman"/>
          <w:sz w:val="24"/>
          <w:szCs w:val="24"/>
          <w:lang w:val="tr-TR"/>
        </w:rPr>
        <w:t>g</w:t>
      </w:r>
      <w:r w:rsidRPr="001142A5">
        <w:rPr>
          <w:rFonts w:ascii="Times New Roman" w:eastAsia="Times New Roman" w:hAnsi="Times New Roman" w:cs="Times New Roman"/>
          <w:sz w:val="24"/>
          <w:szCs w:val="24"/>
          <w:lang w:val="tr-TR"/>
        </w:rPr>
        <w:t>it modelin hata terimlerinin binom dağılımlı olmasından dolayı değişen varyansa sahiptir.</w:t>
      </w:r>
    </w:p>
    <w:p w14:paraId="1B05A167" w14:textId="13F625AB" w:rsidR="007E33D7" w:rsidRPr="00CE3B73" w:rsidRDefault="00B851BD" w:rsidP="000C6D2E">
      <w:pPr>
        <w:pStyle w:val="ListeParagraf"/>
        <w:numPr>
          <w:ilvl w:val="0"/>
          <w:numId w:val="1"/>
        </w:numPr>
        <w:spacing w:after="120" w:line="240" w:lineRule="auto"/>
        <w:jc w:val="both"/>
        <w:rPr>
          <w:rFonts w:ascii="Times New Roman" w:eastAsia="Times New Roman" w:hAnsi="Times New Roman" w:cs="Times New Roman"/>
          <w:b/>
          <w:bCs/>
          <w:sz w:val="24"/>
          <w:szCs w:val="24"/>
          <w:lang w:val="tr-TR"/>
        </w:rPr>
      </w:pPr>
      <w:r w:rsidRPr="001142A5">
        <w:rPr>
          <w:rFonts w:ascii="Times New Roman" w:eastAsia="Times New Roman" w:hAnsi="Times New Roman" w:cs="Times New Roman"/>
          <w:sz w:val="24"/>
          <w:szCs w:val="24"/>
          <w:lang w:val="tr-TR"/>
        </w:rPr>
        <w:t>Lo</w:t>
      </w:r>
      <w:r w:rsidR="00000758">
        <w:rPr>
          <w:rFonts w:ascii="Times New Roman" w:eastAsia="Times New Roman" w:hAnsi="Times New Roman" w:cs="Times New Roman"/>
          <w:sz w:val="24"/>
          <w:szCs w:val="24"/>
          <w:lang w:val="tr-TR"/>
        </w:rPr>
        <w:t>g</w:t>
      </w:r>
      <w:r w:rsidRPr="001142A5">
        <w:rPr>
          <w:rFonts w:ascii="Times New Roman" w:eastAsia="Times New Roman" w:hAnsi="Times New Roman" w:cs="Times New Roman"/>
          <w:sz w:val="24"/>
          <w:szCs w:val="24"/>
          <w:lang w:val="tr-TR"/>
        </w:rPr>
        <w:t xml:space="preserve">itin artı olması durumunda </w:t>
      </w:r>
      <w:r w:rsidR="00000758">
        <w:rPr>
          <w:rFonts w:ascii="Times New Roman" w:eastAsia="Times New Roman" w:hAnsi="Times New Roman" w:cs="Times New Roman"/>
          <w:sz w:val="24"/>
          <w:szCs w:val="24"/>
          <w:lang w:val="tr-TR"/>
        </w:rPr>
        <w:t>fark</w:t>
      </w:r>
      <w:r w:rsidRPr="001142A5">
        <w:rPr>
          <w:rFonts w:ascii="Times New Roman" w:eastAsia="Times New Roman" w:hAnsi="Times New Roman" w:cs="Times New Roman"/>
          <w:sz w:val="24"/>
          <w:szCs w:val="24"/>
          <w:lang w:val="tr-TR"/>
        </w:rPr>
        <w:t xml:space="preserve"> oranı artmaktadır.  Eksi olduğu durumda ise </w:t>
      </w:r>
      <w:r w:rsidR="00000758">
        <w:rPr>
          <w:rFonts w:ascii="Times New Roman" w:eastAsia="Times New Roman" w:hAnsi="Times New Roman" w:cs="Times New Roman"/>
          <w:sz w:val="24"/>
          <w:szCs w:val="24"/>
          <w:lang w:val="tr-TR"/>
        </w:rPr>
        <w:t>fark</w:t>
      </w:r>
      <w:r w:rsidRPr="001142A5">
        <w:rPr>
          <w:rFonts w:ascii="Times New Roman" w:eastAsia="Times New Roman" w:hAnsi="Times New Roman" w:cs="Times New Roman"/>
          <w:sz w:val="24"/>
          <w:szCs w:val="24"/>
          <w:lang w:val="tr-TR"/>
        </w:rPr>
        <w:t xml:space="preserve"> oranı </w:t>
      </w:r>
      <w:proofErr w:type="gramStart"/>
      <w:r w:rsidRPr="001142A5">
        <w:rPr>
          <w:rFonts w:ascii="Times New Roman" w:eastAsia="Times New Roman" w:hAnsi="Times New Roman" w:cs="Times New Roman"/>
          <w:sz w:val="24"/>
          <w:szCs w:val="24"/>
          <w:lang w:val="tr-TR"/>
        </w:rPr>
        <w:t>düşmektedir.</w:t>
      </w:r>
      <w:r w:rsidR="00BE2DCB" w:rsidRPr="001142A5">
        <w:rPr>
          <w:rFonts w:ascii="Times New Roman" w:eastAsia="Times New Roman" w:hAnsi="Times New Roman" w:cs="Times New Roman"/>
          <w:sz w:val="24"/>
          <w:szCs w:val="24"/>
          <w:lang w:val="tr-TR"/>
        </w:rPr>
        <w:t>(</w:t>
      </w:r>
      <w:proofErr w:type="gramEnd"/>
      <w:r w:rsidR="00BE2DCB" w:rsidRPr="001142A5">
        <w:rPr>
          <w:rFonts w:ascii="Times New Roman" w:eastAsia="Times New Roman" w:hAnsi="Times New Roman" w:cs="Times New Roman"/>
          <w:sz w:val="24"/>
          <w:szCs w:val="24"/>
          <w:lang w:val="tr-TR"/>
        </w:rPr>
        <w:t>Gujarati, 2016</w:t>
      </w:r>
      <w:r w:rsidR="001142A5" w:rsidRPr="00000758">
        <w:rPr>
          <w:rFonts w:ascii="Times New Roman" w:eastAsia="Times New Roman" w:hAnsi="Times New Roman" w:cs="Times New Roman"/>
          <w:sz w:val="24"/>
          <w:szCs w:val="24"/>
          <w:lang w:val="tr-TR"/>
        </w:rPr>
        <w:t>: 236</w:t>
      </w:r>
      <w:r w:rsidR="00BE2DCB" w:rsidRPr="001142A5">
        <w:rPr>
          <w:rFonts w:ascii="Times New Roman" w:eastAsia="Times New Roman" w:hAnsi="Times New Roman" w:cs="Times New Roman"/>
          <w:sz w:val="24"/>
          <w:szCs w:val="24"/>
          <w:lang w:val="tr-TR"/>
        </w:rPr>
        <w:t>)</w:t>
      </w:r>
    </w:p>
    <w:p w14:paraId="650FDC33" w14:textId="77777777" w:rsidR="00CE3B73" w:rsidRPr="000C6D2E" w:rsidRDefault="00CE3B73" w:rsidP="00CE3B73">
      <w:pPr>
        <w:pStyle w:val="ListeParagraf"/>
        <w:spacing w:after="120" w:line="240" w:lineRule="auto"/>
        <w:jc w:val="both"/>
        <w:rPr>
          <w:rFonts w:ascii="Times New Roman" w:eastAsia="Times New Roman" w:hAnsi="Times New Roman" w:cs="Times New Roman"/>
          <w:b/>
          <w:bCs/>
          <w:sz w:val="24"/>
          <w:szCs w:val="24"/>
          <w:lang w:val="tr-TR"/>
        </w:rPr>
      </w:pPr>
    </w:p>
    <w:p w14:paraId="392F368A" w14:textId="3F3420DD" w:rsidR="001142A5" w:rsidRDefault="001142A5" w:rsidP="006F14B0">
      <w:pPr>
        <w:pStyle w:val="Stil1"/>
        <w:numPr>
          <w:ilvl w:val="0"/>
          <w:numId w:val="14"/>
        </w:numPr>
      </w:pPr>
      <w:bookmarkStart w:id="15" w:name="_Toc74949738"/>
      <w:r w:rsidRPr="001142A5">
        <w:lastRenderedPageBreak/>
        <w:t>VERİ SETİ</w:t>
      </w:r>
      <w:bookmarkEnd w:id="15"/>
    </w:p>
    <w:p w14:paraId="54ECF5DF" w14:textId="5453DADF" w:rsidR="00FE69C8" w:rsidRPr="00127ABE" w:rsidRDefault="00B85DC7" w:rsidP="000C6D2E">
      <w:pPr>
        <w:spacing w:after="120" w:line="240" w:lineRule="auto"/>
        <w:ind w:firstLine="709"/>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 xml:space="preserve">Çalışmada kullanılan veri seti </w:t>
      </w:r>
      <w:r w:rsidR="00FE69C8">
        <w:rPr>
          <w:rFonts w:ascii="Times New Roman" w:eastAsia="Times New Roman" w:hAnsi="Times New Roman" w:cs="Times New Roman"/>
          <w:sz w:val="24"/>
          <w:szCs w:val="24"/>
          <w:lang w:val="tr-TR"/>
        </w:rPr>
        <w:t xml:space="preserve">ABD </w:t>
      </w:r>
      <w:r>
        <w:rPr>
          <w:rFonts w:ascii="Times New Roman" w:eastAsia="Times New Roman" w:hAnsi="Times New Roman" w:cs="Times New Roman"/>
          <w:sz w:val="24"/>
          <w:szCs w:val="24"/>
          <w:lang w:val="tr-TR"/>
        </w:rPr>
        <w:t xml:space="preserve">Ulusal Diyabet Sindirim ve Böbrek Hastalıkları </w:t>
      </w:r>
      <w:r w:rsidR="00FE69C8">
        <w:rPr>
          <w:rFonts w:ascii="Times New Roman" w:eastAsia="Times New Roman" w:hAnsi="Times New Roman" w:cs="Times New Roman"/>
          <w:sz w:val="24"/>
          <w:szCs w:val="24"/>
          <w:lang w:val="tr-TR"/>
        </w:rPr>
        <w:t>E</w:t>
      </w:r>
      <w:r>
        <w:rPr>
          <w:rFonts w:ascii="Times New Roman" w:eastAsia="Times New Roman" w:hAnsi="Times New Roman" w:cs="Times New Roman"/>
          <w:sz w:val="24"/>
          <w:szCs w:val="24"/>
          <w:lang w:val="tr-TR"/>
        </w:rPr>
        <w:t xml:space="preserve">nstitüsünden elde edilmiştir. Çalışma kapsamında kullanılan </w:t>
      </w:r>
      <w:r w:rsidR="00FE69C8">
        <w:rPr>
          <w:rFonts w:ascii="Times New Roman" w:eastAsia="Times New Roman" w:hAnsi="Times New Roman" w:cs="Times New Roman"/>
          <w:sz w:val="24"/>
          <w:szCs w:val="24"/>
          <w:lang w:val="tr-TR"/>
        </w:rPr>
        <w:t>veriler ABD Arizona Eyaletinde yaşayan kadınlar üzerinde diyabet hastalığı araştırması sonucu elde edilmiştir</w:t>
      </w:r>
      <w:r>
        <w:rPr>
          <w:rFonts w:ascii="Times New Roman" w:eastAsia="Times New Roman" w:hAnsi="Times New Roman" w:cs="Times New Roman"/>
          <w:sz w:val="24"/>
          <w:szCs w:val="24"/>
          <w:lang w:val="tr-TR"/>
        </w:rPr>
        <w:t>.</w:t>
      </w:r>
      <w:r w:rsidR="001F590E">
        <w:rPr>
          <w:rFonts w:ascii="Times New Roman" w:eastAsia="Times New Roman" w:hAnsi="Times New Roman" w:cs="Times New Roman"/>
          <w:sz w:val="24"/>
          <w:szCs w:val="24"/>
          <w:lang w:val="tr-TR"/>
        </w:rPr>
        <w:t xml:space="preserve"> Veri seti 2001 yılında derlenmiştir.</w:t>
      </w:r>
      <w:r>
        <w:rPr>
          <w:rFonts w:ascii="Times New Roman" w:eastAsia="Times New Roman" w:hAnsi="Times New Roman" w:cs="Times New Roman"/>
          <w:sz w:val="24"/>
          <w:szCs w:val="24"/>
          <w:lang w:val="tr-TR"/>
        </w:rPr>
        <w:t xml:space="preserve"> Diyabet hastalığının ön tanısının </w:t>
      </w:r>
      <w:r w:rsidR="00FE69C8">
        <w:rPr>
          <w:rFonts w:ascii="Times New Roman" w:eastAsia="Times New Roman" w:hAnsi="Times New Roman" w:cs="Times New Roman"/>
          <w:sz w:val="24"/>
          <w:szCs w:val="24"/>
          <w:lang w:val="tr-TR"/>
        </w:rPr>
        <w:t>konulabilmesi</w:t>
      </w:r>
      <w:r>
        <w:rPr>
          <w:rFonts w:ascii="Times New Roman" w:eastAsia="Times New Roman" w:hAnsi="Times New Roman" w:cs="Times New Roman"/>
          <w:sz w:val="24"/>
          <w:szCs w:val="24"/>
          <w:lang w:val="tr-TR"/>
        </w:rPr>
        <w:t xml:space="preserve"> için yapılacak olan bu çalışmada veri seti oluşturulurken 768 gözleme ulaşılmıştır. Ancak İnsülin değişkeninin bir hayli gözlem eksikliği problemi barındırması sebebiyle çalışmada kullanılan gözlem sayısı </w:t>
      </w:r>
      <w:r w:rsidR="000365CC">
        <w:rPr>
          <w:rFonts w:ascii="Times New Roman" w:eastAsia="Times New Roman" w:hAnsi="Times New Roman" w:cs="Times New Roman"/>
          <w:sz w:val="24"/>
          <w:szCs w:val="24"/>
          <w:lang w:val="tr-TR"/>
        </w:rPr>
        <w:t>394</w:t>
      </w:r>
      <w:r>
        <w:rPr>
          <w:rFonts w:ascii="Times New Roman" w:eastAsia="Times New Roman" w:hAnsi="Times New Roman" w:cs="Times New Roman"/>
          <w:sz w:val="24"/>
          <w:szCs w:val="24"/>
          <w:lang w:val="tr-TR"/>
        </w:rPr>
        <w:t xml:space="preserve"> olarak gerçekleşmiştir. Çalışmada kullanılan değişken</w:t>
      </w:r>
      <w:r w:rsidR="00FE69C8">
        <w:rPr>
          <w:rFonts w:ascii="Times New Roman" w:eastAsia="Times New Roman" w:hAnsi="Times New Roman" w:cs="Times New Roman"/>
          <w:sz w:val="24"/>
          <w:szCs w:val="24"/>
          <w:lang w:val="tr-TR"/>
        </w:rPr>
        <w:t>lerin</w:t>
      </w:r>
      <w:r>
        <w:rPr>
          <w:rFonts w:ascii="Times New Roman" w:eastAsia="Times New Roman" w:hAnsi="Times New Roman" w:cs="Times New Roman"/>
          <w:sz w:val="24"/>
          <w:szCs w:val="24"/>
          <w:lang w:val="tr-TR"/>
        </w:rPr>
        <w:t xml:space="preserve"> tanımları Tablo 1</w:t>
      </w:r>
      <w:r w:rsidRPr="00FE69C8">
        <w:rPr>
          <w:rFonts w:ascii="Times New Roman" w:eastAsia="Times New Roman" w:hAnsi="Times New Roman" w:cs="Times New Roman"/>
          <w:sz w:val="24"/>
          <w:szCs w:val="24"/>
          <w:lang w:val="tr-TR"/>
        </w:rPr>
        <w:t>’</w:t>
      </w:r>
      <w:r>
        <w:rPr>
          <w:rFonts w:ascii="Times New Roman" w:eastAsia="Times New Roman" w:hAnsi="Times New Roman" w:cs="Times New Roman"/>
          <w:sz w:val="24"/>
          <w:szCs w:val="24"/>
          <w:lang w:val="tr-TR"/>
        </w:rPr>
        <w:t>de verildiği gibidir.</w:t>
      </w:r>
    </w:p>
    <w:bookmarkStart w:id="16" w:name="_Toc74775098"/>
    <w:bookmarkStart w:id="17" w:name="_Toc74775981"/>
    <w:p w14:paraId="6AA7FDE4" w14:textId="49F3F257" w:rsidR="00C20341" w:rsidRPr="00CE3B73" w:rsidRDefault="00A73F69" w:rsidP="001E0326">
      <w:pPr>
        <w:pStyle w:val="A"/>
        <w:rPr>
          <w:i/>
          <w:iCs/>
        </w:rPr>
      </w:pPr>
      <w:r w:rsidRPr="00CE3B73">
        <w:rPr>
          <w:rFonts w:eastAsia="Times New Roman"/>
          <w:i/>
          <w:iCs/>
          <w:noProof/>
        </w:rPr>
        <mc:AlternateContent>
          <mc:Choice Requires="wps">
            <w:drawing>
              <wp:anchor distT="0" distB="0" distL="114300" distR="114300" simplePos="0" relativeHeight="251659264" behindDoc="0" locked="0" layoutInCell="1" allowOverlap="1" wp14:anchorId="174BAADF" wp14:editId="399CF433">
                <wp:simplePos x="0" y="0"/>
                <wp:positionH relativeFrom="column">
                  <wp:posOffset>-103367</wp:posOffset>
                </wp:positionH>
                <wp:positionV relativeFrom="paragraph">
                  <wp:posOffset>264685</wp:posOffset>
                </wp:positionV>
                <wp:extent cx="5677231" cy="0"/>
                <wp:effectExtent l="0" t="0" r="0" b="0"/>
                <wp:wrapNone/>
                <wp:docPr id="1" name="Düz Bağlayıcı 1"/>
                <wp:cNvGraphicFramePr/>
                <a:graphic xmlns:a="http://schemas.openxmlformats.org/drawingml/2006/main">
                  <a:graphicData uri="http://schemas.microsoft.com/office/word/2010/wordprocessingShape">
                    <wps:wsp>
                      <wps:cNvCnPr/>
                      <wps:spPr>
                        <a:xfrm>
                          <a:off x="0" y="0"/>
                          <a:ext cx="56772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D617D1" id="Düz Bağlayıcı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5pt,20.85pt" to="438.9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" strokecolor="black [3200]" strokeweight=".5pt">
                <v:stroke joinstyle="miter"/>
              </v:line>
            </w:pict>
          </mc:Fallback>
        </mc:AlternateContent>
      </w:r>
      <w:r w:rsidRPr="00CE3B73">
        <w:t xml:space="preserve">Tablo </w:t>
      </w:r>
      <w:r w:rsidR="00110E99">
        <w:fldChar w:fldCharType="begin"/>
      </w:r>
      <w:r w:rsidR="00110E99">
        <w:instrText xml:space="preserve"> SEQ Tablo \* ARABIC </w:instrText>
      </w:r>
      <w:r w:rsidR="00110E99">
        <w:fldChar w:fldCharType="separate"/>
      </w:r>
      <w:r w:rsidR="00847FB5" w:rsidRPr="00CE3B73">
        <w:rPr>
          <w:noProof/>
        </w:rPr>
        <w:t>1</w:t>
      </w:r>
      <w:r w:rsidR="00110E99">
        <w:rPr>
          <w:noProof/>
        </w:rPr>
        <w:fldChar w:fldCharType="end"/>
      </w:r>
      <w:r w:rsidRPr="00CE3B73">
        <w:t>: Değişken Tanımları</w:t>
      </w:r>
      <w:bookmarkEnd w:id="16"/>
      <w:bookmarkEnd w:id="17"/>
    </w:p>
    <w:p w14:paraId="6738D70A" w14:textId="7DB3077E" w:rsidR="00A73F69" w:rsidRPr="00B85DC7" w:rsidRDefault="00A73F69" w:rsidP="000C6D2E">
      <w:pPr>
        <w:spacing w:after="120" w:line="24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noProof/>
          <w:sz w:val="24"/>
          <w:szCs w:val="24"/>
          <w:lang w:val="tr-TR"/>
        </w:rPr>
        <mc:AlternateContent>
          <mc:Choice Requires="wps">
            <w:drawing>
              <wp:anchor distT="0" distB="0" distL="114300" distR="114300" simplePos="0" relativeHeight="251660288" behindDoc="0" locked="0" layoutInCell="1" allowOverlap="1" wp14:anchorId="49586051" wp14:editId="69F1B8B4">
                <wp:simplePos x="0" y="0"/>
                <wp:positionH relativeFrom="column">
                  <wp:posOffset>-101600</wp:posOffset>
                </wp:positionH>
                <wp:positionV relativeFrom="paragraph">
                  <wp:posOffset>200025</wp:posOffset>
                </wp:positionV>
                <wp:extent cx="5676900" cy="0"/>
                <wp:effectExtent l="0" t="0" r="0" b="0"/>
                <wp:wrapNone/>
                <wp:docPr id="3" name="Düz Bağlayıcı 3"/>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762375" id="Düz Bağlayıcı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15.75pt" to="439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" strokecolor="black [3200]" strokeweight=".5pt">
                <v:stroke joinstyle="miter"/>
              </v:line>
            </w:pict>
          </mc:Fallback>
        </mc:AlternateContent>
      </w:r>
      <w:r>
        <w:rPr>
          <w:rFonts w:ascii="Times New Roman" w:eastAsia="Times New Roman" w:hAnsi="Times New Roman" w:cs="Times New Roman"/>
          <w:sz w:val="24"/>
          <w:szCs w:val="24"/>
          <w:lang w:val="tr-TR"/>
        </w:rPr>
        <w:t xml:space="preserve">Değişken                                                         </w:t>
      </w:r>
      <w:r w:rsidR="005E5E68">
        <w:rPr>
          <w:rFonts w:ascii="Times New Roman" w:eastAsia="Times New Roman" w:hAnsi="Times New Roman" w:cs="Times New Roman"/>
          <w:sz w:val="24"/>
          <w:szCs w:val="24"/>
          <w:lang w:val="tr-TR"/>
        </w:rPr>
        <w:t xml:space="preserve"> </w:t>
      </w:r>
      <w:r>
        <w:rPr>
          <w:rFonts w:ascii="Times New Roman" w:eastAsia="Times New Roman" w:hAnsi="Times New Roman" w:cs="Times New Roman"/>
          <w:sz w:val="24"/>
          <w:szCs w:val="24"/>
          <w:lang w:val="tr-TR"/>
        </w:rPr>
        <w:t>Tanımı</w:t>
      </w:r>
    </w:p>
    <w:p w14:paraId="0B32E6F7" w14:textId="6D2CB310" w:rsidR="005E5E68" w:rsidRPr="005E5E68" w:rsidRDefault="005E5E68" w:rsidP="000C6D2E">
      <w:pPr>
        <w:spacing w:after="120" w:line="240" w:lineRule="auto"/>
        <w:jc w:val="both"/>
        <w:rPr>
          <w:rFonts w:ascii="Times New Roman" w:eastAsia="Times New Roman" w:hAnsi="Times New Roman" w:cs="Times New Roman"/>
          <w:sz w:val="24"/>
          <w:szCs w:val="24"/>
          <w:lang w:val="tr-TR"/>
        </w:rPr>
      </w:pPr>
      <w:r w:rsidRPr="005E5E68">
        <w:rPr>
          <w:rFonts w:ascii="Times New Roman" w:eastAsia="Times New Roman" w:hAnsi="Times New Roman" w:cs="Times New Roman"/>
          <w:sz w:val="24"/>
          <w:szCs w:val="24"/>
          <w:lang w:val="tr-TR"/>
        </w:rPr>
        <w:t>Glucose                                                            Oral Gl</w:t>
      </w:r>
      <w:r w:rsidR="008C279C">
        <w:rPr>
          <w:rFonts w:ascii="Times New Roman" w:eastAsia="Times New Roman" w:hAnsi="Times New Roman" w:cs="Times New Roman"/>
          <w:sz w:val="24"/>
          <w:szCs w:val="24"/>
          <w:lang w:val="tr-TR"/>
        </w:rPr>
        <w:t>i</w:t>
      </w:r>
      <w:r w:rsidRPr="005E5E68">
        <w:rPr>
          <w:rFonts w:ascii="Times New Roman" w:eastAsia="Times New Roman" w:hAnsi="Times New Roman" w:cs="Times New Roman"/>
          <w:sz w:val="24"/>
          <w:szCs w:val="24"/>
          <w:lang w:val="tr-TR"/>
        </w:rPr>
        <w:t>koz Tolerans Testi</w:t>
      </w:r>
    </w:p>
    <w:p w14:paraId="3AD33D31" w14:textId="77777777" w:rsidR="005E5E68" w:rsidRPr="005E5E68" w:rsidRDefault="005E5E68" w:rsidP="000C6D2E">
      <w:pPr>
        <w:spacing w:after="120" w:line="240" w:lineRule="auto"/>
        <w:jc w:val="both"/>
        <w:rPr>
          <w:rFonts w:ascii="Times New Roman" w:eastAsia="Times New Roman" w:hAnsi="Times New Roman" w:cs="Times New Roman"/>
          <w:sz w:val="24"/>
          <w:szCs w:val="24"/>
          <w:lang w:val="tr-TR"/>
        </w:rPr>
      </w:pPr>
      <w:r w:rsidRPr="005E5E68">
        <w:rPr>
          <w:rFonts w:ascii="Times New Roman" w:eastAsia="Times New Roman" w:hAnsi="Times New Roman" w:cs="Times New Roman"/>
          <w:sz w:val="24"/>
          <w:szCs w:val="24"/>
          <w:lang w:val="tr-TR"/>
        </w:rPr>
        <w:t>Blood Pressure                                                 Diastolik Kan Basıncı</w:t>
      </w:r>
    </w:p>
    <w:p w14:paraId="54DF41C3" w14:textId="483D6ADC" w:rsidR="005E5E68" w:rsidRPr="005E5E68" w:rsidRDefault="005E5E68" w:rsidP="000C6D2E">
      <w:pPr>
        <w:spacing w:after="120" w:line="240" w:lineRule="auto"/>
        <w:jc w:val="both"/>
        <w:rPr>
          <w:rFonts w:ascii="Times New Roman" w:eastAsia="Times New Roman" w:hAnsi="Times New Roman" w:cs="Times New Roman"/>
          <w:sz w:val="24"/>
          <w:szCs w:val="24"/>
          <w:lang w:val="tr-TR"/>
        </w:rPr>
      </w:pPr>
      <w:r w:rsidRPr="005E5E68">
        <w:rPr>
          <w:rFonts w:ascii="Times New Roman" w:eastAsia="Times New Roman" w:hAnsi="Times New Roman" w:cs="Times New Roman"/>
          <w:sz w:val="24"/>
          <w:szCs w:val="24"/>
          <w:lang w:val="tr-TR"/>
        </w:rPr>
        <w:t xml:space="preserve">SkinThickness                                                  </w:t>
      </w:r>
      <w:r w:rsidR="008C279C">
        <w:rPr>
          <w:rFonts w:ascii="Times New Roman" w:eastAsia="Times New Roman" w:hAnsi="Times New Roman" w:cs="Times New Roman"/>
          <w:sz w:val="24"/>
          <w:szCs w:val="24"/>
          <w:lang w:val="tr-TR"/>
        </w:rPr>
        <w:t xml:space="preserve">Triseps </w:t>
      </w:r>
      <w:r w:rsidRPr="005E5E68">
        <w:rPr>
          <w:rFonts w:ascii="Times New Roman" w:eastAsia="Times New Roman" w:hAnsi="Times New Roman" w:cs="Times New Roman"/>
          <w:sz w:val="24"/>
          <w:szCs w:val="24"/>
          <w:lang w:val="tr-TR"/>
        </w:rPr>
        <w:t>Deri Kıvrım Kalınlığı</w:t>
      </w:r>
    </w:p>
    <w:p w14:paraId="13EAC230" w14:textId="3348340B" w:rsidR="005E5E68" w:rsidRPr="005E5E68" w:rsidRDefault="005E5E68" w:rsidP="000C6D2E">
      <w:pPr>
        <w:spacing w:after="120" w:line="240" w:lineRule="auto"/>
        <w:jc w:val="both"/>
        <w:rPr>
          <w:rFonts w:ascii="Times New Roman" w:eastAsia="Times New Roman" w:hAnsi="Times New Roman" w:cs="Times New Roman"/>
          <w:sz w:val="24"/>
          <w:szCs w:val="24"/>
          <w:lang w:val="tr-TR"/>
        </w:rPr>
      </w:pPr>
      <w:r w:rsidRPr="005E5E68">
        <w:rPr>
          <w:rFonts w:ascii="Times New Roman" w:eastAsia="Times New Roman" w:hAnsi="Times New Roman" w:cs="Times New Roman"/>
          <w:sz w:val="24"/>
          <w:szCs w:val="24"/>
          <w:lang w:val="tr-TR"/>
        </w:rPr>
        <w:t xml:space="preserve">BMI                                                                  Vücut Kitle </w:t>
      </w:r>
      <w:proofErr w:type="gramStart"/>
      <w:r w:rsidRPr="005E5E68">
        <w:rPr>
          <w:rFonts w:ascii="Times New Roman" w:eastAsia="Times New Roman" w:hAnsi="Times New Roman" w:cs="Times New Roman"/>
          <w:sz w:val="24"/>
          <w:szCs w:val="24"/>
          <w:lang w:val="tr-TR"/>
        </w:rPr>
        <w:t>Endeksi</w:t>
      </w:r>
      <w:r w:rsidR="00960606">
        <w:rPr>
          <w:rFonts w:ascii="Times New Roman" w:eastAsia="Times New Roman" w:hAnsi="Times New Roman" w:cs="Times New Roman"/>
          <w:sz w:val="24"/>
          <w:szCs w:val="24"/>
          <w:lang w:val="tr-TR"/>
        </w:rPr>
        <w:t>(</w:t>
      </w:r>
      <w:proofErr w:type="gramEnd"/>
      <w:r w:rsidR="00960606">
        <w:rPr>
          <w:rFonts w:ascii="Times New Roman" w:eastAsia="Times New Roman" w:hAnsi="Times New Roman" w:cs="Times New Roman"/>
          <w:sz w:val="24"/>
          <w:szCs w:val="24"/>
          <w:lang w:val="tr-TR"/>
        </w:rPr>
        <w:t>VKİ)</w:t>
      </w:r>
    </w:p>
    <w:p w14:paraId="302877F1" w14:textId="77777777" w:rsidR="005E5E68" w:rsidRPr="005E5E68" w:rsidRDefault="005E5E68" w:rsidP="000C6D2E">
      <w:pPr>
        <w:spacing w:after="120" w:line="240" w:lineRule="auto"/>
        <w:jc w:val="both"/>
        <w:rPr>
          <w:rFonts w:ascii="Times New Roman" w:eastAsia="Times New Roman" w:hAnsi="Times New Roman" w:cs="Times New Roman"/>
          <w:sz w:val="24"/>
          <w:szCs w:val="24"/>
          <w:lang w:val="tr-TR"/>
        </w:rPr>
      </w:pPr>
      <w:r w:rsidRPr="005E5E68">
        <w:rPr>
          <w:rFonts w:ascii="Times New Roman" w:eastAsia="Times New Roman" w:hAnsi="Times New Roman" w:cs="Times New Roman"/>
          <w:sz w:val="24"/>
          <w:szCs w:val="24"/>
          <w:lang w:val="tr-TR"/>
        </w:rPr>
        <w:t>DiabetesPedigreeFunction                               Soyağacı</w:t>
      </w:r>
    </w:p>
    <w:p w14:paraId="1B8E1D7D" w14:textId="77777777" w:rsidR="005E5E68" w:rsidRPr="005E5E68" w:rsidRDefault="005E5E68" w:rsidP="000C6D2E">
      <w:pPr>
        <w:spacing w:after="120" w:line="240" w:lineRule="auto"/>
        <w:jc w:val="both"/>
        <w:rPr>
          <w:rFonts w:ascii="Times New Roman" w:eastAsia="Times New Roman" w:hAnsi="Times New Roman" w:cs="Times New Roman"/>
          <w:sz w:val="24"/>
          <w:szCs w:val="24"/>
          <w:lang w:val="tr-TR"/>
        </w:rPr>
      </w:pPr>
      <w:r w:rsidRPr="005E5E68">
        <w:rPr>
          <w:rFonts w:ascii="Times New Roman" w:eastAsia="Times New Roman" w:hAnsi="Times New Roman" w:cs="Times New Roman"/>
          <w:sz w:val="24"/>
          <w:szCs w:val="24"/>
          <w:lang w:val="tr-TR"/>
        </w:rPr>
        <w:t>Age                                                                   Yaş</w:t>
      </w:r>
    </w:p>
    <w:p w14:paraId="360DFC15" w14:textId="77777777" w:rsidR="005E5E68" w:rsidRPr="005E5E68" w:rsidRDefault="005E5E68" w:rsidP="000C6D2E">
      <w:pPr>
        <w:spacing w:after="120" w:line="240" w:lineRule="auto"/>
        <w:jc w:val="both"/>
        <w:rPr>
          <w:rFonts w:ascii="Times New Roman" w:eastAsia="Times New Roman" w:hAnsi="Times New Roman" w:cs="Times New Roman"/>
          <w:sz w:val="24"/>
          <w:szCs w:val="24"/>
          <w:lang w:val="tr-TR"/>
        </w:rPr>
      </w:pPr>
      <w:r w:rsidRPr="005E5E68">
        <w:rPr>
          <w:rFonts w:ascii="Times New Roman" w:eastAsia="Times New Roman" w:hAnsi="Times New Roman" w:cs="Times New Roman"/>
          <w:sz w:val="24"/>
          <w:szCs w:val="24"/>
          <w:lang w:val="tr-TR"/>
        </w:rPr>
        <w:t>Insulin                                                               İnsülin</w:t>
      </w:r>
    </w:p>
    <w:p w14:paraId="5E621F85" w14:textId="77777777" w:rsidR="00CE3B73" w:rsidRDefault="005E5E68" w:rsidP="00CE3B73">
      <w:pPr>
        <w:spacing w:after="120" w:line="240" w:lineRule="auto"/>
        <w:jc w:val="both"/>
        <w:rPr>
          <w:rFonts w:ascii="Times New Roman" w:eastAsia="Times New Roman" w:hAnsi="Times New Roman" w:cs="Times New Roman"/>
          <w:sz w:val="24"/>
          <w:szCs w:val="24"/>
          <w:lang w:val="tr-TR"/>
        </w:rPr>
      </w:pPr>
      <w:r w:rsidRPr="005E5E68">
        <w:rPr>
          <w:rFonts w:ascii="Times New Roman" w:eastAsia="Times New Roman" w:hAnsi="Times New Roman" w:cs="Times New Roman"/>
          <w:sz w:val="24"/>
          <w:szCs w:val="24"/>
          <w:lang w:val="tr-TR"/>
        </w:rPr>
        <w:t xml:space="preserve">Outcome/Diabetes Mellitus                              Diyabet Hastası            </w:t>
      </w:r>
    </w:p>
    <w:p w14:paraId="02CC35DC" w14:textId="77777777" w:rsidR="00CE3B73" w:rsidRDefault="00CE3B73" w:rsidP="00CE3B73">
      <w:pPr>
        <w:spacing w:after="120" w:line="240" w:lineRule="auto"/>
        <w:jc w:val="both"/>
        <w:rPr>
          <w:rFonts w:ascii="Times New Roman" w:eastAsia="Times New Roman" w:hAnsi="Times New Roman" w:cs="Times New Roman"/>
          <w:sz w:val="24"/>
          <w:szCs w:val="24"/>
          <w:lang w:val="tr-TR"/>
        </w:rPr>
      </w:pPr>
    </w:p>
    <w:p w14:paraId="3C0096DB" w14:textId="246430CF" w:rsidR="005E5E68" w:rsidRPr="00D02608" w:rsidRDefault="006F14B0" w:rsidP="006F14B0">
      <w:pPr>
        <w:pStyle w:val="Stil2"/>
        <w:numPr>
          <w:ilvl w:val="1"/>
          <w:numId w:val="16"/>
        </w:numPr>
        <w:rPr>
          <w:b/>
          <w:bCs w:val="0"/>
        </w:rPr>
      </w:pPr>
      <w:r>
        <w:rPr>
          <w:b/>
          <w:bCs w:val="0"/>
        </w:rPr>
        <w:t xml:space="preserve"> </w:t>
      </w:r>
      <w:bookmarkStart w:id="18" w:name="_Toc74949739"/>
      <w:r w:rsidR="005E5E68" w:rsidRPr="00D02608">
        <w:rPr>
          <w:b/>
          <w:bCs w:val="0"/>
        </w:rPr>
        <w:t>Değişkenlerle İlgili Genel Bilgiler</w:t>
      </w:r>
      <w:bookmarkEnd w:id="18"/>
    </w:p>
    <w:p w14:paraId="31060DD3" w14:textId="77777777" w:rsidR="007E33D7" w:rsidRDefault="00142F91" w:rsidP="000C6D2E">
      <w:pPr>
        <w:spacing w:after="120" w:line="240" w:lineRule="auto"/>
        <w:ind w:firstLine="709"/>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Glikoz tolerans testi zaman içinde, genellikle iki saat olmak üzere, birden fazla kan örneğinin alınmasını içeren bir kan testidir</w:t>
      </w:r>
      <w:r w:rsidR="008707DD">
        <w:rPr>
          <w:rFonts w:ascii="Times New Roman" w:eastAsia="Times New Roman" w:hAnsi="Times New Roman" w:cs="Times New Roman"/>
          <w:sz w:val="24"/>
          <w:szCs w:val="24"/>
          <w:lang w:val="tr-TR"/>
        </w:rPr>
        <w:t>. Diyabet hastalığı teşhisi için kullanılmaktadır. Kan testi sonucu ise üç farklı sınıfa ayrılmaktadır. Diyabet hastalığı için normal kabul edilen durum 2 saatlik glikoz seviyesinin 140 mg/dL</w:t>
      </w:r>
      <w:r w:rsidR="008707DD" w:rsidRPr="008707DD">
        <w:rPr>
          <w:rFonts w:ascii="Times New Roman" w:eastAsia="Times New Roman" w:hAnsi="Times New Roman" w:cs="Times New Roman"/>
          <w:sz w:val="24"/>
          <w:szCs w:val="24"/>
          <w:lang w:val="tr-TR"/>
        </w:rPr>
        <w:t>’</w:t>
      </w:r>
      <w:r w:rsidR="008707DD">
        <w:rPr>
          <w:rFonts w:ascii="Times New Roman" w:eastAsia="Times New Roman" w:hAnsi="Times New Roman" w:cs="Times New Roman"/>
          <w:sz w:val="24"/>
          <w:szCs w:val="24"/>
          <w:lang w:val="tr-TR"/>
        </w:rPr>
        <w:t>den az olması durumudur. Bozulmuş sonuçlar için iki saatlik glikoz seviyesinin 140 ila 200 mg/dL arasında olmasıdır. Anormal tanısal sonuçlar ise iki saatlik glikoz seviyesinin 200 mg/dL seviyesinin üzerinde olması durumudur.</w:t>
      </w:r>
    </w:p>
    <w:p w14:paraId="190060B8" w14:textId="0C519677" w:rsidR="00C80108" w:rsidRDefault="008707DD" w:rsidP="000C6D2E">
      <w:pPr>
        <w:spacing w:after="120" w:line="240" w:lineRule="auto"/>
        <w:ind w:firstLine="709"/>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 xml:space="preserve"> Diastolik kan basıncı </w:t>
      </w:r>
      <w:r w:rsidRPr="008707DD">
        <w:rPr>
          <w:rFonts w:ascii="Times New Roman" w:eastAsia="Times New Roman" w:hAnsi="Times New Roman" w:cs="Times New Roman"/>
          <w:sz w:val="24"/>
          <w:szCs w:val="24"/>
          <w:lang w:val="tr-TR"/>
        </w:rPr>
        <w:t>Tansiyon arteriyel sistolik ve diastolik olmak üzere iki bileşenden oluşur. Sistolik değer, kalp kasıldığında kalbden damarlara doğru atılan kanın damar duvarında yaptığı basınçtır. Diastolik değer ise kalp gevşediğinde hâlâ damar duvarında mevcut olan basınçtır.</w:t>
      </w:r>
      <w:r w:rsidR="0038225F">
        <w:rPr>
          <w:rFonts w:ascii="Times New Roman" w:eastAsia="Times New Roman" w:hAnsi="Times New Roman" w:cs="Times New Roman"/>
          <w:sz w:val="24"/>
          <w:szCs w:val="24"/>
          <w:lang w:val="tr-TR"/>
        </w:rPr>
        <w:t xml:space="preserve"> Normal bir kan basıncı 120 mmHg değerinin altında sistolik ve 80 mmHg değerinin altında diyastoliktir. Yüksek kan basıncı ise 120-129 mmHg değerinin üzerinde sistolik ve 80 mmHg değerinin altında diyastoliktir. Vücut kitle endeksi</w:t>
      </w:r>
      <w:r w:rsidR="00C80108">
        <w:rPr>
          <w:rFonts w:ascii="Times New Roman" w:eastAsia="Times New Roman" w:hAnsi="Times New Roman" w:cs="Times New Roman"/>
          <w:sz w:val="24"/>
          <w:szCs w:val="24"/>
          <w:lang w:val="tr-TR"/>
        </w:rPr>
        <w:t xml:space="preserve">, bir diğer adıyla kilo boy indeksi vücudumuzdaki tahmini yağ oranını gösteren bir değerdir. İnsan kilosunun boyuna göre normal olup olmadığının anlaşılması için kullanılmaktadır. </w:t>
      </w:r>
    </w:p>
    <w:p w14:paraId="42E29B07" w14:textId="77777777" w:rsidR="006D264D" w:rsidRDefault="00780733" w:rsidP="000C6D2E">
      <w:pPr>
        <w:spacing w:after="120" w:line="240" w:lineRule="auto"/>
        <w:ind w:firstLine="709"/>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 xml:space="preserve">Vücut kitle endeksine ulaşabilmek için vücut ağırlığı boy uzunluğunun karesine bölünmektedir. Bu şekilde vücut kitle endeksine ulaşılır. Aynı zamanda buradan yola çıkarak ulaşılmak </w:t>
      </w:r>
      <w:proofErr w:type="gramStart"/>
      <w:r>
        <w:rPr>
          <w:rFonts w:ascii="Times New Roman" w:eastAsia="Times New Roman" w:hAnsi="Times New Roman" w:cs="Times New Roman"/>
          <w:sz w:val="24"/>
          <w:szCs w:val="24"/>
          <w:lang w:val="tr-TR"/>
        </w:rPr>
        <w:t>istenen  vücut</w:t>
      </w:r>
      <w:proofErr w:type="gramEnd"/>
      <w:r>
        <w:rPr>
          <w:rFonts w:ascii="Times New Roman" w:eastAsia="Times New Roman" w:hAnsi="Times New Roman" w:cs="Times New Roman"/>
          <w:sz w:val="24"/>
          <w:szCs w:val="24"/>
          <w:lang w:val="tr-TR"/>
        </w:rPr>
        <w:t xml:space="preserve"> kitle endeksi ile boy uzunluğunun karesi çarpılarak ideal kilomuzu da hesaplayabilme fırsatımız bulunmaktadır. Vücut kitle endeksimizin 18,5 değerinin altında olması </w:t>
      </w:r>
      <w:r>
        <w:rPr>
          <w:rFonts w:ascii="Times New Roman" w:eastAsia="Times New Roman" w:hAnsi="Times New Roman" w:cs="Times New Roman"/>
          <w:sz w:val="24"/>
          <w:szCs w:val="24"/>
          <w:lang w:val="tr-TR"/>
        </w:rPr>
        <w:lastRenderedPageBreak/>
        <w:t xml:space="preserve">zayıf olduğumuzu, 18,5 ile 24,9 arasında olması ise normal ve sağlıklı bir kiloda olduğumuzu göstermektedir. 25,0-29,9 aralığı fazla kilolu olma durumunu ve 30,0 üzeri ise obezite seviyesine ulaşıldığını göstermektedir. </w:t>
      </w:r>
      <w:r w:rsidR="005C2A43">
        <w:rPr>
          <w:rFonts w:ascii="Times New Roman" w:eastAsia="Times New Roman" w:hAnsi="Times New Roman" w:cs="Times New Roman"/>
          <w:sz w:val="24"/>
          <w:szCs w:val="24"/>
          <w:lang w:val="tr-TR"/>
        </w:rPr>
        <w:t>Deri kıvrım kalınlığı ölçümlerinin prensibi deri altı yağ deposunun büyüklüğünü belirlemektir.</w:t>
      </w:r>
    </w:p>
    <w:p w14:paraId="3CAFBD9A" w14:textId="77777777" w:rsidR="007E33D7" w:rsidRDefault="005C2A43" w:rsidP="000C6D2E">
      <w:pPr>
        <w:spacing w:after="120" w:line="240" w:lineRule="auto"/>
        <w:ind w:firstLine="709"/>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 xml:space="preserve"> </w:t>
      </w:r>
      <w:r w:rsidR="00A97083">
        <w:rPr>
          <w:rFonts w:ascii="Times New Roman" w:eastAsia="Times New Roman" w:hAnsi="Times New Roman" w:cs="Times New Roman"/>
          <w:sz w:val="24"/>
          <w:szCs w:val="24"/>
          <w:lang w:val="tr-TR"/>
        </w:rPr>
        <w:t>Kadınlar için ideal tri</w:t>
      </w:r>
      <w:r w:rsidR="00126B60">
        <w:rPr>
          <w:rFonts w:ascii="Times New Roman" w:eastAsia="Times New Roman" w:hAnsi="Times New Roman" w:cs="Times New Roman"/>
          <w:sz w:val="24"/>
          <w:szCs w:val="24"/>
          <w:lang w:val="tr-TR"/>
        </w:rPr>
        <w:t>s</w:t>
      </w:r>
      <w:r w:rsidR="00A97083">
        <w:rPr>
          <w:rFonts w:ascii="Times New Roman" w:eastAsia="Times New Roman" w:hAnsi="Times New Roman" w:cs="Times New Roman"/>
          <w:sz w:val="24"/>
          <w:szCs w:val="24"/>
          <w:lang w:val="tr-TR"/>
        </w:rPr>
        <w:t>eps deri kıvrım kalınlığı 18,0 mm</w:t>
      </w:r>
      <w:r w:rsidR="00A97083" w:rsidRPr="008C279C">
        <w:rPr>
          <w:rFonts w:ascii="Times New Roman" w:eastAsia="Times New Roman" w:hAnsi="Times New Roman" w:cs="Times New Roman"/>
          <w:sz w:val="24"/>
          <w:szCs w:val="24"/>
          <w:lang w:val="tr-TR"/>
        </w:rPr>
        <w:t>’</w:t>
      </w:r>
      <w:r w:rsidR="00A97083">
        <w:rPr>
          <w:rFonts w:ascii="Times New Roman" w:eastAsia="Times New Roman" w:hAnsi="Times New Roman" w:cs="Times New Roman"/>
          <w:sz w:val="24"/>
          <w:szCs w:val="24"/>
          <w:lang w:val="tr-TR"/>
        </w:rPr>
        <w:t xml:space="preserve">dir. </w:t>
      </w:r>
      <w:r w:rsidR="008C279C">
        <w:rPr>
          <w:rFonts w:ascii="Times New Roman" w:eastAsia="Times New Roman" w:hAnsi="Times New Roman" w:cs="Times New Roman"/>
          <w:sz w:val="24"/>
          <w:szCs w:val="24"/>
          <w:lang w:val="tr-TR"/>
        </w:rPr>
        <w:t xml:space="preserve">Soyağacı değişkeni ise üzerinde test yapılan kişinin soyunda kaç kişinin diyabet tanısı içerdiğini göstermektedir. Metabolik sendrom olarak bilinen insülin direnci, insan vücudunun kaslarında, yağında ve karaciğerde bulunan hücrelerin insüline </w:t>
      </w:r>
      <w:r w:rsidR="00E5095D">
        <w:rPr>
          <w:rFonts w:ascii="Times New Roman" w:eastAsia="Times New Roman" w:hAnsi="Times New Roman" w:cs="Times New Roman"/>
          <w:sz w:val="24"/>
          <w:szCs w:val="24"/>
          <w:lang w:val="tr-TR"/>
        </w:rPr>
        <w:t>d</w:t>
      </w:r>
      <w:r w:rsidR="008C279C">
        <w:rPr>
          <w:rFonts w:ascii="Times New Roman" w:eastAsia="Times New Roman" w:hAnsi="Times New Roman" w:cs="Times New Roman"/>
          <w:sz w:val="24"/>
          <w:szCs w:val="24"/>
          <w:lang w:val="tr-TR"/>
        </w:rPr>
        <w:t>oğru şekilde tepki vermediği ve bu nedenle enerji için kandaki glikozu kullanamadığı durumdur.</w:t>
      </w:r>
      <w:r w:rsidR="00E5095D">
        <w:rPr>
          <w:rFonts w:ascii="Times New Roman" w:eastAsia="Times New Roman" w:hAnsi="Times New Roman" w:cs="Times New Roman"/>
          <w:sz w:val="24"/>
          <w:szCs w:val="24"/>
          <w:lang w:val="tr-TR"/>
        </w:rPr>
        <w:t xml:space="preserve"> </w:t>
      </w:r>
    </w:p>
    <w:p w14:paraId="2B464765" w14:textId="504D3324" w:rsidR="00E5095D" w:rsidRDefault="00E5095D" w:rsidP="000C6D2E">
      <w:pPr>
        <w:spacing w:after="120" w:line="240" w:lineRule="auto"/>
        <w:ind w:firstLine="709"/>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 xml:space="preserve">Pankreas, kanda artan glikoz seviyelerini telafi etmek ve hücrelerde oluşan direnci kırmak için sürekli daha fazla insülin üretir. Bu da zamanla kan şekeri seviyesinin yükselmesine neden olur. Ortalamada her üç insandan </w:t>
      </w:r>
      <w:proofErr w:type="gramStart"/>
      <w:r>
        <w:rPr>
          <w:rFonts w:ascii="Times New Roman" w:eastAsia="Times New Roman" w:hAnsi="Times New Roman" w:cs="Times New Roman"/>
          <w:sz w:val="24"/>
          <w:szCs w:val="24"/>
          <w:lang w:val="tr-TR"/>
        </w:rPr>
        <w:t>birisini  etkilediği</w:t>
      </w:r>
      <w:proofErr w:type="gramEnd"/>
      <w:r>
        <w:rPr>
          <w:rFonts w:ascii="Times New Roman" w:eastAsia="Times New Roman" w:hAnsi="Times New Roman" w:cs="Times New Roman"/>
          <w:sz w:val="24"/>
          <w:szCs w:val="24"/>
          <w:lang w:val="tr-TR"/>
        </w:rPr>
        <w:t xml:space="preserve"> görülen insülin sendromu obezite, yüksek tansiyon, yüksek kolesterol ve Tip 2 Diyabet gibi tıbb</w:t>
      </w:r>
      <w:r w:rsidR="00D26EE2">
        <w:rPr>
          <w:rFonts w:ascii="Times New Roman" w:eastAsia="Times New Roman" w:hAnsi="Times New Roman" w:cs="Times New Roman"/>
          <w:sz w:val="24"/>
          <w:szCs w:val="24"/>
          <w:lang w:val="tr-TR"/>
        </w:rPr>
        <w:t>i</w:t>
      </w:r>
      <w:r>
        <w:rPr>
          <w:rFonts w:ascii="Times New Roman" w:eastAsia="Times New Roman" w:hAnsi="Times New Roman" w:cs="Times New Roman"/>
          <w:sz w:val="24"/>
          <w:szCs w:val="24"/>
          <w:lang w:val="tr-TR"/>
        </w:rPr>
        <w:t xml:space="preserve"> sorunlara yol açabilmektedir.</w:t>
      </w:r>
      <w:r w:rsidR="000B4952">
        <w:rPr>
          <w:rFonts w:ascii="Times New Roman" w:eastAsia="Times New Roman" w:hAnsi="Times New Roman" w:cs="Times New Roman"/>
          <w:sz w:val="24"/>
          <w:szCs w:val="24"/>
          <w:lang w:val="tr-TR"/>
        </w:rPr>
        <w:t xml:space="preserve"> </w:t>
      </w:r>
      <w:r>
        <w:rPr>
          <w:rFonts w:ascii="Times New Roman" w:eastAsia="Times New Roman" w:hAnsi="Times New Roman" w:cs="Times New Roman"/>
          <w:sz w:val="24"/>
          <w:szCs w:val="24"/>
          <w:lang w:val="tr-TR"/>
        </w:rPr>
        <w:t>Yaş değişkeni analize katılan bireylerin yaşlarını ve Diabetes Mellitus değişkeninin 1 değerini adlığını durumlarda kişinin diyabet hastası olduğunu ve 0 olduğu durumlarda ise kişinin sağlıklı olduğunu göstermektedir.</w:t>
      </w:r>
    </w:p>
    <w:p w14:paraId="6F833E6A" w14:textId="77777777" w:rsidR="00C55873" w:rsidRDefault="00C55873" w:rsidP="00C55873">
      <w:pPr>
        <w:pStyle w:val="Stil1"/>
        <w:ind w:firstLine="0"/>
      </w:pPr>
    </w:p>
    <w:p w14:paraId="65090C9C" w14:textId="18200C90" w:rsidR="00F42BF5" w:rsidRPr="00C55873" w:rsidRDefault="00C55873" w:rsidP="00C55873">
      <w:pPr>
        <w:pStyle w:val="Stil1"/>
      </w:pPr>
      <w:bookmarkStart w:id="19" w:name="_Toc74949740"/>
      <w:r w:rsidRPr="00C55873">
        <w:t xml:space="preserve">5. </w:t>
      </w:r>
      <w:r w:rsidR="00E5095D" w:rsidRPr="00C55873">
        <w:t>AMPİRİK SONUÇLAR</w:t>
      </w:r>
      <w:bookmarkEnd w:id="19"/>
    </w:p>
    <w:p w14:paraId="23FDDCF6" w14:textId="6EFFC3D7" w:rsidR="008674B5" w:rsidRPr="00C55873" w:rsidRDefault="008674B5" w:rsidP="00C55873">
      <w:pPr>
        <w:pStyle w:val="Stil2"/>
        <w:rPr>
          <w:b/>
          <w:bCs w:val="0"/>
        </w:rPr>
      </w:pPr>
      <w:bookmarkStart w:id="20" w:name="_Toc74949741"/>
      <w:r w:rsidRPr="00C55873">
        <w:rPr>
          <w:b/>
          <w:bCs w:val="0"/>
        </w:rPr>
        <w:t>5.1. Diyabet Hastalığı için Bağımsız Değişken Dağılımları</w:t>
      </w:r>
      <w:bookmarkEnd w:id="20"/>
    </w:p>
    <w:p w14:paraId="2ABC19B3" w14:textId="48E3E777" w:rsidR="008674B5" w:rsidRDefault="008674B5" w:rsidP="005C4B2D">
      <w:pPr>
        <w:spacing w:after="120" w:line="240" w:lineRule="auto"/>
        <w:ind w:left="-142" w:firstLine="862"/>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Diyabet hastası olma durumunu tetikleyen ve yapılan literatür çalışmaları sonucunda</w:t>
      </w:r>
      <w:r w:rsidR="005C4B2D">
        <w:rPr>
          <w:rFonts w:ascii="Times New Roman" w:eastAsia="Times New Roman" w:hAnsi="Times New Roman" w:cs="Times New Roman"/>
          <w:sz w:val="24"/>
          <w:szCs w:val="24"/>
          <w:lang w:val="tr-TR"/>
        </w:rPr>
        <w:t xml:space="preserve"> </w:t>
      </w:r>
      <w:r>
        <w:rPr>
          <w:rFonts w:ascii="Times New Roman" w:eastAsia="Times New Roman" w:hAnsi="Times New Roman" w:cs="Times New Roman"/>
          <w:sz w:val="24"/>
          <w:szCs w:val="24"/>
          <w:lang w:val="tr-TR"/>
        </w:rPr>
        <w:t>diyabet</w:t>
      </w:r>
      <w:r w:rsidR="005C4B2D">
        <w:rPr>
          <w:rFonts w:ascii="Times New Roman" w:eastAsia="Times New Roman" w:hAnsi="Times New Roman" w:cs="Times New Roman"/>
          <w:sz w:val="24"/>
          <w:szCs w:val="24"/>
          <w:lang w:val="tr-TR"/>
        </w:rPr>
        <w:t xml:space="preserve"> </w:t>
      </w:r>
      <w:r>
        <w:rPr>
          <w:rFonts w:ascii="Times New Roman" w:eastAsia="Times New Roman" w:hAnsi="Times New Roman" w:cs="Times New Roman"/>
          <w:sz w:val="24"/>
          <w:szCs w:val="24"/>
          <w:lang w:val="tr-TR"/>
        </w:rPr>
        <w:t xml:space="preserve">hastalığına etki edebilecek </w:t>
      </w:r>
      <w:r w:rsidR="00FD0381">
        <w:rPr>
          <w:rFonts w:ascii="Times New Roman" w:eastAsia="Times New Roman" w:hAnsi="Times New Roman" w:cs="Times New Roman"/>
          <w:sz w:val="24"/>
          <w:szCs w:val="24"/>
          <w:lang w:val="tr-TR"/>
        </w:rPr>
        <w:t>i</w:t>
      </w:r>
      <w:r>
        <w:rPr>
          <w:rFonts w:ascii="Times New Roman" w:eastAsia="Times New Roman" w:hAnsi="Times New Roman" w:cs="Times New Roman"/>
          <w:sz w:val="24"/>
          <w:szCs w:val="24"/>
          <w:lang w:val="tr-TR"/>
        </w:rPr>
        <w:t xml:space="preserve">nsülin, </w:t>
      </w:r>
      <w:r w:rsidR="00FD0381">
        <w:rPr>
          <w:rFonts w:ascii="Times New Roman" w:eastAsia="Times New Roman" w:hAnsi="Times New Roman" w:cs="Times New Roman"/>
          <w:sz w:val="24"/>
          <w:szCs w:val="24"/>
          <w:lang w:val="tr-TR"/>
        </w:rPr>
        <w:t>y</w:t>
      </w:r>
      <w:r>
        <w:rPr>
          <w:rFonts w:ascii="Times New Roman" w:eastAsia="Times New Roman" w:hAnsi="Times New Roman" w:cs="Times New Roman"/>
          <w:sz w:val="24"/>
          <w:szCs w:val="24"/>
          <w:lang w:val="tr-TR"/>
        </w:rPr>
        <w:t xml:space="preserve">aş, VKİ, </w:t>
      </w:r>
      <w:r w:rsidR="00FD0381">
        <w:rPr>
          <w:rFonts w:ascii="Times New Roman" w:eastAsia="Times New Roman" w:hAnsi="Times New Roman" w:cs="Times New Roman"/>
          <w:sz w:val="24"/>
          <w:szCs w:val="24"/>
          <w:lang w:val="tr-TR"/>
        </w:rPr>
        <w:t>g</w:t>
      </w:r>
      <w:r>
        <w:rPr>
          <w:rFonts w:ascii="Times New Roman" w:eastAsia="Times New Roman" w:hAnsi="Times New Roman" w:cs="Times New Roman"/>
          <w:sz w:val="24"/>
          <w:szCs w:val="24"/>
          <w:lang w:val="tr-TR"/>
        </w:rPr>
        <w:t xml:space="preserve">likoz, </w:t>
      </w:r>
      <w:r w:rsidR="00FD0381">
        <w:rPr>
          <w:rFonts w:ascii="Times New Roman" w:eastAsia="Times New Roman" w:hAnsi="Times New Roman" w:cs="Times New Roman"/>
          <w:sz w:val="24"/>
          <w:szCs w:val="24"/>
          <w:lang w:val="tr-TR"/>
        </w:rPr>
        <w:t>k</w:t>
      </w:r>
      <w:r>
        <w:rPr>
          <w:rFonts w:ascii="Times New Roman" w:eastAsia="Times New Roman" w:hAnsi="Times New Roman" w:cs="Times New Roman"/>
          <w:sz w:val="24"/>
          <w:szCs w:val="24"/>
          <w:lang w:val="tr-TR"/>
        </w:rPr>
        <w:t xml:space="preserve">an basıncı, </w:t>
      </w:r>
      <w:r w:rsidR="00FD0381">
        <w:rPr>
          <w:rFonts w:ascii="Times New Roman" w:eastAsia="Times New Roman" w:hAnsi="Times New Roman" w:cs="Times New Roman"/>
          <w:sz w:val="24"/>
          <w:szCs w:val="24"/>
          <w:lang w:val="tr-TR"/>
        </w:rPr>
        <w:t>s</w:t>
      </w:r>
      <w:r>
        <w:rPr>
          <w:rFonts w:ascii="Times New Roman" w:eastAsia="Times New Roman" w:hAnsi="Times New Roman" w:cs="Times New Roman"/>
          <w:sz w:val="24"/>
          <w:szCs w:val="24"/>
          <w:lang w:val="tr-TR"/>
        </w:rPr>
        <w:t xml:space="preserve">oy ağacı, </w:t>
      </w:r>
      <w:r w:rsidR="00FD0381">
        <w:rPr>
          <w:rFonts w:ascii="Times New Roman" w:eastAsia="Times New Roman" w:hAnsi="Times New Roman" w:cs="Times New Roman"/>
          <w:sz w:val="24"/>
          <w:szCs w:val="24"/>
          <w:lang w:val="tr-TR"/>
        </w:rPr>
        <w:t>hamilelik sayısı ve deri kıvrım kalınlığı değişkenlerinin bağımlı değişkenin diyabet hastası olma ve olmama durumlarına göre ortalama farklılık değerleri araştırılmıştır.</w:t>
      </w:r>
      <w:r w:rsidR="00A67B74">
        <w:rPr>
          <w:rFonts w:ascii="Times New Roman" w:eastAsia="Times New Roman" w:hAnsi="Times New Roman" w:cs="Times New Roman"/>
          <w:sz w:val="24"/>
          <w:szCs w:val="24"/>
          <w:lang w:val="tr-TR"/>
        </w:rPr>
        <w:t xml:space="preserve"> Tablo 2 bu istatistikleri yansıtmaktadır.</w:t>
      </w:r>
    </w:p>
    <w:bookmarkStart w:id="21" w:name="_Toc74775099"/>
    <w:bookmarkStart w:id="22" w:name="_Toc74775982"/>
    <w:p w14:paraId="43E2694F" w14:textId="4E4C7019" w:rsidR="00AC16CE" w:rsidRPr="00CE3B73" w:rsidRDefault="00A67B74" w:rsidP="001E0326">
      <w:pPr>
        <w:pStyle w:val="A"/>
        <w:rPr>
          <w:rFonts w:eastAsia="Times New Roman"/>
          <w:i/>
          <w:iCs/>
        </w:rPr>
      </w:pPr>
      <w:r w:rsidRPr="00CE3B73">
        <w:rPr>
          <w:rFonts w:eastAsia="Times New Roman"/>
          <w:i/>
          <w:iCs/>
          <w:noProof/>
        </w:rPr>
        <mc:AlternateContent>
          <mc:Choice Requires="wps">
            <w:drawing>
              <wp:anchor distT="0" distB="0" distL="114300" distR="114300" simplePos="0" relativeHeight="251661312" behindDoc="0" locked="0" layoutInCell="1" allowOverlap="1" wp14:anchorId="2433E7D9" wp14:editId="7FEC66D7">
                <wp:simplePos x="0" y="0"/>
                <wp:positionH relativeFrom="column">
                  <wp:posOffset>-63500</wp:posOffset>
                </wp:positionH>
                <wp:positionV relativeFrom="paragraph">
                  <wp:posOffset>254552</wp:posOffset>
                </wp:positionV>
                <wp:extent cx="6042853" cy="0"/>
                <wp:effectExtent l="0" t="0" r="0" b="0"/>
                <wp:wrapNone/>
                <wp:docPr id="12" name="Düz Bağlayıcı 12"/>
                <wp:cNvGraphicFramePr/>
                <a:graphic xmlns:a="http://schemas.openxmlformats.org/drawingml/2006/main">
                  <a:graphicData uri="http://schemas.microsoft.com/office/word/2010/wordprocessingShape">
                    <wps:wsp>
                      <wps:cNvCnPr/>
                      <wps:spPr>
                        <a:xfrm>
                          <a:off x="0" y="0"/>
                          <a:ext cx="60428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1E0905" id="Düz Bağlayıcı 1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20.05pt" to="470.8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" strokecolor="black [3200]" strokeweight=".5pt">
                <v:stroke joinstyle="miter"/>
              </v:line>
            </w:pict>
          </mc:Fallback>
        </mc:AlternateContent>
      </w:r>
      <w:r w:rsidR="00AC16CE" w:rsidRPr="00CE3B73">
        <w:t xml:space="preserve">Tablo </w:t>
      </w:r>
      <w:r w:rsidR="00110E99">
        <w:fldChar w:fldCharType="begin"/>
      </w:r>
      <w:r w:rsidR="00110E99">
        <w:instrText xml:space="preserve"> SEQ Tablo \* ARABIC </w:instrText>
      </w:r>
      <w:r w:rsidR="00110E99">
        <w:fldChar w:fldCharType="separate"/>
      </w:r>
      <w:r w:rsidR="00847FB5" w:rsidRPr="00CE3B73">
        <w:rPr>
          <w:noProof/>
        </w:rPr>
        <w:t>2</w:t>
      </w:r>
      <w:r w:rsidR="00110E99">
        <w:rPr>
          <w:noProof/>
        </w:rPr>
        <w:fldChar w:fldCharType="end"/>
      </w:r>
      <w:r w:rsidR="00AC16CE" w:rsidRPr="00CE3B73">
        <w:t>: Çıktıya Göre Ortalama Farklılıkları</w:t>
      </w:r>
      <w:bookmarkEnd w:id="21"/>
      <w:bookmarkEnd w:id="22"/>
    </w:p>
    <w:p w14:paraId="4CDE9C95" w14:textId="1D5E3E79" w:rsidR="00A67B74" w:rsidRDefault="00AC16CE" w:rsidP="000C6D2E">
      <w:pPr>
        <w:spacing w:after="120" w:line="24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noProof/>
          <w:sz w:val="24"/>
          <w:szCs w:val="24"/>
          <w:lang w:val="tr-TR"/>
        </w:rPr>
        <mc:AlternateContent>
          <mc:Choice Requires="wps">
            <w:drawing>
              <wp:anchor distT="0" distB="0" distL="114300" distR="114300" simplePos="0" relativeHeight="251662336" behindDoc="0" locked="0" layoutInCell="1" allowOverlap="1" wp14:anchorId="7A8A7D55" wp14:editId="45D55755">
                <wp:simplePos x="0" y="0"/>
                <wp:positionH relativeFrom="column">
                  <wp:posOffset>-63610</wp:posOffset>
                </wp:positionH>
                <wp:positionV relativeFrom="paragraph">
                  <wp:posOffset>240417</wp:posOffset>
                </wp:positionV>
                <wp:extent cx="6042660" cy="0"/>
                <wp:effectExtent l="0" t="0" r="0" b="0"/>
                <wp:wrapNone/>
                <wp:docPr id="13" name="Düz Bağlayıcı 13"/>
                <wp:cNvGraphicFramePr/>
                <a:graphic xmlns:a="http://schemas.openxmlformats.org/drawingml/2006/main">
                  <a:graphicData uri="http://schemas.microsoft.com/office/word/2010/wordprocessingShape">
                    <wps:wsp>
                      <wps:cNvCnPr/>
                      <wps:spPr>
                        <a:xfrm>
                          <a:off x="0" y="0"/>
                          <a:ext cx="6042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B77120" id="Düz Bağlayıcı 1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pt,18.95pt" to="470.8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" strokecolor="black [3200]" strokeweight=".5pt">
                <v:stroke joinstyle="miter"/>
              </v:line>
            </w:pict>
          </mc:Fallback>
        </mc:AlternateContent>
      </w:r>
      <w:r w:rsidR="00A67B74">
        <w:rPr>
          <w:rFonts w:ascii="Times New Roman" w:eastAsia="Times New Roman" w:hAnsi="Times New Roman" w:cs="Times New Roman"/>
          <w:sz w:val="24"/>
          <w:szCs w:val="24"/>
          <w:lang w:val="tr-TR"/>
        </w:rPr>
        <w:t xml:space="preserve">                   </w:t>
      </w:r>
      <w:r w:rsidR="00130570">
        <w:rPr>
          <w:rFonts w:ascii="Times New Roman" w:eastAsia="Times New Roman" w:hAnsi="Times New Roman" w:cs="Times New Roman"/>
          <w:sz w:val="24"/>
          <w:szCs w:val="24"/>
          <w:lang w:val="tr-TR"/>
        </w:rPr>
        <w:t xml:space="preserve"> </w:t>
      </w:r>
      <w:r w:rsidR="00A67B74">
        <w:rPr>
          <w:rFonts w:ascii="Times New Roman" w:eastAsia="Times New Roman" w:hAnsi="Times New Roman" w:cs="Times New Roman"/>
          <w:sz w:val="24"/>
          <w:szCs w:val="24"/>
          <w:lang w:val="tr-TR"/>
        </w:rPr>
        <w:t>Glikoz</w:t>
      </w:r>
      <w:r w:rsidR="00130570">
        <w:rPr>
          <w:rFonts w:ascii="Times New Roman" w:eastAsia="Times New Roman" w:hAnsi="Times New Roman" w:cs="Times New Roman"/>
          <w:sz w:val="24"/>
          <w:szCs w:val="24"/>
          <w:lang w:val="tr-TR"/>
        </w:rPr>
        <w:t xml:space="preserve">                                          </w:t>
      </w:r>
      <w:r w:rsidR="00E831BD">
        <w:rPr>
          <w:rFonts w:ascii="Times New Roman" w:eastAsia="Times New Roman" w:hAnsi="Times New Roman" w:cs="Times New Roman"/>
          <w:sz w:val="24"/>
          <w:szCs w:val="24"/>
          <w:lang w:val="tr-TR"/>
        </w:rPr>
        <w:t xml:space="preserve"> </w:t>
      </w:r>
      <w:r w:rsidR="00551648">
        <w:rPr>
          <w:rFonts w:ascii="Times New Roman" w:eastAsia="Times New Roman" w:hAnsi="Times New Roman" w:cs="Times New Roman"/>
          <w:sz w:val="24"/>
          <w:szCs w:val="24"/>
          <w:lang w:val="tr-TR"/>
        </w:rPr>
        <w:t xml:space="preserve"> </w:t>
      </w:r>
      <w:r w:rsidR="00E831BD">
        <w:rPr>
          <w:rFonts w:ascii="Times New Roman" w:eastAsia="Times New Roman" w:hAnsi="Times New Roman" w:cs="Times New Roman"/>
          <w:sz w:val="24"/>
          <w:szCs w:val="24"/>
          <w:lang w:val="tr-TR"/>
        </w:rPr>
        <w:t>İ</w:t>
      </w:r>
      <w:r w:rsidR="00130570">
        <w:rPr>
          <w:rFonts w:ascii="Times New Roman" w:eastAsia="Times New Roman" w:hAnsi="Times New Roman" w:cs="Times New Roman"/>
          <w:sz w:val="24"/>
          <w:szCs w:val="24"/>
          <w:lang w:val="tr-TR"/>
        </w:rPr>
        <w:t>ns</w:t>
      </w:r>
      <w:r w:rsidR="00E831BD">
        <w:rPr>
          <w:rFonts w:ascii="Times New Roman" w:eastAsia="Times New Roman" w:hAnsi="Times New Roman" w:cs="Times New Roman"/>
          <w:sz w:val="24"/>
          <w:szCs w:val="24"/>
          <w:lang w:val="tr-TR"/>
        </w:rPr>
        <w:t>ü</w:t>
      </w:r>
      <w:r w:rsidR="00130570">
        <w:rPr>
          <w:rFonts w:ascii="Times New Roman" w:eastAsia="Times New Roman" w:hAnsi="Times New Roman" w:cs="Times New Roman"/>
          <w:sz w:val="24"/>
          <w:szCs w:val="24"/>
          <w:lang w:val="tr-TR"/>
        </w:rPr>
        <w:t xml:space="preserve">lin                      </w:t>
      </w:r>
      <w:r w:rsidR="00F1748B">
        <w:rPr>
          <w:rFonts w:ascii="Times New Roman" w:eastAsia="Times New Roman" w:hAnsi="Times New Roman" w:cs="Times New Roman"/>
          <w:sz w:val="24"/>
          <w:szCs w:val="24"/>
          <w:lang w:val="tr-TR"/>
        </w:rPr>
        <w:t xml:space="preserve">    </w:t>
      </w:r>
      <w:r w:rsidR="00551648">
        <w:rPr>
          <w:rFonts w:ascii="Times New Roman" w:eastAsia="Times New Roman" w:hAnsi="Times New Roman" w:cs="Times New Roman"/>
          <w:sz w:val="24"/>
          <w:szCs w:val="24"/>
          <w:lang w:val="tr-TR"/>
        </w:rPr>
        <w:t xml:space="preserve">       </w:t>
      </w:r>
      <w:r w:rsidR="00E831BD">
        <w:rPr>
          <w:rFonts w:ascii="Times New Roman" w:eastAsia="Times New Roman" w:hAnsi="Times New Roman" w:cs="Times New Roman"/>
          <w:sz w:val="24"/>
          <w:szCs w:val="24"/>
          <w:lang w:val="tr-TR"/>
        </w:rPr>
        <w:t xml:space="preserve">        </w:t>
      </w:r>
      <w:r w:rsidR="00551648">
        <w:rPr>
          <w:rFonts w:ascii="Times New Roman" w:eastAsia="Times New Roman" w:hAnsi="Times New Roman" w:cs="Times New Roman"/>
          <w:sz w:val="24"/>
          <w:szCs w:val="24"/>
          <w:lang w:val="tr-TR"/>
        </w:rPr>
        <w:t xml:space="preserve"> </w:t>
      </w:r>
      <w:r w:rsidR="00E831BD">
        <w:rPr>
          <w:rFonts w:ascii="Times New Roman" w:eastAsia="Times New Roman" w:hAnsi="Times New Roman" w:cs="Times New Roman"/>
          <w:sz w:val="24"/>
          <w:szCs w:val="24"/>
          <w:lang w:val="tr-TR"/>
        </w:rPr>
        <w:t>Soy Ağacı</w:t>
      </w:r>
    </w:p>
    <w:p w14:paraId="39701C3D" w14:textId="29998CC7" w:rsidR="00A67B74" w:rsidRDefault="00E831BD" w:rsidP="000C6D2E">
      <w:pPr>
        <w:spacing w:after="120" w:line="24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Çıktı</w:t>
      </w:r>
      <w:r w:rsidR="00130570">
        <w:rPr>
          <w:rFonts w:ascii="Times New Roman" w:eastAsia="Times New Roman" w:hAnsi="Times New Roman" w:cs="Times New Roman"/>
          <w:sz w:val="24"/>
          <w:szCs w:val="24"/>
          <w:lang w:val="tr-TR"/>
        </w:rPr>
        <w:t xml:space="preserve">                                            </w:t>
      </w:r>
      <w:r>
        <w:rPr>
          <w:rFonts w:ascii="Times New Roman" w:eastAsia="Times New Roman" w:hAnsi="Times New Roman" w:cs="Times New Roman"/>
          <w:sz w:val="24"/>
          <w:szCs w:val="24"/>
          <w:lang w:val="tr-TR"/>
        </w:rPr>
        <w:t xml:space="preserve">          Çıktı</w:t>
      </w:r>
      <w:r w:rsidR="00130570">
        <w:rPr>
          <w:rFonts w:ascii="Times New Roman" w:eastAsia="Times New Roman" w:hAnsi="Times New Roman" w:cs="Times New Roman"/>
          <w:sz w:val="24"/>
          <w:szCs w:val="24"/>
          <w:lang w:val="tr-TR"/>
        </w:rPr>
        <w:t xml:space="preserve">                    </w:t>
      </w:r>
      <w:r w:rsidR="00551648">
        <w:rPr>
          <w:rFonts w:ascii="Times New Roman" w:eastAsia="Times New Roman" w:hAnsi="Times New Roman" w:cs="Times New Roman"/>
          <w:sz w:val="24"/>
          <w:szCs w:val="24"/>
          <w:lang w:val="tr-TR"/>
        </w:rPr>
        <w:t xml:space="preserve">         </w:t>
      </w:r>
      <w:r w:rsidR="00130570">
        <w:rPr>
          <w:rFonts w:ascii="Times New Roman" w:eastAsia="Times New Roman" w:hAnsi="Times New Roman" w:cs="Times New Roman"/>
          <w:sz w:val="24"/>
          <w:szCs w:val="24"/>
          <w:lang w:val="tr-TR"/>
        </w:rPr>
        <w:t xml:space="preserve"> </w:t>
      </w:r>
      <w:r>
        <w:rPr>
          <w:rFonts w:ascii="Times New Roman" w:eastAsia="Times New Roman" w:hAnsi="Times New Roman" w:cs="Times New Roman"/>
          <w:sz w:val="24"/>
          <w:szCs w:val="24"/>
          <w:lang w:val="tr-TR"/>
        </w:rPr>
        <w:t xml:space="preserve">      Çıktı</w:t>
      </w:r>
    </w:p>
    <w:p w14:paraId="7892086F" w14:textId="5714EAA8" w:rsidR="00130570" w:rsidRDefault="00130570" w:rsidP="000C6D2E">
      <w:pPr>
        <w:spacing w:after="120" w:line="24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 xml:space="preserve">            0      111,669                               </w:t>
      </w:r>
      <w:r w:rsidR="00551648">
        <w:rPr>
          <w:rFonts w:ascii="Times New Roman" w:eastAsia="Times New Roman" w:hAnsi="Times New Roman" w:cs="Times New Roman"/>
          <w:sz w:val="24"/>
          <w:szCs w:val="24"/>
          <w:lang w:val="tr-TR"/>
        </w:rPr>
        <w:t xml:space="preserve">      </w:t>
      </w:r>
      <w:r>
        <w:rPr>
          <w:rFonts w:ascii="Times New Roman" w:eastAsia="Times New Roman" w:hAnsi="Times New Roman" w:cs="Times New Roman"/>
          <w:sz w:val="24"/>
          <w:szCs w:val="24"/>
          <w:lang w:val="tr-TR"/>
        </w:rPr>
        <w:t xml:space="preserve">0       68,792             </w:t>
      </w:r>
      <w:r w:rsidR="00551648">
        <w:rPr>
          <w:rFonts w:ascii="Times New Roman" w:eastAsia="Times New Roman" w:hAnsi="Times New Roman" w:cs="Times New Roman"/>
          <w:sz w:val="24"/>
          <w:szCs w:val="24"/>
          <w:lang w:val="tr-TR"/>
        </w:rPr>
        <w:t xml:space="preserve">         </w:t>
      </w:r>
      <w:r>
        <w:rPr>
          <w:rFonts w:ascii="Times New Roman" w:eastAsia="Times New Roman" w:hAnsi="Times New Roman" w:cs="Times New Roman"/>
          <w:sz w:val="24"/>
          <w:szCs w:val="24"/>
          <w:lang w:val="tr-TR"/>
        </w:rPr>
        <w:t xml:space="preserve"> </w:t>
      </w:r>
      <w:r w:rsidR="00551648">
        <w:rPr>
          <w:rFonts w:ascii="Times New Roman" w:eastAsia="Times New Roman" w:hAnsi="Times New Roman" w:cs="Times New Roman"/>
          <w:sz w:val="24"/>
          <w:szCs w:val="24"/>
          <w:lang w:val="tr-TR"/>
        </w:rPr>
        <w:t xml:space="preserve">    </w:t>
      </w:r>
      <w:r>
        <w:rPr>
          <w:rFonts w:ascii="Times New Roman" w:eastAsia="Times New Roman" w:hAnsi="Times New Roman" w:cs="Times New Roman"/>
          <w:sz w:val="24"/>
          <w:szCs w:val="24"/>
          <w:lang w:val="tr-TR"/>
        </w:rPr>
        <w:t>0                0,493</w:t>
      </w:r>
    </w:p>
    <w:p w14:paraId="55A24C88" w14:textId="6DA5D69C" w:rsidR="00F1748B" w:rsidRDefault="00F1748B" w:rsidP="000C6D2E">
      <w:pPr>
        <w:spacing w:after="120" w:line="24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noProof/>
          <w:sz w:val="24"/>
          <w:szCs w:val="24"/>
          <w:lang w:val="tr-TR"/>
        </w:rPr>
        <mc:AlternateContent>
          <mc:Choice Requires="wps">
            <w:drawing>
              <wp:anchor distT="0" distB="0" distL="114300" distR="114300" simplePos="0" relativeHeight="251663360" behindDoc="0" locked="0" layoutInCell="1" allowOverlap="1" wp14:anchorId="733C9D22" wp14:editId="304DDA71">
                <wp:simplePos x="0" y="0"/>
                <wp:positionH relativeFrom="column">
                  <wp:posOffset>-63610</wp:posOffset>
                </wp:positionH>
                <wp:positionV relativeFrom="paragraph">
                  <wp:posOffset>243177</wp:posOffset>
                </wp:positionV>
                <wp:extent cx="6138297" cy="0"/>
                <wp:effectExtent l="0" t="0" r="0" b="0"/>
                <wp:wrapNone/>
                <wp:docPr id="14" name="Düz Bağlayıcı 14"/>
                <wp:cNvGraphicFramePr/>
                <a:graphic xmlns:a="http://schemas.openxmlformats.org/drawingml/2006/main">
                  <a:graphicData uri="http://schemas.microsoft.com/office/word/2010/wordprocessingShape">
                    <wps:wsp>
                      <wps:cNvCnPr/>
                      <wps:spPr>
                        <a:xfrm>
                          <a:off x="0" y="0"/>
                          <a:ext cx="61382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6D633C" id="Düz Bağlayıcı 1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9.15pt" to="478.3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" strokecolor="black [3200]" strokeweight=".5pt">
                <v:stroke joinstyle="miter"/>
              </v:line>
            </w:pict>
          </mc:Fallback>
        </mc:AlternateContent>
      </w:r>
      <w:r w:rsidR="00130570">
        <w:rPr>
          <w:rFonts w:ascii="Times New Roman" w:eastAsia="Times New Roman" w:hAnsi="Times New Roman" w:cs="Times New Roman"/>
          <w:sz w:val="24"/>
          <w:szCs w:val="24"/>
          <w:lang w:val="tr-TR"/>
        </w:rPr>
        <w:t xml:space="preserve">            1      144,962                 </w:t>
      </w:r>
      <w:r w:rsidR="00551648">
        <w:rPr>
          <w:rFonts w:ascii="Times New Roman" w:eastAsia="Times New Roman" w:hAnsi="Times New Roman" w:cs="Times New Roman"/>
          <w:sz w:val="24"/>
          <w:szCs w:val="24"/>
          <w:lang w:val="tr-TR"/>
        </w:rPr>
        <w:t xml:space="preserve"> </w:t>
      </w:r>
      <w:r w:rsidR="00130570">
        <w:rPr>
          <w:rFonts w:ascii="Times New Roman" w:eastAsia="Times New Roman" w:hAnsi="Times New Roman" w:cs="Times New Roman"/>
          <w:sz w:val="24"/>
          <w:szCs w:val="24"/>
          <w:lang w:val="tr-TR"/>
        </w:rPr>
        <w:t xml:space="preserve">             </w:t>
      </w:r>
      <w:r w:rsidR="00551648">
        <w:rPr>
          <w:rFonts w:ascii="Times New Roman" w:eastAsia="Times New Roman" w:hAnsi="Times New Roman" w:cs="Times New Roman"/>
          <w:sz w:val="24"/>
          <w:szCs w:val="24"/>
          <w:lang w:val="tr-TR"/>
        </w:rPr>
        <w:t xml:space="preserve">      </w:t>
      </w:r>
      <w:r w:rsidR="00130570">
        <w:rPr>
          <w:rFonts w:ascii="Times New Roman" w:eastAsia="Times New Roman" w:hAnsi="Times New Roman" w:cs="Times New Roman"/>
          <w:sz w:val="24"/>
          <w:szCs w:val="24"/>
          <w:lang w:val="tr-TR"/>
        </w:rPr>
        <w:t xml:space="preserve">1     100,335              </w:t>
      </w:r>
      <w:r w:rsidR="00551648">
        <w:rPr>
          <w:rFonts w:ascii="Times New Roman" w:eastAsia="Times New Roman" w:hAnsi="Times New Roman" w:cs="Times New Roman"/>
          <w:sz w:val="24"/>
          <w:szCs w:val="24"/>
          <w:lang w:val="tr-TR"/>
        </w:rPr>
        <w:t xml:space="preserve">             </w:t>
      </w:r>
      <w:r w:rsidR="00130570">
        <w:rPr>
          <w:rFonts w:ascii="Times New Roman" w:eastAsia="Times New Roman" w:hAnsi="Times New Roman" w:cs="Times New Roman"/>
          <w:sz w:val="24"/>
          <w:szCs w:val="24"/>
          <w:lang w:val="tr-TR"/>
        </w:rPr>
        <w:t>1</w:t>
      </w:r>
      <w:r w:rsidR="00AC16CE">
        <w:rPr>
          <w:rFonts w:ascii="Times New Roman" w:eastAsia="Times New Roman" w:hAnsi="Times New Roman" w:cs="Times New Roman"/>
          <w:sz w:val="24"/>
          <w:szCs w:val="24"/>
          <w:lang w:val="tr-TR"/>
        </w:rPr>
        <w:t xml:space="preserve">                0,608</w:t>
      </w:r>
    </w:p>
    <w:p w14:paraId="29AD6E5C" w14:textId="77777777" w:rsidR="00F1748B" w:rsidRDefault="00F1748B" w:rsidP="000C6D2E">
      <w:pPr>
        <w:spacing w:after="120" w:line="240" w:lineRule="auto"/>
        <w:jc w:val="both"/>
        <w:rPr>
          <w:rFonts w:ascii="Times New Roman" w:eastAsia="Times New Roman" w:hAnsi="Times New Roman" w:cs="Times New Roman"/>
          <w:sz w:val="24"/>
          <w:szCs w:val="24"/>
          <w:lang w:val="tr-TR"/>
        </w:rPr>
      </w:pPr>
    </w:p>
    <w:p w14:paraId="7A0FE775" w14:textId="6C4CD0BA" w:rsidR="00F1748B" w:rsidRDefault="00F1748B" w:rsidP="000C6D2E">
      <w:pPr>
        <w:spacing w:after="120" w:line="240" w:lineRule="auto"/>
        <w:ind w:firstLine="709"/>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 xml:space="preserve">Tablo 2 incelendiğinde tabloda bulunan tüm değişkenlerin diyabet hastası olma ve olmama çıktılarına göre ortalamalarının farklılık gösterdiği sonucuna ulaşılmıştır. Özellikle insülin değişkeninin ve hamilelik değişkeninin ortalamalarının neredeyse çıktıya göre 2 kat derecede bir farklılık gösterdiği görülmektedir. Tüm değişkenler dikkate alındığında ise glikoz, hamilelik sayısı, insülin ve soy ağacı </w:t>
      </w:r>
      <w:proofErr w:type="gramStart"/>
      <w:r>
        <w:rPr>
          <w:rFonts w:ascii="Times New Roman" w:eastAsia="Times New Roman" w:hAnsi="Times New Roman" w:cs="Times New Roman"/>
          <w:sz w:val="24"/>
          <w:szCs w:val="24"/>
          <w:lang w:val="tr-TR"/>
        </w:rPr>
        <w:t>değişkenlerinin  değerlerinin</w:t>
      </w:r>
      <w:proofErr w:type="gramEnd"/>
      <w:r>
        <w:rPr>
          <w:rFonts w:ascii="Times New Roman" w:eastAsia="Times New Roman" w:hAnsi="Times New Roman" w:cs="Times New Roman"/>
          <w:sz w:val="24"/>
          <w:szCs w:val="24"/>
          <w:lang w:val="tr-TR"/>
        </w:rPr>
        <w:t xml:space="preserve"> arttığı durumlarda diyabet hastası olma riskinin yüksek derecede arttığı görülmektedir.</w:t>
      </w:r>
    </w:p>
    <w:p w14:paraId="59F057A5" w14:textId="43BC5A12" w:rsidR="00F1748B" w:rsidRPr="00BA422F" w:rsidRDefault="00BA422F" w:rsidP="001E0326">
      <w:pPr>
        <w:pStyle w:val="A"/>
        <w:rPr>
          <w:rFonts w:eastAsia="Times New Roman"/>
          <w:i/>
          <w:iCs/>
        </w:rPr>
      </w:pPr>
      <w:bookmarkStart w:id="23" w:name="_Toc74775100"/>
      <w:bookmarkStart w:id="24" w:name="_Toc74775983"/>
      <w:r w:rsidRPr="00BA422F">
        <w:t xml:space="preserve">Tablo </w:t>
      </w:r>
      <w:r w:rsidR="00110E99">
        <w:fldChar w:fldCharType="begin"/>
      </w:r>
      <w:r w:rsidR="00110E99">
        <w:instrText xml:space="preserve"> SEQ Tablo \* ARABIC </w:instrText>
      </w:r>
      <w:r w:rsidR="00110E99">
        <w:fldChar w:fldCharType="separate"/>
      </w:r>
      <w:r w:rsidR="00847FB5">
        <w:rPr>
          <w:noProof/>
        </w:rPr>
        <w:t>3</w:t>
      </w:r>
      <w:r w:rsidR="00110E99">
        <w:rPr>
          <w:noProof/>
        </w:rPr>
        <w:fldChar w:fldCharType="end"/>
      </w:r>
      <w:r w:rsidRPr="00BA422F">
        <w:t>: Çıktıya Göre Ortalama Farklılıkları</w:t>
      </w:r>
      <w:r w:rsidR="00490F65" w:rsidRPr="00BA422F">
        <w:rPr>
          <w:rFonts w:eastAsia="Times New Roman"/>
          <w:i/>
          <w:iCs/>
          <w:noProof/>
        </w:rPr>
        <mc:AlternateContent>
          <mc:Choice Requires="wps">
            <w:drawing>
              <wp:anchor distT="0" distB="0" distL="114300" distR="114300" simplePos="0" relativeHeight="251664384" behindDoc="0" locked="0" layoutInCell="1" allowOverlap="1" wp14:anchorId="55E7D89C" wp14:editId="23F849F5">
                <wp:simplePos x="0" y="0"/>
                <wp:positionH relativeFrom="column">
                  <wp:posOffset>-63610</wp:posOffset>
                </wp:positionH>
                <wp:positionV relativeFrom="paragraph">
                  <wp:posOffset>260626</wp:posOffset>
                </wp:positionV>
                <wp:extent cx="6010330" cy="0"/>
                <wp:effectExtent l="0" t="0" r="0" b="0"/>
                <wp:wrapNone/>
                <wp:docPr id="15" name="Düz Bağlayıcı 15"/>
                <wp:cNvGraphicFramePr/>
                <a:graphic xmlns:a="http://schemas.openxmlformats.org/drawingml/2006/main">
                  <a:graphicData uri="http://schemas.microsoft.com/office/word/2010/wordprocessingShape">
                    <wps:wsp>
                      <wps:cNvCnPr/>
                      <wps:spPr>
                        <a:xfrm>
                          <a:off x="0" y="0"/>
                          <a:ext cx="60103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57D5658" id="Düz Bağlayıcı 15"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20.5pt" to="468.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" strokecolor="black [3200]" strokeweight=".5pt">
                <v:stroke joinstyle="miter"/>
              </v:line>
            </w:pict>
          </mc:Fallback>
        </mc:AlternateContent>
      </w:r>
      <w:bookmarkEnd w:id="23"/>
      <w:bookmarkEnd w:id="24"/>
    </w:p>
    <w:p w14:paraId="044D2C6A" w14:textId="182C7802" w:rsidR="00F1748B" w:rsidRDefault="00490F65" w:rsidP="000C6D2E">
      <w:pPr>
        <w:spacing w:after="120" w:line="24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noProof/>
          <w:sz w:val="24"/>
          <w:szCs w:val="24"/>
          <w:lang w:val="tr-TR"/>
        </w:rPr>
        <mc:AlternateContent>
          <mc:Choice Requires="wps">
            <w:drawing>
              <wp:anchor distT="0" distB="0" distL="114300" distR="114300" simplePos="0" relativeHeight="251665408" behindDoc="0" locked="0" layoutInCell="1" allowOverlap="1" wp14:anchorId="32681552" wp14:editId="4D045497">
                <wp:simplePos x="0" y="0"/>
                <wp:positionH relativeFrom="column">
                  <wp:posOffset>-63500</wp:posOffset>
                </wp:positionH>
                <wp:positionV relativeFrom="paragraph">
                  <wp:posOffset>231085</wp:posOffset>
                </wp:positionV>
                <wp:extent cx="6042660" cy="0"/>
                <wp:effectExtent l="0" t="0" r="0" b="0"/>
                <wp:wrapNone/>
                <wp:docPr id="16" name="Düz Bağlayıcı 16"/>
                <wp:cNvGraphicFramePr/>
                <a:graphic xmlns:a="http://schemas.openxmlformats.org/drawingml/2006/main">
                  <a:graphicData uri="http://schemas.microsoft.com/office/word/2010/wordprocessingShape">
                    <wps:wsp>
                      <wps:cNvCnPr/>
                      <wps:spPr>
                        <a:xfrm>
                          <a:off x="0" y="0"/>
                          <a:ext cx="6042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5F9990" id="Düz Bağlayıcı 1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pt,18.2pt" to="470.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" strokecolor="black [3200]" strokeweight=".5pt">
                <v:stroke joinstyle="miter"/>
              </v:line>
            </w:pict>
          </mc:Fallback>
        </mc:AlternateContent>
      </w:r>
      <w:r w:rsidR="00F1748B">
        <w:rPr>
          <w:rFonts w:ascii="Times New Roman" w:eastAsia="Times New Roman" w:hAnsi="Times New Roman" w:cs="Times New Roman"/>
          <w:sz w:val="24"/>
          <w:szCs w:val="24"/>
          <w:lang w:val="tr-TR"/>
        </w:rPr>
        <w:t xml:space="preserve">                    </w:t>
      </w:r>
      <w:r w:rsidR="00E831BD">
        <w:rPr>
          <w:rFonts w:ascii="Times New Roman" w:eastAsia="Times New Roman" w:hAnsi="Times New Roman" w:cs="Times New Roman"/>
          <w:sz w:val="24"/>
          <w:szCs w:val="24"/>
          <w:lang w:val="tr-TR"/>
        </w:rPr>
        <w:t>Yaş</w:t>
      </w:r>
      <w:r w:rsidR="00F1748B">
        <w:rPr>
          <w:rFonts w:ascii="Times New Roman" w:eastAsia="Times New Roman" w:hAnsi="Times New Roman" w:cs="Times New Roman"/>
          <w:sz w:val="24"/>
          <w:szCs w:val="24"/>
          <w:lang w:val="tr-TR"/>
        </w:rPr>
        <w:t xml:space="preserve">                     </w:t>
      </w:r>
      <w:r w:rsidR="00E831BD">
        <w:rPr>
          <w:rFonts w:ascii="Times New Roman" w:eastAsia="Times New Roman" w:hAnsi="Times New Roman" w:cs="Times New Roman"/>
          <w:sz w:val="24"/>
          <w:szCs w:val="24"/>
          <w:lang w:val="tr-TR"/>
        </w:rPr>
        <w:t>Deri Kıvrım Kalınlığı</w:t>
      </w:r>
      <w:r>
        <w:rPr>
          <w:rFonts w:ascii="Times New Roman" w:eastAsia="Times New Roman" w:hAnsi="Times New Roman" w:cs="Times New Roman"/>
          <w:sz w:val="24"/>
          <w:szCs w:val="24"/>
          <w:lang w:val="tr-TR"/>
        </w:rPr>
        <w:t xml:space="preserve">                        </w:t>
      </w:r>
      <w:r w:rsidR="00E831BD">
        <w:rPr>
          <w:rFonts w:ascii="Times New Roman" w:eastAsia="Times New Roman" w:hAnsi="Times New Roman" w:cs="Times New Roman"/>
          <w:sz w:val="24"/>
          <w:szCs w:val="24"/>
          <w:lang w:val="tr-TR"/>
        </w:rPr>
        <w:t>VKİ</w:t>
      </w:r>
      <w:r>
        <w:rPr>
          <w:rFonts w:ascii="Times New Roman" w:eastAsia="Times New Roman" w:hAnsi="Times New Roman" w:cs="Times New Roman"/>
          <w:sz w:val="24"/>
          <w:szCs w:val="24"/>
          <w:lang w:val="tr-TR"/>
        </w:rPr>
        <w:t xml:space="preserve">                     </w:t>
      </w:r>
      <w:r w:rsidR="00E831BD">
        <w:rPr>
          <w:rFonts w:ascii="Times New Roman" w:eastAsia="Times New Roman" w:hAnsi="Times New Roman" w:cs="Times New Roman"/>
          <w:sz w:val="24"/>
          <w:szCs w:val="24"/>
          <w:lang w:val="tr-TR"/>
        </w:rPr>
        <w:t>Kan Basıncı</w:t>
      </w:r>
    </w:p>
    <w:p w14:paraId="6355A4BB" w14:textId="42F86778" w:rsidR="00F1748B" w:rsidRDefault="00E831BD" w:rsidP="000C6D2E">
      <w:pPr>
        <w:spacing w:after="120" w:line="24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lastRenderedPageBreak/>
        <w:t>Çıktı</w:t>
      </w:r>
      <w:r w:rsidR="00F1748B">
        <w:rPr>
          <w:rFonts w:ascii="Times New Roman" w:eastAsia="Times New Roman" w:hAnsi="Times New Roman" w:cs="Times New Roman"/>
          <w:sz w:val="24"/>
          <w:szCs w:val="24"/>
          <w:lang w:val="tr-TR"/>
        </w:rPr>
        <w:t xml:space="preserve">                 </w:t>
      </w:r>
      <w:r>
        <w:rPr>
          <w:rFonts w:ascii="Times New Roman" w:eastAsia="Times New Roman" w:hAnsi="Times New Roman" w:cs="Times New Roman"/>
          <w:sz w:val="24"/>
          <w:szCs w:val="24"/>
          <w:lang w:val="tr-TR"/>
        </w:rPr>
        <w:t xml:space="preserve">          Çıktı</w:t>
      </w:r>
      <w:r w:rsidR="00490F65">
        <w:rPr>
          <w:rFonts w:ascii="Times New Roman" w:eastAsia="Times New Roman" w:hAnsi="Times New Roman" w:cs="Times New Roman"/>
          <w:sz w:val="24"/>
          <w:szCs w:val="24"/>
          <w:lang w:val="tr-TR"/>
        </w:rPr>
        <w:t xml:space="preserve">                               </w:t>
      </w:r>
      <w:r>
        <w:rPr>
          <w:rFonts w:ascii="Times New Roman" w:eastAsia="Times New Roman" w:hAnsi="Times New Roman" w:cs="Times New Roman"/>
          <w:sz w:val="24"/>
          <w:szCs w:val="24"/>
          <w:lang w:val="tr-TR"/>
        </w:rPr>
        <w:t xml:space="preserve">     Çıktı</w:t>
      </w:r>
      <w:r w:rsidR="00490F65">
        <w:rPr>
          <w:rFonts w:ascii="Times New Roman" w:eastAsia="Times New Roman" w:hAnsi="Times New Roman" w:cs="Times New Roman"/>
          <w:sz w:val="24"/>
          <w:szCs w:val="24"/>
          <w:lang w:val="tr-TR"/>
        </w:rPr>
        <w:t xml:space="preserve">                       </w:t>
      </w:r>
      <w:r>
        <w:rPr>
          <w:rFonts w:ascii="Times New Roman" w:eastAsia="Times New Roman" w:hAnsi="Times New Roman" w:cs="Times New Roman"/>
          <w:sz w:val="24"/>
          <w:szCs w:val="24"/>
          <w:lang w:val="tr-TR"/>
        </w:rPr>
        <w:t xml:space="preserve">          Çıktı</w:t>
      </w:r>
    </w:p>
    <w:p w14:paraId="36455809" w14:textId="0D433A39" w:rsidR="00F1748B" w:rsidRDefault="00490F65" w:rsidP="000C6D2E">
      <w:pPr>
        <w:spacing w:after="120" w:line="24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 xml:space="preserve">          0       28,685                   0        27,265                      0        19,854                   0</w:t>
      </w:r>
      <w:r w:rsidR="00BA422F">
        <w:rPr>
          <w:rFonts w:ascii="Times New Roman" w:eastAsia="Times New Roman" w:hAnsi="Times New Roman" w:cs="Times New Roman"/>
          <w:sz w:val="24"/>
          <w:szCs w:val="24"/>
          <w:lang w:val="tr-TR"/>
        </w:rPr>
        <w:t xml:space="preserve">             69,414</w:t>
      </w:r>
    </w:p>
    <w:p w14:paraId="1CBE0A34" w14:textId="6699E8CC" w:rsidR="00490F65" w:rsidRDefault="00BA422F" w:rsidP="000C6D2E">
      <w:pPr>
        <w:spacing w:after="120" w:line="24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noProof/>
          <w:sz w:val="24"/>
          <w:szCs w:val="24"/>
          <w:lang w:val="tr-TR"/>
        </w:rPr>
        <mc:AlternateContent>
          <mc:Choice Requires="wps">
            <w:drawing>
              <wp:anchor distT="0" distB="0" distL="114300" distR="114300" simplePos="0" relativeHeight="251666432" behindDoc="0" locked="0" layoutInCell="1" allowOverlap="1" wp14:anchorId="62C87DA3" wp14:editId="40CFF7DB">
                <wp:simplePos x="0" y="0"/>
                <wp:positionH relativeFrom="column">
                  <wp:posOffset>-87464</wp:posOffset>
                </wp:positionH>
                <wp:positionV relativeFrom="paragraph">
                  <wp:posOffset>242073</wp:posOffset>
                </wp:positionV>
                <wp:extent cx="6066514" cy="0"/>
                <wp:effectExtent l="0" t="0" r="0" b="0"/>
                <wp:wrapNone/>
                <wp:docPr id="17" name="Düz Bağlayıcı 17"/>
                <wp:cNvGraphicFramePr/>
                <a:graphic xmlns:a="http://schemas.openxmlformats.org/drawingml/2006/main">
                  <a:graphicData uri="http://schemas.microsoft.com/office/word/2010/wordprocessingShape">
                    <wps:wsp>
                      <wps:cNvCnPr/>
                      <wps:spPr>
                        <a:xfrm>
                          <a:off x="0" y="0"/>
                          <a:ext cx="60665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C92D5C" id="Düz Bağlayıcı 17"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pt,19.05pt" to="470.8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" strokecolor="black [3200]" strokeweight=".5pt">
                <v:stroke joinstyle="miter"/>
              </v:line>
            </w:pict>
          </mc:Fallback>
        </mc:AlternateContent>
      </w:r>
      <w:r w:rsidR="00490F65">
        <w:rPr>
          <w:rFonts w:ascii="Times New Roman" w:eastAsia="Times New Roman" w:hAnsi="Times New Roman" w:cs="Times New Roman"/>
          <w:sz w:val="24"/>
          <w:szCs w:val="24"/>
          <w:lang w:val="tr-TR"/>
        </w:rPr>
        <w:t xml:space="preserve">          1       35,931                   1        33,000                     1          8,431               </w:t>
      </w:r>
      <w:r>
        <w:rPr>
          <w:rFonts w:ascii="Times New Roman" w:eastAsia="Times New Roman" w:hAnsi="Times New Roman" w:cs="Times New Roman"/>
          <w:sz w:val="24"/>
          <w:szCs w:val="24"/>
          <w:lang w:val="tr-TR"/>
        </w:rPr>
        <w:t xml:space="preserve"> </w:t>
      </w:r>
      <w:r w:rsidR="00490F65">
        <w:rPr>
          <w:rFonts w:ascii="Times New Roman" w:eastAsia="Times New Roman" w:hAnsi="Times New Roman" w:cs="Times New Roman"/>
          <w:sz w:val="24"/>
          <w:szCs w:val="24"/>
          <w:lang w:val="tr-TR"/>
        </w:rPr>
        <w:t xml:space="preserve">  1</w:t>
      </w:r>
      <w:r>
        <w:rPr>
          <w:rFonts w:ascii="Times New Roman" w:eastAsia="Times New Roman" w:hAnsi="Times New Roman" w:cs="Times New Roman"/>
          <w:sz w:val="24"/>
          <w:szCs w:val="24"/>
          <w:lang w:val="tr-TR"/>
        </w:rPr>
        <w:t xml:space="preserve">             73,973</w:t>
      </w:r>
    </w:p>
    <w:p w14:paraId="3984C64E" w14:textId="35B88344" w:rsidR="008A483C" w:rsidRDefault="008A483C" w:rsidP="000C6D2E">
      <w:pPr>
        <w:spacing w:after="120" w:line="240" w:lineRule="auto"/>
        <w:jc w:val="both"/>
        <w:rPr>
          <w:rFonts w:ascii="Times New Roman" w:eastAsia="Times New Roman" w:hAnsi="Times New Roman" w:cs="Times New Roman"/>
          <w:sz w:val="24"/>
          <w:szCs w:val="24"/>
          <w:lang w:val="tr-TR"/>
        </w:rPr>
      </w:pPr>
    </w:p>
    <w:p w14:paraId="5803DAC2" w14:textId="1ADBC9B6" w:rsidR="00214B4F" w:rsidRDefault="008A483C" w:rsidP="000C6D2E">
      <w:pPr>
        <w:spacing w:after="120" w:line="240" w:lineRule="auto"/>
        <w:ind w:firstLine="709"/>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Tablo 3 incelendiğinde ise Tablo 2</w:t>
      </w:r>
      <w:r w:rsidRPr="008A483C">
        <w:rPr>
          <w:rFonts w:ascii="Times New Roman" w:eastAsia="Times New Roman" w:hAnsi="Times New Roman" w:cs="Times New Roman"/>
          <w:sz w:val="24"/>
          <w:szCs w:val="24"/>
          <w:lang w:val="tr-TR"/>
        </w:rPr>
        <w:t xml:space="preserve">’ye </w:t>
      </w:r>
      <w:r>
        <w:rPr>
          <w:rFonts w:ascii="Times New Roman" w:eastAsia="Times New Roman" w:hAnsi="Times New Roman" w:cs="Times New Roman"/>
          <w:sz w:val="24"/>
          <w:szCs w:val="24"/>
          <w:lang w:val="tr-TR"/>
        </w:rPr>
        <w:t>nispeten burada bulunan değişkenlerin ortalama farklılık değerlerinin daha düşük olduğunu görmekteyiz. Hatta vücut kitle endeksi değişkeninin diyabet hastası olma durumunda değerinin neredeyse yarı değerine ulaştığı görülmektedir. Bunun yanında yaş, deri kıvrım kalınlığı ve kan basıncı değişkenlerinin ise bireyin diyabet hastası olması durumlarında arttığı görülmektedir. Ancak bu artış değerlerinin istatistiki anlamda bir etki</w:t>
      </w:r>
      <w:r w:rsidR="00B331DF">
        <w:rPr>
          <w:rFonts w:ascii="Times New Roman" w:eastAsia="Times New Roman" w:hAnsi="Times New Roman" w:cs="Times New Roman"/>
          <w:sz w:val="24"/>
          <w:szCs w:val="24"/>
          <w:lang w:val="tr-TR"/>
        </w:rPr>
        <w:t>si</w:t>
      </w:r>
      <w:r>
        <w:rPr>
          <w:rFonts w:ascii="Times New Roman" w:eastAsia="Times New Roman" w:hAnsi="Times New Roman" w:cs="Times New Roman"/>
          <w:sz w:val="24"/>
          <w:szCs w:val="24"/>
          <w:lang w:val="tr-TR"/>
        </w:rPr>
        <w:t xml:space="preserve">nin </w:t>
      </w:r>
      <w:proofErr w:type="gramStart"/>
      <w:r>
        <w:rPr>
          <w:rFonts w:ascii="Times New Roman" w:eastAsia="Times New Roman" w:hAnsi="Times New Roman" w:cs="Times New Roman"/>
          <w:sz w:val="24"/>
          <w:szCs w:val="24"/>
          <w:lang w:val="tr-TR"/>
        </w:rPr>
        <w:t>olup  olmadığını</w:t>
      </w:r>
      <w:proofErr w:type="gramEnd"/>
      <w:r>
        <w:rPr>
          <w:rFonts w:ascii="Times New Roman" w:eastAsia="Times New Roman" w:hAnsi="Times New Roman" w:cs="Times New Roman"/>
          <w:sz w:val="24"/>
          <w:szCs w:val="24"/>
          <w:lang w:val="tr-TR"/>
        </w:rPr>
        <w:t xml:space="preserve"> görebilmek adına istatistiksel analizlerin yapılması gerekmektedir.</w:t>
      </w:r>
      <w:r w:rsidR="00654793">
        <w:rPr>
          <w:rFonts w:ascii="Times New Roman" w:eastAsia="Times New Roman" w:hAnsi="Times New Roman" w:cs="Times New Roman"/>
          <w:sz w:val="24"/>
          <w:szCs w:val="24"/>
          <w:lang w:val="tr-TR"/>
        </w:rPr>
        <w:t xml:space="preserve"> </w:t>
      </w:r>
      <w:r w:rsidR="00214B4F">
        <w:rPr>
          <w:rFonts w:ascii="Times New Roman" w:eastAsia="Times New Roman" w:hAnsi="Times New Roman" w:cs="Times New Roman"/>
          <w:sz w:val="24"/>
          <w:szCs w:val="24"/>
          <w:lang w:val="tr-TR"/>
        </w:rPr>
        <w:t xml:space="preserve">Diyabet hastası olma durumunu etkileyen faktörler ayrıntılı bir şekilde incelenip yorumlandıktan sonra bir sonraki aşamada ise logit </w:t>
      </w:r>
      <w:r w:rsidR="00D26EE2">
        <w:rPr>
          <w:rFonts w:ascii="Times New Roman" w:eastAsia="Times New Roman" w:hAnsi="Times New Roman" w:cs="Times New Roman"/>
          <w:sz w:val="24"/>
          <w:szCs w:val="24"/>
          <w:lang w:val="tr-TR"/>
        </w:rPr>
        <w:t xml:space="preserve">modeli </w:t>
      </w:r>
      <w:r w:rsidR="00214B4F">
        <w:rPr>
          <w:rFonts w:ascii="Times New Roman" w:eastAsia="Times New Roman" w:hAnsi="Times New Roman" w:cs="Times New Roman"/>
          <w:sz w:val="24"/>
          <w:szCs w:val="24"/>
          <w:lang w:val="tr-TR"/>
        </w:rPr>
        <w:t>ile araştırılmıştır.</w:t>
      </w:r>
    </w:p>
    <w:p w14:paraId="328C11CD" w14:textId="77777777" w:rsidR="00161B70" w:rsidRDefault="00161B70" w:rsidP="000C6D2E">
      <w:pPr>
        <w:spacing w:after="120" w:line="240" w:lineRule="auto"/>
        <w:jc w:val="both"/>
        <w:rPr>
          <w:rFonts w:ascii="Times New Roman" w:eastAsia="Times New Roman" w:hAnsi="Times New Roman" w:cs="Times New Roman"/>
          <w:sz w:val="24"/>
          <w:szCs w:val="24"/>
          <w:lang w:val="tr-TR"/>
        </w:rPr>
      </w:pPr>
    </w:p>
    <w:p w14:paraId="5674FA4E" w14:textId="4C9A59E6" w:rsidR="00161B70" w:rsidRPr="00C55873" w:rsidRDefault="000C6D2E" w:rsidP="00C55873">
      <w:pPr>
        <w:pStyle w:val="Stil2"/>
        <w:rPr>
          <w:b/>
          <w:bCs w:val="0"/>
        </w:rPr>
      </w:pPr>
      <w:r w:rsidRPr="00C55873">
        <w:rPr>
          <w:b/>
          <w:bCs w:val="0"/>
        </w:rPr>
        <w:t xml:space="preserve">      </w:t>
      </w:r>
      <w:bookmarkStart w:id="25" w:name="_Toc74949742"/>
      <w:r w:rsidR="00214B4F" w:rsidRPr="00C55873">
        <w:rPr>
          <w:b/>
          <w:bCs w:val="0"/>
        </w:rPr>
        <w:t>5.2</w:t>
      </w:r>
      <w:r w:rsidRPr="00C55873">
        <w:rPr>
          <w:b/>
          <w:bCs w:val="0"/>
        </w:rPr>
        <w:t>.</w:t>
      </w:r>
      <w:r w:rsidR="00214B4F" w:rsidRPr="00C55873">
        <w:rPr>
          <w:b/>
          <w:bCs w:val="0"/>
        </w:rPr>
        <w:t xml:space="preserve"> Diyabet Hastası Olma Olasılığının Logit Model </w:t>
      </w:r>
      <w:proofErr w:type="gramStart"/>
      <w:r w:rsidR="00214B4F" w:rsidRPr="00C55873">
        <w:rPr>
          <w:b/>
          <w:bCs w:val="0"/>
        </w:rPr>
        <w:t>İle</w:t>
      </w:r>
      <w:proofErr w:type="gramEnd"/>
      <w:r w:rsidR="00214B4F" w:rsidRPr="00C55873">
        <w:rPr>
          <w:b/>
          <w:bCs w:val="0"/>
        </w:rPr>
        <w:t xml:space="preserve"> Analiz</w:t>
      </w:r>
      <w:r w:rsidR="00B270C5" w:rsidRPr="00C55873">
        <w:rPr>
          <w:b/>
          <w:bCs w:val="0"/>
        </w:rPr>
        <w:t>i</w:t>
      </w:r>
      <w:bookmarkEnd w:id="25"/>
    </w:p>
    <w:p w14:paraId="78E5252A" w14:textId="1078E608" w:rsidR="000B4952" w:rsidRDefault="00161B70" w:rsidP="000C6D2E">
      <w:pPr>
        <w:spacing w:after="120" w:line="240" w:lineRule="auto"/>
        <w:ind w:firstLine="709"/>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 xml:space="preserve">Diyabet hastası olma durumunu etkileyen belirleyicileri tespit etmek ve incelemek amacıyla, yapılacak bu analizde verilerin yatay kesit verileri olması </w:t>
      </w:r>
      <w:proofErr w:type="gramStart"/>
      <w:r>
        <w:rPr>
          <w:rFonts w:ascii="Times New Roman" w:eastAsia="Times New Roman" w:hAnsi="Times New Roman" w:cs="Times New Roman"/>
          <w:sz w:val="24"/>
          <w:szCs w:val="24"/>
          <w:lang w:val="tr-TR"/>
        </w:rPr>
        <w:t>ve  genellikle</w:t>
      </w:r>
      <w:proofErr w:type="gramEnd"/>
      <w:r>
        <w:rPr>
          <w:rFonts w:ascii="Times New Roman" w:eastAsia="Times New Roman" w:hAnsi="Times New Roman" w:cs="Times New Roman"/>
          <w:sz w:val="24"/>
          <w:szCs w:val="24"/>
          <w:lang w:val="tr-TR"/>
        </w:rPr>
        <w:t xml:space="preserve"> yatay kesit verilerinde değişen varyans probleminin olması sebebiyle dirençli hatalar dikkate alınarak Logi</w:t>
      </w:r>
      <w:r w:rsidR="00D26EE2">
        <w:rPr>
          <w:rFonts w:ascii="Times New Roman" w:eastAsia="Times New Roman" w:hAnsi="Times New Roman" w:cs="Times New Roman"/>
          <w:sz w:val="24"/>
          <w:szCs w:val="24"/>
          <w:lang w:val="tr-TR"/>
        </w:rPr>
        <w:t>t</w:t>
      </w:r>
      <w:r>
        <w:rPr>
          <w:rFonts w:ascii="Times New Roman" w:eastAsia="Times New Roman" w:hAnsi="Times New Roman" w:cs="Times New Roman"/>
          <w:sz w:val="24"/>
          <w:szCs w:val="24"/>
          <w:lang w:val="tr-TR"/>
        </w:rPr>
        <w:t xml:space="preserve"> modeli tahmin edilmiş ve  marjinal etkiler hesaplanmıştır. </w:t>
      </w:r>
    </w:p>
    <w:bookmarkStart w:id="26" w:name="_Toc74775101"/>
    <w:bookmarkStart w:id="27" w:name="_Toc74775984"/>
    <w:p w14:paraId="34E6625D" w14:textId="5C42F4C8" w:rsidR="00161B70" w:rsidRPr="00CE3B73" w:rsidRDefault="001017EA" w:rsidP="001E0326">
      <w:pPr>
        <w:pStyle w:val="A"/>
        <w:rPr>
          <w:i/>
          <w:iCs/>
        </w:rPr>
      </w:pPr>
      <w:r w:rsidRPr="00CE3B73">
        <w:rPr>
          <w:rFonts w:eastAsia="Times New Roman"/>
          <w:i/>
          <w:iCs/>
          <w:noProof/>
        </w:rPr>
        <mc:AlternateContent>
          <mc:Choice Requires="wps">
            <w:drawing>
              <wp:anchor distT="0" distB="0" distL="114300" distR="114300" simplePos="0" relativeHeight="251667456" behindDoc="0" locked="0" layoutInCell="1" allowOverlap="1" wp14:anchorId="012B6971" wp14:editId="124028BC">
                <wp:simplePos x="0" y="0"/>
                <wp:positionH relativeFrom="column">
                  <wp:posOffset>-12700</wp:posOffset>
                </wp:positionH>
                <wp:positionV relativeFrom="paragraph">
                  <wp:posOffset>196850</wp:posOffset>
                </wp:positionV>
                <wp:extent cx="5867400" cy="0"/>
                <wp:effectExtent l="0" t="0" r="0" b="0"/>
                <wp:wrapNone/>
                <wp:docPr id="2" name="Düz Bağlayıcı 2"/>
                <wp:cNvGraphicFramePr/>
                <a:graphic xmlns:a="http://schemas.openxmlformats.org/drawingml/2006/main">
                  <a:graphicData uri="http://schemas.microsoft.com/office/word/2010/wordprocessingShape">
                    <wps:wsp>
                      <wps:cNvCnPr/>
                      <wps:spPr>
                        <a:xfrm>
                          <a:off x="0" y="0"/>
                          <a:ext cx="586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988650" id="Düz Bağlayıcı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5.5pt" to="46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" strokecolor="black [3200]" strokeweight=".5pt">
                <v:stroke joinstyle="miter"/>
              </v:line>
            </w:pict>
          </mc:Fallback>
        </mc:AlternateContent>
      </w:r>
      <w:r w:rsidRPr="00CE3B73">
        <w:t xml:space="preserve">Tablo </w:t>
      </w:r>
      <w:r w:rsidR="00110E99">
        <w:fldChar w:fldCharType="begin"/>
      </w:r>
      <w:r w:rsidR="00110E99">
        <w:instrText xml:space="preserve"> SEQ Tablo \* ARABIC </w:instrText>
      </w:r>
      <w:r w:rsidR="00110E99">
        <w:fldChar w:fldCharType="separate"/>
      </w:r>
      <w:r w:rsidR="00847FB5" w:rsidRPr="00CE3B73">
        <w:rPr>
          <w:noProof/>
        </w:rPr>
        <w:t>4</w:t>
      </w:r>
      <w:r w:rsidR="00110E99">
        <w:rPr>
          <w:noProof/>
        </w:rPr>
        <w:fldChar w:fldCharType="end"/>
      </w:r>
      <w:r w:rsidRPr="00CE3B73">
        <w:t>: Diyabet Hastalığı Belirleyicilerinin İncelenmesi: Logi</w:t>
      </w:r>
      <w:r w:rsidR="00B65959" w:rsidRPr="00CE3B73">
        <w:t>t</w:t>
      </w:r>
      <w:r w:rsidRPr="00CE3B73">
        <w:t xml:space="preserve"> Regresyon Sonuçları</w:t>
      </w:r>
      <w:bookmarkEnd w:id="26"/>
      <w:bookmarkEnd w:id="27"/>
    </w:p>
    <w:p w14:paraId="094E4883" w14:textId="52172A40" w:rsidR="00214B4F" w:rsidRDefault="001017EA" w:rsidP="000C6D2E">
      <w:pPr>
        <w:spacing w:after="120" w:line="24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noProof/>
          <w:sz w:val="24"/>
          <w:szCs w:val="24"/>
          <w:lang w:val="tr-TR"/>
        </w:rPr>
        <mc:AlternateContent>
          <mc:Choice Requires="wps">
            <w:drawing>
              <wp:anchor distT="0" distB="0" distL="114300" distR="114300" simplePos="0" relativeHeight="251668480" behindDoc="0" locked="0" layoutInCell="1" allowOverlap="1" wp14:anchorId="5DBCA9DF" wp14:editId="0E8ADA9C">
                <wp:simplePos x="0" y="0"/>
                <wp:positionH relativeFrom="column">
                  <wp:posOffset>-12700</wp:posOffset>
                </wp:positionH>
                <wp:positionV relativeFrom="paragraph">
                  <wp:posOffset>224790</wp:posOffset>
                </wp:positionV>
                <wp:extent cx="5867400" cy="0"/>
                <wp:effectExtent l="0" t="0" r="0" b="0"/>
                <wp:wrapNone/>
                <wp:docPr id="4" name="Düz Bağlayıcı 4"/>
                <wp:cNvGraphicFramePr/>
                <a:graphic xmlns:a="http://schemas.openxmlformats.org/drawingml/2006/main">
                  <a:graphicData uri="http://schemas.microsoft.com/office/word/2010/wordprocessingShape">
                    <wps:wsp>
                      <wps:cNvCnPr/>
                      <wps:spPr>
                        <a:xfrm>
                          <a:off x="0" y="0"/>
                          <a:ext cx="586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DCCF28" id="Düz Bağlayıcı 4"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7.7pt" to="46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" strokecolor="black [3200]" strokeweight=".5pt">
                <v:stroke joinstyle="miter"/>
              </v:line>
            </w:pict>
          </mc:Fallback>
        </mc:AlternateContent>
      </w:r>
      <w:r>
        <w:rPr>
          <w:rFonts w:ascii="Times New Roman" w:eastAsia="Times New Roman" w:hAnsi="Times New Roman" w:cs="Times New Roman"/>
          <w:sz w:val="24"/>
          <w:szCs w:val="24"/>
          <w:lang w:val="tr-TR"/>
        </w:rPr>
        <w:t>Değişkenler                                      Katsayı                                                 Marjinal Olasılıklar</w:t>
      </w:r>
    </w:p>
    <w:p w14:paraId="4CC29127" w14:textId="465E2A2C" w:rsidR="001017EA" w:rsidRDefault="001017EA" w:rsidP="000C6D2E">
      <w:pPr>
        <w:spacing w:after="120" w:line="24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 xml:space="preserve">İnsülin                                              </w:t>
      </w:r>
      <w:r w:rsidR="00F3778B">
        <w:rPr>
          <w:rFonts w:ascii="Times New Roman" w:eastAsia="Times New Roman" w:hAnsi="Times New Roman" w:cs="Times New Roman"/>
          <w:sz w:val="24"/>
          <w:szCs w:val="24"/>
          <w:lang w:val="tr-TR"/>
        </w:rPr>
        <w:t>-0,00081</w:t>
      </w:r>
      <w:r w:rsidR="00EF0415">
        <w:rPr>
          <w:rFonts w:ascii="Times New Roman" w:eastAsia="Times New Roman" w:hAnsi="Times New Roman" w:cs="Times New Roman"/>
          <w:sz w:val="24"/>
          <w:szCs w:val="24"/>
          <w:lang w:val="tr-TR"/>
        </w:rPr>
        <w:t xml:space="preserve">                                               -0,000117</w:t>
      </w:r>
    </w:p>
    <w:p w14:paraId="10B0826A" w14:textId="0A3623AE" w:rsidR="00F3778B" w:rsidRDefault="00AF2980" w:rsidP="000C6D2E">
      <w:pPr>
        <w:spacing w:after="120" w:line="24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 xml:space="preserve">                                                          (-0,53)</w:t>
      </w:r>
      <w:r w:rsidR="00EF0415">
        <w:rPr>
          <w:rFonts w:ascii="Times New Roman" w:eastAsia="Times New Roman" w:hAnsi="Times New Roman" w:cs="Times New Roman"/>
          <w:sz w:val="24"/>
          <w:szCs w:val="24"/>
          <w:lang w:val="tr-TR"/>
        </w:rPr>
        <w:t xml:space="preserve">                                                </w:t>
      </w:r>
      <w:proofErr w:type="gramStart"/>
      <w:r w:rsidR="00EF0415">
        <w:rPr>
          <w:rFonts w:ascii="Times New Roman" w:eastAsia="Times New Roman" w:hAnsi="Times New Roman" w:cs="Times New Roman"/>
          <w:sz w:val="24"/>
          <w:szCs w:val="24"/>
          <w:lang w:val="tr-TR"/>
        </w:rPr>
        <w:t xml:space="preserve">   </w:t>
      </w:r>
      <w:r w:rsidR="00EF0415" w:rsidRPr="00EF0415">
        <w:rPr>
          <w:rFonts w:ascii="Times New Roman" w:eastAsia="Times New Roman" w:hAnsi="Times New Roman" w:cs="Times New Roman"/>
          <w:sz w:val="24"/>
          <w:szCs w:val="24"/>
          <w:lang w:val="tr-TR"/>
        </w:rPr>
        <w:t>(</w:t>
      </w:r>
      <w:proofErr w:type="gramEnd"/>
      <w:r w:rsidR="00EF0415" w:rsidRPr="00EF0415">
        <w:rPr>
          <w:rFonts w:ascii="Times New Roman" w:eastAsia="Times New Roman" w:hAnsi="Times New Roman" w:cs="Times New Roman"/>
          <w:sz w:val="24"/>
          <w:szCs w:val="24"/>
          <w:lang w:val="tr-TR"/>
        </w:rPr>
        <w:t>-0,53)</w:t>
      </w:r>
    </w:p>
    <w:p w14:paraId="5477A2E8" w14:textId="08AB6936" w:rsidR="001017EA" w:rsidRDefault="001017EA" w:rsidP="000C6D2E">
      <w:pPr>
        <w:spacing w:after="120" w:line="24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Soy Ağacı</w:t>
      </w:r>
      <w:r w:rsidR="00F3778B">
        <w:rPr>
          <w:rFonts w:ascii="Times New Roman" w:eastAsia="Times New Roman" w:hAnsi="Times New Roman" w:cs="Times New Roman"/>
          <w:sz w:val="24"/>
          <w:szCs w:val="24"/>
          <w:lang w:val="tr-TR"/>
        </w:rPr>
        <w:t xml:space="preserve">                                        -0,49485</w:t>
      </w:r>
      <w:r w:rsidR="00AF2980">
        <w:rPr>
          <w:rFonts w:ascii="Times New Roman" w:eastAsia="Times New Roman" w:hAnsi="Times New Roman" w:cs="Times New Roman"/>
          <w:sz w:val="24"/>
          <w:szCs w:val="24"/>
          <w:lang w:val="tr-TR"/>
        </w:rPr>
        <w:t>*</w:t>
      </w:r>
      <w:r w:rsidR="00EF0415">
        <w:rPr>
          <w:rFonts w:ascii="Times New Roman" w:eastAsia="Times New Roman" w:hAnsi="Times New Roman" w:cs="Times New Roman"/>
          <w:sz w:val="24"/>
          <w:szCs w:val="24"/>
          <w:lang w:val="tr-TR"/>
        </w:rPr>
        <w:t xml:space="preserve">                                               0,070939*</w:t>
      </w:r>
    </w:p>
    <w:p w14:paraId="4D517A76" w14:textId="55A5CDCF" w:rsidR="00AF2980" w:rsidRDefault="00AF2980" w:rsidP="000C6D2E">
      <w:pPr>
        <w:spacing w:after="120" w:line="24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 xml:space="preserve">                                                          (1,65)</w:t>
      </w:r>
      <w:r w:rsidR="00EF0415">
        <w:rPr>
          <w:rFonts w:ascii="Times New Roman" w:eastAsia="Times New Roman" w:hAnsi="Times New Roman" w:cs="Times New Roman"/>
          <w:sz w:val="24"/>
          <w:szCs w:val="24"/>
          <w:lang w:val="tr-TR"/>
        </w:rPr>
        <w:t xml:space="preserve">                                                  </w:t>
      </w:r>
      <w:proofErr w:type="gramStart"/>
      <w:r w:rsidR="00EF0415">
        <w:rPr>
          <w:rFonts w:ascii="Times New Roman" w:eastAsia="Times New Roman" w:hAnsi="Times New Roman" w:cs="Times New Roman"/>
          <w:sz w:val="24"/>
          <w:szCs w:val="24"/>
          <w:lang w:val="tr-TR"/>
        </w:rPr>
        <w:t xml:space="preserve">   </w:t>
      </w:r>
      <w:r w:rsidR="00EF0415" w:rsidRPr="00EF0415">
        <w:rPr>
          <w:rFonts w:ascii="Times New Roman" w:eastAsia="Times New Roman" w:hAnsi="Times New Roman" w:cs="Times New Roman"/>
          <w:sz w:val="24"/>
          <w:szCs w:val="24"/>
          <w:lang w:val="tr-TR"/>
        </w:rPr>
        <w:t>(</w:t>
      </w:r>
      <w:proofErr w:type="gramEnd"/>
      <w:r w:rsidR="00EF0415" w:rsidRPr="00EF0415">
        <w:rPr>
          <w:rFonts w:ascii="Times New Roman" w:eastAsia="Times New Roman" w:hAnsi="Times New Roman" w:cs="Times New Roman"/>
          <w:sz w:val="24"/>
          <w:szCs w:val="24"/>
          <w:lang w:val="tr-TR"/>
        </w:rPr>
        <w:t>1,6</w:t>
      </w:r>
      <w:r w:rsidR="00EF0415">
        <w:rPr>
          <w:rFonts w:ascii="Times New Roman" w:eastAsia="Times New Roman" w:hAnsi="Times New Roman" w:cs="Times New Roman"/>
          <w:sz w:val="24"/>
          <w:szCs w:val="24"/>
          <w:lang w:val="tr-TR"/>
        </w:rPr>
        <w:t>7</w:t>
      </w:r>
      <w:r w:rsidR="00EF0415" w:rsidRPr="00EF0415">
        <w:rPr>
          <w:rFonts w:ascii="Times New Roman" w:eastAsia="Times New Roman" w:hAnsi="Times New Roman" w:cs="Times New Roman"/>
          <w:sz w:val="24"/>
          <w:szCs w:val="24"/>
          <w:lang w:val="tr-TR"/>
        </w:rPr>
        <w:t>)</w:t>
      </w:r>
    </w:p>
    <w:p w14:paraId="33BAAB78" w14:textId="265F9937" w:rsidR="001017EA" w:rsidRDefault="001017EA" w:rsidP="000C6D2E">
      <w:pPr>
        <w:spacing w:after="120" w:line="24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Yaş</w:t>
      </w:r>
      <w:r w:rsidR="00F3778B">
        <w:rPr>
          <w:rFonts w:ascii="Times New Roman" w:eastAsia="Times New Roman" w:hAnsi="Times New Roman" w:cs="Times New Roman"/>
          <w:sz w:val="24"/>
          <w:szCs w:val="24"/>
          <w:lang w:val="tr-TR"/>
        </w:rPr>
        <w:t xml:space="preserve">                                                  -0,04779</w:t>
      </w:r>
      <w:r w:rsidR="00AF2980">
        <w:rPr>
          <w:rFonts w:ascii="Times New Roman" w:eastAsia="Times New Roman" w:hAnsi="Times New Roman" w:cs="Times New Roman"/>
          <w:sz w:val="24"/>
          <w:szCs w:val="24"/>
          <w:lang w:val="tr-TR"/>
        </w:rPr>
        <w:t>***</w:t>
      </w:r>
      <w:r w:rsidR="00EF0415">
        <w:rPr>
          <w:rFonts w:ascii="Times New Roman" w:eastAsia="Times New Roman" w:hAnsi="Times New Roman" w:cs="Times New Roman"/>
          <w:sz w:val="24"/>
          <w:szCs w:val="24"/>
          <w:lang w:val="tr-TR"/>
        </w:rPr>
        <w:t xml:space="preserve">                                            0,006851***</w:t>
      </w:r>
    </w:p>
    <w:p w14:paraId="4C0881E5" w14:textId="650E85F0" w:rsidR="00AF2980" w:rsidRDefault="00AF2980" w:rsidP="000C6D2E">
      <w:pPr>
        <w:spacing w:after="120" w:line="24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 xml:space="preserve">                                                          (3,20)</w:t>
      </w:r>
      <w:r w:rsidR="00EF0415">
        <w:rPr>
          <w:rFonts w:ascii="Times New Roman" w:eastAsia="Times New Roman" w:hAnsi="Times New Roman" w:cs="Times New Roman"/>
          <w:sz w:val="24"/>
          <w:szCs w:val="24"/>
          <w:lang w:val="tr-TR"/>
        </w:rPr>
        <w:t xml:space="preserve">                                                  </w:t>
      </w:r>
      <w:proofErr w:type="gramStart"/>
      <w:r w:rsidR="00EF0415">
        <w:rPr>
          <w:rFonts w:ascii="Times New Roman" w:eastAsia="Times New Roman" w:hAnsi="Times New Roman" w:cs="Times New Roman"/>
          <w:sz w:val="24"/>
          <w:szCs w:val="24"/>
          <w:lang w:val="tr-TR"/>
        </w:rPr>
        <w:t xml:space="preserve">   </w:t>
      </w:r>
      <w:r w:rsidR="00EF0415" w:rsidRPr="00EF0415">
        <w:rPr>
          <w:rFonts w:ascii="Times New Roman" w:eastAsia="Times New Roman" w:hAnsi="Times New Roman" w:cs="Times New Roman"/>
          <w:sz w:val="24"/>
          <w:szCs w:val="24"/>
          <w:lang w:val="tr-TR"/>
        </w:rPr>
        <w:t>(</w:t>
      </w:r>
      <w:proofErr w:type="gramEnd"/>
      <w:r w:rsidR="00EF0415" w:rsidRPr="00EF0415">
        <w:rPr>
          <w:rFonts w:ascii="Times New Roman" w:eastAsia="Times New Roman" w:hAnsi="Times New Roman" w:cs="Times New Roman"/>
          <w:sz w:val="24"/>
          <w:szCs w:val="24"/>
          <w:lang w:val="tr-TR"/>
        </w:rPr>
        <w:t>3,</w:t>
      </w:r>
      <w:r w:rsidR="00EF0415">
        <w:rPr>
          <w:rFonts w:ascii="Times New Roman" w:eastAsia="Times New Roman" w:hAnsi="Times New Roman" w:cs="Times New Roman"/>
          <w:sz w:val="24"/>
          <w:szCs w:val="24"/>
          <w:lang w:val="tr-TR"/>
        </w:rPr>
        <w:t>32</w:t>
      </w:r>
      <w:r w:rsidR="00EF0415" w:rsidRPr="00EF0415">
        <w:rPr>
          <w:rFonts w:ascii="Times New Roman" w:eastAsia="Times New Roman" w:hAnsi="Times New Roman" w:cs="Times New Roman"/>
          <w:sz w:val="24"/>
          <w:szCs w:val="24"/>
          <w:lang w:val="tr-TR"/>
        </w:rPr>
        <w:t>)</w:t>
      </w:r>
    </w:p>
    <w:p w14:paraId="1C807177" w14:textId="20E6E297" w:rsidR="001017EA" w:rsidRDefault="001017EA" w:rsidP="000C6D2E">
      <w:pPr>
        <w:spacing w:after="120" w:line="24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VKİ</w:t>
      </w:r>
      <w:r w:rsidR="00F3778B">
        <w:rPr>
          <w:rFonts w:ascii="Times New Roman" w:eastAsia="Times New Roman" w:hAnsi="Times New Roman" w:cs="Times New Roman"/>
          <w:sz w:val="24"/>
          <w:szCs w:val="24"/>
          <w:lang w:val="tr-TR"/>
        </w:rPr>
        <w:t xml:space="preserve">                                                 -0,00002</w:t>
      </w:r>
      <w:r w:rsidR="00AF2980">
        <w:rPr>
          <w:rFonts w:ascii="Times New Roman" w:eastAsia="Times New Roman" w:hAnsi="Times New Roman" w:cs="Times New Roman"/>
          <w:sz w:val="24"/>
          <w:szCs w:val="24"/>
          <w:lang w:val="tr-TR"/>
        </w:rPr>
        <w:t>***</w:t>
      </w:r>
      <w:r w:rsidR="00EF0415">
        <w:rPr>
          <w:rFonts w:ascii="Times New Roman" w:eastAsia="Times New Roman" w:hAnsi="Times New Roman" w:cs="Times New Roman"/>
          <w:sz w:val="24"/>
          <w:szCs w:val="24"/>
          <w:lang w:val="tr-TR"/>
        </w:rPr>
        <w:t xml:space="preserve">                                            0,000002***</w:t>
      </w:r>
    </w:p>
    <w:p w14:paraId="5030D6C5" w14:textId="44469E2A" w:rsidR="00AF2980" w:rsidRDefault="00AF2980" w:rsidP="000C6D2E">
      <w:pPr>
        <w:spacing w:after="120" w:line="24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 xml:space="preserve">                                                          (-2,63)</w:t>
      </w:r>
      <w:r w:rsidR="00EF0415">
        <w:rPr>
          <w:rFonts w:ascii="Times New Roman" w:eastAsia="Times New Roman" w:hAnsi="Times New Roman" w:cs="Times New Roman"/>
          <w:sz w:val="24"/>
          <w:szCs w:val="24"/>
          <w:lang w:val="tr-TR"/>
        </w:rPr>
        <w:t xml:space="preserve">                                                 </w:t>
      </w:r>
      <w:proofErr w:type="gramStart"/>
      <w:r w:rsidR="00EF0415">
        <w:rPr>
          <w:rFonts w:ascii="Times New Roman" w:eastAsia="Times New Roman" w:hAnsi="Times New Roman" w:cs="Times New Roman"/>
          <w:sz w:val="24"/>
          <w:szCs w:val="24"/>
          <w:lang w:val="tr-TR"/>
        </w:rPr>
        <w:t xml:space="preserve">   </w:t>
      </w:r>
      <w:r w:rsidR="00EF0415" w:rsidRPr="00EF0415">
        <w:rPr>
          <w:rFonts w:ascii="Times New Roman" w:eastAsia="Times New Roman" w:hAnsi="Times New Roman" w:cs="Times New Roman"/>
          <w:sz w:val="24"/>
          <w:szCs w:val="24"/>
          <w:lang w:val="tr-TR"/>
        </w:rPr>
        <w:t>(</w:t>
      </w:r>
      <w:proofErr w:type="gramEnd"/>
      <w:r w:rsidR="00EF0415" w:rsidRPr="00EF0415">
        <w:rPr>
          <w:rFonts w:ascii="Times New Roman" w:eastAsia="Times New Roman" w:hAnsi="Times New Roman" w:cs="Times New Roman"/>
          <w:sz w:val="24"/>
          <w:szCs w:val="24"/>
          <w:lang w:val="tr-TR"/>
        </w:rPr>
        <w:t>-2,6</w:t>
      </w:r>
      <w:r w:rsidR="00EF0415">
        <w:rPr>
          <w:rFonts w:ascii="Times New Roman" w:eastAsia="Times New Roman" w:hAnsi="Times New Roman" w:cs="Times New Roman"/>
          <w:sz w:val="24"/>
          <w:szCs w:val="24"/>
          <w:lang w:val="tr-TR"/>
        </w:rPr>
        <w:t>7</w:t>
      </w:r>
      <w:r w:rsidR="00EF0415" w:rsidRPr="00EF0415">
        <w:rPr>
          <w:rFonts w:ascii="Times New Roman" w:eastAsia="Times New Roman" w:hAnsi="Times New Roman" w:cs="Times New Roman"/>
          <w:sz w:val="24"/>
          <w:szCs w:val="24"/>
          <w:lang w:val="tr-TR"/>
        </w:rPr>
        <w:t>)</w:t>
      </w:r>
    </w:p>
    <w:p w14:paraId="0769DC5A" w14:textId="14E54BBB" w:rsidR="00F3778B" w:rsidRDefault="001017EA" w:rsidP="000C6D2E">
      <w:pPr>
        <w:spacing w:after="120" w:line="24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Deri Kıvrım Kalınlığı</w:t>
      </w:r>
      <w:r w:rsidR="00F3778B">
        <w:rPr>
          <w:rFonts w:ascii="Times New Roman" w:eastAsia="Times New Roman" w:hAnsi="Times New Roman" w:cs="Times New Roman"/>
          <w:sz w:val="24"/>
          <w:szCs w:val="24"/>
          <w:lang w:val="tr-TR"/>
        </w:rPr>
        <w:t xml:space="preserve">                     -0,02035</w:t>
      </w:r>
      <w:r w:rsidR="00EF0415">
        <w:rPr>
          <w:rFonts w:ascii="Times New Roman" w:eastAsia="Times New Roman" w:hAnsi="Times New Roman" w:cs="Times New Roman"/>
          <w:sz w:val="24"/>
          <w:szCs w:val="24"/>
          <w:lang w:val="tr-TR"/>
        </w:rPr>
        <w:t xml:space="preserve">                                                  0,002918</w:t>
      </w:r>
    </w:p>
    <w:p w14:paraId="52D193BD" w14:textId="3B8A79EA" w:rsidR="00AF2980" w:rsidRDefault="00AF2980" w:rsidP="000C6D2E">
      <w:pPr>
        <w:spacing w:after="120" w:line="24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 xml:space="preserve">                                                           (1,41)</w:t>
      </w:r>
      <w:r w:rsidR="00EF0415">
        <w:rPr>
          <w:rFonts w:ascii="Times New Roman" w:eastAsia="Times New Roman" w:hAnsi="Times New Roman" w:cs="Times New Roman"/>
          <w:sz w:val="24"/>
          <w:szCs w:val="24"/>
          <w:lang w:val="tr-TR"/>
        </w:rPr>
        <w:t xml:space="preserve">                                                  </w:t>
      </w:r>
      <w:proofErr w:type="gramStart"/>
      <w:r w:rsidR="00EF0415">
        <w:rPr>
          <w:rFonts w:ascii="Times New Roman" w:eastAsia="Times New Roman" w:hAnsi="Times New Roman" w:cs="Times New Roman"/>
          <w:sz w:val="24"/>
          <w:szCs w:val="24"/>
          <w:lang w:val="tr-TR"/>
        </w:rPr>
        <w:t xml:space="preserve">   </w:t>
      </w:r>
      <w:r w:rsidR="00EF0415" w:rsidRPr="00EF0415">
        <w:rPr>
          <w:rFonts w:ascii="Times New Roman" w:eastAsia="Times New Roman" w:hAnsi="Times New Roman" w:cs="Times New Roman"/>
          <w:sz w:val="24"/>
          <w:szCs w:val="24"/>
          <w:lang w:val="tr-TR"/>
        </w:rPr>
        <w:t>(</w:t>
      </w:r>
      <w:proofErr w:type="gramEnd"/>
      <w:r w:rsidR="00EF0415" w:rsidRPr="00EF0415">
        <w:rPr>
          <w:rFonts w:ascii="Times New Roman" w:eastAsia="Times New Roman" w:hAnsi="Times New Roman" w:cs="Times New Roman"/>
          <w:sz w:val="24"/>
          <w:szCs w:val="24"/>
          <w:lang w:val="tr-TR"/>
        </w:rPr>
        <w:t>1,4</w:t>
      </w:r>
      <w:r w:rsidR="00EF0415">
        <w:rPr>
          <w:rFonts w:ascii="Times New Roman" w:eastAsia="Times New Roman" w:hAnsi="Times New Roman" w:cs="Times New Roman"/>
          <w:sz w:val="24"/>
          <w:szCs w:val="24"/>
          <w:lang w:val="tr-TR"/>
        </w:rPr>
        <w:t>2</w:t>
      </w:r>
      <w:r w:rsidR="00EF0415" w:rsidRPr="00EF0415">
        <w:rPr>
          <w:rFonts w:ascii="Times New Roman" w:eastAsia="Times New Roman" w:hAnsi="Times New Roman" w:cs="Times New Roman"/>
          <w:sz w:val="24"/>
          <w:szCs w:val="24"/>
          <w:lang w:val="tr-TR"/>
        </w:rPr>
        <w:t>)</w:t>
      </w:r>
      <w:r w:rsidR="00EF0415">
        <w:rPr>
          <w:rFonts w:ascii="Times New Roman" w:eastAsia="Times New Roman" w:hAnsi="Times New Roman" w:cs="Times New Roman"/>
          <w:sz w:val="24"/>
          <w:szCs w:val="24"/>
          <w:lang w:val="tr-TR"/>
        </w:rPr>
        <w:t xml:space="preserve">          </w:t>
      </w:r>
    </w:p>
    <w:p w14:paraId="2B7362CB" w14:textId="0709C69B" w:rsidR="001017EA" w:rsidRDefault="001017EA" w:rsidP="000C6D2E">
      <w:pPr>
        <w:spacing w:after="120" w:line="24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Kan Basıncı</w:t>
      </w:r>
      <w:r w:rsidR="00F3778B">
        <w:rPr>
          <w:rFonts w:ascii="Times New Roman" w:eastAsia="Times New Roman" w:hAnsi="Times New Roman" w:cs="Times New Roman"/>
          <w:sz w:val="24"/>
          <w:szCs w:val="24"/>
          <w:lang w:val="tr-TR"/>
        </w:rPr>
        <w:t xml:space="preserve">                                    -0,00349</w:t>
      </w:r>
      <w:r w:rsidR="00EF0415">
        <w:rPr>
          <w:rFonts w:ascii="Times New Roman" w:eastAsia="Times New Roman" w:hAnsi="Times New Roman" w:cs="Times New Roman"/>
          <w:sz w:val="24"/>
          <w:szCs w:val="24"/>
          <w:lang w:val="tr-TR"/>
        </w:rPr>
        <w:t xml:space="preserve">                                                  0,000501</w:t>
      </w:r>
    </w:p>
    <w:p w14:paraId="709BA837" w14:textId="67FF9DE9" w:rsidR="00AF2980" w:rsidRDefault="00AF2980" w:rsidP="000C6D2E">
      <w:pPr>
        <w:spacing w:after="120" w:line="24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 xml:space="preserve">                                                           (0,30)</w:t>
      </w:r>
      <w:r w:rsidR="00EF0415">
        <w:rPr>
          <w:rFonts w:ascii="Times New Roman" w:eastAsia="Times New Roman" w:hAnsi="Times New Roman" w:cs="Times New Roman"/>
          <w:sz w:val="24"/>
          <w:szCs w:val="24"/>
          <w:lang w:val="tr-TR"/>
        </w:rPr>
        <w:t xml:space="preserve">      </w:t>
      </w:r>
      <w:r w:rsidR="0026272B">
        <w:rPr>
          <w:rFonts w:ascii="Times New Roman" w:eastAsia="Times New Roman" w:hAnsi="Times New Roman" w:cs="Times New Roman"/>
          <w:sz w:val="24"/>
          <w:szCs w:val="24"/>
          <w:lang w:val="tr-TR"/>
        </w:rPr>
        <w:t xml:space="preserve">                                           </w:t>
      </w:r>
      <w:proofErr w:type="gramStart"/>
      <w:r w:rsidR="0026272B">
        <w:rPr>
          <w:rFonts w:ascii="Times New Roman" w:eastAsia="Times New Roman" w:hAnsi="Times New Roman" w:cs="Times New Roman"/>
          <w:sz w:val="24"/>
          <w:szCs w:val="24"/>
          <w:lang w:val="tr-TR"/>
        </w:rPr>
        <w:t xml:space="preserve">   </w:t>
      </w:r>
      <w:r w:rsidR="0026272B" w:rsidRPr="0026272B">
        <w:rPr>
          <w:rFonts w:ascii="Times New Roman" w:eastAsia="Times New Roman" w:hAnsi="Times New Roman" w:cs="Times New Roman"/>
          <w:sz w:val="24"/>
          <w:szCs w:val="24"/>
          <w:lang w:val="tr-TR"/>
        </w:rPr>
        <w:t>(</w:t>
      </w:r>
      <w:proofErr w:type="gramEnd"/>
      <w:r w:rsidR="0026272B" w:rsidRPr="0026272B">
        <w:rPr>
          <w:rFonts w:ascii="Times New Roman" w:eastAsia="Times New Roman" w:hAnsi="Times New Roman" w:cs="Times New Roman"/>
          <w:sz w:val="24"/>
          <w:szCs w:val="24"/>
          <w:lang w:val="tr-TR"/>
        </w:rPr>
        <w:t>0,30)</w:t>
      </w:r>
      <w:r w:rsidR="00EF0415">
        <w:rPr>
          <w:rFonts w:ascii="Times New Roman" w:eastAsia="Times New Roman" w:hAnsi="Times New Roman" w:cs="Times New Roman"/>
          <w:sz w:val="24"/>
          <w:szCs w:val="24"/>
          <w:lang w:val="tr-TR"/>
        </w:rPr>
        <w:t xml:space="preserve">                                             </w:t>
      </w:r>
    </w:p>
    <w:p w14:paraId="16A4686C" w14:textId="0B207AB9" w:rsidR="001017EA" w:rsidRDefault="001017EA" w:rsidP="000C6D2E">
      <w:pPr>
        <w:spacing w:after="120" w:line="24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Glikoz</w:t>
      </w:r>
      <w:r w:rsidR="00F3778B">
        <w:rPr>
          <w:rFonts w:ascii="Times New Roman" w:eastAsia="Times New Roman" w:hAnsi="Times New Roman" w:cs="Times New Roman"/>
          <w:sz w:val="24"/>
          <w:szCs w:val="24"/>
          <w:lang w:val="tr-TR"/>
        </w:rPr>
        <w:t xml:space="preserve">                                             </w:t>
      </w:r>
      <w:r w:rsidR="00F3778B" w:rsidRPr="00F3778B">
        <w:rPr>
          <w:rFonts w:ascii="Times New Roman" w:eastAsia="Times New Roman" w:hAnsi="Times New Roman" w:cs="Times New Roman"/>
          <w:sz w:val="24"/>
          <w:szCs w:val="24"/>
          <w:lang w:val="tr-TR"/>
        </w:rPr>
        <w:t>-0,03854</w:t>
      </w:r>
      <w:r w:rsidR="00AF2980">
        <w:rPr>
          <w:rFonts w:ascii="Times New Roman" w:eastAsia="Times New Roman" w:hAnsi="Times New Roman" w:cs="Times New Roman"/>
          <w:sz w:val="24"/>
          <w:szCs w:val="24"/>
          <w:lang w:val="tr-TR"/>
        </w:rPr>
        <w:t>***</w:t>
      </w:r>
      <w:r w:rsidR="00EF0415">
        <w:rPr>
          <w:rFonts w:ascii="Times New Roman" w:eastAsia="Times New Roman" w:hAnsi="Times New Roman" w:cs="Times New Roman"/>
          <w:sz w:val="24"/>
          <w:szCs w:val="24"/>
          <w:lang w:val="tr-TR"/>
        </w:rPr>
        <w:t xml:space="preserve">                                            0,005526***</w:t>
      </w:r>
    </w:p>
    <w:p w14:paraId="54405BA0" w14:textId="2539EEC1" w:rsidR="00AF2980" w:rsidRDefault="00AF2980" w:rsidP="000C6D2E">
      <w:pPr>
        <w:spacing w:after="120" w:line="24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 xml:space="preserve">                                                          (6,48)</w:t>
      </w:r>
      <w:r w:rsidR="0026272B">
        <w:rPr>
          <w:rFonts w:ascii="Times New Roman" w:eastAsia="Times New Roman" w:hAnsi="Times New Roman" w:cs="Times New Roman"/>
          <w:sz w:val="24"/>
          <w:szCs w:val="24"/>
          <w:lang w:val="tr-TR"/>
        </w:rPr>
        <w:t xml:space="preserve">                                                  </w:t>
      </w:r>
      <w:proofErr w:type="gramStart"/>
      <w:r w:rsidR="0026272B">
        <w:rPr>
          <w:rFonts w:ascii="Times New Roman" w:eastAsia="Times New Roman" w:hAnsi="Times New Roman" w:cs="Times New Roman"/>
          <w:sz w:val="24"/>
          <w:szCs w:val="24"/>
          <w:lang w:val="tr-TR"/>
        </w:rPr>
        <w:t xml:space="preserve">   </w:t>
      </w:r>
      <w:r w:rsidR="0026272B" w:rsidRPr="0026272B">
        <w:rPr>
          <w:rFonts w:ascii="Times New Roman" w:eastAsia="Times New Roman" w:hAnsi="Times New Roman" w:cs="Times New Roman"/>
          <w:sz w:val="24"/>
          <w:szCs w:val="24"/>
          <w:lang w:val="tr-TR"/>
        </w:rPr>
        <w:t>(</w:t>
      </w:r>
      <w:proofErr w:type="gramEnd"/>
      <w:r w:rsidR="0026272B">
        <w:rPr>
          <w:rFonts w:ascii="Times New Roman" w:eastAsia="Times New Roman" w:hAnsi="Times New Roman" w:cs="Times New Roman"/>
          <w:sz w:val="24"/>
          <w:szCs w:val="24"/>
          <w:lang w:val="tr-TR"/>
        </w:rPr>
        <w:t>8,32</w:t>
      </w:r>
      <w:r w:rsidR="0026272B" w:rsidRPr="0026272B">
        <w:rPr>
          <w:rFonts w:ascii="Times New Roman" w:eastAsia="Times New Roman" w:hAnsi="Times New Roman" w:cs="Times New Roman"/>
          <w:sz w:val="24"/>
          <w:szCs w:val="24"/>
          <w:lang w:val="tr-TR"/>
        </w:rPr>
        <w:t>)</w:t>
      </w:r>
    </w:p>
    <w:p w14:paraId="0105924D" w14:textId="3B7C1D20" w:rsidR="003A5830" w:rsidRDefault="003A5830" w:rsidP="000C6D2E">
      <w:pPr>
        <w:spacing w:after="120" w:line="24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 xml:space="preserve">Gözlem </w:t>
      </w:r>
      <w:proofErr w:type="gramStart"/>
      <w:r>
        <w:rPr>
          <w:rFonts w:ascii="Times New Roman" w:eastAsia="Times New Roman" w:hAnsi="Times New Roman" w:cs="Times New Roman"/>
          <w:sz w:val="24"/>
          <w:szCs w:val="24"/>
          <w:lang w:val="tr-TR"/>
        </w:rPr>
        <w:t xml:space="preserve">Sayısı:   </w:t>
      </w:r>
      <w:proofErr w:type="gramEnd"/>
      <w:r>
        <w:rPr>
          <w:rFonts w:ascii="Times New Roman" w:eastAsia="Times New Roman" w:hAnsi="Times New Roman" w:cs="Times New Roman"/>
          <w:sz w:val="24"/>
          <w:szCs w:val="24"/>
          <w:lang w:val="tr-TR"/>
        </w:rPr>
        <w:t xml:space="preserve">      </w:t>
      </w:r>
      <w:r w:rsidR="0026272B">
        <w:rPr>
          <w:rFonts w:ascii="Times New Roman" w:eastAsia="Times New Roman" w:hAnsi="Times New Roman" w:cs="Times New Roman"/>
          <w:sz w:val="24"/>
          <w:szCs w:val="24"/>
          <w:lang w:val="tr-TR"/>
        </w:rPr>
        <w:t xml:space="preserve">    </w:t>
      </w:r>
      <w:r>
        <w:rPr>
          <w:rFonts w:ascii="Times New Roman" w:eastAsia="Times New Roman" w:hAnsi="Times New Roman" w:cs="Times New Roman"/>
          <w:sz w:val="24"/>
          <w:szCs w:val="24"/>
          <w:lang w:val="tr-TR"/>
        </w:rPr>
        <w:t>394</w:t>
      </w:r>
    </w:p>
    <w:p w14:paraId="67E80C97" w14:textId="154265A3" w:rsidR="003A5830" w:rsidRDefault="003A5830" w:rsidP="000C6D2E">
      <w:pPr>
        <w:spacing w:after="120" w:line="24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lastRenderedPageBreak/>
        <w:t xml:space="preserve">Olabilirlik </w:t>
      </w:r>
      <w:proofErr w:type="gramStart"/>
      <w:r>
        <w:rPr>
          <w:rFonts w:ascii="Times New Roman" w:eastAsia="Times New Roman" w:hAnsi="Times New Roman" w:cs="Times New Roman"/>
          <w:sz w:val="24"/>
          <w:szCs w:val="24"/>
          <w:lang w:val="tr-TR"/>
        </w:rPr>
        <w:t xml:space="preserve">Oranı:   </w:t>
      </w:r>
      <w:proofErr w:type="gramEnd"/>
      <w:r>
        <w:rPr>
          <w:rFonts w:ascii="Times New Roman" w:eastAsia="Times New Roman" w:hAnsi="Times New Roman" w:cs="Times New Roman"/>
          <w:sz w:val="24"/>
          <w:szCs w:val="24"/>
          <w:lang w:val="tr-TR"/>
        </w:rPr>
        <w:t xml:space="preserve">   - 175,4193</w:t>
      </w:r>
    </w:p>
    <w:p w14:paraId="4B0D54C3" w14:textId="069AF5E4" w:rsidR="003A5830" w:rsidRDefault="003A5830" w:rsidP="000C6D2E">
      <w:pPr>
        <w:spacing w:after="120" w:line="24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Wald Chi2(7</w:t>
      </w:r>
      <w:proofErr w:type="gramStart"/>
      <w:r>
        <w:rPr>
          <w:rFonts w:ascii="Times New Roman" w:eastAsia="Times New Roman" w:hAnsi="Times New Roman" w:cs="Times New Roman"/>
          <w:sz w:val="24"/>
          <w:szCs w:val="24"/>
          <w:lang w:val="tr-TR"/>
        </w:rPr>
        <w:t xml:space="preserve">):   </w:t>
      </w:r>
      <w:proofErr w:type="gramEnd"/>
      <w:r>
        <w:rPr>
          <w:rFonts w:ascii="Times New Roman" w:eastAsia="Times New Roman" w:hAnsi="Times New Roman" w:cs="Times New Roman"/>
          <w:sz w:val="24"/>
          <w:szCs w:val="24"/>
          <w:lang w:val="tr-TR"/>
        </w:rPr>
        <w:t xml:space="preserve">          </w:t>
      </w:r>
      <w:r w:rsidR="00EF0415">
        <w:rPr>
          <w:rFonts w:ascii="Times New Roman" w:eastAsia="Times New Roman" w:hAnsi="Times New Roman" w:cs="Times New Roman"/>
          <w:sz w:val="24"/>
          <w:szCs w:val="24"/>
          <w:lang w:val="tr-TR"/>
        </w:rPr>
        <w:t xml:space="preserve"> </w:t>
      </w:r>
      <w:r>
        <w:rPr>
          <w:rFonts w:ascii="Times New Roman" w:eastAsia="Times New Roman" w:hAnsi="Times New Roman" w:cs="Times New Roman"/>
          <w:sz w:val="24"/>
          <w:szCs w:val="24"/>
          <w:lang w:val="tr-TR"/>
        </w:rPr>
        <w:t>92,62***</w:t>
      </w:r>
    </w:p>
    <w:p w14:paraId="0951357D" w14:textId="2D1A6336" w:rsidR="003A5830" w:rsidRDefault="0026272B" w:rsidP="000C6D2E">
      <w:pPr>
        <w:spacing w:after="120" w:line="24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noProof/>
          <w:sz w:val="24"/>
          <w:szCs w:val="24"/>
          <w:lang w:val="tr-TR"/>
        </w:rPr>
        <mc:AlternateContent>
          <mc:Choice Requires="wps">
            <w:drawing>
              <wp:anchor distT="0" distB="0" distL="114300" distR="114300" simplePos="0" relativeHeight="251669504" behindDoc="0" locked="0" layoutInCell="1" allowOverlap="1" wp14:anchorId="685CDA71" wp14:editId="07E835D2">
                <wp:simplePos x="0" y="0"/>
                <wp:positionH relativeFrom="column">
                  <wp:posOffset>-57150</wp:posOffset>
                </wp:positionH>
                <wp:positionV relativeFrom="paragraph">
                  <wp:posOffset>175260</wp:posOffset>
                </wp:positionV>
                <wp:extent cx="6013450" cy="31750"/>
                <wp:effectExtent l="0" t="0" r="25400" b="25400"/>
                <wp:wrapNone/>
                <wp:docPr id="7" name="Düz Bağlayıcı 7"/>
                <wp:cNvGraphicFramePr/>
                <a:graphic xmlns:a="http://schemas.openxmlformats.org/drawingml/2006/main">
                  <a:graphicData uri="http://schemas.microsoft.com/office/word/2010/wordprocessingShape">
                    <wps:wsp>
                      <wps:cNvCnPr/>
                      <wps:spPr>
                        <a:xfrm flipV="1">
                          <a:off x="0" y="0"/>
                          <a:ext cx="60134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DEACD9" id="Düz Bağlayıcı 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4.5pt,13.8pt" to="469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" strokecolor="black [3200]" strokeweight=".5pt">
                <v:stroke joinstyle="miter"/>
              </v:line>
            </w:pict>
          </mc:Fallback>
        </mc:AlternateContent>
      </w:r>
      <w:proofErr w:type="gramStart"/>
      <w:r w:rsidR="003A5830">
        <w:rPr>
          <w:rFonts w:ascii="Times New Roman" w:eastAsia="Times New Roman" w:hAnsi="Times New Roman" w:cs="Times New Roman"/>
          <w:sz w:val="24"/>
          <w:szCs w:val="24"/>
          <w:lang w:val="tr-TR"/>
        </w:rPr>
        <w:t>Pseudo  R</w:t>
      </w:r>
      <w:proofErr w:type="gramEnd"/>
      <w:r w:rsidR="003A5830">
        <w:rPr>
          <w:rFonts w:ascii="Times New Roman" w:eastAsia="Times New Roman" w:hAnsi="Times New Roman" w:cs="Times New Roman"/>
          <w:sz w:val="24"/>
          <w:szCs w:val="24"/>
          <w:vertAlign w:val="superscript"/>
          <w:lang w:val="tr-TR"/>
        </w:rPr>
        <w:t>2</w:t>
      </w:r>
      <w:r w:rsidR="003A5830">
        <w:rPr>
          <w:rFonts w:ascii="Times New Roman" w:eastAsia="Times New Roman" w:hAnsi="Times New Roman" w:cs="Times New Roman"/>
          <w:sz w:val="24"/>
          <w:szCs w:val="24"/>
          <w:lang w:val="tr-TR"/>
        </w:rPr>
        <w:t xml:space="preserve">:                 </w:t>
      </w:r>
      <w:r w:rsidR="00EF0415">
        <w:rPr>
          <w:rFonts w:ascii="Times New Roman" w:eastAsia="Times New Roman" w:hAnsi="Times New Roman" w:cs="Times New Roman"/>
          <w:sz w:val="24"/>
          <w:szCs w:val="24"/>
          <w:lang w:val="tr-TR"/>
        </w:rPr>
        <w:t xml:space="preserve"> </w:t>
      </w:r>
      <w:r w:rsidR="003A5830">
        <w:rPr>
          <w:rFonts w:ascii="Times New Roman" w:eastAsia="Times New Roman" w:hAnsi="Times New Roman" w:cs="Times New Roman"/>
          <w:sz w:val="24"/>
          <w:szCs w:val="24"/>
          <w:lang w:val="tr-TR"/>
        </w:rPr>
        <w:t>0,2979</w:t>
      </w:r>
    </w:p>
    <w:p w14:paraId="44829CB8" w14:textId="2CCBBDE6" w:rsidR="0026272B" w:rsidRPr="00CE3B73" w:rsidRDefault="0026272B" w:rsidP="000C6D2E">
      <w:pPr>
        <w:pStyle w:val="ResimYazs"/>
        <w:spacing w:after="120"/>
        <w:jc w:val="center"/>
        <w:rPr>
          <w:rFonts w:ascii="Times New Roman" w:hAnsi="Times New Roman" w:cs="Times New Roman"/>
          <w:b/>
          <w:bCs/>
          <w:i w:val="0"/>
          <w:iCs w:val="0"/>
          <w:color w:val="0D0D0D" w:themeColor="text1" w:themeTint="F2"/>
          <w:sz w:val="22"/>
          <w:szCs w:val="22"/>
        </w:rPr>
      </w:pPr>
      <w:r w:rsidRPr="00CE3B73">
        <w:rPr>
          <w:rFonts w:ascii="Times New Roman" w:hAnsi="Times New Roman" w:cs="Times New Roman"/>
          <w:b/>
          <w:bCs/>
          <w:i w:val="0"/>
          <w:iCs w:val="0"/>
          <w:color w:val="0D0D0D" w:themeColor="text1" w:themeTint="F2"/>
          <w:sz w:val="22"/>
          <w:szCs w:val="22"/>
        </w:rPr>
        <w:t>Not: Robust standart hatalar parantez içinde verilmiştir.</w:t>
      </w:r>
      <w:r w:rsidR="0066724F" w:rsidRPr="00CE3B73">
        <w:rPr>
          <w:rFonts w:ascii="Times New Roman" w:hAnsi="Times New Roman" w:cs="Times New Roman"/>
          <w:b/>
          <w:bCs/>
          <w:i w:val="0"/>
          <w:iCs w:val="0"/>
          <w:color w:val="0D0D0D" w:themeColor="text1" w:themeTint="F2"/>
          <w:sz w:val="22"/>
          <w:szCs w:val="22"/>
        </w:rPr>
        <w:t xml:space="preserve"> ***p&lt;0,01; **p&lt;0,05; *p&lt;0,1</w:t>
      </w:r>
    </w:p>
    <w:p w14:paraId="65230A53" w14:textId="1F40F7C6" w:rsidR="008C1388" w:rsidRDefault="00727A97" w:rsidP="000C6D2E">
      <w:pPr>
        <w:spacing w:after="120" w:line="240" w:lineRule="auto"/>
        <w:jc w:val="both"/>
        <w:rPr>
          <w:rFonts w:ascii="Times New Roman" w:hAnsi="Times New Roman" w:cs="Times New Roman"/>
          <w:sz w:val="24"/>
          <w:szCs w:val="24"/>
          <w:lang w:val="tr-TR"/>
        </w:rPr>
      </w:pPr>
      <w:r>
        <w:rPr>
          <w:rFonts w:ascii="Times New Roman" w:hAnsi="Times New Roman" w:cs="Times New Roman"/>
          <w:sz w:val="24"/>
          <w:szCs w:val="24"/>
        </w:rPr>
        <w:t>D</w:t>
      </w:r>
      <w:r>
        <w:rPr>
          <w:rFonts w:ascii="Times New Roman" w:hAnsi="Times New Roman" w:cs="Times New Roman"/>
          <w:sz w:val="24"/>
          <w:szCs w:val="24"/>
          <w:lang w:val="tr-TR"/>
        </w:rPr>
        <w:t>H</w:t>
      </w:r>
      <w:r w:rsidRPr="00727A97">
        <w:rPr>
          <w:rFonts w:ascii="Times New Roman" w:hAnsi="Times New Roman" w:cs="Times New Roman"/>
          <w:i/>
          <w:iCs/>
          <w:sz w:val="24"/>
          <w:szCs w:val="24"/>
          <w:lang w:val="tr-TR"/>
        </w:rPr>
        <w:t>O</w:t>
      </w:r>
      <w:r>
        <w:rPr>
          <w:rFonts w:ascii="Times New Roman" w:hAnsi="Times New Roman" w:cs="Times New Roman"/>
          <w:i/>
          <w:iCs/>
          <w:sz w:val="24"/>
          <w:szCs w:val="24"/>
          <w:vertAlign w:val="subscript"/>
          <w:lang w:val="tr-TR"/>
        </w:rPr>
        <w:t>i</w:t>
      </w:r>
      <w:r>
        <w:rPr>
          <w:rFonts w:ascii="Times New Roman" w:hAnsi="Times New Roman" w:cs="Times New Roman"/>
          <w:sz w:val="24"/>
          <w:szCs w:val="24"/>
          <w:lang w:val="tr-TR"/>
        </w:rPr>
        <w:t xml:space="preserve"> = </w:t>
      </w:r>
      <w:r w:rsidRPr="00727A97">
        <w:rPr>
          <w:rFonts w:ascii="Times New Roman" w:hAnsi="Times New Roman" w:cs="Times New Roman"/>
          <w:sz w:val="24"/>
          <w:szCs w:val="24"/>
          <w:lang w:val="tr-TR"/>
        </w:rPr>
        <w:t>-0,0008</w:t>
      </w:r>
      <w:r>
        <w:rPr>
          <w:rFonts w:ascii="Times New Roman" w:hAnsi="Times New Roman" w:cs="Times New Roman"/>
          <w:sz w:val="24"/>
          <w:szCs w:val="24"/>
          <w:lang w:val="tr-TR"/>
        </w:rPr>
        <w:t>1</w:t>
      </w:r>
      <w:r w:rsidRPr="00727A97">
        <w:rPr>
          <w:rFonts w:ascii="Times New Roman" w:hAnsi="Times New Roman" w:cs="Times New Roman"/>
          <w:i/>
          <w:iCs/>
          <w:sz w:val="24"/>
          <w:szCs w:val="24"/>
          <w:lang w:val="tr-TR"/>
        </w:rPr>
        <w:t>Insulin</w:t>
      </w:r>
      <w:r>
        <w:rPr>
          <w:rFonts w:ascii="Times New Roman" w:hAnsi="Times New Roman" w:cs="Times New Roman"/>
          <w:i/>
          <w:iCs/>
          <w:sz w:val="24"/>
          <w:szCs w:val="24"/>
          <w:vertAlign w:val="subscript"/>
          <w:lang w:val="tr-TR"/>
        </w:rPr>
        <w:t>i</w:t>
      </w:r>
      <w:r>
        <w:rPr>
          <w:rFonts w:ascii="Times New Roman" w:hAnsi="Times New Roman" w:cs="Times New Roman"/>
          <w:sz w:val="24"/>
          <w:szCs w:val="24"/>
          <w:lang w:val="tr-TR"/>
        </w:rPr>
        <w:t xml:space="preserve"> </w:t>
      </w:r>
      <w:r w:rsidRPr="00727A97">
        <w:rPr>
          <w:rFonts w:ascii="Times New Roman" w:hAnsi="Times New Roman" w:cs="Times New Roman"/>
          <w:sz w:val="24"/>
          <w:szCs w:val="24"/>
          <w:lang w:val="tr-TR"/>
        </w:rPr>
        <w:t>-0,49485</w:t>
      </w:r>
      <w:proofErr w:type="gramStart"/>
      <w:r w:rsidRPr="00727A97">
        <w:rPr>
          <w:rFonts w:ascii="Times New Roman" w:hAnsi="Times New Roman" w:cs="Times New Roman"/>
          <w:i/>
          <w:iCs/>
          <w:sz w:val="24"/>
          <w:szCs w:val="24"/>
          <w:lang w:val="tr-TR"/>
        </w:rPr>
        <w:t>SoyAğacı</w:t>
      </w:r>
      <w:r>
        <w:rPr>
          <w:rFonts w:ascii="Times New Roman" w:hAnsi="Times New Roman" w:cs="Times New Roman"/>
          <w:i/>
          <w:iCs/>
          <w:sz w:val="24"/>
          <w:szCs w:val="24"/>
          <w:vertAlign w:val="subscript"/>
          <w:lang w:val="tr-TR"/>
        </w:rPr>
        <w:t xml:space="preserve">i </w:t>
      </w:r>
      <w:r>
        <w:rPr>
          <w:rFonts w:ascii="Times New Roman" w:hAnsi="Times New Roman" w:cs="Times New Roman"/>
          <w:sz w:val="24"/>
          <w:szCs w:val="24"/>
          <w:lang w:val="tr-TR"/>
        </w:rPr>
        <w:t xml:space="preserve"> </w:t>
      </w:r>
      <w:r w:rsidRPr="00727A97">
        <w:rPr>
          <w:rFonts w:ascii="Times New Roman" w:hAnsi="Times New Roman" w:cs="Times New Roman"/>
          <w:sz w:val="24"/>
          <w:szCs w:val="24"/>
          <w:lang w:val="tr-TR"/>
        </w:rPr>
        <w:t>-</w:t>
      </w:r>
      <w:proofErr w:type="gramEnd"/>
      <w:r w:rsidRPr="00727A97">
        <w:rPr>
          <w:rFonts w:ascii="Times New Roman" w:hAnsi="Times New Roman" w:cs="Times New Roman"/>
          <w:sz w:val="24"/>
          <w:szCs w:val="24"/>
          <w:lang w:val="tr-TR"/>
        </w:rPr>
        <w:t>0,04779</w:t>
      </w:r>
      <w:r w:rsidRPr="00727A97">
        <w:rPr>
          <w:rFonts w:ascii="Times New Roman" w:hAnsi="Times New Roman" w:cs="Times New Roman"/>
          <w:i/>
          <w:iCs/>
          <w:sz w:val="24"/>
          <w:szCs w:val="24"/>
          <w:lang w:val="tr-TR"/>
        </w:rPr>
        <w:t>Yaş</w:t>
      </w:r>
      <w:r>
        <w:rPr>
          <w:rFonts w:ascii="Times New Roman" w:hAnsi="Times New Roman" w:cs="Times New Roman"/>
          <w:i/>
          <w:iCs/>
          <w:sz w:val="24"/>
          <w:szCs w:val="24"/>
          <w:vertAlign w:val="subscript"/>
          <w:lang w:val="tr-TR"/>
        </w:rPr>
        <w:t xml:space="preserve">i </w:t>
      </w:r>
      <w:r>
        <w:rPr>
          <w:rFonts w:ascii="Times New Roman" w:hAnsi="Times New Roman" w:cs="Times New Roman"/>
          <w:sz w:val="24"/>
          <w:szCs w:val="24"/>
          <w:lang w:val="tr-TR"/>
        </w:rPr>
        <w:t xml:space="preserve"> </w:t>
      </w:r>
      <w:r w:rsidRPr="00727A97">
        <w:rPr>
          <w:rFonts w:ascii="Times New Roman" w:hAnsi="Times New Roman" w:cs="Times New Roman"/>
          <w:sz w:val="24"/>
          <w:szCs w:val="24"/>
          <w:lang w:val="tr-TR"/>
        </w:rPr>
        <w:t>-0,00002</w:t>
      </w:r>
      <w:r w:rsidRPr="00727A97">
        <w:rPr>
          <w:rFonts w:ascii="Times New Roman" w:hAnsi="Times New Roman" w:cs="Times New Roman"/>
          <w:i/>
          <w:iCs/>
          <w:sz w:val="24"/>
          <w:szCs w:val="24"/>
          <w:lang w:val="tr-TR"/>
        </w:rPr>
        <w:t>VKİ</w:t>
      </w:r>
      <w:r>
        <w:rPr>
          <w:rFonts w:ascii="Times New Roman" w:hAnsi="Times New Roman" w:cs="Times New Roman"/>
          <w:i/>
          <w:iCs/>
          <w:sz w:val="24"/>
          <w:szCs w:val="24"/>
          <w:vertAlign w:val="subscript"/>
          <w:lang w:val="tr-TR"/>
        </w:rPr>
        <w:t>i</w:t>
      </w:r>
      <w:r>
        <w:rPr>
          <w:rFonts w:ascii="Times New Roman" w:hAnsi="Times New Roman" w:cs="Times New Roman"/>
          <w:sz w:val="24"/>
          <w:szCs w:val="24"/>
          <w:lang w:val="tr-TR"/>
        </w:rPr>
        <w:t xml:space="preserve"> </w:t>
      </w:r>
      <w:r w:rsidRPr="00727A97">
        <w:rPr>
          <w:rFonts w:ascii="Times New Roman" w:hAnsi="Times New Roman" w:cs="Times New Roman"/>
          <w:sz w:val="24"/>
          <w:szCs w:val="24"/>
          <w:lang w:val="tr-TR"/>
        </w:rPr>
        <w:t>-0,02035</w:t>
      </w:r>
      <w:r w:rsidRPr="00FB0654">
        <w:rPr>
          <w:rFonts w:ascii="Times New Roman" w:hAnsi="Times New Roman" w:cs="Times New Roman"/>
          <w:i/>
          <w:iCs/>
          <w:sz w:val="24"/>
          <w:szCs w:val="24"/>
          <w:lang w:val="tr-TR"/>
        </w:rPr>
        <w:t>DKKalınlığı</w:t>
      </w:r>
      <w:r>
        <w:rPr>
          <w:rFonts w:ascii="Times New Roman" w:hAnsi="Times New Roman" w:cs="Times New Roman"/>
          <w:i/>
          <w:iCs/>
          <w:sz w:val="24"/>
          <w:szCs w:val="24"/>
          <w:vertAlign w:val="subscript"/>
          <w:lang w:val="tr-TR"/>
        </w:rPr>
        <w:t>i</w:t>
      </w:r>
      <w:r>
        <w:rPr>
          <w:rFonts w:ascii="Times New Roman" w:hAnsi="Times New Roman" w:cs="Times New Roman"/>
          <w:sz w:val="24"/>
          <w:szCs w:val="24"/>
          <w:lang w:val="tr-TR"/>
        </w:rPr>
        <w:t xml:space="preserve"> </w:t>
      </w:r>
      <w:r w:rsidRPr="00727A97">
        <w:rPr>
          <w:rFonts w:ascii="Times New Roman" w:hAnsi="Times New Roman" w:cs="Times New Roman"/>
          <w:sz w:val="24"/>
          <w:szCs w:val="24"/>
          <w:lang w:val="tr-TR"/>
        </w:rPr>
        <w:t>-0,00349</w:t>
      </w:r>
      <w:r w:rsidRPr="00FB0654">
        <w:rPr>
          <w:rFonts w:ascii="Times New Roman" w:hAnsi="Times New Roman" w:cs="Times New Roman"/>
          <w:i/>
          <w:iCs/>
          <w:sz w:val="24"/>
          <w:szCs w:val="24"/>
          <w:lang w:val="tr-TR"/>
        </w:rPr>
        <w:t>KanBasıncı</w:t>
      </w:r>
      <w:r>
        <w:rPr>
          <w:rFonts w:ascii="Times New Roman" w:hAnsi="Times New Roman" w:cs="Times New Roman"/>
          <w:i/>
          <w:iCs/>
          <w:sz w:val="24"/>
          <w:szCs w:val="24"/>
          <w:vertAlign w:val="subscript"/>
          <w:lang w:val="tr-TR"/>
        </w:rPr>
        <w:t>i</w:t>
      </w:r>
      <w:r>
        <w:rPr>
          <w:rFonts w:ascii="Times New Roman" w:hAnsi="Times New Roman" w:cs="Times New Roman"/>
          <w:sz w:val="24"/>
          <w:szCs w:val="24"/>
          <w:lang w:val="tr-TR"/>
        </w:rPr>
        <w:t xml:space="preserve"> </w:t>
      </w:r>
      <w:r w:rsidRPr="00727A97">
        <w:rPr>
          <w:rFonts w:ascii="Times New Roman" w:hAnsi="Times New Roman" w:cs="Times New Roman"/>
          <w:sz w:val="24"/>
          <w:szCs w:val="24"/>
          <w:lang w:val="tr-TR"/>
        </w:rPr>
        <w:t>-0,03854</w:t>
      </w:r>
      <w:r w:rsidRPr="00FB0654">
        <w:rPr>
          <w:rFonts w:ascii="Times New Roman" w:hAnsi="Times New Roman" w:cs="Times New Roman"/>
          <w:i/>
          <w:iCs/>
          <w:sz w:val="24"/>
          <w:szCs w:val="24"/>
          <w:lang w:val="tr-TR"/>
        </w:rPr>
        <w:t>Glikoz</w:t>
      </w:r>
      <w:r>
        <w:rPr>
          <w:rFonts w:ascii="Times New Roman" w:hAnsi="Times New Roman" w:cs="Times New Roman"/>
          <w:i/>
          <w:iCs/>
          <w:sz w:val="24"/>
          <w:szCs w:val="24"/>
          <w:vertAlign w:val="subscript"/>
          <w:lang w:val="tr-TR"/>
        </w:rPr>
        <w:t xml:space="preserve">i </w:t>
      </w:r>
      <w:r>
        <w:rPr>
          <w:rFonts w:ascii="Times New Roman" w:hAnsi="Times New Roman" w:cs="Times New Roman"/>
          <w:sz w:val="24"/>
          <w:szCs w:val="24"/>
          <w:lang w:val="tr-TR"/>
        </w:rPr>
        <w:t xml:space="preserve"> </w:t>
      </w:r>
      <w:r w:rsidR="00FB0654">
        <w:rPr>
          <w:rFonts w:ascii="Times New Roman" w:hAnsi="Times New Roman" w:cs="Times New Roman"/>
          <w:sz w:val="24"/>
          <w:szCs w:val="24"/>
          <w:lang w:val="tr-TR"/>
        </w:rPr>
        <w:t xml:space="preserve">                                                                              (4)</w:t>
      </w:r>
    </w:p>
    <w:p w14:paraId="7E6286CE" w14:textId="1EF649AE" w:rsidR="0041740F" w:rsidRDefault="0041740F" w:rsidP="000C6D2E">
      <w:pPr>
        <w:spacing w:after="120" w:line="240" w:lineRule="auto"/>
        <w:ind w:firstLine="709"/>
        <w:jc w:val="both"/>
        <w:rPr>
          <w:rFonts w:ascii="Times New Roman" w:hAnsi="Times New Roman" w:cs="Times New Roman"/>
          <w:sz w:val="24"/>
          <w:szCs w:val="24"/>
          <w:lang w:val="tr-TR"/>
        </w:rPr>
      </w:pPr>
      <w:r>
        <w:rPr>
          <w:rFonts w:ascii="Times New Roman" w:hAnsi="Times New Roman" w:cs="Times New Roman"/>
          <w:sz w:val="24"/>
          <w:szCs w:val="24"/>
          <w:lang w:val="tr-TR"/>
        </w:rPr>
        <w:t>Tablo 4</w:t>
      </w:r>
      <w:r w:rsidRPr="0041740F">
        <w:rPr>
          <w:rFonts w:ascii="Times New Roman" w:hAnsi="Times New Roman" w:cs="Times New Roman"/>
          <w:sz w:val="24"/>
          <w:szCs w:val="24"/>
        </w:rPr>
        <w:t>’</w:t>
      </w:r>
      <w:r>
        <w:rPr>
          <w:rFonts w:ascii="Times New Roman" w:hAnsi="Times New Roman" w:cs="Times New Roman"/>
          <w:sz w:val="24"/>
          <w:szCs w:val="24"/>
          <w:lang w:val="tr-TR"/>
        </w:rPr>
        <w:t>de Diyabet hastası olma olasılığını etkileyen faktörlerin Logi</w:t>
      </w:r>
      <w:r w:rsidR="00B65959">
        <w:rPr>
          <w:rFonts w:ascii="Times New Roman" w:hAnsi="Times New Roman" w:cs="Times New Roman"/>
          <w:sz w:val="24"/>
          <w:szCs w:val="24"/>
          <w:lang w:val="tr-TR"/>
        </w:rPr>
        <w:t>t</w:t>
      </w:r>
      <w:r>
        <w:rPr>
          <w:rFonts w:ascii="Times New Roman" w:hAnsi="Times New Roman" w:cs="Times New Roman"/>
          <w:sz w:val="24"/>
          <w:szCs w:val="24"/>
          <w:lang w:val="tr-TR"/>
        </w:rPr>
        <w:t xml:space="preserve"> model sonuçları verilmiştir. Logi</w:t>
      </w:r>
      <w:r w:rsidR="006F14B0">
        <w:rPr>
          <w:rFonts w:ascii="Times New Roman" w:hAnsi="Times New Roman" w:cs="Times New Roman"/>
          <w:sz w:val="24"/>
          <w:szCs w:val="24"/>
          <w:lang w:val="tr-TR"/>
        </w:rPr>
        <w:t>t</w:t>
      </w:r>
      <w:r>
        <w:rPr>
          <w:rFonts w:ascii="Times New Roman" w:hAnsi="Times New Roman" w:cs="Times New Roman"/>
          <w:sz w:val="24"/>
          <w:szCs w:val="24"/>
          <w:lang w:val="tr-TR"/>
        </w:rPr>
        <w:t xml:space="preserve"> model sonuçlarına göre, Soy Ağacı, Yaş, Vücut Kitle Endeksi ve Glikoz değişkenleri istatistiksel olarak anlamlı bulunmuştur. Literatür çalışmalarından da görüldüğü üzere anlamlı değişkenler baz alındığında daha çok Tip 2 Diyabet hastası olma olasılığını etkileyen faktörlerin istatistiksel olarak anlamlı olduğu görülmektedir. İnsülin değişkeninin ise daha çok Tip 1 Diyabet hastası olma durumunu etkileyen bir faktör olduğu literatür sonucu bilinmektedir. Diyabet hastaları sınıfları incelendiğinde ise Diyabet hastalarının %90-95 oranında Tip 2 Diyabet hastası oldukları bilinmektedir.</w:t>
      </w:r>
      <w:r w:rsidR="00557A65">
        <w:rPr>
          <w:rFonts w:ascii="Times New Roman" w:hAnsi="Times New Roman" w:cs="Times New Roman"/>
          <w:sz w:val="24"/>
          <w:szCs w:val="24"/>
          <w:lang w:val="tr-TR"/>
        </w:rPr>
        <w:t xml:space="preserve"> Diyabet hastalarından Tip 1 Diyabet hastası olanların ise sadece %5-10 aralığında olduğu bilinmektedir </w:t>
      </w:r>
      <w:r w:rsidR="00557A65" w:rsidRPr="00557A65">
        <w:rPr>
          <w:rFonts w:ascii="Times New Roman" w:hAnsi="Times New Roman" w:cs="Times New Roman"/>
          <w:sz w:val="24"/>
          <w:szCs w:val="24"/>
          <w:lang w:val="tr-TR"/>
        </w:rPr>
        <w:t>(Türkiye Diyabet Vakfı, 2020: 1</w:t>
      </w:r>
      <w:r w:rsidR="00557A65">
        <w:rPr>
          <w:rFonts w:ascii="Times New Roman" w:hAnsi="Times New Roman" w:cs="Times New Roman"/>
          <w:sz w:val="24"/>
          <w:szCs w:val="24"/>
          <w:lang w:val="tr-TR"/>
        </w:rPr>
        <w:t>).</w:t>
      </w:r>
    </w:p>
    <w:p w14:paraId="7003929C" w14:textId="59744895" w:rsidR="00566DC1" w:rsidRDefault="00557A65" w:rsidP="000C6D2E">
      <w:pPr>
        <w:spacing w:after="120" w:line="240" w:lineRule="auto"/>
        <w:ind w:firstLine="709"/>
        <w:jc w:val="both"/>
        <w:rPr>
          <w:rFonts w:ascii="Times New Roman" w:hAnsi="Times New Roman" w:cs="Times New Roman"/>
          <w:sz w:val="24"/>
          <w:szCs w:val="24"/>
          <w:lang w:val="tr-TR"/>
        </w:rPr>
      </w:pPr>
      <w:r>
        <w:rPr>
          <w:rFonts w:ascii="Times New Roman" w:hAnsi="Times New Roman" w:cs="Times New Roman"/>
          <w:sz w:val="24"/>
          <w:szCs w:val="24"/>
          <w:lang w:val="tr-TR"/>
        </w:rPr>
        <w:t>Elde edilen logit model sonuçları incelendiğinde de bu durumu doğrulayıcı sonuçları elde ettiğimiz görülmektedir.</w:t>
      </w:r>
      <w:r w:rsidR="006D264D">
        <w:rPr>
          <w:rFonts w:ascii="Times New Roman" w:hAnsi="Times New Roman" w:cs="Times New Roman"/>
          <w:sz w:val="24"/>
          <w:szCs w:val="24"/>
          <w:lang w:val="tr-TR"/>
        </w:rPr>
        <w:t xml:space="preserve"> İnsülin değişkeni ile birlikte hastaların daha çok Tip 2 Diyabet hastası oldukları göz önüne alınırsa Kan Basıncı ve Deri Kıvrım kalınlığı değişkenlerinin istatistiksel olarak anlamsız olmaları durumu beklentiler yönünde gerçekleşmiştir</w:t>
      </w:r>
      <w:r w:rsidR="00A65FD2">
        <w:rPr>
          <w:rFonts w:ascii="Times New Roman" w:hAnsi="Times New Roman" w:cs="Times New Roman"/>
          <w:sz w:val="24"/>
          <w:szCs w:val="24"/>
          <w:lang w:val="tr-TR"/>
        </w:rPr>
        <w:t xml:space="preserve"> (Öcal, 2019:141)</w:t>
      </w:r>
      <w:r w:rsidR="006D264D">
        <w:rPr>
          <w:rFonts w:ascii="Times New Roman" w:hAnsi="Times New Roman" w:cs="Times New Roman"/>
          <w:sz w:val="24"/>
          <w:szCs w:val="24"/>
          <w:lang w:val="tr-TR"/>
        </w:rPr>
        <w:t>.</w:t>
      </w:r>
      <w:bookmarkStart w:id="28" w:name="_Hlk69043126"/>
      <w:r w:rsidR="006D264D">
        <w:rPr>
          <w:rFonts w:ascii="Times New Roman" w:hAnsi="Times New Roman" w:cs="Times New Roman"/>
          <w:sz w:val="24"/>
          <w:szCs w:val="24"/>
          <w:lang w:val="tr-TR"/>
        </w:rPr>
        <w:t xml:space="preserve"> </w:t>
      </w:r>
      <w:r w:rsidR="00566DC1">
        <w:rPr>
          <w:rFonts w:ascii="Times New Roman" w:hAnsi="Times New Roman" w:cs="Times New Roman"/>
          <w:sz w:val="24"/>
          <w:szCs w:val="24"/>
          <w:lang w:val="tr-TR"/>
        </w:rPr>
        <w:t xml:space="preserve"> Bu çerçevede elde bulunan istatistiksel olarak anlamlı prediktörlerle yeni bir model tahmin edilip gerekli analiz ve değerlendirmeler yapılacaktır.</w:t>
      </w:r>
    </w:p>
    <w:p w14:paraId="5D116600" w14:textId="3B1BB4CD" w:rsidR="00566DC1" w:rsidRPr="00CE3B73" w:rsidRDefault="00B125FA" w:rsidP="001E0326">
      <w:pPr>
        <w:pStyle w:val="A"/>
      </w:pPr>
      <w:bookmarkStart w:id="29" w:name="_Toc74775102"/>
      <w:bookmarkStart w:id="30" w:name="_Toc74775985"/>
      <w:r w:rsidRPr="00CE3B73">
        <w:t xml:space="preserve">Tablo </w:t>
      </w:r>
      <w:r w:rsidR="00640E36" w:rsidRPr="00CE3B73">
        <w:t>5</w:t>
      </w:r>
      <w:r w:rsidRPr="00CE3B73">
        <w:t xml:space="preserve">: Diyabet Hastalığı Belirleyicilerinin İncelenmesi: Logit </w:t>
      </w:r>
      <w:r w:rsidR="00640E36" w:rsidRPr="00CE3B73">
        <w:t>Model</w:t>
      </w:r>
      <w:r w:rsidRPr="00CE3B73">
        <w:t xml:space="preserve"> Sonuçları</w:t>
      </w:r>
      <w:r w:rsidR="00566DC1" w:rsidRPr="00CE3B73">
        <w:rPr>
          <w:noProof/>
        </w:rPr>
        <mc:AlternateContent>
          <mc:Choice Requires="wps">
            <w:drawing>
              <wp:anchor distT="0" distB="0" distL="114300" distR="114300" simplePos="0" relativeHeight="251678720" behindDoc="0" locked="0" layoutInCell="1" allowOverlap="1" wp14:anchorId="3C11107D" wp14:editId="439B434E">
                <wp:simplePos x="0" y="0"/>
                <wp:positionH relativeFrom="column">
                  <wp:posOffset>0</wp:posOffset>
                </wp:positionH>
                <wp:positionV relativeFrom="paragraph">
                  <wp:posOffset>163085</wp:posOffset>
                </wp:positionV>
                <wp:extent cx="6011186" cy="0"/>
                <wp:effectExtent l="0" t="0" r="0" b="0"/>
                <wp:wrapNone/>
                <wp:docPr id="5" name="Düz Bağlayıcı 5"/>
                <wp:cNvGraphicFramePr/>
                <a:graphic xmlns:a="http://schemas.openxmlformats.org/drawingml/2006/main">
                  <a:graphicData uri="http://schemas.microsoft.com/office/word/2010/wordprocessingShape">
                    <wps:wsp>
                      <wps:cNvCnPr/>
                      <wps:spPr>
                        <a:xfrm>
                          <a:off x="0" y="0"/>
                          <a:ext cx="60111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8DDD21" id="Düz Bağlayıcı 5"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0,12.85pt" to="473.3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" strokecolor="black [3213]" strokeweight=".5pt">
                <v:stroke joinstyle="miter"/>
              </v:line>
            </w:pict>
          </mc:Fallback>
        </mc:AlternateContent>
      </w:r>
      <w:bookmarkEnd w:id="29"/>
      <w:bookmarkEnd w:id="30"/>
    </w:p>
    <w:p w14:paraId="5C9F7A33" w14:textId="2F711B72" w:rsidR="00566DC1" w:rsidRDefault="008B2060" w:rsidP="000C6D2E">
      <w:pPr>
        <w:spacing w:after="120" w:line="240" w:lineRule="auto"/>
        <w:jc w:val="both"/>
        <w:rPr>
          <w:rFonts w:ascii="Times New Roman" w:hAnsi="Times New Roman" w:cs="Times New Roman"/>
          <w:sz w:val="24"/>
          <w:szCs w:val="24"/>
          <w:lang w:val="tr-TR"/>
        </w:rPr>
      </w:pPr>
      <w:r>
        <w:rPr>
          <w:rFonts w:ascii="Times New Roman" w:hAnsi="Times New Roman" w:cs="Times New Roman"/>
          <w:noProof/>
          <w:sz w:val="24"/>
          <w:szCs w:val="24"/>
          <w:lang w:val="tr-TR"/>
        </w:rPr>
        <mc:AlternateContent>
          <mc:Choice Requires="wps">
            <w:drawing>
              <wp:anchor distT="0" distB="0" distL="114300" distR="114300" simplePos="0" relativeHeight="251679744" behindDoc="0" locked="0" layoutInCell="1" allowOverlap="1" wp14:anchorId="4999D509" wp14:editId="1AD9A8DF">
                <wp:simplePos x="0" y="0"/>
                <wp:positionH relativeFrom="column">
                  <wp:posOffset>3313</wp:posOffset>
                </wp:positionH>
                <wp:positionV relativeFrom="paragraph">
                  <wp:posOffset>180009</wp:posOffset>
                </wp:positionV>
                <wp:extent cx="6004450" cy="0"/>
                <wp:effectExtent l="0" t="0" r="0" b="0"/>
                <wp:wrapNone/>
                <wp:docPr id="6" name="Düz Bağlayıcı 6"/>
                <wp:cNvGraphicFramePr/>
                <a:graphic xmlns:a="http://schemas.openxmlformats.org/drawingml/2006/main">
                  <a:graphicData uri="http://schemas.microsoft.com/office/word/2010/wordprocessingShape">
                    <wps:wsp>
                      <wps:cNvCnPr/>
                      <wps:spPr>
                        <a:xfrm>
                          <a:off x="0" y="0"/>
                          <a:ext cx="6004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E03A02" id="Düz Bağlayıcı 6"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4.15pt" to="473.0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" strokecolor="black [3213]" strokeweight=".5pt">
                <v:stroke joinstyle="miter"/>
              </v:line>
            </w:pict>
          </mc:Fallback>
        </mc:AlternateContent>
      </w:r>
      <w:r w:rsidR="00566DC1" w:rsidRPr="00566DC1">
        <w:rPr>
          <w:rFonts w:ascii="Times New Roman" w:hAnsi="Times New Roman" w:cs="Times New Roman"/>
          <w:sz w:val="24"/>
          <w:szCs w:val="24"/>
          <w:lang w:val="tr-TR"/>
        </w:rPr>
        <w:t xml:space="preserve">Değişkenler                                      Katsayı                                                 Marjinal </w:t>
      </w:r>
      <w:r w:rsidR="00640E36">
        <w:rPr>
          <w:rFonts w:ascii="Times New Roman" w:hAnsi="Times New Roman" w:cs="Times New Roman"/>
          <w:sz w:val="24"/>
          <w:szCs w:val="24"/>
          <w:lang w:val="tr-TR"/>
        </w:rPr>
        <w:t>Etkiler</w:t>
      </w:r>
    </w:p>
    <w:p w14:paraId="79418CCC" w14:textId="4AB2E58F" w:rsidR="008B2060" w:rsidRDefault="008B2060" w:rsidP="000C6D2E">
      <w:pPr>
        <w:spacing w:after="120" w:line="24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Soy Ağacı                                        0,52053</w:t>
      </w:r>
      <w:r w:rsidR="007C6001">
        <w:rPr>
          <w:rFonts w:ascii="Times New Roman" w:eastAsia="Times New Roman" w:hAnsi="Times New Roman" w:cs="Times New Roman"/>
          <w:sz w:val="24"/>
          <w:szCs w:val="24"/>
          <w:lang w:val="tr-TR"/>
        </w:rPr>
        <w:t>992</w:t>
      </w:r>
      <w:r>
        <w:rPr>
          <w:rFonts w:ascii="Times New Roman" w:eastAsia="Times New Roman" w:hAnsi="Times New Roman" w:cs="Times New Roman"/>
          <w:sz w:val="24"/>
          <w:szCs w:val="24"/>
          <w:lang w:val="tr-TR"/>
        </w:rPr>
        <w:t xml:space="preserve">*                                           </w:t>
      </w:r>
      <w:r w:rsidR="007C6001">
        <w:rPr>
          <w:rFonts w:ascii="Times New Roman" w:eastAsia="Times New Roman" w:hAnsi="Times New Roman" w:cs="Times New Roman"/>
          <w:sz w:val="24"/>
          <w:szCs w:val="24"/>
          <w:lang w:val="tr-TR"/>
        </w:rPr>
        <w:t>0,0751843</w:t>
      </w:r>
      <w:r>
        <w:rPr>
          <w:rFonts w:ascii="Times New Roman" w:eastAsia="Times New Roman" w:hAnsi="Times New Roman" w:cs="Times New Roman"/>
          <w:sz w:val="24"/>
          <w:szCs w:val="24"/>
          <w:lang w:val="tr-TR"/>
        </w:rPr>
        <w:t>*</w:t>
      </w:r>
    </w:p>
    <w:p w14:paraId="62C3737B" w14:textId="46A63847" w:rsidR="008B2060" w:rsidRDefault="008B2060" w:rsidP="000C6D2E">
      <w:pPr>
        <w:spacing w:after="120" w:line="24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 xml:space="preserve">                                                          (1,</w:t>
      </w:r>
      <w:r w:rsidR="007C6001">
        <w:rPr>
          <w:rFonts w:ascii="Times New Roman" w:eastAsia="Times New Roman" w:hAnsi="Times New Roman" w:cs="Times New Roman"/>
          <w:sz w:val="24"/>
          <w:szCs w:val="24"/>
          <w:lang w:val="tr-TR"/>
        </w:rPr>
        <w:t>71</w:t>
      </w:r>
      <w:r>
        <w:rPr>
          <w:rFonts w:ascii="Times New Roman" w:eastAsia="Times New Roman" w:hAnsi="Times New Roman" w:cs="Times New Roman"/>
          <w:sz w:val="24"/>
          <w:szCs w:val="24"/>
          <w:lang w:val="tr-TR"/>
        </w:rPr>
        <w:t xml:space="preserve">)                                                  </w:t>
      </w:r>
      <w:proofErr w:type="gramStart"/>
      <w:r>
        <w:rPr>
          <w:rFonts w:ascii="Times New Roman" w:eastAsia="Times New Roman" w:hAnsi="Times New Roman" w:cs="Times New Roman"/>
          <w:sz w:val="24"/>
          <w:szCs w:val="24"/>
          <w:lang w:val="tr-TR"/>
        </w:rPr>
        <w:t xml:space="preserve">   </w:t>
      </w:r>
      <w:r w:rsidRPr="00EF0415">
        <w:rPr>
          <w:rFonts w:ascii="Times New Roman" w:eastAsia="Times New Roman" w:hAnsi="Times New Roman" w:cs="Times New Roman"/>
          <w:sz w:val="24"/>
          <w:szCs w:val="24"/>
          <w:lang w:val="tr-TR"/>
        </w:rPr>
        <w:t>(</w:t>
      </w:r>
      <w:proofErr w:type="gramEnd"/>
      <w:r w:rsidRPr="00EF0415">
        <w:rPr>
          <w:rFonts w:ascii="Times New Roman" w:eastAsia="Times New Roman" w:hAnsi="Times New Roman" w:cs="Times New Roman"/>
          <w:sz w:val="24"/>
          <w:szCs w:val="24"/>
          <w:lang w:val="tr-TR"/>
        </w:rPr>
        <w:t>1,</w:t>
      </w:r>
      <w:r w:rsidR="007C6001">
        <w:rPr>
          <w:rFonts w:ascii="Times New Roman" w:eastAsia="Times New Roman" w:hAnsi="Times New Roman" w:cs="Times New Roman"/>
          <w:sz w:val="24"/>
          <w:szCs w:val="24"/>
          <w:lang w:val="tr-TR"/>
        </w:rPr>
        <w:t>74</w:t>
      </w:r>
      <w:r w:rsidRPr="00EF0415">
        <w:rPr>
          <w:rFonts w:ascii="Times New Roman" w:eastAsia="Times New Roman" w:hAnsi="Times New Roman" w:cs="Times New Roman"/>
          <w:sz w:val="24"/>
          <w:szCs w:val="24"/>
          <w:lang w:val="tr-TR"/>
        </w:rPr>
        <w:t>)</w:t>
      </w:r>
    </w:p>
    <w:p w14:paraId="7F321BCF" w14:textId="582B898F" w:rsidR="008B2060" w:rsidRDefault="008B2060" w:rsidP="000C6D2E">
      <w:pPr>
        <w:spacing w:after="120" w:line="24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 xml:space="preserve">Yaş                                                  </w:t>
      </w:r>
      <w:r w:rsidR="007C6001">
        <w:rPr>
          <w:rFonts w:ascii="Times New Roman" w:eastAsia="Times New Roman" w:hAnsi="Times New Roman" w:cs="Times New Roman"/>
          <w:sz w:val="24"/>
          <w:szCs w:val="24"/>
          <w:lang w:val="tr-TR"/>
        </w:rPr>
        <w:t>0,0506079</w:t>
      </w:r>
      <w:r>
        <w:rPr>
          <w:rFonts w:ascii="Times New Roman" w:eastAsia="Times New Roman" w:hAnsi="Times New Roman" w:cs="Times New Roman"/>
          <w:sz w:val="24"/>
          <w:szCs w:val="24"/>
          <w:lang w:val="tr-TR"/>
        </w:rPr>
        <w:t xml:space="preserve">***                                          </w:t>
      </w:r>
      <w:r w:rsidR="007C6001">
        <w:rPr>
          <w:rFonts w:ascii="Times New Roman" w:eastAsia="Times New Roman" w:hAnsi="Times New Roman" w:cs="Times New Roman"/>
          <w:sz w:val="24"/>
          <w:szCs w:val="24"/>
          <w:lang w:val="tr-TR"/>
        </w:rPr>
        <w:t>0,0073096</w:t>
      </w:r>
      <w:r>
        <w:rPr>
          <w:rFonts w:ascii="Times New Roman" w:eastAsia="Times New Roman" w:hAnsi="Times New Roman" w:cs="Times New Roman"/>
          <w:sz w:val="24"/>
          <w:szCs w:val="24"/>
          <w:lang w:val="tr-TR"/>
        </w:rPr>
        <w:t>***</w:t>
      </w:r>
    </w:p>
    <w:p w14:paraId="4061C424" w14:textId="3346B8A4" w:rsidR="008B2060" w:rsidRDefault="008B2060" w:rsidP="000C6D2E">
      <w:pPr>
        <w:spacing w:after="120" w:line="24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 xml:space="preserve">                                                          (3,</w:t>
      </w:r>
      <w:r w:rsidR="007C6001">
        <w:rPr>
          <w:rFonts w:ascii="Times New Roman" w:eastAsia="Times New Roman" w:hAnsi="Times New Roman" w:cs="Times New Roman"/>
          <w:sz w:val="24"/>
          <w:szCs w:val="24"/>
          <w:lang w:val="tr-TR"/>
        </w:rPr>
        <w:t>57</w:t>
      </w:r>
      <w:r>
        <w:rPr>
          <w:rFonts w:ascii="Times New Roman" w:eastAsia="Times New Roman" w:hAnsi="Times New Roman" w:cs="Times New Roman"/>
          <w:sz w:val="24"/>
          <w:szCs w:val="24"/>
          <w:lang w:val="tr-TR"/>
        </w:rPr>
        <w:t xml:space="preserve">)                                                  </w:t>
      </w:r>
      <w:proofErr w:type="gramStart"/>
      <w:r>
        <w:rPr>
          <w:rFonts w:ascii="Times New Roman" w:eastAsia="Times New Roman" w:hAnsi="Times New Roman" w:cs="Times New Roman"/>
          <w:sz w:val="24"/>
          <w:szCs w:val="24"/>
          <w:lang w:val="tr-TR"/>
        </w:rPr>
        <w:t xml:space="preserve">   </w:t>
      </w:r>
      <w:r w:rsidRPr="00EF0415">
        <w:rPr>
          <w:rFonts w:ascii="Times New Roman" w:eastAsia="Times New Roman" w:hAnsi="Times New Roman" w:cs="Times New Roman"/>
          <w:sz w:val="24"/>
          <w:szCs w:val="24"/>
          <w:lang w:val="tr-TR"/>
        </w:rPr>
        <w:t>(</w:t>
      </w:r>
      <w:proofErr w:type="gramEnd"/>
      <w:r w:rsidRPr="00EF0415">
        <w:rPr>
          <w:rFonts w:ascii="Times New Roman" w:eastAsia="Times New Roman" w:hAnsi="Times New Roman" w:cs="Times New Roman"/>
          <w:sz w:val="24"/>
          <w:szCs w:val="24"/>
          <w:lang w:val="tr-TR"/>
        </w:rPr>
        <w:t>3,</w:t>
      </w:r>
      <w:r w:rsidR="007C6001">
        <w:rPr>
          <w:rFonts w:ascii="Times New Roman" w:eastAsia="Times New Roman" w:hAnsi="Times New Roman" w:cs="Times New Roman"/>
          <w:sz w:val="24"/>
          <w:szCs w:val="24"/>
          <w:lang w:val="tr-TR"/>
        </w:rPr>
        <w:t>74</w:t>
      </w:r>
      <w:r w:rsidRPr="00EF0415">
        <w:rPr>
          <w:rFonts w:ascii="Times New Roman" w:eastAsia="Times New Roman" w:hAnsi="Times New Roman" w:cs="Times New Roman"/>
          <w:sz w:val="24"/>
          <w:szCs w:val="24"/>
          <w:lang w:val="tr-TR"/>
        </w:rPr>
        <w:t>)</w:t>
      </w:r>
    </w:p>
    <w:p w14:paraId="01AE814F" w14:textId="6316329F" w:rsidR="008B2060" w:rsidRDefault="008B2060" w:rsidP="000C6D2E">
      <w:pPr>
        <w:spacing w:after="120" w:line="24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VKİ                                                 -0,0000</w:t>
      </w:r>
      <w:r w:rsidR="00CA3116">
        <w:rPr>
          <w:rFonts w:ascii="Times New Roman" w:eastAsia="Times New Roman" w:hAnsi="Times New Roman" w:cs="Times New Roman"/>
          <w:sz w:val="24"/>
          <w:szCs w:val="24"/>
          <w:lang w:val="tr-TR"/>
        </w:rPr>
        <w:t>255</w:t>
      </w:r>
      <w:r>
        <w:rPr>
          <w:rFonts w:ascii="Times New Roman" w:eastAsia="Times New Roman" w:hAnsi="Times New Roman" w:cs="Times New Roman"/>
          <w:sz w:val="24"/>
          <w:szCs w:val="24"/>
          <w:lang w:val="tr-TR"/>
        </w:rPr>
        <w:t>***                                         0,00000</w:t>
      </w:r>
      <w:r w:rsidR="0084686D">
        <w:rPr>
          <w:rFonts w:ascii="Times New Roman" w:eastAsia="Times New Roman" w:hAnsi="Times New Roman" w:cs="Times New Roman"/>
          <w:sz w:val="24"/>
          <w:szCs w:val="24"/>
          <w:lang w:val="tr-TR"/>
        </w:rPr>
        <w:t>369</w:t>
      </w:r>
      <w:r>
        <w:rPr>
          <w:rFonts w:ascii="Times New Roman" w:eastAsia="Times New Roman" w:hAnsi="Times New Roman" w:cs="Times New Roman"/>
          <w:sz w:val="24"/>
          <w:szCs w:val="24"/>
          <w:lang w:val="tr-TR"/>
        </w:rPr>
        <w:t>***</w:t>
      </w:r>
    </w:p>
    <w:p w14:paraId="1EA35A37" w14:textId="599840DE" w:rsidR="008B2060" w:rsidRDefault="008B2060" w:rsidP="000C6D2E">
      <w:pPr>
        <w:spacing w:after="120" w:line="24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 xml:space="preserve">                                                          (-</w:t>
      </w:r>
      <w:r w:rsidR="00CA3116">
        <w:rPr>
          <w:rFonts w:ascii="Times New Roman" w:eastAsia="Times New Roman" w:hAnsi="Times New Roman" w:cs="Times New Roman"/>
          <w:sz w:val="24"/>
          <w:szCs w:val="24"/>
          <w:lang w:val="tr-TR"/>
        </w:rPr>
        <w:t>3</w:t>
      </w:r>
      <w:r>
        <w:rPr>
          <w:rFonts w:ascii="Times New Roman" w:eastAsia="Times New Roman" w:hAnsi="Times New Roman" w:cs="Times New Roman"/>
          <w:sz w:val="24"/>
          <w:szCs w:val="24"/>
          <w:lang w:val="tr-TR"/>
        </w:rPr>
        <w:t>,</w:t>
      </w:r>
      <w:r w:rsidR="00CA3116">
        <w:rPr>
          <w:rFonts w:ascii="Times New Roman" w:eastAsia="Times New Roman" w:hAnsi="Times New Roman" w:cs="Times New Roman"/>
          <w:sz w:val="24"/>
          <w:szCs w:val="24"/>
          <w:lang w:val="tr-TR"/>
        </w:rPr>
        <w:t>74</w:t>
      </w:r>
      <w:r>
        <w:rPr>
          <w:rFonts w:ascii="Times New Roman" w:eastAsia="Times New Roman" w:hAnsi="Times New Roman" w:cs="Times New Roman"/>
          <w:sz w:val="24"/>
          <w:szCs w:val="24"/>
          <w:lang w:val="tr-TR"/>
        </w:rPr>
        <w:t xml:space="preserve">)                                                 </w:t>
      </w:r>
      <w:proofErr w:type="gramStart"/>
      <w:r>
        <w:rPr>
          <w:rFonts w:ascii="Times New Roman" w:eastAsia="Times New Roman" w:hAnsi="Times New Roman" w:cs="Times New Roman"/>
          <w:sz w:val="24"/>
          <w:szCs w:val="24"/>
          <w:lang w:val="tr-TR"/>
        </w:rPr>
        <w:t xml:space="preserve">   </w:t>
      </w:r>
      <w:r w:rsidRPr="00EF0415">
        <w:rPr>
          <w:rFonts w:ascii="Times New Roman" w:eastAsia="Times New Roman" w:hAnsi="Times New Roman" w:cs="Times New Roman"/>
          <w:sz w:val="24"/>
          <w:szCs w:val="24"/>
          <w:lang w:val="tr-TR"/>
        </w:rPr>
        <w:t>(</w:t>
      </w:r>
      <w:proofErr w:type="gramEnd"/>
      <w:r w:rsidRPr="00EF0415">
        <w:rPr>
          <w:rFonts w:ascii="Times New Roman" w:eastAsia="Times New Roman" w:hAnsi="Times New Roman" w:cs="Times New Roman"/>
          <w:sz w:val="24"/>
          <w:szCs w:val="24"/>
          <w:lang w:val="tr-TR"/>
        </w:rPr>
        <w:t>-</w:t>
      </w:r>
      <w:r w:rsidR="00CA3116">
        <w:rPr>
          <w:rFonts w:ascii="Times New Roman" w:eastAsia="Times New Roman" w:hAnsi="Times New Roman" w:cs="Times New Roman"/>
          <w:sz w:val="24"/>
          <w:szCs w:val="24"/>
          <w:lang w:val="tr-TR"/>
        </w:rPr>
        <w:t>3</w:t>
      </w:r>
      <w:r w:rsidRPr="00EF0415">
        <w:rPr>
          <w:rFonts w:ascii="Times New Roman" w:eastAsia="Times New Roman" w:hAnsi="Times New Roman" w:cs="Times New Roman"/>
          <w:sz w:val="24"/>
          <w:szCs w:val="24"/>
          <w:lang w:val="tr-TR"/>
        </w:rPr>
        <w:t>,</w:t>
      </w:r>
      <w:r w:rsidR="00CA3116">
        <w:rPr>
          <w:rFonts w:ascii="Times New Roman" w:eastAsia="Times New Roman" w:hAnsi="Times New Roman" w:cs="Times New Roman"/>
          <w:sz w:val="24"/>
          <w:szCs w:val="24"/>
          <w:lang w:val="tr-TR"/>
        </w:rPr>
        <w:t>86</w:t>
      </w:r>
      <w:r w:rsidRPr="00EF0415">
        <w:rPr>
          <w:rFonts w:ascii="Times New Roman" w:eastAsia="Times New Roman" w:hAnsi="Times New Roman" w:cs="Times New Roman"/>
          <w:sz w:val="24"/>
          <w:szCs w:val="24"/>
          <w:lang w:val="tr-TR"/>
        </w:rPr>
        <w:t>)</w:t>
      </w:r>
    </w:p>
    <w:p w14:paraId="3DACE6FE" w14:textId="2C5CB782" w:rsidR="008B2060" w:rsidRDefault="008B2060" w:rsidP="000C6D2E">
      <w:pPr>
        <w:spacing w:after="120" w:line="24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 xml:space="preserve">Glikoz                                             </w:t>
      </w:r>
      <w:r w:rsidR="00CA3116">
        <w:rPr>
          <w:rFonts w:ascii="Times New Roman" w:eastAsia="Times New Roman" w:hAnsi="Times New Roman" w:cs="Times New Roman"/>
          <w:sz w:val="24"/>
          <w:szCs w:val="24"/>
          <w:lang w:val="tr-TR"/>
        </w:rPr>
        <w:t>0,0372625</w:t>
      </w:r>
      <w:r>
        <w:rPr>
          <w:rFonts w:ascii="Times New Roman" w:eastAsia="Times New Roman" w:hAnsi="Times New Roman" w:cs="Times New Roman"/>
          <w:sz w:val="24"/>
          <w:szCs w:val="24"/>
          <w:lang w:val="tr-TR"/>
        </w:rPr>
        <w:t xml:space="preserve">***                                          </w:t>
      </w:r>
      <w:r w:rsidR="00CA3116">
        <w:rPr>
          <w:rFonts w:ascii="Times New Roman" w:eastAsia="Times New Roman" w:hAnsi="Times New Roman" w:cs="Times New Roman"/>
          <w:sz w:val="24"/>
          <w:szCs w:val="24"/>
          <w:lang w:val="tr-TR"/>
        </w:rPr>
        <w:t>0,005382</w:t>
      </w:r>
      <w:r>
        <w:rPr>
          <w:rFonts w:ascii="Times New Roman" w:eastAsia="Times New Roman" w:hAnsi="Times New Roman" w:cs="Times New Roman"/>
          <w:sz w:val="24"/>
          <w:szCs w:val="24"/>
          <w:lang w:val="tr-TR"/>
        </w:rPr>
        <w:t>***</w:t>
      </w:r>
    </w:p>
    <w:p w14:paraId="2D266768" w14:textId="62BE834A" w:rsidR="008B2060" w:rsidRDefault="008B2060" w:rsidP="000C6D2E">
      <w:pPr>
        <w:spacing w:after="120" w:line="24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 xml:space="preserve">                                                          (</w:t>
      </w:r>
      <w:r w:rsidR="00CA3116">
        <w:rPr>
          <w:rFonts w:ascii="Times New Roman" w:eastAsia="Times New Roman" w:hAnsi="Times New Roman" w:cs="Times New Roman"/>
          <w:sz w:val="24"/>
          <w:szCs w:val="24"/>
          <w:lang w:val="tr-TR"/>
        </w:rPr>
        <w:t>7</w:t>
      </w:r>
      <w:r>
        <w:rPr>
          <w:rFonts w:ascii="Times New Roman" w:eastAsia="Times New Roman" w:hAnsi="Times New Roman" w:cs="Times New Roman"/>
          <w:sz w:val="24"/>
          <w:szCs w:val="24"/>
          <w:lang w:val="tr-TR"/>
        </w:rPr>
        <w:t>,</w:t>
      </w:r>
      <w:r w:rsidR="00CA3116">
        <w:rPr>
          <w:rFonts w:ascii="Times New Roman" w:eastAsia="Times New Roman" w:hAnsi="Times New Roman" w:cs="Times New Roman"/>
          <w:sz w:val="24"/>
          <w:szCs w:val="24"/>
          <w:lang w:val="tr-TR"/>
        </w:rPr>
        <w:t>42</w:t>
      </w:r>
      <w:r>
        <w:rPr>
          <w:rFonts w:ascii="Times New Roman" w:eastAsia="Times New Roman" w:hAnsi="Times New Roman" w:cs="Times New Roman"/>
          <w:sz w:val="24"/>
          <w:szCs w:val="24"/>
          <w:lang w:val="tr-TR"/>
        </w:rPr>
        <w:t xml:space="preserve">)                                                  </w:t>
      </w:r>
      <w:proofErr w:type="gramStart"/>
      <w:r>
        <w:rPr>
          <w:rFonts w:ascii="Times New Roman" w:eastAsia="Times New Roman" w:hAnsi="Times New Roman" w:cs="Times New Roman"/>
          <w:sz w:val="24"/>
          <w:szCs w:val="24"/>
          <w:lang w:val="tr-TR"/>
        </w:rPr>
        <w:t xml:space="preserve">   </w:t>
      </w:r>
      <w:r w:rsidRPr="0026272B">
        <w:rPr>
          <w:rFonts w:ascii="Times New Roman" w:eastAsia="Times New Roman" w:hAnsi="Times New Roman" w:cs="Times New Roman"/>
          <w:sz w:val="24"/>
          <w:szCs w:val="24"/>
          <w:lang w:val="tr-TR"/>
        </w:rPr>
        <w:t>(</w:t>
      </w:r>
      <w:proofErr w:type="gramEnd"/>
      <w:r w:rsidR="00CA3116">
        <w:rPr>
          <w:rFonts w:ascii="Times New Roman" w:eastAsia="Times New Roman" w:hAnsi="Times New Roman" w:cs="Times New Roman"/>
          <w:sz w:val="24"/>
          <w:szCs w:val="24"/>
          <w:lang w:val="tr-TR"/>
        </w:rPr>
        <w:t>10</w:t>
      </w:r>
      <w:r>
        <w:rPr>
          <w:rFonts w:ascii="Times New Roman" w:eastAsia="Times New Roman" w:hAnsi="Times New Roman" w:cs="Times New Roman"/>
          <w:sz w:val="24"/>
          <w:szCs w:val="24"/>
          <w:lang w:val="tr-TR"/>
        </w:rPr>
        <w:t>,</w:t>
      </w:r>
      <w:r w:rsidR="00CA3116">
        <w:rPr>
          <w:rFonts w:ascii="Times New Roman" w:eastAsia="Times New Roman" w:hAnsi="Times New Roman" w:cs="Times New Roman"/>
          <w:sz w:val="24"/>
          <w:szCs w:val="24"/>
          <w:lang w:val="tr-TR"/>
        </w:rPr>
        <w:t>61</w:t>
      </w:r>
      <w:r w:rsidRPr="0026272B">
        <w:rPr>
          <w:rFonts w:ascii="Times New Roman" w:eastAsia="Times New Roman" w:hAnsi="Times New Roman" w:cs="Times New Roman"/>
          <w:sz w:val="24"/>
          <w:szCs w:val="24"/>
          <w:lang w:val="tr-TR"/>
        </w:rPr>
        <w:t>)</w:t>
      </w:r>
    </w:p>
    <w:p w14:paraId="3559BF0C" w14:textId="77777777" w:rsidR="008B2060" w:rsidRDefault="008B2060" w:rsidP="000C6D2E">
      <w:pPr>
        <w:spacing w:after="120" w:line="24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 xml:space="preserve">Gözlem </w:t>
      </w:r>
      <w:proofErr w:type="gramStart"/>
      <w:r>
        <w:rPr>
          <w:rFonts w:ascii="Times New Roman" w:eastAsia="Times New Roman" w:hAnsi="Times New Roman" w:cs="Times New Roman"/>
          <w:sz w:val="24"/>
          <w:szCs w:val="24"/>
          <w:lang w:val="tr-TR"/>
        </w:rPr>
        <w:t xml:space="preserve">Sayısı:   </w:t>
      </w:r>
      <w:proofErr w:type="gramEnd"/>
      <w:r>
        <w:rPr>
          <w:rFonts w:ascii="Times New Roman" w:eastAsia="Times New Roman" w:hAnsi="Times New Roman" w:cs="Times New Roman"/>
          <w:sz w:val="24"/>
          <w:szCs w:val="24"/>
          <w:lang w:val="tr-TR"/>
        </w:rPr>
        <w:t xml:space="preserve">          394</w:t>
      </w:r>
    </w:p>
    <w:p w14:paraId="4F030706" w14:textId="1E093E4F" w:rsidR="008B2060" w:rsidRDefault="008B2060" w:rsidP="000C6D2E">
      <w:pPr>
        <w:spacing w:after="120" w:line="24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 xml:space="preserve">Olabilirlik </w:t>
      </w:r>
      <w:proofErr w:type="gramStart"/>
      <w:r>
        <w:rPr>
          <w:rFonts w:ascii="Times New Roman" w:eastAsia="Times New Roman" w:hAnsi="Times New Roman" w:cs="Times New Roman"/>
          <w:sz w:val="24"/>
          <w:szCs w:val="24"/>
          <w:lang w:val="tr-TR"/>
        </w:rPr>
        <w:t xml:space="preserve">Oranı:   </w:t>
      </w:r>
      <w:proofErr w:type="gramEnd"/>
      <w:r>
        <w:rPr>
          <w:rFonts w:ascii="Times New Roman" w:eastAsia="Times New Roman" w:hAnsi="Times New Roman" w:cs="Times New Roman"/>
          <w:sz w:val="24"/>
          <w:szCs w:val="24"/>
          <w:lang w:val="tr-TR"/>
        </w:rPr>
        <w:t xml:space="preserve">   - 176,63253</w:t>
      </w:r>
    </w:p>
    <w:p w14:paraId="42315EF3" w14:textId="3D703806" w:rsidR="008B2060" w:rsidRDefault="008B2060" w:rsidP="000C6D2E">
      <w:pPr>
        <w:spacing w:after="120" w:line="24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Wald Chi2(7</w:t>
      </w:r>
      <w:proofErr w:type="gramStart"/>
      <w:r>
        <w:rPr>
          <w:rFonts w:ascii="Times New Roman" w:eastAsia="Times New Roman" w:hAnsi="Times New Roman" w:cs="Times New Roman"/>
          <w:sz w:val="24"/>
          <w:szCs w:val="24"/>
          <w:lang w:val="tr-TR"/>
        </w:rPr>
        <w:t xml:space="preserve">):   </w:t>
      </w:r>
      <w:proofErr w:type="gramEnd"/>
      <w:r>
        <w:rPr>
          <w:rFonts w:ascii="Times New Roman" w:eastAsia="Times New Roman" w:hAnsi="Times New Roman" w:cs="Times New Roman"/>
          <w:sz w:val="24"/>
          <w:szCs w:val="24"/>
          <w:lang w:val="tr-TR"/>
        </w:rPr>
        <w:t xml:space="preserve">           91,14***</w:t>
      </w:r>
    </w:p>
    <w:p w14:paraId="7B146E16" w14:textId="2F76A5E3" w:rsidR="008B2060" w:rsidRDefault="008B2060" w:rsidP="000C6D2E">
      <w:pPr>
        <w:spacing w:after="120" w:line="24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noProof/>
          <w:sz w:val="24"/>
          <w:szCs w:val="24"/>
          <w:lang w:val="tr-TR"/>
        </w:rPr>
        <mc:AlternateContent>
          <mc:Choice Requires="wps">
            <w:drawing>
              <wp:anchor distT="0" distB="0" distL="114300" distR="114300" simplePos="0" relativeHeight="251681792" behindDoc="0" locked="0" layoutInCell="1" allowOverlap="1" wp14:anchorId="59D02BB7" wp14:editId="2229F0B6">
                <wp:simplePos x="0" y="0"/>
                <wp:positionH relativeFrom="column">
                  <wp:posOffset>-57150</wp:posOffset>
                </wp:positionH>
                <wp:positionV relativeFrom="paragraph">
                  <wp:posOffset>175260</wp:posOffset>
                </wp:positionV>
                <wp:extent cx="6013450" cy="31750"/>
                <wp:effectExtent l="0" t="0" r="25400" b="25400"/>
                <wp:wrapNone/>
                <wp:docPr id="18" name="Düz Bağlayıcı 18"/>
                <wp:cNvGraphicFramePr/>
                <a:graphic xmlns:a="http://schemas.openxmlformats.org/drawingml/2006/main">
                  <a:graphicData uri="http://schemas.microsoft.com/office/word/2010/wordprocessingShape">
                    <wps:wsp>
                      <wps:cNvCnPr/>
                      <wps:spPr>
                        <a:xfrm flipV="1">
                          <a:off x="0" y="0"/>
                          <a:ext cx="6013450" cy="317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8F56E8B" id="Düz Bağlayıcı 18"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4.5pt,13.8pt" to="469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" strokecolor="windowText" strokeweight=".5pt">
                <v:stroke joinstyle="miter"/>
              </v:line>
            </w:pict>
          </mc:Fallback>
        </mc:AlternateContent>
      </w:r>
      <w:proofErr w:type="gramStart"/>
      <w:r>
        <w:rPr>
          <w:rFonts w:ascii="Times New Roman" w:eastAsia="Times New Roman" w:hAnsi="Times New Roman" w:cs="Times New Roman"/>
          <w:sz w:val="24"/>
          <w:szCs w:val="24"/>
          <w:lang w:val="tr-TR"/>
        </w:rPr>
        <w:t>Pseudo  R</w:t>
      </w:r>
      <w:proofErr w:type="gramEnd"/>
      <w:r>
        <w:rPr>
          <w:rFonts w:ascii="Times New Roman" w:eastAsia="Times New Roman" w:hAnsi="Times New Roman" w:cs="Times New Roman"/>
          <w:sz w:val="24"/>
          <w:szCs w:val="24"/>
          <w:vertAlign w:val="superscript"/>
          <w:lang w:val="tr-TR"/>
        </w:rPr>
        <w:t>2</w:t>
      </w:r>
      <w:r>
        <w:rPr>
          <w:rFonts w:ascii="Times New Roman" w:eastAsia="Times New Roman" w:hAnsi="Times New Roman" w:cs="Times New Roman"/>
          <w:sz w:val="24"/>
          <w:szCs w:val="24"/>
          <w:lang w:val="tr-TR"/>
        </w:rPr>
        <w:t>:                  0,2931</w:t>
      </w:r>
    </w:p>
    <w:p w14:paraId="27074D46" w14:textId="3BE1E172" w:rsidR="00566DC1" w:rsidRPr="00CE3B73" w:rsidRDefault="00CA3116" w:rsidP="000C6D2E">
      <w:pPr>
        <w:spacing w:after="120" w:line="240" w:lineRule="auto"/>
        <w:jc w:val="center"/>
        <w:rPr>
          <w:rFonts w:ascii="Times New Roman" w:hAnsi="Times New Roman" w:cs="Times New Roman"/>
          <w:b/>
          <w:bCs/>
          <w:lang w:val="tr-TR"/>
        </w:rPr>
      </w:pPr>
      <w:r w:rsidRPr="00CE3B73">
        <w:rPr>
          <w:rFonts w:ascii="Times New Roman" w:hAnsi="Times New Roman" w:cs="Times New Roman"/>
          <w:b/>
          <w:bCs/>
          <w:lang w:val="tr-TR"/>
        </w:rPr>
        <w:t>Not: Robust standart hatalar parantez içinde verilmiştir. ***p&lt;0,01; **p&lt;0,05; *p&lt;0,1</w:t>
      </w:r>
    </w:p>
    <w:p w14:paraId="6392B458" w14:textId="13789FE9" w:rsidR="00CA3116" w:rsidRPr="00A050AF" w:rsidRDefault="00CA3116" w:rsidP="000C6D2E">
      <w:pPr>
        <w:spacing w:after="120" w:line="240" w:lineRule="auto"/>
        <w:jc w:val="both"/>
        <w:rPr>
          <w:rFonts w:ascii="Times New Roman" w:hAnsi="Times New Roman" w:cs="Times New Roman"/>
          <w:sz w:val="24"/>
          <w:szCs w:val="24"/>
          <w:lang w:val="tr-TR"/>
        </w:rPr>
      </w:pPr>
      <w:r w:rsidRPr="00CA3116">
        <w:rPr>
          <w:rFonts w:ascii="Times New Roman" w:hAnsi="Times New Roman" w:cs="Times New Roman"/>
          <w:sz w:val="24"/>
          <w:szCs w:val="24"/>
          <w:lang w:val="tr-TR"/>
        </w:rPr>
        <w:lastRenderedPageBreak/>
        <w:t>D</w:t>
      </w:r>
      <w:r>
        <w:rPr>
          <w:rFonts w:ascii="Times New Roman" w:hAnsi="Times New Roman" w:cs="Times New Roman"/>
          <w:sz w:val="24"/>
          <w:szCs w:val="24"/>
          <w:lang w:val="tr-TR"/>
        </w:rPr>
        <w:t>H</w:t>
      </w:r>
      <w:r w:rsidRPr="00727A97">
        <w:rPr>
          <w:rFonts w:ascii="Times New Roman" w:hAnsi="Times New Roman" w:cs="Times New Roman"/>
          <w:i/>
          <w:iCs/>
          <w:sz w:val="24"/>
          <w:szCs w:val="24"/>
          <w:lang w:val="tr-TR"/>
        </w:rPr>
        <w:t>O</w:t>
      </w:r>
      <w:r>
        <w:rPr>
          <w:rFonts w:ascii="Times New Roman" w:hAnsi="Times New Roman" w:cs="Times New Roman"/>
          <w:i/>
          <w:iCs/>
          <w:sz w:val="24"/>
          <w:szCs w:val="24"/>
          <w:vertAlign w:val="subscript"/>
          <w:lang w:val="tr-TR"/>
        </w:rPr>
        <w:t>i</w:t>
      </w:r>
      <w:r w:rsidR="00A050AF">
        <w:rPr>
          <w:rFonts w:ascii="Times New Roman" w:hAnsi="Times New Roman" w:cs="Times New Roman"/>
          <w:sz w:val="24"/>
          <w:szCs w:val="24"/>
          <w:lang w:val="tr-TR"/>
        </w:rPr>
        <w:t xml:space="preserve"> </w:t>
      </w:r>
      <w:r>
        <w:rPr>
          <w:rFonts w:ascii="Times New Roman" w:hAnsi="Times New Roman" w:cs="Times New Roman"/>
          <w:sz w:val="24"/>
          <w:szCs w:val="24"/>
          <w:lang w:val="tr-TR"/>
        </w:rPr>
        <w:t>=</w:t>
      </w:r>
      <w:r w:rsidR="00A050AF">
        <w:rPr>
          <w:rFonts w:ascii="Times New Roman" w:hAnsi="Times New Roman" w:cs="Times New Roman"/>
          <w:sz w:val="24"/>
          <w:szCs w:val="24"/>
          <w:lang w:val="tr-TR"/>
        </w:rPr>
        <w:t xml:space="preserve"> 0,52053992</w:t>
      </w:r>
      <w:proofErr w:type="gramStart"/>
      <w:r w:rsidRPr="00727A97">
        <w:rPr>
          <w:rFonts w:ascii="Times New Roman" w:hAnsi="Times New Roman" w:cs="Times New Roman"/>
          <w:i/>
          <w:iCs/>
          <w:sz w:val="24"/>
          <w:szCs w:val="24"/>
          <w:lang w:val="tr-TR"/>
        </w:rPr>
        <w:t>SoyAğacı</w:t>
      </w:r>
      <w:r>
        <w:rPr>
          <w:rFonts w:ascii="Times New Roman" w:hAnsi="Times New Roman" w:cs="Times New Roman"/>
          <w:i/>
          <w:iCs/>
          <w:sz w:val="24"/>
          <w:szCs w:val="24"/>
          <w:vertAlign w:val="subscript"/>
          <w:lang w:val="tr-TR"/>
        </w:rPr>
        <w:t xml:space="preserve">i </w:t>
      </w:r>
      <w:r>
        <w:rPr>
          <w:rFonts w:ascii="Times New Roman" w:hAnsi="Times New Roman" w:cs="Times New Roman"/>
          <w:sz w:val="24"/>
          <w:szCs w:val="24"/>
          <w:lang w:val="tr-TR"/>
        </w:rPr>
        <w:t xml:space="preserve"> </w:t>
      </w:r>
      <w:r w:rsidR="00A050AF">
        <w:rPr>
          <w:rFonts w:ascii="Times New Roman" w:hAnsi="Times New Roman" w:cs="Times New Roman"/>
          <w:sz w:val="24"/>
          <w:szCs w:val="24"/>
          <w:lang w:val="tr-TR"/>
        </w:rPr>
        <w:t>+</w:t>
      </w:r>
      <w:proofErr w:type="gramEnd"/>
      <w:r w:rsidR="00A050AF">
        <w:rPr>
          <w:rFonts w:ascii="Times New Roman" w:hAnsi="Times New Roman" w:cs="Times New Roman"/>
          <w:sz w:val="24"/>
          <w:szCs w:val="24"/>
          <w:lang w:val="tr-TR"/>
        </w:rPr>
        <w:t>0,0506079</w:t>
      </w:r>
      <w:r w:rsidRPr="00727A97">
        <w:rPr>
          <w:rFonts w:ascii="Times New Roman" w:hAnsi="Times New Roman" w:cs="Times New Roman"/>
          <w:i/>
          <w:iCs/>
          <w:sz w:val="24"/>
          <w:szCs w:val="24"/>
          <w:lang w:val="tr-TR"/>
        </w:rPr>
        <w:t>Yaş</w:t>
      </w:r>
      <w:r>
        <w:rPr>
          <w:rFonts w:ascii="Times New Roman" w:hAnsi="Times New Roman" w:cs="Times New Roman"/>
          <w:i/>
          <w:iCs/>
          <w:sz w:val="24"/>
          <w:szCs w:val="24"/>
          <w:vertAlign w:val="subscript"/>
          <w:lang w:val="tr-TR"/>
        </w:rPr>
        <w:t xml:space="preserve">i </w:t>
      </w:r>
      <w:r>
        <w:rPr>
          <w:rFonts w:ascii="Times New Roman" w:hAnsi="Times New Roman" w:cs="Times New Roman"/>
          <w:sz w:val="24"/>
          <w:szCs w:val="24"/>
          <w:lang w:val="tr-TR"/>
        </w:rPr>
        <w:t xml:space="preserve"> </w:t>
      </w:r>
      <w:r w:rsidR="00A050AF">
        <w:rPr>
          <w:rFonts w:ascii="Times New Roman" w:hAnsi="Times New Roman" w:cs="Times New Roman"/>
          <w:sz w:val="24"/>
          <w:szCs w:val="24"/>
          <w:lang w:val="tr-TR"/>
        </w:rPr>
        <w:t>-0,0000255</w:t>
      </w:r>
      <w:r w:rsidRPr="00727A97">
        <w:rPr>
          <w:rFonts w:ascii="Times New Roman" w:hAnsi="Times New Roman" w:cs="Times New Roman"/>
          <w:i/>
          <w:iCs/>
          <w:sz w:val="24"/>
          <w:szCs w:val="24"/>
          <w:lang w:val="tr-TR"/>
        </w:rPr>
        <w:t>VKİ</w:t>
      </w:r>
      <w:r>
        <w:rPr>
          <w:rFonts w:ascii="Times New Roman" w:hAnsi="Times New Roman" w:cs="Times New Roman"/>
          <w:i/>
          <w:iCs/>
          <w:sz w:val="24"/>
          <w:szCs w:val="24"/>
          <w:vertAlign w:val="subscript"/>
          <w:lang w:val="tr-TR"/>
        </w:rPr>
        <w:t>i</w:t>
      </w:r>
      <w:r>
        <w:rPr>
          <w:rFonts w:ascii="Times New Roman" w:hAnsi="Times New Roman" w:cs="Times New Roman"/>
          <w:sz w:val="24"/>
          <w:szCs w:val="24"/>
          <w:lang w:val="tr-TR"/>
        </w:rPr>
        <w:t xml:space="preserve"> </w:t>
      </w:r>
      <w:r w:rsidR="00A050AF">
        <w:rPr>
          <w:rFonts w:ascii="Times New Roman" w:hAnsi="Times New Roman" w:cs="Times New Roman"/>
          <w:i/>
          <w:iCs/>
          <w:sz w:val="24"/>
          <w:szCs w:val="24"/>
          <w:lang w:val="tr-TR"/>
        </w:rPr>
        <w:t>+</w:t>
      </w:r>
      <w:r w:rsidRPr="00727A97">
        <w:rPr>
          <w:rFonts w:ascii="Times New Roman" w:hAnsi="Times New Roman" w:cs="Times New Roman"/>
          <w:sz w:val="24"/>
          <w:szCs w:val="24"/>
          <w:lang w:val="tr-TR"/>
        </w:rPr>
        <w:t>0,03</w:t>
      </w:r>
      <w:r w:rsidR="00A050AF">
        <w:rPr>
          <w:rFonts w:ascii="Times New Roman" w:hAnsi="Times New Roman" w:cs="Times New Roman"/>
          <w:sz w:val="24"/>
          <w:szCs w:val="24"/>
          <w:lang w:val="tr-TR"/>
        </w:rPr>
        <w:t>72625</w:t>
      </w:r>
      <w:r w:rsidRPr="00FB0654">
        <w:rPr>
          <w:rFonts w:ascii="Times New Roman" w:hAnsi="Times New Roman" w:cs="Times New Roman"/>
          <w:i/>
          <w:iCs/>
          <w:sz w:val="24"/>
          <w:szCs w:val="24"/>
          <w:lang w:val="tr-TR"/>
        </w:rPr>
        <w:t>Glikoz</w:t>
      </w:r>
      <w:r>
        <w:rPr>
          <w:rFonts w:ascii="Times New Roman" w:hAnsi="Times New Roman" w:cs="Times New Roman"/>
          <w:i/>
          <w:iCs/>
          <w:sz w:val="24"/>
          <w:szCs w:val="24"/>
          <w:vertAlign w:val="subscript"/>
          <w:lang w:val="tr-TR"/>
        </w:rPr>
        <w:t xml:space="preserve">i </w:t>
      </w:r>
      <w:r>
        <w:rPr>
          <w:rFonts w:ascii="Times New Roman" w:hAnsi="Times New Roman" w:cs="Times New Roman"/>
          <w:sz w:val="24"/>
          <w:szCs w:val="24"/>
          <w:lang w:val="tr-TR"/>
        </w:rPr>
        <w:t xml:space="preserve">                                                                               (5)</w:t>
      </w:r>
    </w:p>
    <w:p w14:paraId="291371BF" w14:textId="2B1B0940" w:rsidR="003C7B88" w:rsidRDefault="006D264D" w:rsidP="000C6D2E">
      <w:pPr>
        <w:spacing w:after="120" w:line="240" w:lineRule="auto"/>
        <w:ind w:firstLine="709"/>
        <w:jc w:val="both"/>
        <w:rPr>
          <w:rFonts w:ascii="Times New Roman" w:hAnsi="Times New Roman" w:cs="Times New Roman"/>
          <w:sz w:val="24"/>
          <w:szCs w:val="24"/>
          <w:lang w:val="tr-TR"/>
        </w:rPr>
      </w:pPr>
      <w:r>
        <w:rPr>
          <w:rFonts w:ascii="Times New Roman" w:hAnsi="Times New Roman" w:cs="Times New Roman"/>
          <w:sz w:val="24"/>
          <w:szCs w:val="24"/>
          <w:lang w:val="tr-TR"/>
        </w:rPr>
        <w:t>İstatistiksel olarak anlamlı</w:t>
      </w:r>
      <w:r w:rsidR="003C7B88">
        <w:rPr>
          <w:rFonts w:ascii="Times New Roman" w:hAnsi="Times New Roman" w:cs="Times New Roman"/>
          <w:sz w:val="24"/>
          <w:szCs w:val="24"/>
          <w:lang w:val="tr-TR"/>
        </w:rPr>
        <w:t xml:space="preserve"> olan değişkenlerin Diyabet hastası olma durumunu etkileme oranları ise şu şekildedir. %10 anlamlılık seviyesinde, diğer değişkenler sabit iken Soy Ağacındaki %1</w:t>
      </w:r>
      <w:r w:rsidR="003C7B88" w:rsidRPr="003C7B88">
        <w:rPr>
          <w:rFonts w:ascii="Times New Roman" w:hAnsi="Times New Roman" w:cs="Times New Roman"/>
          <w:sz w:val="24"/>
          <w:szCs w:val="24"/>
          <w:lang w:val="tr-TR"/>
        </w:rPr>
        <w:t>’l</w:t>
      </w:r>
      <w:r w:rsidR="003C7B88">
        <w:rPr>
          <w:rFonts w:ascii="Times New Roman" w:hAnsi="Times New Roman" w:cs="Times New Roman"/>
          <w:sz w:val="24"/>
          <w:szCs w:val="24"/>
          <w:lang w:val="tr-TR"/>
        </w:rPr>
        <w:t>ik artış Diyabet hastası olma oranını %</w:t>
      </w:r>
      <w:r w:rsidR="0084686D">
        <w:rPr>
          <w:rFonts w:ascii="Times New Roman" w:eastAsia="Times New Roman" w:hAnsi="Times New Roman" w:cs="Times New Roman"/>
          <w:sz w:val="24"/>
          <w:szCs w:val="24"/>
          <w:lang w:val="tr-TR"/>
        </w:rPr>
        <w:t>0,0751843</w:t>
      </w:r>
      <w:r w:rsidR="003C7B88">
        <w:rPr>
          <w:rFonts w:ascii="Times New Roman" w:hAnsi="Times New Roman" w:cs="Times New Roman"/>
          <w:sz w:val="24"/>
          <w:szCs w:val="24"/>
          <w:lang w:val="tr-TR"/>
        </w:rPr>
        <w:t xml:space="preserve"> kadar arttırmaktadır.  Diğer değişkenler sabit iken %1 anlamlılık seviyesinde Yaş değişkeni %1 arttığında Diyabet hastası olma oranı %</w:t>
      </w:r>
      <w:r w:rsidR="0084686D">
        <w:rPr>
          <w:rFonts w:ascii="Times New Roman" w:eastAsia="Times New Roman" w:hAnsi="Times New Roman" w:cs="Times New Roman"/>
          <w:sz w:val="24"/>
          <w:szCs w:val="24"/>
          <w:lang w:val="tr-TR"/>
        </w:rPr>
        <w:t xml:space="preserve">0,0073096 </w:t>
      </w:r>
      <w:r w:rsidR="003C7B88">
        <w:rPr>
          <w:rFonts w:ascii="Times New Roman" w:hAnsi="Times New Roman" w:cs="Times New Roman"/>
          <w:sz w:val="24"/>
          <w:szCs w:val="24"/>
          <w:lang w:val="tr-TR"/>
        </w:rPr>
        <w:t>artmaktadır. Vücut kitle endeksi değişkeni içinde aynı şekilde %1 anlamlılık seviyesinde %1</w:t>
      </w:r>
      <w:r w:rsidR="003C7B88" w:rsidRPr="003C7B88">
        <w:rPr>
          <w:rFonts w:ascii="Times New Roman" w:hAnsi="Times New Roman" w:cs="Times New Roman"/>
          <w:sz w:val="24"/>
          <w:szCs w:val="24"/>
          <w:lang w:val="tr-TR"/>
        </w:rPr>
        <w:t>’</w:t>
      </w:r>
      <w:r w:rsidR="003C7B88">
        <w:rPr>
          <w:rFonts w:ascii="Times New Roman" w:hAnsi="Times New Roman" w:cs="Times New Roman"/>
          <w:sz w:val="24"/>
          <w:szCs w:val="24"/>
          <w:lang w:val="tr-TR"/>
        </w:rPr>
        <w:t xml:space="preserve">lik bir artış gerçekleştiğinde Diyabet hastası olma oranı </w:t>
      </w:r>
      <w:bookmarkStart w:id="31" w:name="_Hlk69699384"/>
      <w:r w:rsidR="003C7B88">
        <w:rPr>
          <w:rFonts w:ascii="Times New Roman" w:hAnsi="Times New Roman" w:cs="Times New Roman"/>
          <w:sz w:val="24"/>
          <w:szCs w:val="24"/>
          <w:lang w:val="tr-TR"/>
        </w:rPr>
        <w:t>%</w:t>
      </w:r>
      <w:r w:rsidR="0084686D">
        <w:rPr>
          <w:rFonts w:ascii="Times New Roman" w:eastAsia="Times New Roman" w:hAnsi="Times New Roman" w:cs="Times New Roman"/>
          <w:sz w:val="24"/>
          <w:szCs w:val="24"/>
          <w:lang w:val="tr-TR"/>
        </w:rPr>
        <w:t>0,00000369</w:t>
      </w:r>
      <w:r w:rsidR="003C7B88">
        <w:rPr>
          <w:rFonts w:ascii="Times New Roman" w:hAnsi="Times New Roman" w:cs="Times New Roman"/>
          <w:sz w:val="24"/>
          <w:szCs w:val="24"/>
          <w:lang w:val="tr-TR"/>
        </w:rPr>
        <w:t xml:space="preserve"> </w:t>
      </w:r>
      <w:bookmarkEnd w:id="31"/>
      <w:r w:rsidR="003C7B88">
        <w:rPr>
          <w:rFonts w:ascii="Times New Roman" w:hAnsi="Times New Roman" w:cs="Times New Roman"/>
          <w:sz w:val="24"/>
          <w:szCs w:val="24"/>
          <w:lang w:val="tr-TR"/>
        </w:rPr>
        <w:t>değerinde artmaktadır.  Glikoz değişkeni içinde aynı şartlar geçerli olmak üzere Glikoz değişkeninde %1</w:t>
      </w:r>
      <w:r w:rsidR="003C7B88" w:rsidRPr="003C7B88">
        <w:rPr>
          <w:rFonts w:ascii="Times New Roman" w:hAnsi="Times New Roman" w:cs="Times New Roman"/>
          <w:sz w:val="24"/>
          <w:szCs w:val="24"/>
          <w:lang w:val="tr-TR"/>
        </w:rPr>
        <w:t>’</w:t>
      </w:r>
      <w:r w:rsidR="003C7B88">
        <w:rPr>
          <w:rFonts w:ascii="Times New Roman" w:hAnsi="Times New Roman" w:cs="Times New Roman"/>
          <w:sz w:val="24"/>
          <w:szCs w:val="24"/>
          <w:lang w:val="tr-TR"/>
        </w:rPr>
        <w:t xml:space="preserve">lik artış Diyabet hastası olma oranını </w:t>
      </w:r>
      <w:bookmarkStart w:id="32" w:name="_Hlk69699451"/>
      <w:r w:rsidR="003C7B88">
        <w:rPr>
          <w:rFonts w:ascii="Times New Roman" w:hAnsi="Times New Roman" w:cs="Times New Roman"/>
          <w:sz w:val="24"/>
          <w:szCs w:val="24"/>
          <w:lang w:val="tr-TR"/>
        </w:rPr>
        <w:t>%</w:t>
      </w:r>
      <w:r w:rsidR="0084686D">
        <w:rPr>
          <w:rFonts w:ascii="Times New Roman" w:eastAsia="Times New Roman" w:hAnsi="Times New Roman" w:cs="Times New Roman"/>
          <w:sz w:val="24"/>
          <w:szCs w:val="24"/>
          <w:lang w:val="tr-TR"/>
        </w:rPr>
        <w:t>0,005382</w:t>
      </w:r>
      <w:r w:rsidR="00396EFB">
        <w:rPr>
          <w:rFonts w:ascii="Times New Roman" w:hAnsi="Times New Roman" w:cs="Times New Roman"/>
          <w:sz w:val="24"/>
          <w:szCs w:val="24"/>
          <w:lang w:val="tr-TR"/>
        </w:rPr>
        <w:t xml:space="preserve"> </w:t>
      </w:r>
      <w:bookmarkEnd w:id="32"/>
      <w:r w:rsidR="00396EFB">
        <w:rPr>
          <w:rFonts w:ascii="Times New Roman" w:hAnsi="Times New Roman" w:cs="Times New Roman"/>
          <w:sz w:val="24"/>
          <w:szCs w:val="24"/>
          <w:lang w:val="tr-TR"/>
        </w:rPr>
        <w:t>oranında arttırmaktadır.</w:t>
      </w:r>
      <w:bookmarkEnd w:id="28"/>
    </w:p>
    <w:p w14:paraId="24707D1A" w14:textId="331BCCD9" w:rsidR="00A65FD2" w:rsidRDefault="007C4750" w:rsidP="000C6D2E">
      <w:pPr>
        <w:spacing w:after="120" w:line="240" w:lineRule="auto"/>
        <w:ind w:firstLine="709"/>
        <w:jc w:val="both"/>
        <w:rPr>
          <w:rFonts w:ascii="Times New Roman" w:hAnsi="Times New Roman" w:cs="Times New Roman"/>
          <w:sz w:val="24"/>
          <w:szCs w:val="24"/>
          <w:lang w:val="tr-TR"/>
        </w:rPr>
      </w:pPr>
      <w:r>
        <w:rPr>
          <w:rFonts w:ascii="Times New Roman" w:hAnsi="Times New Roman" w:cs="Times New Roman"/>
          <w:sz w:val="24"/>
          <w:szCs w:val="24"/>
          <w:lang w:val="tr-TR"/>
        </w:rPr>
        <w:t>Tablo 4 incelendiğinde Diyabet hastalığı için tahmin edilen Logi</w:t>
      </w:r>
      <w:r w:rsidR="00A050AF">
        <w:rPr>
          <w:rFonts w:ascii="Times New Roman" w:hAnsi="Times New Roman" w:cs="Times New Roman"/>
          <w:sz w:val="24"/>
          <w:szCs w:val="24"/>
          <w:lang w:val="tr-TR"/>
        </w:rPr>
        <w:t>t</w:t>
      </w:r>
      <w:r>
        <w:rPr>
          <w:rFonts w:ascii="Times New Roman" w:hAnsi="Times New Roman" w:cs="Times New Roman"/>
          <w:sz w:val="24"/>
          <w:szCs w:val="24"/>
          <w:lang w:val="tr-TR"/>
        </w:rPr>
        <w:t xml:space="preserve"> </w:t>
      </w:r>
      <w:r w:rsidR="009909A2">
        <w:rPr>
          <w:rFonts w:ascii="Times New Roman" w:hAnsi="Times New Roman" w:cs="Times New Roman"/>
          <w:sz w:val="24"/>
          <w:szCs w:val="24"/>
          <w:lang w:val="tr-TR"/>
        </w:rPr>
        <w:t xml:space="preserve">regresyon modeli, dahil edilen açıklayıcı değişkenler doğrultusunda modelin iyi sonuçlar verdiği görülmektedir. </w:t>
      </w:r>
      <w:r w:rsidR="0046553C">
        <w:rPr>
          <w:rFonts w:ascii="Times New Roman" w:hAnsi="Times New Roman" w:cs="Times New Roman"/>
          <w:sz w:val="24"/>
          <w:szCs w:val="24"/>
          <w:lang w:val="tr-TR"/>
        </w:rPr>
        <w:t>Açıklayıcı değişkenlerden Soy Ağacı, Yaş, VKİ ve Glikoz değişkenlerinin istatistiksel anlamda önemli risk faktörleri olduğu sonucuna ulaşılmıştır.</w:t>
      </w:r>
    </w:p>
    <w:p w14:paraId="2466E56C" w14:textId="58315A4E" w:rsidR="003F104E" w:rsidRPr="00C55873" w:rsidRDefault="00C55873" w:rsidP="00C55873">
      <w:pPr>
        <w:pStyle w:val="Stil2"/>
        <w:rPr>
          <w:b/>
          <w:bCs w:val="0"/>
        </w:rPr>
      </w:pPr>
      <w:bookmarkStart w:id="33" w:name="_Toc74949743"/>
      <w:proofErr w:type="gramStart"/>
      <w:r w:rsidRPr="00C55873">
        <w:rPr>
          <w:b/>
          <w:bCs w:val="0"/>
        </w:rPr>
        <w:t xml:space="preserve">5.3. </w:t>
      </w:r>
      <w:r w:rsidR="003F104E" w:rsidRPr="00C55873">
        <w:rPr>
          <w:b/>
          <w:bCs w:val="0"/>
        </w:rPr>
        <w:t xml:space="preserve"> Diyabet</w:t>
      </w:r>
      <w:proofErr w:type="gramEnd"/>
      <w:r w:rsidR="003F104E" w:rsidRPr="00C55873">
        <w:rPr>
          <w:b/>
          <w:bCs w:val="0"/>
        </w:rPr>
        <w:t xml:space="preserve"> Hastalığı Modeli İçin Tanı Testleri</w:t>
      </w:r>
      <w:bookmarkEnd w:id="33"/>
    </w:p>
    <w:p w14:paraId="33C61276" w14:textId="5F87890A" w:rsidR="007C4750" w:rsidRDefault="0046553C" w:rsidP="000C6D2E">
      <w:pPr>
        <w:spacing w:after="120" w:line="240" w:lineRule="auto"/>
        <w:ind w:firstLine="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 Diyabet hastalığı risk faktörleri için kurulmuş olan bu modelin </w:t>
      </w:r>
      <w:r w:rsidR="003F104E">
        <w:rPr>
          <w:rFonts w:ascii="Times New Roman" w:hAnsi="Times New Roman" w:cs="Times New Roman"/>
          <w:sz w:val="24"/>
          <w:szCs w:val="24"/>
          <w:lang w:val="tr-TR"/>
        </w:rPr>
        <w:t xml:space="preserve">geçerli bir model olup olmadığı sonucuna ulaşabilmek adına </w:t>
      </w:r>
      <w:r>
        <w:rPr>
          <w:rFonts w:ascii="Times New Roman" w:hAnsi="Times New Roman" w:cs="Times New Roman"/>
          <w:sz w:val="24"/>
          <w:szCs w:val="24"/>
          <w:lang w:val="tr-TR"/>
        </w:rPr>
        <w:t>tanısal testlerinin yapılması gerekmektedir. Bu çerçevede modeli</w:t>
      </w:r>
      <w:r w:rsidR="003F104E">
        <w:rPr>
          <w:rFonts w:ascii="Times New Roman" w:hAnsi="Times New Roman" w:cs="Times New Roman"/>
          <w:sz w:val="24"/>
          <w:szCs w:val="24"/>
          <w:lang w:val="tr-TR"/>
        </w:rPr>
        <w:t>n</w:t>
      </w:r>
      <w:r>
        <w:rPr>
          <w:rFonts w:ascii="Times New Roman" w:hAnsi="Times New Roman" w:cs="Times New Roman"/>
          <w:sz w:val="24"/>
          <w:szCs w:val="24"/>
          <w:lang w:val="tr-TR"/>
        </w:rPr>
        <w:t xml:space="preserve"> geçerli bir model ve modelde kullanılan değişkenler açısından gerekli değişkene ihtiyaç olup olmadığını analiz edebilmek için </w:t>
      </w:r>
      <w:r w:rsidR="00CA14E5">
        <w:rPr>
          <w:rFonts w:ascii="Times New Roman" w:hAnsi="Times New Roman" w:cs="Times New Roman"/>
          <w:sz w:val="24"/>
          <w:szCs w:val="24"/>
          <w:lang w:val="tr-TR"/>
        </w:rPr>
        <w:t>tanımlama testi</w:t>
      </w:r>
      <w:r>
        <w:rPr>
          <w:rFonts w:ascii="Times New Roman" w:hAnsi="Times New Roman" w:cs="Times New Roman"/>
          <w:sz w:val="24"/>
          <w:szCs w:val="24"/>
          <w:lang w:val="tr-TR"/>
        </w:rPr>
        <w:t xml:space="preserve"> uygulanacaktır. Ayrıca değişkenler arasında çoklu doğru</w:t>
      </w:r>
      <w:r w:rsidR="003F104E">
        <w:rPr>
          <w:rFonts w:ascii="Times New Roman" w:hAnsi="Times New Roman" w:cs="Times New Roman"/>
          <w:sz w:val="24"/>
          <w:szCs w:val="24"/>
          <w:lang w:val="tr-TR"/>
        </w:rPr>
        <w:t>sal</w:t>
      </w:r>
      <w:r>
        <w:rPr>
          <w:rFonts w:ascii="Times New Roman" w:hAnsi="Times New Roman" w:cs="Times New Roman"/>
          <w:sz w:val="24"/>
          <w:szCs w:val="24"/>
          <w:lang w:val="tr-TR"/>
        </w:rPr>
        <w:t xml:space="preserve"> bağlılık problemi olup olmadığı test edilecektir. Son olarak da modelimizin tahmin başarı metrikleri değerlendirilerek </w:t>
      </w:r>
      <w:r w:rsidR="00CA14E5">
        <w:rPr>
          <w:rFonts w:ascii="Times New Roman" w:hAnsi="Times New Roman" w:cs="Times New Roman"/>
          <w:sz w:val="24"/>
          <w:szCs w:val="24"/>
          <w:lang w:val="tr-TR"/>
        </w:rPr>
        <w:t>yüzde</w:t>
      </w:r>
      <w:r>
        <w:rPr>
          <w:rFonts w:ascii="Times New Roman" w:hAnsi="Times New Roman" w:cs="Times New Roman"/>
          <w:sz w:val="24"/>
          <w:szCs w:val="24"/>
          <w:lang w:val="tr-TR"/>
        </w:rPr>
        <w:t xml:space="preserve">sel anlamda ne kadar bir başarı ile tahmin </w:t>
      </w:r>
      <w:proofErr w:type="gramStart"/>
      <w:r>
        <w:rPr>
          <w:rFonts w:ascii="Times New Roman" w:hAnsi="Times New Roman" w:cs="Times New Roman"/>
          <w:sz w:val="24"/>
          <w:szCs w:val="24"/>
          <w:lang w:val="tr-TR"/>
        </w:rPr>
        <w:t>gerçekleştirdiği  analiz</w:t>
      </w:r>
      <w:proofErr w:type="gramEnd"/>
      <w:r>
        <w:rPr>
          <w:rFonts w:ascii="Times New Roman" w:hAnsi="Times New Roman" w:cs="Times New Roman"/>
          <w:sz w:val="24"/>
          <w:szCs w:val="24"/>
          <w:lang w:val="tr-TR"/>
        </w:rPr>
        <w:t xml:space="preserve"> edilecektir.</w:t>
      </w:r>
    </w:p>
    <w:bookmarkStart w:id="34" w:name="_Toc74775103"/>
    <w:bookmarkStart w:id="35" w:name="_Toc74775986"/>
    <w:p w14:paraId="2AEAAE7C" w14:textId="5A785420" w:rsidR="00CA14E5" w:rsidRPr="00CE3B73" w:rsidRDefault="000C6D2E" w:rsidP="001E0326">
      <w:pPr>
        <w:pStyle w:val="A"/>
        <w:rPr>
          <w:i/>
          <w:iCs/>
        </w:rPr>
      </w:pPr>
      <w:r w:rsidRPr="00CE3B73">
        <w:rPr>
          <w:i/>
          <w:iCs/>
          <w:noProof/>
        </w:rPr>
        <mc:AlternateContent>
          <mc:Choice Requires="wps">
            <w:drawing>
              <wp:anchor distT="0" distB="0" distL="114300" distR="114300" simplePos="0" relativeHeight="251673600" behindDoc="0" locked="0" layoutInCell="1" allowOverlap="1" wp14:anchorId="47A44159" wp14:editId="67B60137">
                <wp:simplePos x="0" y="0"/>
                <wp:positionH relativeFrom="column">
                  <wp:posOffset>1617429</wp:posOffset>
                </wp:positionH>
                <wp:positionV relativeFrom="paragraph">
                  <wp:posOffset>192792</wp:posOffset>
                </wp:positionV>
                <wp:extent cx="0" cy="1041620"/>
                <wp:effectExtent l="0" t="0" r="38100" b="25400"/>
                <wp:wrapNone/>
                <wp:docPr id="11" name="Düz Bağlayıcı 11"/>
                <wp:cNvGraphicFramePr/>
                <a:graphic xmlns:a="http://schemas.openxmlformats.org/drawingml/2006/main">
                  <a:graphicData uri="http://schemas.microsoft.com/office/word/2010/wordprocessingShape">
                    <wps:wsp>
                      <wps:cNvCnPr/>
                      <wps:spPr>
                        <a:xfrm>
                          <a:off x="0" y="0"/>
                          <a:ext cx="0" cy="1041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170CC4" id="Düz Bağlayıcı 1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35pt,15.2pt" to="127.35pt,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" strokecolor="black [3200]" strokeweight=".5pt">
                <v:stroke joinstyle="miter"/>
              </v:line>
            </w:pict>
          </mc:Fallback>
        </mc:AlternateContent>
      </w:r>
      <w:r w:rsidR="00DC7C63" w:rsidRPr="00CE3B73">
        <w:t xml:space="preserve">Tablo </w:t>
      </w:r>
      <w:r w:rsidR="003953DD" w:rsidRPr="00CE3B73">
        <w:t>6</w:t>
      </w:r>
      <w:r w:rsidR="00DC7C63" w:rsidRPr="00CE3B73">
        <w:t>: Tanımlama Hatası Testi</w:t>
      </w:r>
      <w:r w:rsidR="00DC7C63" w:rsidRPr="00CE3B73">
        <w:rPr>
          <w:i/>
          <w:iCs/>
          <w:noProof/>
        </w:rPr>
        <mc:AlternateContent>
          <mc:Choice Requires="wps">
            <w:drawing>
              <wp:anchor distT="0" distB="0" distL="114300" distR="114300" simplePos="0" relativeHeight="251671552" behindDoc="0" locked="0" layoutInCell="1" allowOverlap="1" wp14:anchorId="01B53AB3" wp14:editId="391C7779">
                <wp:simplePos x="0" y="0"/>
                <wp:positionH relativeFrom="column">
                  <wp:posOffset>876300</wp:posOffset>
                </wp:positionH>
                <wp:positionV relativeFrom="paragraph">
                  <wp:posOffset>195580</wp:posOffset>
                </wp:positionV>
                <wp:extent cx="4140200" cy="0"/>
                <wp:effectExtent l="0" t="0" r="0" b="0"/>
                <wp:wrapNone/>
                <wp:docPr id="9" name="Düz Bağlayıcı 9"/>
                <wp:cNvGraphicFramePr/>
                <a:graphic xmlns:a="http://schemas.openxmlformats.org/drawingml/2006/main">
                  <a:graphicData uri="http://schemas.microsoft.com/office/word/2010/wordprocessingShape">
                    <wps:wsp>
                      <wps:cNvCnPr/>
                      <wps:spPr>
                        <a:xfrm>
                          <a:off x="0" y="0"/>
                          <a:ext cx="414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F9A3A" id="Düz Bağlayıcı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15.4pt" to="3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" strokecolor="black [3200]" strokeweight=".5pt">
                <v:stroke joinstyle="miter"/>
              </v:line>
            </w:pict>
          </mc:Fallback>
        </mc:AlternateContent>
      </w:r>
      <w:bookmarkEnd w:id="34"/>
      <w:bookmarkEnd w:id="35"/>
    </w:p>
    <w:p w14:paraId="1068549F" w14:textId="01BC4362" w:rsidR="00CA14E5" w:rsidRDefault="00CA14E5" w:rsidP="000C6D2E">
      <w:pPr>
        <w:spacing w:after="120" w:line="240" w:lineRule="auto"/>
        <w:rPr>
          <w:rFonts w:ascii="Times New Roman" w:hAnsi="Times New Roman" w:cs="Times New Roman"/>
          <w:sz w:val="24"/>
          <w:szCs w:val="24"/>
          <w:lang w:val="tr-TR"/>
        </w:rPr>
      </w:pPr>
      <w:r>
        <w:rPr>
          <w:rFonts w:ascii="Times New Roman" w:hAnsi="Times New Roman" w:cs="Times New Roman"/>
          <w:noProof/>
          <w:sz w:val="24"/>
          <w:szCs w:val="24"/>
          <w:lang w:val="tr-TR"/>
        </w:rPr>
        <mc:AlternateContent>
          <mc:Choice Requires="wps">
            <w:drawing>
              <wp:anchor distT="0" distB="0" distL="114300" distR="114300" simplePos="0" relativeHeight="251672576" behindDoc="0" locked="0" layoutInCell="1" allowOverlap="1" wp14:anchorId="2A1A2DC3" wp14:editId="0C5C4D0C">
                <wp:simplePos x="0" y="0"/>
                <wp:positionH relativeFrom="column">
                  <wp:posOffset>876300</wp:posOffset>
                </wp:positionH>
                <wp:positionV relativeFrom="paragraph">
                  <wp:posOffset>222250</wp:posOffset>
                </wp:positionV>
                <wp:extent cx="4140200" cy="0"/>
                <wp:effectExtent l="0" t="0" r="0" b="0"/>
                <wp:wrapNone/>
                <wp:docPr id="10" name="Düz Bağlayıcı 10"/>
                <wp:cNvGraphicFramePr/>
                <a:graphic xmlns:a="http://schemas.openxmlformats.org/drawingml/2006/main">
                  <a:graphicData uri="http://schemas.microsoft.com/office/word/2010/wordprocessingShape">
                    <wps:wsp>
                      <wps:cNvCnPr/>
                      <wps:spPr>
                        <a:xfrm>
                          <a:off x="0" y="0"/>
                          <a:ext cx="414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544E14" id="Düz Bağlayıcı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17.5pt" to="3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" strokecolor="black [3200]" strokeweight=".5pt">
                <v:stroke joinstyle="miter"/>
              </v:line>
            </w:pict>
          </mc:Fallback>
        </mc:AlternateContent>
      </w:r>
      <w:r w:rsidR="00DC7C63">
        <w:rPr>
          <w:rFonts w:ascii="Times New Roman" w:hAnsi="Times New Roman" w:cs="Times New Roman"/>
          <w:sz w:val="24"/>
          <w:szCs w:val="24"/>
          <w:lang w:val="tr-TR"/>
        </w:rPr>
        <w:t xml:space="preserve">                          Outcome        Katsayı             Std. Err.              Z                    P</w:t>
      </w:r>
    </w:p>
    <w:p w14:paraId="76953D5D" w14:textId="1E76CE38" w:rsidR="00CA14E5" w:rsidRDefault="00DC7C63" w:rsidP="000C6D2E">
      <w:pPr>
        <w:spacing w:after="120" w:line="240" w:lineRule="auto"/>
        <w:jc w:val="center"/>
        <w:rPr>
          <w:rFonts w:ascii="Times New Roman" w:hAnsi="Times New Roman" w:cs="Times New Roman"/>
          <w:sz w:val="24"/>
          <w:szCs w:val="24"/>
          <w:lang w:val="tr-TR"/>
        </w:rPr>
      </w:pPr>
      <w:r>
        <w:rPr>
          <w:rFonts w:ascii="Times New Roman" w:hAnsi="Times New Roman" w:cs="Times New Roman"/>
          <w:sz w:val="24"/>
          <w:szCs w:val="24"/>
          <w:lang w:val="tr-TR"/>
        </w:rPr>
        <w:t>_hat              0,</w:t>
      </w:r>
      <w:r w:rsidR="0084686D">
        <w:rPr>
          <w:rFonts w:ascii="Times New Roman" w:hAnsi="Times New Roman" w:cs="Times New Roman"/>
          <w:sz w:val="24"/>
          <w:szCs w:val="24"/>
          <w:lang w:val="tr-TR"/>
        </w:rPr>
        <w:t>9302696</w:t>
      </w:r>
      <w:r>
        <w:rPr>
          <w:rFonts w:ascii="Times New Roman" w:hAnsi="Times New Roman" w:cs="Times New Roman"/>
          <w:sz w:val="24"/>
          <w:szCs w:val="24"/>
          <w:lang w:val="tr-TR"/>
        </w:rPr>
        <w:t xml:space="preserve">            0,1</w:t>
      </w:r>
      <w:r w:rsidR="0084686D">
        <w:rPr>
          <w:rFonts w:ascii="Times New Roman" w:hAnsi="Times New Roman" w:cs="Times New Roman"/>
          <w:sz w:val="24"/>
          <w:szCs w:val="24"/>
          <w:lang w:val="tr-TR"/>
        </w:rPr>
        <w:t>072928</w:t>
      </w:r>
      <w:r>
        <w:rPr>
          <w:rFonts w:ascii="Times New Roman" w:hAnsi="Times New Roman" w:cs="Times New Roman"/>
          <w:sz w:val="24"/>
          <w:szCs w:val="24"/>
          <w:lang w:val="tr-TR"/>
        </w:rPr>
        <w:t xml:space="preserve">            8,</w:t>
      </w:r>
      <w:r w:rsidR="0084686D">
        <w:rPr>
          <w:rFonts w:ascii="Times New Roman" w:hAnsi="Times New Roman" w:cs="Times New Roman"/>
          <w:sz w:val="24"/>
          <w:szCs w:val="24"/>
          <w:lang w:val="tr-TR"/>
        </w:rPr>
        <w:t>67</w:t>
      </w:r>
      <w:r>
        <w:rPr>
          <w:rFonts w:ascii="Times New Roman" w:hAnsi="Times New Roman" w:cs="Times New Roman"/>
          <w:sz w:val="24"/>
          <w:szCs w:val="24"/>
          <w:lang w:val="tr-TR"/>
        </w:rPr>
        <w:t xml:space="preserve">             0,000</w:t>
      </w:r>
    </w:p>
    <w:p w14:paraId="401E6E7C" w14:textId="52630E1C" w:rsidR="00CA14E5" w:rsidRDefault="00DC7C63" w:rsidP="000C6D2E">
      <w:pPr>
        <w:spacing w:after="120" w:line="240" w:lineRule="auto"/>
        <w:jc w:val="center"/>
        <w:rPr>
          <w:rFonts w:ascii="Times New Roman" w:hAnsi="Times New Roman" w:cs="Times New Roman"/>
          <w:sz w:val="24"/>
          <w:szCs w:val="24"/>
          <w:lang w:val="tr-TR"/>
        </w:rPr>
      </w:pPr>
      <w:r>
        <w:rPr>
          <w:rFonts w:ascii="Times New Roman" w:hAnsi="Times New Roman" w:cs="Times New Roman"/>
          <w:sz w:val="24"/>
          <w:szCs w:val="24"/>
          <w:lang w:val="tr-TR"/>
        </w:rPr>
        <w:t>_hatsq          -0,</w:t>
      </w:r>
      <w:r w:rsidR="0084686D">
        <w:rPr>
          <w:rFonts w:ascii="Times New Roman" w:hAnsi="Times New Roman" w:cs="Times New Roman"/>
          <w:sz w:val="24"/>
          <w:szCs w:val="24"/>
          <w:lang w:val="tr-TR"/>
        </w:rPr>
        <w:t>1034637</w:t>
      </w:r>
      <w:r>
        <w:rPr>
          <w:rFonts w:ascii="Times New Roman" w:hAnsi="Times New Roman" w:cs="Times New Roman"/>
          <w:sz w:val="24"/>
          <w:szCs w:val="24"/>
          <w:lang w:val="tr-TR"/>
        </w:rPr>
        <w:t xml:space="preserve">          0,0</w:t>
      </w:r>
      <w:r w:rsidR="0084686D">
        <w:rPr>
          <w:rFonts w:ascii="Times New Roman" w:hAnsi="Times New Roman" w:cs="Times New Roman"/>
          <w:sz w:val="24"/>
          <w:szCs w:val="24"/>
          <w:lang w:val="tr-TR"/>
        </w:rPr>
        <w:t>613625</w:t>
      </w:r>
      <w:r>
        <w:rPr>
          <w:rFonts w:ascii="Times New Roman" w:hAnsi="Times New Roman" w:cs="Times New Roman"/>
          <w:sz w:val="24"/>
          <w:szCs w:val="24"/>
          <w:lang w:val="tr-TR"/>
        </w:rPr>
        <w:t xml:space="preserve">          </w:t>
      </w:r>
      <w:r w:rsidR="0084686D">
        <w:rPr>
          <w:rFonts w:ascii="Times New Roman" w:hAnsi="Times New Roman" w:cs="Times New Roman"/>
          <w:sz w:val="24"/>
          <w:szCs w:val="24"/>
          <w:lang w:val="tr-TR"/>
        </w:rPr>
        <w:t xml:space="preserve"> </w:t>
      </w:r>
      <w:r>
        <w:rPr>
          <w:rFonts w:ascii="Times New Roman" w:hAnsi="Times New Roman" w:cs="Times New Roman"/>
          <w:sz w:val="24"/>
          <w:szCs w:val="24"/>
          <w:lang w:val="tr-TR"/>
        </w:rPr>
        <w:t>-1,</w:t>
      </w:r>
      <w:r w:rsidR="0084686D">
        <w:rPr>
          <w:rFonts w:ascii="Times New Roman" w:hAnsi="Times New Roman" w:cs="Times New Roman"/>
          <w:sz w:val="24"/>
          <w:szCs w:val="24"/>
          <w:lang w:val="tr-TR"/>
        </w:rPr>
        <w:t>69</w:t>
      </w:r>
      <w:r>
        <w:rPr>
          <w:rFonts w:ascii="Times New Roman" w:hAnsi="Times New Roman" w:cs="Times New Roman"/>
          <w:sz w:val="24"/>
          <w:szCs w:val="24"/>
          <w:lang w:val="tr-TR"/>
        </w:rPr>
        <w:t xml:space="preserve">          </w:t>
      </w:r>
      <w:r w:rsidR="0084686D">
        <w:rPr>
          <w:rFonts w:ascii="Times New Roman" w:hAnsi="Times New Roman" w:cs="Times New Roman"/>
          <w:sz w:val="24"/>
          <w:szCs w:val="24"/>
          <w:lang w:val="tr-TR"/>
        </w:rPr>
        <w:t xml:space="preserve">  </w:t>
      </w:r>
      <w:r>
        <w:rPr>
          <w:rFonts w:ascii="Times New Roman" w:hAnsi="Times New Roman" w:cs="Times New Roman"/>
          <w:sz w:val="24"/>
          <w:szCs w:val="24"/>
          <w:lang w:val="tr-TR"/>
        </w:rPr>
        <w:t xml:space="preserve"> 0,</w:t>
      </w:r>
      <w:r w:rsidR="0084686D">
        <w:rPr>
          <w:rFonts w:ascii="Times New Roman" w:hAnsi="Times New Roman" w:cs="Times New Roman"/>
          <w:sz w:val="24"/>
          <w:szCs w:val="24"/>
          <w:lang w:val="tr-TR"/>
        </w:rPr>
        <w:t>092</w:t>
      </w:r>
    </w:p>
    <w:p w14:paraId="004D528C" w14:textId="266A2D92" w:rsidR="00CA14E5" w:rsidRDefault="000365CC" w:rsidP="000C6D2E">
      <w:pPr>
        <w:spacing w:after="120" w:line="240" w:lineRule="auto"/>
        <w:rPr>
          <w:rFonts w:ascii="Times New Roman" w:hAnsi="Times New Roman" w:cs="Times New Roman"/>
          <w:sz w:val="24"/>
          <w:szCs w:val="24"/>
          <w:lang w:val="tr-TR"/>
        </w:rPr>
      </w:pPr>
      <w:r>
        <w:rPr>
          <w:rFonts w:ascii="Times New Roman" w:hAnsi="Times New Roman" w:cs="Times New Roman"/>
          <w:sz w:val="24"/>
          <w:szCs w:val="24"/>
          <w:lang w:val="tr-TR"/>
        </w:rPr>
        <w:t xml:space="preserve">                        </w:t>
      </w:r>
      <w:r w:rsidR="00DC7C63">
        <w:rPr>
          <w:rFonts w:ascii="Times New Roman" w:hAnsi="Times New Roman" w:cs="Times New Roman"/>
          <w:sz w:val="24"/>
          <w:szCs w:val="24"/>
          <w:lang w:val="tr-TR"/>
        </w:rPr>
        <w:t xml:space="preserve">_cons           </w:t>
      </w:r>
      <w:r>
        <w:rPr>
          <w:rFonts w:ascii="Times New Roman" w:hAnsi="Times New Roman" w:cs="Times New Roman"/>
          <w:sz w:val="24"/>
          <w:szCs w:val="24"/>
          <w:lang w:val="tr-TR"/>
        </w:rPr>
        <w:t xml:space="preserve"> </w:t>
      </w:r>
      <w:r w:rsidR="00DC7C63">
        <w:rPr>
          <w:rFonts w:ascii="Times New Roman" w:hAnsi="Times New Roman" w:cs="Times New Roman"/>
          <w:sz w:val="24"/>
          <w:szCs w:val="24"/>
          <w:lang w:val="tr-TR"/>
        </w:rPr>
        <w:t>0,1</w:t>
      </w:r>
      <w:r w:rsidR="0084686D">
        <w:rPr>
          <w:rFonts w:ascii="Times New Roman" w:hAnsi="Times New Roman" w:cs="Times New Roman"/>
          <w:sz w:val="24"/>
          <w:szCs w:val="24"/>
          <w:lang w:val="tr-TR"/>
        </w:rPr>
        <w:t>547598</w:t>
      </w:r>
      <w:r w:rsidR="00DC7C63">
        <w:rPr>
          <w:rFonts w:ascii="Times New Roman" w:hAnsi="Times New Roman" w:cs="Times New Roman"/>
          <w:sz w:val="24"/>
          <w:szCs w:val="24"/>
          <w:lang w:val="tr-TR"/>
        </w:rPr>
        <w:t xml:space="preserve">         </w:t>
      </w:r>
      <w:r w:rsidR="0084686D">
        <w:rPr>
          <w:rFonts w:ascii="Times New Roman" w:hAnsi="Times New Roman" w:cs="Times New Roman"/>
          <w:sz w:val="24"/>
          <w:szCs w:val="24"/>
          <w:lang w:val="tr-TR"/>
        </w:rPr>
        <w:t xml:space="preserve"> </w:t>
      </w:r>
      <w:r w:rsidR="00DC7C63">
        <w:rPr>
          <w:rFonts w:ascii="Times New Roman" w:hAnsi="Times New Roman" w:cs="Times New Roman"/>
          <w:sz w:val="24"/>
          <w:szCs w:val="24"/>
          <w:lang w:val="tr-TR"/>
        </w:rPr>
        <w:t xml:space="preserve"> 0,17</w:t>
      </w:r>
      <w:r w:rsidR="0084686D">
        <w:rPr>
          <w:rFonts w:ascii="Times New Roman" w:hAnsi="Times New Roman" w:cs="Times New Roman"/>
          <w:sz w:val="24"/>
          <w:szCs w:val="24"/>
          <w:lang w:val="tr-TR"/>
        </w:rPr>
        <w:t>08129</w:t>
      </w:r>
      <w:r w:rsidR="00DC7C63">
        <w:rPr>
          <w:rFonts w:ascii="Times New Roman" w:hAnsi="Times New Roman" w:cs="Times New Roman"/>
          <w:sz w:val="24"/>
          <w:szCs w:val="24"/>
          <w:lang w:val="tr-TR"/>
        </w:rPr>
        <w:t xml:space="preserve">          </w:t>
      </w:r>
      <w:r w:rsidR="0084686D">
        <w:rPr>
          <w:rFonts w:ascii="Times New Roman" w:hAnsi="Times New Roman" w:cs="Times New Roman"/>
          <w:sz w:val="24"/>
          <w:szCs w:val="24"/>
          <w:lang w:val="tr-TR"/>
        </w:rPr>
        <w:t xml:space="preserve"> </w:t>
      </w:r>
      <w:r w:rsidR="00DC7C63">
        <w:rPr>
          <w:rFonts w:ascii="Times New Roman" w:hAnsi="Times New Roman" w:cs="Times New Roman"/>
          <w:sz w:val="24"/>
          <w:szCs w:val="24"/>
          <w:lang w:val="tr-TR"/>
        </w:rPr>
        <w:t xml:space="preserve"> 0,</w:t>
      </w:r>
      <w:r w:rsidR="0084686D">
        <w:rPr>
          <w:rFonts w:ascii="Times New Roman" w:hAnsi="Times New Roman" w:cs="Times New Roman"/>
          <w:sz w:val="24"/>
          <w:szCs w:val="24"/>
          <w:lang w:val="tr-TR"/>
        </w:rPr>
        <w:t>91</w:t>
      </w:r>
      <w:r w:rsidR="00DC7C63">
        <w:rPr>
          <w:rFonts w:ascii="Times New Roman" w:hAnsi="Times New Roman" w:cs="Times New Roman"/>
          <w:sz w:val="24"/>
          <w:szCs w:val="24"/>
          <w:lang w:val="tr-TR"/>
        </w:rPr>
        <w:t xml:space="preserve">             0,</w:t>
      </w:r>
      <w:r w:rsidR="0084686D">
        <w:rPr>
          <w:rFonts w:ascii="Times New Roman" w:hAnsi="Times New Roman" w:cs="Times New Roman"/>
          <w:sz w:val="24"/>
          <w:szCs w:val="24"/>
          <w:lang w:val="tr-TR"/>
        </w:rPr>
        <w:t>365</w:t>
      </w:r>
    </w:p>
    <w:p w14:paraId="490053C8" w14:textId="77777777" w:rsidR="005C28DC" w:rsidRDefault="005C28DC" w:rsidP="000C6D2E">
      <w:pPr>
        <w:spacing w:after="120" w:line="240" w:lineRule="auto"/>
        <w:rPr>
          <w:rFonts w:ascii="Times New Roman" w:hAnsi="Times New Roman" w:cs="Times New Roman"/>
          <w:sz w:val="24"/>
          <w:szCs w:val="24"/>
          <w:lang w:val="tr-TR"/>
        </w:rPr>
      </w:pPr>
    </w:p>
    <w:p w14:paraId="07CF9785" w14:textId="77777777" w:rsidR="007E33D7" w:rsidRDefault="005C28DC" w:rsidP="000C6D2E">
      <w:pPr>
        <w:spacing w:after="120" w:line="240" w:lineRule="auto"/>
        <w:ind w:firstLine="709"/>
        <w:jc w:val="both"/>
        <w:rPr>
          <w:rFonts w:ascii="Times New Roman" w:hAnsi="Times New Roman" w:cs="Times New Roman"/>
          <w:sz w:val="24"/>
          <w:szCs w:val="24"/>
          <w:lang w:val="tr-TR"/>
        </w:rPr>
      </w:pPr>
      <w:r>
        <w:rPr>
          <w:rFonts w:ascii="Times New Roman" w:hAnsi="Times New Roman" w:cs="Times New Roman"/>
          <w:sz w:val="24"/>
          <w:szCs w:val="24"/>
          <w:lang w:val="tr-TR"/>
        </w:rPr>
        <w:t>Tanımlama hatası testi sonucunda tahmin değerimiz(_hat) istatistiksel olarak anlamlı iken karesel tahmin değeri (_hatsq) istatistik</w:t>
      </w:r>
      <w:r w:rsidR="0066101C">
        <w:rPr>
          <w:rFonts w:ascii="Times New Roman" w:hAnsi="Times New Roman" w:cs="Times New Roman"/>
          <w:sz w:val="24"/>
          <w:szCs w:val="24"/>
          <w:lang w:val="tr-TR"/>
        </w:rPr>
        <w:t>sel</w:t>
      </w:r>
      <w:r>
        <w:rPr>
          <w:rFonts w:ascii="Times New Roman" w:hAnsi="Times New Roman" w:cs="Times New Roman"/>
          <w:sz w:val="24"/>
          <w:szCs w:val="24"/>
          <w:lang w:val="tr-TR"/>
        </w:rPr>
        <w:t xml:space="preserve"> olarak anlamsızdır. </w:t>
      </w:r>
      <w:r w:rsidR="00847FB5">
        <w:rPr>
          <w:rFonts w:ascii="Times New Roman" w:hAnsi="Times New Roman" w:cs="Times New Roman"/>
          <w:sz w:val="24"/>
          <w:szCs w:val="24"/>
          <w:lang w:val="tr-TR"/>
        </w:rPr>
        <w:t xml:space="preserve"> Tahmin değişkeninin istatistik</w:t>
      </w:r>
      <w:r w:rsidR="00BE7DCB">
        <w:rPr>
          <w:rFonts w:ascii="Times New Roman" w:hAnsi="Times New Roman" w:cs="Times New Roman"/>
          <w:sz w:val="24"/>
          <w:szCs w:val="24"/>
          <w:lang w:val="tr-TR"/>
        </w:rPr>
        <w:t>sel</w:t>
      </w:r>
      <w:r w:rsidR="00847FB5">
        <w:rPr>
          <w:rFonts w:ascii="Times New Roman" w:hAnsi="Times New Roman" w:cs="Times New Roman"/>
          <w:sz w:val="24"/>
          <w:szCs w:val="24"/>
          <w:lang w:val="tr-TR"/>
        </w:rPr>
        <w:t xml:space="preserve"> olarak anlamlı olması durumu modelin geçerli bir model olduğunu ifade ederken, karesel tahmin değerinin istatistik</w:t>
      </w:r>
      <w:r w:rsidR="00B65959">
        <w:rPr>
          <w:rFonts w:ascii="Times New Roman" w:hAnsi="Times New Roman" w:cs="Times New Roman"/>
          <w:sz w:val="24"/>
          <w:szCs w:val="24"/>
          <w:lang w:val="tr-TR"/>
        </w:rPr>
        <w:t>sel</w:t>
      </w:r>
      <w:r w:rsidR="00847FB5">
        <w:rPr>
          <w:rFonts w:ascii="Times New Roman" w:hAnsi="Times New Roman" w:cs="Times New Roman"/>
          <w:sz w:val="24"/>
          <w:szCs w:val="24"/>
          <w:lang w:val="tr-TR"/>
        </w:rPr>
        <w:t xml:space="preserve"> olarak anlamsız olması ise modele herhangi bir değişken ekleme veya etkileşim değişkenine ihtiyaç olmadığını göstermektedir. Sonuç olarak modelimizin açıklayıcı değişkenler bakımından geçerli bir model olduğu sonucuna ulaşılmıştır. </w:t>
      </w:r>
    </w:p>
    <w:p w14:paraId="5A1C9829" w14:textId="17C8C59B" w:rsidR="007E33D7" w:rsidRDefault="00847FB5" w:rsidP="000C6D2E">
      <w:pPr>
        <w:spacing w:after="120" w:line="240" w:lineRule="auto"/>
        <w:ind w:firstLine="709"/>
        <w:jc w:val="both"/>
        <w:rPr>
          <w:rFonts w:ascii="Times New Roman" w:hAnsi="Times New Roman" w:cs="Times New Roman"/>
          <w:sz w:val="24"/>
          <w:szCs w:val="24"/>
          <w:lang w:val="tr-TR"/>
        </w:rPr>
      </w:pPr>
      <w:r>
        <w:rPr>
          <w:rFonts w:ascii="Times New Roman" w:hAnsi="Times New Roman" w:cs="Times New Roman"/>
          <w:sz w:val="24"/>
          <w:szCs w:val="24"/>
          <w:lang w:val="tr-TR"/>
        </w:rPr>
        <w:t>Tablo</w:t>
      </w:r>
      <w:r w:rsidR="00AA7855">
        <w:rPr>
          <w:rFonts w:ascii="Times New Roman" w:hAnsi="Times New Roman" w:cs="Times New Roman"/>
          <w:sz w:val="24"/>
          <w:szCs w:val="24"/>
          <w:lang w:val="tr-TR"/>
        </w:rPr>
        <w:t xml:space="preserve"> 6</w:t>
      </w:r>
      <w:r w:rsidR="00AA7855" w:rsidRPr="00AA7855">
        <w:rPr>
          <w:rFonts w:ascii="Times New Roman" w:hAnsi="Times New Roman" w:cs="Times New Roman"/>
          <w:sz w:val="24"/>
          <w:szCs w:val="24"/>
          <w:lang w:val="tr-TR"/>
        </w:rPr>
        <w:t>’</w:t>
      </w:r>
      <w:r w:rsidR="00AA7855">
        <w:rPr>
          <w:rFonts w:ascii="Times New Roman" w:hAnsi="Times New Roman" w:cs="Times New Roman"/>
          <w:sz w:val="24"/>
          <w:szCs w:val="24"/>
          <w:lang w:val="tr-TR"/>
        </w:rPr>
        <w:t xml:space="preserve">da ise çoklu doğrusal bağlılık göstergeleri bulunmaktadır. Çoklu doğrusal bağlılığı araştırmak adına varyans büyütme faktörü ve </w:t>
      </w:r>
      <w:r w:rsidR="00CD3ED2">
        <w:rPr>
          <w:rFonts w:ascii="Times New Roman" w:hAnsi="Times New Roman" w:cs="Times New Roman"/>
          <w:sz w:val="24"/>
          <w:szCs w:val="24"/>
          <w:lang w:val="tr-TR"/>
        </w:rPr>
        <w:t>art indeks kriterleri</w:t>
      </w:r>
      <w:r w:rsidR="00AA7855">
        <w:rPr>
          <w:rFonts w:ascii="Times New Roman" w:hAnsi="Times New Roman" w:cs="Times New Roman"/>
          <w:sz w:val="24"/>
          <w:szCs w:val="24"/>
          <w:lang w:val="tr-TR"/>
        </w:rPr>
        <w:t xml:space="preserve"> kullanılmıştır.</w:t>
      </w:r>
      <w:r w:rsidR="007E33D7">
        <w:rPr>
          <w:rFonts w:ascii="Times New Roman" w:hAnsi="Times New Roman" w:cs="Times New Roman"/>
          <w:sz w:val="24"/>
          <w:szCs w:val="24"/>
          <w:lang w:val="tr-TR"/>
        </w:rPr>
        <w:t xml:space="preserve"> </w:t>
      </w:r>
      <w:r w:rsidR="00AA7855">
        <w:rPr>
          <w:rFonts w:ascii="Times New Roman" w:hAnsi="Times New Roman" w:cs="Times New Roman"/>
          <w:sz w:val="24"/>
          <w:szCs w:val="24"/>
          <w:lang w:val="tr-TR"/>
        </w:rPr>
        <w:t>Varyans büyütme faktörü doğrultusunda VIF değerinin 5 ile 10 aralığında olması durumunda orta derece ve 10</w:t>
      </w:r>
      <w:r w:rsidR="00AA7855" w:rsidRPr="00AA7855">
        <w:rPr>
          <w:rFonts w:ascii="Times New Roman" w:hAnsi="Times New Roman" w:cs="Times New Roman"/>
          <w:sz w:val="24"/>
          <w:szCs w:val="24"/>
          <w:lang w:val="tr-TR"/>
        </w:rPr>
        <w:t>’</w:t>
      </w:r>
      <w:r w:rsidR="00AA7855">
        <w:rPr>
          <w:rFonts w:ascii="Times New Roman" w:hAnsi="Times New Roman" w:cs="Times New Roman"/>
          <w:sz w:val="24"/>
          <w:szCs w:val="24"/>
          <w:lang w:val="tr-TR"/>
        </w:rPr>
        <w:t xml:space="preserve">dan büyük bir değer aldığında ise yüksek derecede çoklu doğrusal bağlılık probleminin olduğunu bizlere göstermektedir. Logit model analizimizde kullanılan açıklayıcı değişkenler için hesaplanan VIF değerleri dikkate alındığında </w:t>
      </w:r>
      <w:r w:rsidR="00DE4CAD">
        <w:rPr>
          <w:rFonts w:ascii="Times New Roman" w:hAnsi="Times New Roman" w:cs="Times New Roman"/>
          <w:sz w:val="24"/>
          <w:szCs w:val="24"/>
          <w:lang w:val="tr-TR"/>
        </w:rPr>
        <w:t>ortalama VIF değeri 1,</w:t>
      </w:r>
      <w:r w:rsidR="002B3EA0">
        <w:rPr>
          <w:rFonts w:ascii="Times New Roman" w:hAnsi="Times New Roman" w:cs="Times New Roman"/>
          <w:sz w:val="24"/>
          <w:szCs w:val="24"/>
          <w:lang w:val="tr-TR"/>
        </w:rPr>
        <w:t>0</w:t>
      </w:r>
      <w:r w:rsidR="00DE4CAD">
        <w:rPr>
          <w:rFonts w:ascii="Times New Roman" w:hAnsi="Times New Roman" w:cs="Times New Roman"/>
          <w:sz w:val="24"/>
          <w:szCs w:val="24"/>
          <w:lang w:val="tr-TR"/>
        </w:rPr>
        <w:t xml:space="preserve">9 olarak gerçekleşmiştir.  Gerçekleşen </w:t>
      </w:r>
      <w:r w:rsidR="00DE4CAD">
        <w:rPr>
          <w:rFonts w:ascii="Times New Roman" w:hAnsi="Times New Roman" w:cs="Times New Roman"/>
          <w:sz w:val="24"/>
          <w:szCs w:val="24"/>
          <w:lang w:val="tr-TR"/>
        </w:rPr>
        <w:lastRenderedPageBreak/>
        <w:t xml:space="preserve">bu VIF değerinin açıklayıcı değişkenler açısından bir çoklu doğrusal bağlılık probleminin olmadığını göstermektedir. </w:t>
      </w:r>
    </w:p>
    <w:p w14:paraId="13BA06C4" w14:textId="08C78C74" w:rsidR="007E33D7" w:rsidRDefault="00DE4CAD" w:rsidP="000C6D2E">
      <w:pPr>
        <w:spacing w:after="120" w:line="240" w:lineRule="auto"/>
        <w:ind w:firstLine="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Cond Index göstergesi ise 10 ile 30 arasında yer alan değerleri orta dereceli ve 30 değerinden büyük değerleri ise yüksek dereceli çoklu doğrusal bağlılık olarak tanımlamaktadır.  </w:t>
      </w:r>
      <w:r w:rsidR="003141E7">
        <w:rPr>
          <w:rFonts w:ascii="Times New Roman" w:hAnsi="Times New Roman" w:cs="Times New Roman"/>
          <w:sz w:val="24"/>
          <w:szCs w:val="24"/>
          <w:lang w:val="tr-TR"/>
        </w:rPr>
        <w:t>A</w:t>
      </w:r>
      <w:r w:rsidR="00BE7DCB">
        <w:rPr>
          <w:rFonts w:ascii="Times New Roman" w:hAnsi="Times New Roman" w:cs="Times New Roman"/>
          <w:sz w:val="24"/>
          <w:szCs w:val="24"/>
          <w:lang w:val="tr-TR"/>
        </w:rPr>
        <w:t>rt</w:t>
      </w:r>
      <w:r>
        <w:rPr>
          <w:rFonts w:ascii="Times New Roman" w:hAnsi="Times New Roman" w:cs="Times New Roman"/>
          <w:sz w:val="24"/>
          <w:szCs w:val="24"/>
          <w:lang w:val="tr-TR"/>
        </w:rPr>
        <w:t xml:space="preserve"> </w:t>
      </w:r>
      <w:r w:rsidR="0066101C">
        <w:rPr>
          <w:rFonts w:ascii="Times New Roman" w:hAnsi="Times New Roman" w:cs="Times New Roman"/>
          <w:sz w:val="24"/>
          <w:szCs w:val="24"/>
          <w:lang w:val="tr-TR"/>
        </w:rPr>
        <w:t>indeks</w:t>
      </w:r>
      <w:r>
        <w:rPr>
          <w:rFonts w:ascii="Times New Roman" w:hAnsi="Times New Roman" w:cs="Times New Roman"/>
          <w:sz w:val="24"/>
          <w:szCs w:val="24"/>
          <w:lang w:val="tr-TR"/>
        </w:rPr>
        <w:t xml:space="preserve"> değerleri doğrultusunda da model de kullanılan açıklayıcı değişkenlerimizin çoklu doğrusal bağlılık sorunu içermediği sonucuna ulaşılmıştır.</w:t>
      </w:r>
    </w:p>
    <w:p w14:paraId="6A63F55C" w14:textId="77777777" w:rsidR="007E33D7" w:rsidRDefault="007E33D7" w:rsidP="000C6D2E">
      <w:pPr>
        <w:spacing w:after="120" w:line="240" w:lineRule="auto"/>
        <w:ind w:firstLine="709"/>
        <w:jc w:val="both"/>
        <w:rPr>
          <w:rFonts w:ascii="Times New Roman" w:hAnsi="Times New Roman" w:cs="Times New Roman"/>
          <w:sz w:val="24"/>
          <w:szCs w:val="24"/>
          <w:lang w:val="tr-TR"/>
        </w:rPr>
      </w:pPr>
    </w:p>
    <w:p w14:paraId="30EF8B59" w14:textId="346E3AAE" w:rsidR="00CA14E5" w:rsidRPr="00CE3B73" w:rsidRDefault="00C53077" w:rsidP="001E0326">
      <w:pPr>
        <w:pStyle w:val="A"/>
        <w:rPr>
          <w:i/>
          <w:iCs/>
        </w:rPr>
      </w:pPr>
      <w:bookmarkStart w:id="36" w:name="_Toc74775104"/>
      <w:bookmarkStart w:id="37" w:name="_Toc74775987"/>
      <w:r w:rsidRPr="00CE3B73">
        <w:rPr>
          <w:i/>
          <w:iCs/>
          <w:noProof/>
        </w:rPr>
        <mc:AlternateContent>
          <mc:Choice Requires="wps">
            <w:drawing>
              <wp:anchor distT="0" distB="0" distL="114300" distR="114300" simplePos="0" relativeHeight="251676672" behindDoc="0" locked="0" layoutInCell="1" allowOverlap="1" wp14:anchorId="36BA1CBE" wp14:editId="577AF2E5">
                <wp:simplePos x="0" y="0"/>
                <wp:positionH relativeFrom="column">
                  <wp:posOffset>3148717</wp:posOffset>
                </wp:positionH>
                <wp:positionV relativeFrom="paragraph">
                  <wp:posOffset>214354</wp:posOffset>
                </wp:positionV>
                <wp:extent cx="0" cy="1637969"/>
                <wp:effectExtent l="0" t="0" r="38100" b="19685"/>
                <wp:wrapNone/>
                <wp:docPr id="21" name="Düz Bağlayıcı 21"/>
                <wp:cNvGraphicFramePr/>
                <a:graphic xmlns:a="http://schemas.openxmlformats.org/drawingml/2006/main">
                  <a:graphicData uri="http://schemas.microsoft.com/office/word/2010/wordprocessingShape">
                    <wps:wsp>
                      <wps:cNvCnPr/>
                      <wps:spPr>
                        <a:xfrm>
                          <a:off x="0" y="0"/>
                          <a:ext cx="0" cy="163796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82CB4" id="Düz Bağlayıcı 2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95pt,16.9pt" to="247.95pt,1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" strokecolor="black [3200]" strokeweight=".5pt">
                <v:stroke joinstyle="miter"/>
              </v:line>
            </w:pict>
          </mc:Fallback>
        </mc:AlternateContent>
      </w:r>
      <w:r w:rsidR="00847FB5" w:rsidRPr="00CE3B73">
        <w:t xml:space="preserve">Tablo </w:t>
      </w:r>
      <w:r w:rsidR="003953DD" w:rsidRPr="00CE3B73">
        <w:t>7</w:t>
      </w:r>
      <w:r w:rsidR="00847FB5" w:rsidRPr="00CE3B73">
        <w:t>: Çoklu Doğrusal Bağlılık Göstergeleri</w:t>
      </w:r>
      <w:r w:rsidR="00595C42" w:rsidRPr="00CE3B73">
        <w:rPr>
          <w:i/>
          <w:iCs/>
          <w:noProof/>
        </w:rPr>
        <mc:AlternateContent>
          <mc:Choice Requires="wps">
            <w:drawing>
              <wp:anchor distT="0" distB="0" distL="114300" distR="114300" simplePos="0" relativeHeight="251674624" behindDoc="0" locked="0" layoutInCell="1" allowOverlap="1" wp14:anchorId="2202E924" wp14:editId="65B093AF">
                <wp:simplePos x="0" y="0"/>
                <wp:positionH relativeFrom="column">
                  <wp:posOffset>1333500</wp:posOffset>
                </wp:positionH>
                <wp:positionV relativeFrom="paragraph">
                  <wp:posOffset>215900</wp:posOffset>
                </wp:positionV>
                <wp:extent cx="3200400" cy="0"/>
                <wp:effectExtent l="0" t="0" r="0" b="0"/>
                <wp:wrapNone/>
                <wp:docPr id="19" name="Düz Bağlayıcı 19"/>
                <wp:cNvGraphicFramePr/>
                <a:graphic xmlns:a="http://schemas.openxmlformats.org/drawingml/2006/main">
                  <a:graphicData uri="http://schemas.microsoft.com/office/word/2010/wordprocessingShape">
                    <wps:wsp>
                      <wps:cNvCnPr/>
                      <wps:spPr>
                        <a:xfrm flipV="1">
                          <a:off x="0" y="0"/>
                          <a:ext cx="320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E6102C" id="Düz Bağlayıcı 19"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7pt" to="35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" strokecolor="black [3200]" strokeweight=".5pt">
                <v:stroke joinstyle="miter"/>
              </v:line>
            </w:pict>
          </mc:Fallback>
        </mc:AlternateContent>
      </w:r>
      <w:bookmarkEnd w:id="36"/>
      <w:bookmarkEnd w:id="37"/>
    </w:p>
    <w:p w14:paraId="51F9B630" w14:textId="5A3894DE" w:rsidR="00CA14E5" w:rsidRPr="000365CC" w:rsidRDefault="000365CC" w:rsidP="000C6D2E">
      <w:pPr>
        <w:spacing w:after="120" w:line="240" w:lineRule="auto"/>
        <w:jc w:val="center"/>
        <w:rPr>
          <w:rFonts w:ascii="Times New Roman" w:hAnsi="Times New Roman" w:cs="Times New Roman"/>
          <w:b/>
          <w:bCs/>
          <w:sz w:val="24"/>
          <w:szCs w:val="24"/>
          <w:lang w:val="tr-TR"/>
        </w:rPr>
      </w:pPr>
      <w:r w:rsidRPr="000365CC">
        <w:rPr>
          <w:rFonts w:ascii="Times New Roman" w:hAnsi="Times New Roman" w:cs="Times New Roman"/>
          <w:b/>
          <w:bCs/>
          <w:noProof/>
          <w:sz w:val="24"/>
          <w:szCs w:val="24"/>
          <w:lang w:val="tr-TR"/>
        </w:rPr>
        <mc:AlternateContent>
          <mc:Choice Requires="wps">
            <w:drawing>
              <wp:anchor distT="0" distB="0" distL="114300" distR="114300" simplePos="0" relativeHeight="251675648" behindDoc="0" locked="0" layoutInCell="1" allowOverlap="1" wp14:anchorId="7EFBDBFB" wp14:editId="4C66A8FA">
                <wp:simplePos x="0" y="0"/>
                <wp:positionH relativeFrom="column">
                  <wp:posOffset>1333500</wp:posOffset>
                </wp:positionH>
                <wp:positionV relativeFrom="paragraph">
                  <wp:posOffset>223520</wp:posOffset>
                </wp:positionV>
                <wp:extent cx="3200400" cy="0"/>
                <wp:effectExtent l="0" t="0" r="0" b="0"/>
                <wp:wrapNone/>
                <wp:docPr id="20" name="Düz Bağlayıcı 20"/>
                <wp:cNvGraphicFramePr/>
                <a:graphic xmlns:a="http://schemas.openxmlformats.org/drawingml/2006/main">
                  <a:graphicData uri="http://schemas.microsoft.com/office/word/2010/wordprocessingShape">
                    <wps:wsp>
                      <wps:cNvCnPr/>
                      <wps:spPr>
                        <a:xfrm flipV="1">
                          <a:off x="0" y="0"/>
                          <a:ext cx="320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973E0" id="Düz Bağlayıcı 20"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7.6pt" to="357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" strokecolor="black [3200]" strokeweight=".5pt">
                <v:stroke joinstyle="miter"/>
              </v:line>
            </w:pict>
          </mc:Fallback>
        </mc:AlternateContent>
      </w:r>
      <w:r w:rsidRPr="000365CC">
        <w:rPr>
          <w:rFonts w:ascii="Times New Roman" w:hAnsi="Times New Roman" w:cs="Times New Roman"/>
          <w:b/>
          <w:bCs/>
          <w:sz w:val="24"/>
          <w:szCs w:val="24"/>
          <w:lang w:val="tr-TR"/>
        </w:rPr>
        <w:t>Değişken              VIF</w:t>
      </w:r>
      <w:r w:rsidR="00595C42">
        <w:rPr>
          <w:rFonts w:ascii="Times New Roman" w:hAnsi="Times New Roman" w:cs="Times New Roman"/>
          <w:b/>
          <w:bCs/>
          <w:sz w:val="24"/>
          <w:szCs w:val="24"/>
          <w:lang w:val="tr-TR"/>
        </w:rPr>
        <w:t xml:space="preserve">                   Cond Index</w:t>
      </w:r>
    </w:p>
    <w:p w14:paraId="59144DFC" w14:textId="57CE4FCC" w:rsidR="000365CC" w:rsidRDefault="000365CC" w:rsidP="000C6D2E">
      <w:pPr>
        <w:spacing w:after="120" w:line="240" w:lineRule="auto"/>
        <w:jc w:val="center"/>
        <w:rPr>
          <w:rFonts w:ascii="Times New Roman" w:hAnsi="Times New Roman" w:cs="Times New Roman"/>
          <w:sz w:val="24"/>
          <w:szCs w:val="24"/>
          <w:lang w:val="tr-TR"/>
        </w:rPr>
      </w:pPr>
      <w:r>
        <w:rPr>
          <w:rFonts w:ascii="Times New Roman" w:hAnsi="Times New Roman" w:cs="Times New Roman"/>
          <w:sz w:val="24"/>
          <w:szCs w:val="24"/>
          <w:lang w:val="tr-TR"/>
        </w:rPr>
        <w:t>Soy Ağacı            1,0</w:t>
      </w:r>
      <w:r w:rsidR="0084686D">
        <w:rPr>
          <w:rFonts w:ascii="Times New Roman" w:hAnsi="Times New Roman" w:cs="Times New Roman"/>
          <w:sz w:val="24"/>
          <w:szCs w:val="24"/>
          <w:lang w:val="tr-TR"/>
        </w:rPr>
        <w:t>1</w:t>
      </w:r>
      <w:r w:rsidR="00595C42">
        <w:rPr>
          <w:rFonts w:ascii="Times New Roman" w:hAnsi="Times New Roman" w:cs="Times New Roman"/>
          <w:sz w:val="24"/>
          <w:szCs w:val="24"/>
          <w:lang w:val="tr-TR"/>
        </w:rPr>
        <w:t xml:space="preserve">             </w:t>
      </w:r>
      <w:r w:rsidR="0084686D">
        <w:rPr>
          <w:rFonts w:ascii="Times New Roman" w:hAnsi="Times New Roman" w:cs="Times New Roman"/>
          <w:sz w:val="24"/>
          <w:szCs w:val="24"/>
          <w:lang w:val="tr-TR"/>
        </w:rPr>
        <w:t>1</w:t>
      </w:r>
      <w:r w:rsidR="00595C42">
        <w:rPr>
          <w:rFonts w:ascii="Times New Roman" w:hAnsi="Times New Roman" w:cs="Times New Roman"/>
          <w:sz w:val="24"/>
          <w:szCs w:val="24"/>
          <w:lang w:val="tr-TR"/>
        </w:rPr>
        <w:t xml:space="preserve">        </w:t>
      </w:r>
      <w:r w:rsidR="0084686D">
        <w:rPr>
          <w:rFonts w:ascii="Times New Roman" w:hAnsi="Times New Roman" w:cs="Times New Roman"/>
          <w:sz w:val="24"/>
          <w:szCs w:val="24"/>
          <w:lang w:val="tr-TR"/>
        </w:rPr>
        <w:t>1,0000</w:t>
      </w:r>
    </w:p>
    <w:p w14:paraId="6CED7516" w14:textId="58D62E5B" w:rsidR="000365CC" w:rsidRDefault="000365CC" w:rsidP="000C6D2E">
      <w:pPr>
        <w:spacing w:after="120" w:line="240" w:lineRule="auto"/>
        <w:jc w:val="center"/>
        <w:rPr>
          <w:rFonts w:ascii="Times New Roman" w:hAnsi="Times New Roman" w:cs="Times New Roman"/>
          <w:sz w:val="24"/>
          <w:szCs w:val="24"/>
          <w:lang w:val="tr-TR"/>
        </w:rPr>
      </w:pPr>
      <w:r>
        <w:rPr>
          <w:rFonts w:ascii="Times New Roman" w:hAnsi="Times New Roman" w:cs="Times New Roman"/>
          <w:sz w:val="24"/>
          <w:szCs w:val="24"/>
          <w:lang w:val="tr-TR"/>
        </w:rPr>
        <w:t>Yaş                       1,</w:t>
      </w:r>
      <w:r w:rsidR="0084686D">
        <w:rPr>
          <w:rFonts w:ascii="Times New Roman" w:hAnsi="Times New Roman" w:cs="Times New Roman"/>
          <w:sz w:val="24"/>
          <w:szCs w:val="24"/>
          <w:lang w:val="tr-TR"/>
        </w:rPr>
        <w:t>14</w:t>
      </w:r>
      <w:r w:rsidR="00595C42">
        <w:rPr>
          <w:rFonts w:ascii="Times New Roman" w:hAnsi="Times New Roman" w:cs="Times New Roman"/>
          <w:sz w:val="24"/>
          <w:szCs w:val="24"/>
          <w:lang w:val="tr-TR"/>
        </w:rPr>
        <w:t xml:space="preserve">             </w:t>
      </w:r>
      <w:r w:rsidR="0084686D">
        <w:rPr>
          <w:rFonts w:ascii="Times New Roman" w:hAnsi="Times New Roman" w:cs="Times New Roman"/>
          <w:sz w:val="24"/>
          <w:szCs w:val="24"/>
          <w:lang w:val="tr-TR"/>
        </w:rPr>
        <w:t>2</w:t>
      </w:r>
      <w:r w:rsidR="00595C42">
        <w:rPr>
          <w:rFonts w:ascii="Times New Roman" w:hAnsi="Times New Roman" w:cs="Times New Roman"/>
          <w:sz w:val="24"/>
          <w:szCs w:val="24"/>
          <w:lang w:val="tr-TR"/>
        </w:rPr>
        <w:t xml:space="preserve">      </w:t>
      </w:r>
      <w:r w:rsidR="002B3EA0">
        <w:rPr>
          <w:rFonts w:ascii="Times New Roman" w:hAnsi="Times New Roman" w:cs="Times New Roman"/>
          <w:sz w:val="24"/>
          <w:szCs w:val="24"/>
          <w:lang w:val="tr-TR"/>
        </w:rPr>
        <w:t xml:space="preserve"> </w:t>
      </w:r>
      <w:r w:rsidR="00595C42">
        <w:rPr>
          <w:rFonts w:ascii="Times New Roman" w:hAnsi="Times New Roman" w:cs="Times New Roman"/>
          <w:sz w:val="24"/>
          <w:szCs w:val="24"/>
          <w:lang w:val="tr-TR"/>
        </w:rPr>
        <w:t xml:space="preserve">    </w:t>
      </w:r>
      <w:r w:rsidR="0084686D">
        <w:rPr>
          <w:rFonts w:ascii="Times New Roman" w:hAnsi="Times New Roman" w:cs="Times New Roman"/>
          <w:sz w:val="24"/>
          <w:szCs w:val="24"/>
          <w:lang w:val="tr-TR"/>
        </w:rPr>
        <w:t>2,5725</w:t>
      </w:r>
    </w:p>
    <w:p w14:paraId="63A1363F" w14:textId="0CFAE380" w:rsidR="000365CC" w:rsidRDefault="000365CC" w:rsidP="000C6D2E">
      <w:pPr>
        <w:spacing w:after="120" w:line="240" w:lineRule="auto"/>
        <w:jc w:val="center"/>
        <w:rPr>
          <w:rFonts w:ascii="Times New Roman" w:hAnsi="Times New Roman" w:cs="Times New Roman"/>
          <w:sz w:val="24"/>
          <w:szCs w:val="24"/>
          <w:lang w:val="tr-TR"/>
        </w:rPr>
      </w:pPr>
      <w:r>
        <w:rPr>
          <w:rFonts w:ascii="Times New Roman" w:hAnsi="Times New Roman" w:cs="Times New Roman"/>
          <w:sz w:val="24"/>
          <w:szCs w:val="24"/>
          <w:lang w:val="tr-TR"/>
        </w:rPr>
        <w:t xml:space="preserve">VKİ                </w:t>
      </w:r>
      <w:r w:rsidR="002B3EA0">
        <w:rPr>
          <w:rFonts w:ascii="Times New Roman" w:hAnsi="Times New Roman" w:cs="Times New Roman"/>
          <w:sz w:val="24"/>
          <w:szCs w:val="24"/>
          <w:lang w:val="tr-TR"/>
        </w:rPr>
        <w:t xml:space="preserve">     </w:t>
      </w:r>
      <w:r>
        <w:rPr>
          <w:rFonts w:ascii="Times New Roman" w:hAnsi="Times New Roman" w:cs="Times New Roman"/>
          <w:sz w:val="24"/>
          <w:szCs w:val="24"/>
          <w:lang w:val="tr-TR"/>
        </w:rPr>
        <w:t>1,</w:t>
      </w:r>
      <w:r w:rsidR="0084686D">
        <w:rPr>
          <w:rFonts w:ascii="Times New Roman" w:hAnsi="Times New Roman" w:cs="Times New Roman"/>
          <w:sz w:val="24"/>
          <w:szCs w:val="24"/>
          <w:lang w:val="tr-TR"/>
        </w:rPr>
        <w:t>03</w:t>
      </w:r>
      <w:r w:rsidR="00595C42">
        <w:rPr>
          <w:rFonts w:ascii="Times New Roman" w:hAnsi="Times New Roman" w:cs="Times New Roman"/>
          <w:sz w:val="24"/>
          <w:szCs w:val="24"/>
          <w:lang w:val="tr-TR"/>
        </w:rPr>
        <w:t xml:space="preserve">           </w:t>
      </w:r>
      <w:r w:rsidR="002B3EA0">
        <w:rPr>
          <w:rFonts w:ascii="Times New Roman" w:hAnsi="Times New Roman" w:cs="Times New Roman"/>
          <w:sz w:val="24"/>
          <w:szCs w:val="24"/>
          <w:lang w:val="tr-TR"/>
        </w:rPr>
        <w:t xml:space="preserve">  </w:t>
      </w:r>
      <w:r w:rsidR="00595C42">
        <w:rPr>
          <w:rFonts w:ascii="Times New Roman" w:hAnsi="Times New Roman" w:cs="Times New Roman"/>
          <w:sz w:val="24"/>
          <w:szCs w:val="24"/>
          <w:lang w:val="tr-TR"/>
        </w:rPr>
        <w:t xml:space="preserve"> </w:t>
      </w:r>
      <w:r w:rsidR="0084686D">
        <w:rPr>
          <w:rFonts w:ascii="Times New Roman" w:hAnsi="Times New Roman" w:cs="Times New Roman"/>
          <w:sz w:val="24"/>
          <w:szCs w:val="24"/>
          <w:lang w:val="tr-TR"/>
        </w:rPr>
        <w:t>3</w:t>
      </w:r>
      <w:r w:rsidR="00595C42">
        <w:rPr>
          <w:rFonts w:ascii="Times New Roman" w:hAnsi="Times New Roman" w:cs="Times New Roman"/>
          <w:sz w:val="24"/>
          <w:szCs w:val="24"/>
          <w:lang w:val="tr-TR"/>
        </w:rPr>
        <w:t xml:space="preserve">      </w:t>
      </w:r>
      <w:r w:rsidR="0084686D">
        <w:rPr>
          <w:rFonts w:ascii="Times New Roman" w:hAnsi="Times New Roman" w:cs="Times New Roman"/>
          <w:sz w:val="24"/>
          <w:szCs w:val="24"/>
          <w:lang w:val="tr-TR"/>
        </w:rPr>
        <w:t xml:space="preserve"> </w:t>
      </w:r>
      <w:r w:rsidR="00595C42">
        <w:rPr>
          <w:rFonts w:ascii="Times New Roman" w:hAnsi="Times New Roman" w:cs="Times New Roman"/>
          <w:sz w:val="24"/>
          <w:szCs w:val="24"/>
          <w:lang w:val="tr-TR"/>
        </w:rPr>
        <w:t xml:space="preserve">   </w:t>
      </w:r>
      <w:r w:rsidR="0084686D">
        <w:rPr>
          <w:rFonts w:ascii="Times New Roman" w:hAnsi="Times New Roman" w:cs="Times New Roman"/>
          <w:sz w:val="24"/>
          <w:szCs w:val="24"/>
          <w:lang w:val="tr-TR"/>
        </w:rPr>
        <w:t>3,5384</w:t>
      </w:r>
    </w:p>
    <w:p w14:paraId="653BC386" w14:textId="0FF650BD" w:rsidR="000365CC" w:rsidRDefault="000365CC" w:rsidP="000C6D2E">
      <w:pPr>
        <w:spacing w:after="120" w:line="240" w:lineRule="auto"/>
        <w:jc w:val="center"/>
        <w:rPr>
          <w:rFonts w:ascii="Times New Roman" w:hAnsi="Times New Roman" w:cs="Times New Roman"/>
          <w:sz w:val="24"/>
          <w:szCs w:val="24"/>
          <w:lang w:val="tr-TR"/>
        </w:rPr>
      </w:pPr>
      <w:r>
        <w:rPr>
          <w:rFonts w:ascii="Times New Roman" w:hAnsi="Times New Roman" w:cs="Times New Roman"/>
          <w:sz w:val="24"/>
          <w:szCs w:val="24"/>
          <w:lang w:val="tr-TR"/>
        </w:rPr>
        <w:t>Glikoz                 1,</w:t>
      </w:r>
      <w:r w:rsidR="002B3EA0">
        <w:rPr>
          <w:rFonts w:ascii="Times New Roman" w:hAnsi="Times New Roman" w:cs="Times New Roman"/>
          <w:sz w:val="24"/>
          <w:szCs w:val="24"/>
          <w:lang w:val="tr-TR"/>
        </w:rPr>
        <w:t>16</w:t>
      </w:r>
      <w:r w:rsidR="00595C42">
        <w:rPr>
          <w:rFonts w:ascii="Times New Roman" w:hAnsi="Times New Roman" w:cs="Times New Roman"/>
          <w:sz w:val="24"/>
          <w:szCs w:val="24"/>
          <w:lang w:val="tr-TR"/>
        </w:rPr>
        <w:t xml:space="preserve">              </w:t>
      </w:r>
      <w:r w:rsidR="002B3EA0">
        <w:rPr>
          <w:rFonts w:ascii="Times New Roman" w:hAnsi="Times New Roman" w:cs="Times New Roman"/>
          <w:sz w:val="24"/>
          <w:szCs w:val="24"/>
          <w:lang w:val="tr-TR"/>
        </w:rPr>
        <w:t>4</w:t>
      </w:r>
      <w:r w:rsidR="00595C42">
        <w:rPr>
          <w:rFonts w:ascii="Times New Roman" w:hAnsi="Times New Roman" w:cs="Times New Roman"/>
          <w:sz w:val="24"/>
          <w:szCs w:val="24"/>
          <w:lang w:val="tr-TR"/>
        </w:rPr>
        <w:t xml:space="preserve">          </w:t>
      </w:r>
      <w:r w:rsidR="002B3EA0">
        <w:rPr>
          <w:rFonts w:ascii="Times New Roman" w:hAnsi="Times New Roman" w:cs="Times New Roman"/>
          <w:sz w:val="24"/>
          <w:szCs w:val="24"/>
          <w:lang w:val="tr-TR"/>
        </w:rPr>
        <w:t>8,3195</w:t>
      </w:r>
    </w:p>
    <w:p w14:paraId="4856D02C" w14:textId="0DCB6101" w:rsidR="000D6231" w:rsidRDefault="00595C42" w:rsidP="000C6D2E">
      <w:pPr>
        <w:spacing w:after="120" w:line="240" w:lineRule="auto"/>
        <w:jc w:val="center"/>
        <w:rPr>
          <w:rFonts w:ascii="Times New Roman" w:hAnsi="Times New Roman" w:cs="Times New Roman"/>
          <w:sz w:val="24"/>
          <w:szCs w:val="24"/>
          <w:lang w:val="tr-TR"/>
        </w:rPr>
      </w:pPr>
      <w:r>
        <w:rPr>
          <w:rFonts w:ascii="Times New Roman" w:hAnsi="Times New Roman" w:cs="Times New Roman"/>
          <w:sz w:val="24"/>
          <w:szCs w:val="24"/>
          <w:lang w:val="tr-TR"/>
        </w:rPr>
        <w:t>Ortalama VIF       1,</w:t>
      </w:r>
      <w:r w:rsidR="002B3EA0">
        <w:rPr>
          <w:rFonts w:ascii="Times New Roman" w:hAnsi="Times New Roman" w:cs="Times New Roman"/>
          <w:sz w:val="24"/>
          <w:szCs w:val="24"/>
          <w:lang w:val="tr-TR"/>
        </w:rPr>
        <w:t>09</w:t>
      </w:r>
      <w:r>
        <w:rPr>
          <w:rFonts w:ascii="Times New Roman" w:hAnsi="Times New Roman" w:cs="Times New Roman"/>
          <w:sz w:val="24"/>
          <w:szCs w:val="24"/>
          <w:lang w:val="tr-TR"/>
        </w:rPr>
        <w:t xml:space="preserve">               </w:t>
      </w:r>
      <w:r w:rsidR="002B3EA0">
        <w:rPr>
          <w:rFonts w:ascii="Times New Roman" w:hAnsi="Times New Roman" w:cs="Times New Roman"/>
          <w:sz w:val="24"/>
          <w:szCs w:val="24"/>
          <w:lang w:val="tr-TR"/>
        </w:rPr>
        <w:t>5</w:t>
      </w:r>
      <w:r>
        <w:rPr>
          <w:rFonts w:ascii="Times New Roman" w:hAnsi="Times New Roman" w:cs="Times New Roman"/>
          <w:sz w:val="24"/>
          <w:szCs w:val="24"/>
          <w:lang w:val="tr-TR"/>
        </w:rPr>
        <w:t xml:space="preserve">          </w:t>
      </w:r>
      <w:r w:rsidR="002B3EA0">
        <w:rPr>
          <w:rFonts w:ascii="Times New Roman" w:hAnsi="Times New Roman" w:cs="Times New Roman"/>
          <w:sz w:val="24"/>
          <w:szCs w:val="24"/>
          <w:lang w:val="tr-TR"/>
        </w:rPr>
        <w:t>12,0061</w:t>
      </w:r>
    </w:p>
    <w:p w14:paraId="78A7FB99" w14:textId="695F7A71" w:rsidR="000365CC" w:rsidRDefault="00595C42" w:rsidP="000C6D2E">
      <w:pPr>
        <w:spacing w:after="120" w:line="240" w:lineRule="auto"/>
        <w:jc w:val="both"/>
        <w:rPr>
          <w:rFonts w:ascii="Times New Roman" w:hAnsi="Times New Roman" w:cs="Times New Roman"/>
          <w:sz w:val="24"/>
          <w:szCs w:val="24"/>
          <w:lang w:val="tr-TR"/>
        </w:rPr>
      </w:pPr>
      <w:r>
        <w:rPr>
          <w:rFonts w:ascii="Times New Roman" w:hAnsi="Times New Roman" w:cs="Times New Roman"/>
          <w:noProof/>
          <w:sz w:val="24"/>
          <w:szCs w:val="24"/>
          <w:lang w:val="tr-TR"/>
        </w:rPr>
        <mc:AlternateContent>
          <mc:Choice Requires="wps">
            <w:drawing>
              <wp:anchor distT="0" distB="0" distL="114300" distR="114300" simplePos="0" relativeHeight="251677696" behindDoc="0" locked="0" layoutInCell="1" allowOverlap="1" wp14:anchorId="3EBDEE83" wp14:editId="0E06C9EE">
                <wp:simplePos x="0" y="0"/>
                <wp:positionH relativeFrom="column">
                  <wp:posOffset>1460500</wp:posOffset>
                </wp:positionH>
                <wp:positionV relativeFrom="paragraph">
                  <wp:posOffset>26670</wp:posOffset>
                </wp:positionV>
                <wp:extent cx="3124200" cy="0"/>
                <wp:effectExtent l="0" t="0" r="0" b="0"/>
                <wp:wrapNone/>
                <wp:docPr id="22" name="Düz Bağlayıcı 22"/>
                <wp:cNvGraphicFramePr/>
                <a:graphic xmlns:a="http://schemas.openxmlformats.org/drawingml/2006/main">
                  <a:graphicData uri="http://schemas.microsoft.com/office/word/2010/wordprocessingShape">
                    <wps:wsp>
                      <wps:cNvCnPr/>
                      <wps:spPr>
                        <a:xfrm flipH="1">
                          <a:off x="0" y="0"/>
                          <a:ext cx="3124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226BD8" id="Düz Bağlayıcı 22"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115pt,2.1pt" to="36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" strokecolor="black [3200]" strokeweight=".5pt">
                <v:stroke joinstyle="miter"/>
              </v:line>
            </w:pict>
          </mc:Fallback>
        </mc:AlternateContent>
      </w:r>
      <w:r w:rsidR="003F104E">
        <w:rPr>
          <w:rFonts w:ascii="Times New Roman" w:hAnsi="Times New Roman" w:cs="Times New Roman"/>
          <w:sz w:val="24"/>
          <w:szCs w:val="24"/>
          <w:lang w:val="tr-TR"/>
        </w:rPr>
        <w:t xml:space="preserve">                                        </w:t>
      </w:r>
    </w:p>
    <w:p w14:paraId="70FBB198" w14:textId="67150E1F" w:rsidR="00CA14E5" w:rsidRDefault="000D6231" w:rsidP="000C6D2E">
      <w:pPr>
        <w:spacing w:after="120" w:line="240" w:lineRule="auto"/>
        <w:ind w:firstLine="709"/>
        <w:jc w:val="both"/>
        <w:rPr>
          <w:rFonts w:ascii="Times New Roman" w:hAnsi="Times New Roman" w:cs="Times New Roman"/>
          <w:sz w:val="24"/>
          <w:szCs w:val="24"/>
          <w:lang w:val="tr-TR"/>
        </w:rPr>
      </w:pPr>
      <w:r>
        <w:rPr>
          <w:rFonts w:ascii="Times New Roman" w:hAnsi="Times New Roman" w:cs="Times New Roman"/>
          <w:sz w:val="24"/>
          <w:szCs w:val="24"/>
          <w:lang w:val="tr-TR"/>
        </w:rPr>
        <w:t>Tablo 7</w:t>
      </w:r>
      <w:r w:rsidRPr="000D6231">
        <w:rPr>
          <w:rFonts w:ascii="Times New Roman" w:hAnsi="Times New Roman" w:cs="Times New Roman"/>
          <w:sz w:val="24"/>
          <w:szCs w:val="24"/>
        </w:rPr>
        <w:t>’</w:t>
      </w:r>
      <w:r>
        <w:rPr>
          <w:rFonts w:ascii="Times New Roman" w:hAnsi="Times New Roman" w:cs="Times New Roman"/>
          <w:sz w:val="24"/>
          <w:szCs w:val="24"/>
          <w:lang w:val="tr-TR"/>
        </w:rPr>
        <w:t>de ise tahmin başarısı sınıflandırma tablosu bulunmaktadır.</w:t>
      </w:r>
      <w:r w:rsidR="00233FDB">
        <w:rPr>
          <w:rFonts w:ascii="Times New Roman" w:hAnsi="Times New Roman" w:cs="Times New Roman"/>
          <w:sz w:val="24"/>
          <w:szCs w:val="24"/>
          <w:lang w:val="tr-TR"/>
        </w:rPr>
        <w:t xml:space="preserve"> Bu tabloya göre model diyabet hastası olmayanları %8</w:t>
      </w:r>
      <w:r w:rsidR="002B3EA0">
        <w:rPr>
          <w:rFonts w:ascii="Times New Roman" w:hAnsi="Times New Roman" w:cs="Times New Roman"/>
          <w:sz w:val="24"/>
          <w:szCs w:val="24"/>
          <w:lang w:val="tr-TR"/>
        </w:rPr>
        <w:t>7</w:t>
      </w:r>
      <w:r w:rsidR="00233FDB">
        <w:rPr>
          <w:rFonts w:ascii="Times New Roman" w:hAnsi="Times New Roman" w:cs="Times New Roman"/>
          <w:sz w:val="24"/>
          <w:szCs w:val="24"/>
          <w:lang w:val="tr-TR"/>
        </w:rPr>
        <w:t>,</w:t>
      </w:r>
      <w:r w:rsidR="002B3EA0">
        <w:rPr>
          <w:rFonts w:ascii="Times New Roman" w:hAnsi="Times New Roman" w:cs="Times New Roman"/>
          <w:sz w:val="24"/>
          <w:szCs w:val="24"/>
          <w:lang w:val="tr-TR"/>
        </w:rPr>
        <w:t>50</w:t>
      </w:r>
      <w:r w:rsidR="00233FDB">
        <w:rPr>
          <w:rFonts w:ascii="Times New Roman" w:hAnsi="Times New Roman" w:cs="Times New Roman"/>
          <w:sz w:val="24"/>
          <w:szCs w:val="24"/>
          <w:lang w:val="tr-TR"/>
        </w:rPr>
        <w:t xml:space="preserve"> düzeyinde bir başarı ile tahmin ederken diyabet hastası olma durumunu ise %5</w:t>
      </w:r>
      <w:r w:rsidR="002B3EA0">
        <w:rPr>
          <w:rFonts w:ascii="Times New Roman" w:hAnsi="Times New Roman" w:cs="Times New Roman"/>
          <w:sz w:val="24"/>
          <w:szCs w:val="24"/>
          <w:lang w:val="tr-TR"/>
        </w:rPr>
        <w:t>7</w:t>
      </w:r>
      <w:r w:rsidR="00233FDB">
        <w:rPr>
          <w:rFonts w:ascii="Times New Roman" w:hAnsi="Times New Roman" w:cs="Times New Roman"/>
          <w:sz w:val="24"/>
          <w:szCs w:val="24"/>
          <w:lang w:val="tr-TR"/>
        </w:rPr>
        <w:t>,</w:t>
      </w:r>
      <w:r w:rsidR="002B3EA0">
        <w:rPr>
          <w:rFonts w:ascii="Times New Roman" w:hAnsi="Times New Roman" w:cs="Times New Roman"/>
          <w:sz w:val="24"/>
          <w:szCs w:val="24"/>
          <w:lang w:val="tr-TR"/>
        </w:rPr>
        <w:t>69</w:t>
      </w:r>
      <w:r w:rsidR="00233FDB">
        <w:rPr>
          <w:rFonts w:ascii="Times New Roman" w:hAnsi="Times New Roman" w:cs="Times New Roman"/>
          <w:sz w:val="24"/>
          <w:szCs w:val="24"/>
          <w:lang w:val="tr-TR"/>
        </w:rPr>
        <w:t xml:space="preserve"> düzeyinde bir başarı ile tahminleyebilmektedir. Modelin genel tahmin başarısı ise %</w:t>
      </w:r>
      <w:r w:rsidR="002B3EA0">
        <w:rPr>
          <w:rFonts w:ascii="Times New Roman" w:hAnsi="Times New Roman" w:cs="Times New Roman"/>
          <w:sz w:val="24"/>
          <w:szCs w:val="24"/>
          <w:lang w:val="tr-TR"/>
        </w:rPr>
        <w:t>77</w:t>
      </w:r>
      <w:r w:rsidR="00233FDB">
        <w:rPr>
          <w:rFonts w:ascii="Times New Roman" w:hAnsi="Times New Roman" w:cs="Times New Roman"/>
          <w:sz w:val="24"/>
          <w:szCs w:val="24"/>
          <w:lang w:val="tr-TR"/>
        </w:rPr>
        <w:t>,</w:t>
      </w:r>
      <w:r w:rsidR="002B3EA0">
        <w:rPr>
          <w:rFonts w:ascii="Times New Roman" w:hAnsi="Times New Roman" w:cs="Times New Roman"/>
          <w:sz w:val="24"/>
          <w:szCs w:val="24"/>
          <w:lang w:val="tr-TR"/>
        </w:rPr>
        <w:t>66</w:t>
      </w:r>
      <w:r w:rsidR="00233FDB">
        <w:rPr>
          <w:rFonts w:ascii="Times New Roman" w:hAnsi="Times New Roman" w:cs="Times New Roman"/>
          <w:sz w:val="24"/>
          <w:szCs w:val="24"/>
          <w:lang w:val="tr-TR"/>
        </w:rPr>
        <w:t xml:space="preserve"> olarak gerçekleşmiştir. Modelin genel başarı performansı açısından bakıldığında modelin açıklayıcı değişkenler iyi bir uyum </w:t>
      </w:r>
      <w:proofErr w:type="gramStart"/>
      <w:r w:rsidR="00233FDB">
        <w:rPr>
          <w:rFonts w:ascii="Times New Roman" w:hAnsi="Times New Roman" w:cs="Times New Roman"/>
          <w:sz w:val="24"/>
          <w:szCs w:val="24"/>
          <w:lang w:val="tr-TR"/>
        </w:rPr>
        <w:t>sergilediği  görülmektedir</w:t>
      </w:r>
      <w:proofErr w:type="gramEnd"/>
      <w:r w:rsidR="00233FDB">
        <w:rPr>
          <w:rFonts w:ascii="Times New Roman" w:hAnsi="Times New Roman" w:cs="Times New Roman"/>
          <w:sz w:val="24"/>
          <w:szCs w:val="24"/>
          <w:lang w:val="tr-TR"/>
        </w:rPr>
        <w:t xml:space="preserve">. Ayrıca yapılan diğer testlerle de birlikte </w:t>
      </w:r>
      <w:proofErr w:type="gramStart"/>
      <w:r w:rsidR="00233FDB">
        <w:rPr>
          <w:rFonts w:ascii="Times New Roman" w:hAnsi="Times New Roman" w:cs="Times New Roman"/>
          <w:sz w:val="24"/>
          <w:szCs w:val="24"/>
          <w:lang w:val="tr-TR"/>
        </w:rPr>
        <w:t>modelimizin  geçerli</w:t>
      </w:r>
      <w:proofErr w:type="gramEnd"/>
      <w:r w:rsidR="00233FDB">
        <w:rPr>
          <w:rFonts w:ascii="Times New Roman" w:hAnsi="Times New Roman" w:cs="Times New Roman"/>
          <w:sz w:val="24"/>
          <w:szCs w:val="24"/>
          <w:lang w:val="tr-TR"/>
        </w:rPr>
        <w:t xml:space="preserve"> bir model olduğu sonucuna ulaşılmıştır.</w:t>
      </w:r>
    </w:p>
    <w:p w14:paraId="2DF9C419" w14:textId="6D9A0F4E" w:rsidR="00CA14E5" w:rsidRPr="00CE3B73" w:rsidRDefault="00CA14E5" w:rsidP="001E0326">
      <w:pPr>
        <w:pStyle w:val="A"/>
        <w:rPr>
          <w:i/>
          <w:iCs/>
        </w:rPr>
      </w:pPr>
      <w:bookmarkStart w:id="38" w:name="_Toc74775105"/>
      <w:bookmarkStart w:id="39" w:name="_Toc74775988"/>
      <w:r w:rsidRPr="00CE3B73">
        <w:t xml:space="preserve">Tablo </w:t>
      </w:r>
      <w:r w:rsidR="003953DD" w:rsidRPr="00CE3B73">
        <w:t>8</w:t>
      </w:r>
      <w:r w:rsidRPr="00CE3B73">
        <w:t>: Sınıflandırma Tablosu</w:t>
      </w:r>
      <w:bookmarkEnd w:id="38"/>
      <w:bookmarkEnd w:id="39"/>
    </w:p>
    <w:tbl>
      <w:tblPr>
        <w:tblStyle w:val="TabloKlavuzu"/>
        <w:tblW w:w="0" w:type="auto"/>
        <w:tblLook w:val="04A0" w:firstRow="1" w:lastRow="0" w:firstColumn="1" w:lastColumn="0" w:noHBand="0" w:noVBand="1"/>
      </w:tblPr>
      <w:tblGrid>
        <w:gridCol w:w="1176"/>
        <w:gridCol w:w="1167"/>
        <w:gridCol w:w="2335"/>
        <w:gridCol w:w="2335"/>
        <w:gridCol w:w="2337"/>
      </w:tblGrid>
      <w:tr w:rsidR="00093168" w14:paraId="7AF53316" w14:textId="77777777" w:rsidTr="00DE4CAD">
        <w:tc>
          <w:tcPr>
            <w:tcW w:w="2336" w:type="dxa"/>
            <w:gridSpan w:val="2"/>
            <w:vMerge w:val="restart"/>
          </w:tcPr>
          <w:p w14:paraId="5F9D27FF" w14:textId="77777777" w:rsidR="00093168" w:rsidRDefault="00093168" w:rsidP="000C6D2E">
            <w:pPr>
              <w:spacing w:after="120"/>
              <w:jc w:val="both"/>
              <w:rPr>
                <w:rFonts w:ascii="Times New Roman" w:hAnsi="Times New Roman" w:cs="Times New Roman"/>
                <w:sz w:val="24"/>
                <w:szCs w:val="24"/>
                <w:lang w:val="tr-TR"/>
              </w:rPr>
            </w:pPr>
          </w:p>
        </w:tc>
        <w:tc>
          <w:tcPr>
            <w:tcW w:w="4676" w:type="dxa"/>
            <w:gridSpan w:val="2"/>
          </w:tcPr>
          <w:p w14:paraId="394143A8" w14:textId="026F483D" w:rsidR="00093168" w:rsidRPr="007C5E6F" w:rsidRDefault="007C5E6F" w:rsidP="000C6D2E">
            <w:pPr>
              <w:spacing w:after="120"/>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Tahmin Edilen</w:t>
            </w:r>
          </w:p>
        </w:tc>
        <w:tc>
          <w:tcPr>
            <w:tcW w:w="2338" w:type="dxa"/>
            <w:vMerge w:val="restart"/>
          </w:tcPr>
          <w:p w14:paraId="3CAE04A6" w14:textId="01ACC173" w:rsidR="00093168" w:rsidRPr="007C5E6F" w:rsidRDefault="007C5E6F" w:rsidP="000C6D2E">
            <w:pPr>
              <w:spacing w:after="120"/>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Doğru Sınıflandırma Yüzdesi</w:t>
            </w:r>
          </w:p>
        </w:tc>
      </w:tr>
      <w:tr w:rsidR="007C5E6F" w14:paraId="72409C7F" w14:textId="77777777" w:rsidTr="00DE4CAD">
        <w:tc>
          <w:tcPr>
            <w:tcW w:w="2336" w:type="dxa"/>
            <w:gridSpan w:val="2"/>
            <w:vMerge/>
          </w:tcPr>
          <w:p w14:paraId="73C458CD" w14:textId="77777777" w:rsidR="007C5E6F" w:rsidRDefault="007C5E6F" w:rsidP="000C6D2E">
            <w:pPr>
              <w:spacing w:after="120"/>
              <w:jc w:val="both"/>
              <w:rPr>
                <w:rFonts w:ascii="Times New Roman" w:hAnsi="Times New Roman" w:cs="Times New Roman"/>
                <w:sz w:val="24"/>
                <w:szCs w:val="24"/>
                <w:lang w:val="tr-TR"/>
              </w:rPr>
            </w:pPr>
          </w:p>
        </w:tc>
        <w:tc>
          <w:tcPr>
            <w:tcW w:w="4676" w:type="dxa"/>
            <w:gridSpan w:val="2"/>
          </w:tcPr>
          <w:p w14:paraId="4E8F9600" w14:textId="680E8253" w:rsidR="007C5E6F" w:rsidRDefault="007C5E6F" w:rsidP="000C6D2E">
            <w:pPr>
              <w:spacing w:after="120"/>
              <w:jc w:val="center"/>
              <w:rPr>
                <w:rFonts w:ascii="Times New Roman" w:hAnsi="Times New Roman" w:cs="Times New Roman"/>
                <w:b/>
                <w:bCs/>
                <w:sz w:val="24"/>
                <w:szCs w:val="24"/>
                <w:lang w:val="tr-TR"/>
              </w:rPr>
            </w:pPr>
            <w:r w:rsidRPr="007C5E6F">
              <w:rPr>
                <w:rFonts w:ascii="Times New Roman" w:hAnsi="Times New Roman" w:cs="Times New Roman"/>
                <w:b/>
                <w:bCs/>
                <w:sz w:val="24"/>
                <w:szCs w:val="24"/>
                <w:lang w:val="tr-TR"/>
              </w:rPr>
              <w:t>Diyabet Hastası</w:t>
            </w:r>
          </w:p>
        </w:tc>
        <w:tc>
          <w:tcPr>
            <w:tcW w:w="2338" w:type="dxa"/>
            <w:vMerge/>
          </w:tcPr>
          <w:p w14:paraId="757A5CA2" w14:textId="77777777" w:rsidR="007C5E6F" w:rsidRDefault="007C5E6F" w:rsidP="000C6D2E">
            <w:pPr>
              <w:spacing w:after="120"/>
              <w:jc w:val="both"/>
              <w:rPr>
                <w:rFonts w:ascii="Times New Roman" w:hAnsi="Times New Roman" w:cs="Times New Roman"/>
                <w:sz w:val="24"/>
                <w:szCs w:val="24"/>
                <w:lang w:val="tr-TR"/>
              </w:rPr>
            </w:pPr>
          </w:p>
        </w:tc>
      </w:tr>
      <w:tr w:rsidR="00093168" w14:paraId="6F0A1201" w14:textId="77777777" w:rsidTr="00DE4CAD">
        <w:tc>
          <w:tcPr>
            <w:tcW w:w="2336" w:type="dxa"/>
            <w:gridSpan w:val="2"/>
            <w:vMerge/>
          </w:tcPr>
          <w:p w14:paraId="782965B5" w14:textId="77777777" w:rsidR="00093168" w:rsidRDefault="00093168" w:rsidP="000C6D2E">
            <w:pPr>
              <w:spacing w:after="120"/>
              <w:jc w:val="both"/>
              <w:rPr>
                <w:rFonts w:ascii="Times New Roman" w:hAnsi="Times New Roman" w:cs="Times New Roman"/>
                <w:sz w:val="24"/>
                <w:szCs w:val="24"/>
                <w:lang w:val="tr-TR"/>
              </w:rPr>
            </w:pPr>
          </w:p>
        </w:tc>
        <w:tc>
          <w:tcPr>
            <w:tcW w:w="4676" w:type="dxa"/>
            <w:gridSpan w:val="2"/>
          </w:tcPr>
          <w:p w14:paraId="7061F7D5" w14:textId="02330602" w:rsidR="00093168" w:rsidRPr="007C5E6F" w:rsidRDefault="00654EF7" w:rsidP="000C6D2E">
            <w:pPr>
              <w:spacing w:after="120"/>
              <w:rPr>
                <w:rFonts w:ascii="Times New Roman" w:hAnsi="Times New Roman" w:cs="Times New Roman"/>
                <w:b/>
                <w:bCs/>
                <w:sz w:val="24"/>
                <w:szCs w:val="24"/>
                <w:lang w:val="tr-TR"/>
              </w:rPr>
            </w:pPr>
            <w:r>
              <w:rPr>
                <w:rFonts w:ascii="Times New Roman" w:hAnsi="Times New Roman" w:cs="Times New Roman"/>
                <w:b/>
                <w:bCs/>
                <w:noProof/>
                <w:sz w:val="24"/>
                <w:szCs w:val="24"/>
                <w:lang w:val="tr-TR"/>
              </w:rPr>
              <mc:AlternateContent>
                <mc:Choice Requires="wps">
                  <w:drawing>
                    <wp:anchor distT="0" distB="0" distL="114300" distR="114300" simplePos="0" relativeHeight="251670528" behindDoc="0" locked="0" layoutInCell="1" allowOverlap="1" wp14:anchorId="36F40CAD" wp14:editId="11CB4E3E">
                      <wp:simplePos x="0" y="0"/>
                      <wp:positionH relativeFrom="column">
                        <wp:posOffset>1414228</wp:posOffset>
                      </wp:positionH>
                      <wp:positionV relativeFrom="paragraph">
                        <wp:posOffset>-20651</wp:posOffset>
                      </wp:positionV>
                      <wp:extent cx="0" cy="270344"/>
                      <wp:effectExtent l="0" t="0" r="38100" b="34925"/>
                      <wp:wrapNone/>
                      <wp:docPr id="8" name="Düz Bağlayıcı 8"/>
                      <wp:cNvGraphicFramePr/>
                      <a:graphic xmlns:a="http://schemas.openxmlformats.org/drawingml/2006/main">
                        <a:graphicData uri="http://schemas.microsoft.com/office/word/2010/wordprocessingShape">
                          <wps:wsp>
                            <wps:cNvCnPr/>
                            <wps:spPr>
                              <a:xfrm flipH="1">
                                <a:off x="0" y="0"/>
                                <a:ext cx="0" cy="2703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7AB0F4" id="Düz Bağlayıcı 8"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35pt,-1.65pt" to="111.3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" strokecolor="black [3200]" strokeweight=".5pt">
                      <v:stroke joinstyle="miter"/>
                    </v:line>
                  </w:pict>
                </mc:Fallback>
              </mc:AlternateContent>
            </w:r>
            <w:r w:rsidR="007C5E6F">
              <w:rPr>
                <w:rFonts w:ascii="Times New Roman" w:hAnsi="Times New Roman" w:cs="Times New Roman"/>
                <w:b/>
                <w:bCs/>
                <w:sz w:val="24"/>
                <w:szCs w:val="24"/>
                <w:lang w:val="tr-TR"/>
              </w:rPr>
              <w:t xml:space="preserve">               0                                       1</w:t>
            </w:r>
          </w:p>
        </w:tc>
        <w:tc>
          <w:tcPr>
            <w:tcW w:w="2338" w:type="dxa"/>
            <w:vMerge/>
          </w:tcPr>
          <w:p w14:paraId="7C3DEF16" w14:textId="77777777" w:rsidR="00093168" w:rsidRDefault="00093168" w:rsidP="000C6D2E">
            <w:pPr>
              <w:spacing w:after="120"/>
              <w:jc w:val="both"/>
              <w:rPr>
                <w:rFonts w:ascii="Times New Roman" w:hAnsi="Times New Roman" w:cs="Times New Roman"/>
                <w:sz w:val="24"/>
                <w:szCs w:val="24"/>
                <w:lang w:val="tr-TR"/>
              </w:rPr>
            </w:pPr>
          </w:p>
        </w:tc>
      </w:tr>
      <w:tr w:rsidR="00093168" w14:paraId="4DA4A259" w14:textId="77777777" w:rsidTr="000D6231">
        <w:trPr>
          <w:trHeight w:val="416"/>
        </w:trPr>
        <w:tc>
          <w:tcPr>
            <w:tcW w:w="1168" w:type="dxa"/>
          </w:tcPr>
          <w:p w14:paraId="7061A9AB" w14:textId="501CC21F" w:rsidR="00093168" w:rsidRPr="007C5E6F" w:rsidRDefault="007C5E6F" w:rsidP="000C6D2E">
            <w:pPr>
              <w:spacing w:after="120"/>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Gözlenen Hasta</w:t>
            </w:r>
          </w:p>
        </w:tc>
        <w:tc>
          <w:tcPr>
            <w:tcW w:w="1168" w:type="dxa"/>
          </w:tcPr>
          <w:p w14:paraId="6DB70851" w14:textId="200772D1" w:rsidR="00093168" w:rsidRPr="007C5E6F" w:rsidRDefault="007C5E6F" w:rsidP="000C6D2E">
            <w:pPr>
              <w:spacing w:after="120"/>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0</w:t>
            </w:r>
          </w:p>
        </w:tc>
        <w:tc>
          <w:tcPr>
            <w:tcW w:w="2338" w:type="dxa"/>
          </w:tcPr>
          <w:p w14:paraId="6C666D9D" w14:textId="69B84F90" w:rsidR="00093168" w:rsidRDefault="00CA14E5" w:rsidP="000C6D2E">
            <w:pPr>
              <w:spacing w:after="120"/>
              <w:jc w:val="center"/>
              <w:rPr>
                <w:rFonts w:ascii="Times New Roman" w:hAnsi="Times New Roman" w:cs="Times New Roman"/>
                <w:sz w:val="24"/>
                <w:szCs w:val="24"/>
                <w:lang w:val="tr-TR"/>
              </w:rPr>
            </w:pPr>
            <w:r w:rsidRPr="00CA14E5">
              <w:rPr>
                <w:rFonts w:ascii="Times New Roman" w:hAnsi="Times New Roman" w:cs="Times New Roman"/>
                <w:sz w:val="24"/>
                <w:szCs w:val="24"/>
                <w:lang w:val="tr-TR"/>
              </w:rPr>
              <w:t>23</w:t>
            </w:r>
            <w:r w:rsidR="002B3EA0">
              <w:rPr>
                <w:rFonts w:ascii="Times New Roman" w:hAnsi="Times New Roman" w:cs="Times New Roman"/>
                <w:sz w:val="24"/>
                <w:szCs w:val="24"/>
                <w:lang w:val="tr-TR"/>
              </w:rPr>
              <w:t>1</w:t>
            </w:r>
          </w:p>
        </w:tc>
        <w:tc>
          <w:tcPr>
            <w:tcW w:w="2338" w:type="dxa"/>
          </w:tcPr>
          <w:p w14:paraId="6C786D76" w14:textId="5B115795" w:rsidR="00093168" w:rsidRDefault="00CA14E5" w:rsidP="000C6D2E">
            <w:pPr>
              <w:spacing w:after="120"/>
              <w:jc w:val="center"/>
              <w:rPr>
                <w:rFonts w:ascii="Times New Roman" w:hAnsi="Times New Roman" w:cs="Times New Roman"/>
                <w:sz w:val="24"/>
                <w:szCs w:val="24"/>
                <w:lang w:val="tr-TR"/>
              </w:rPr>
            </w:pPr>
            <w:r>
              <w:rPr>
                <w:rFonts w:ascii="Times New Roman" w:hAnsi="Times New Roman" w:cs="Times New Roman"/>
                <w:sz w:val="24"/>
                <w:szCs w:val="24"/>
                <w:lang w:val="tr-TR"/>
              </w:rPr>
              <w:t>7</w:t>
            </w:r>
            <w:r w:rsidR="002B3EA0">
              <w:rPr>
                <w:rFonts w:ascii="Times New Roman" w:hAnsi="Times New Roman" w:cs="Times New Roman"/>
                <w:sz w:val="24"/>
                <w:szCs w:val="24"/>
                <w:lang w:val="tr-TR"/>
              </w:rPr>
              <w:t>5</w:t>
            </w:r>
          </w:p>
        </w:tc>
        <w:tc>
          <w:tcPr>
            <w:tcW w:w="2338" w:type="dxa"/>
          </w:tcPr>
          <w:p w14:paraId="65F6F1BC" w14:textId="67817CCE" w:rsidR="00093168" w:rsidRDefault="006A6CB8" w:rsidP="000C6D2E">
            <w:pPr>
              <w:spacing w:after="120"/>
              <w:jc w:val="center"/>
              <w:rPr>
                <w:rFonts w:ascii="Times New Roman" w:hAnsi="Times New Roman" w:cs="Times New Roman"/>
                <w:sz w:val="24"/>
                <w:szCs w:val="24"/>
                <w:lang w:val="tr-TR"/>
              </w:rPr>
            </w:pPr>
            <w:r>
              <w:rPr>
                <w:rFonts w:ascii="Times New Roman" w:hAnsi="Times New Roman" w:cs="Times New Roman"/>
                <w:sz w:val="24"/>
                <w:szCs w:val="24"/>
                <w:lang w:val="tr-TR"/>
              </w:rPr>
              <w:t>8</w:t>
            </w:r>
            <w:r w:rsidR="002B3EA0">
              <w:rPr>
                <w:rFonts w:ascii="Times New Roman" w:hAnsi="Times New Roman" w:cs="Times New Roman"/>
                <w:sz w:val="24"/>
                <w:szCs w:val="24"/>
                <w:lang w:val="tr-TR"/>
              </w:rPr>
              <w:t>7</w:t>
            </w:r>
            <w:r>
              <w:rPr>
                <w:rFonts w:ascii="Times New Roman" w:hAnsi="Times New Roman" w:cs="Times New Roman"/>
                <w:sz w:val="24"/>
                <w:szCs w:val="24"/>
                <w:lang w:val="tr-TR"/>
              </w:rPr>
              <w:t>,</w:t>
            </w:r>
            <w:r w:rsidR="002B3EA0">
              <w:rPr>
                <w:rFonts w:ascii="Times New Roman" w:hAnsi="Times New Roman" w:cs="Times New Roman"/>
                <w:sz w:val="24"/>
                <w:szCs w:val="24"/>
                <w:lang w:val="tr-TR"/>
              </w:rPr>
              <w:t>50</w:t>
            </w:r>
          </w:p>
        </w:tc>
      </w:tr>
      <w:tr w:rsidR="00093168" w14:paraId="59BAB8D6" w14:textId="77777777" w:rsidTr="00DE4CAD">
        <w:trPr>
          <w:trHeight w:val="562"/>
        </w:trPr>
        <w:tc>
          <w:tcPr>
            <w:tcW w:w="1168" w:type="dxa"/>
          </w:tcPr>
          <w:p w14:paraId="7519F740" w14:textId="0648E630" w:rsidR="00093168" w:rsidRPr="007C5E6F" w:rsidRDefault="007C5E6F" w:rsidP="000C6D2E">
            <w:pPr>
              <w:spacing w:after="120"/>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Gözlenen Hasta</w:t>
            </w:r>
          </w:p>
        </w:tc>
        <w:tc>
          <w:tcPr>
            <w:tcW w:w="1168" w:type="dxa"/>
          </w:tcPr>
          <w:p w14:paraId="002F3C21" w14:textId="1577282C" w:rsidR="00093168" w:rsidRPr="007C5E6F" w:rsidRDefault="007C5E6F" w:rsidP="000C6D2E">
            <w:pPr>
              <w:spacing w:after="120"/>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1</w:t>
            </w:r>
          </w:p>
        </w:tc>
        <w:tc>
          <w:tcPr>
            <w:tcW w:w="2338" w:type="dxa"/>
          </w:tcPr>
          <w:p w14:paraId="55738A68" w14:textId="68CB6553" w:rsidR="00093168" w:rsidRDefault="00CA14E5" w:rsidP="000C6D2E">
            <w:pPr>
              <w:spacing w:after="120"/>
              <w:jc w:val="center"/>
              <w:rPr>
                <w:rFonts w:ascii="Times New Roman" w:hAnsi="Times New Roman" w:cs="Times New Roman"/>
                <w:sz w:val="24"/>
                <w:szCs w:val="24"/>
                <w:lang w:val="tr-TR"/>
              </w:rPr>
            </w:pPr>
            <w:r>
              <w:rPr>
                <w:rFonts w:ascii="Times New Roman" w:hAnsi="Times New Roman" w:cs="Times New Roman"/>
                <w:sz w:val="24"/>
                <w:szCs w:val="24"/>
                <w:lang w:val="tr-TR"/>
              </w:rPr>
              <w:t>264</w:t>
            </w:r>
          </w:p>
        </w:tc>
        <w:tc>
          <w:tcPr>
            <w:tcW w:w="2338" w:type="dxa"/>
          </w:tcPr>
          <w:p w14:paraId="07DCCED1" w14:textId="5DEE1D01" w:rsidR="00093168" w:rsidRDefault="00CA14E5" w:rsidP="000C6D2E">
            <w:pPr>
              <w:spacing w:after="120"/>
              <w:jc w:val="center"/>
              <w:rPr>
                <w:rFonts w:ascii="Times New Roman" w:hAnsi="Times New Roman" w:cs="Times New Roman"/>
                <w:sz w:val="24"/>
                <w:szCs w:val="24"/>
                <w:lang w:val="tr-TR"/>
              </w:rPr>
            </w:pPr>
            <w:r>
              <w:rPr>
                <w:rFonts w:ascii="Times New Roman" w:hAnsi="Times New Roman" w:cs="Times New Roman"/>
                <w:sz w:val="24"/>
                <w:szCs w:val="24"/>
                <w:lang w:val="tr-TR"/>
              </w:rPr>
              <w:t>130</w:t>
            </w:r>
          </w:p>
        </w:tc>
        <w:tc>
          <w:tcPr>
            <w:tcW w:w="2338" w:type="dxa"/>
          </w:tcPr>
          <w:p w14:paraId="652F1162" w14:textId="63AB18A2" w:rsidR="00093168" w:rsidRDefault="006A6CB8" w:rsidP="000C6D2E">
            <w:pPr>
              <w:spacing w:after="120"/>
              <w:jc w:val="center"/>
              <w:rPr>
                <w:rFonts w:ascii="Times New Roman" w:hAnsi="Times New Roman" w:cs="Times New Roman"/>
                <w:sz w:val="24"/>
                <w:szCs w:val="24"/>
                <w:lang w:val="tr-TR"/>
              </w:rPr>
            </w:pPr>
            <w:r w:rsidRPr="006A6CB8">
              <w:rPr>
                <w:rFonts w:ascii="Times New Roman" w:hAnsi="Times New Roman" w:cs="Times New Roman"/>
                <w:sz w:val="24"/>
                <w:szCs w:val="24"/>
                <w:lang w:val="tr-TR"/>
              </w:rPr>
              <w:t>5</w:t>
            </w:r>
            <w:r w:rsidR="002B3EA0">
              <w:rPr>
                <w:rFonts w:ascii="Times New Roman" w:hAnsi="Times New Roman" w:cs="Times New Roman"/>
                <w:sz w:val="24"/>
                <w:szCs w:val="24"/>
                <w:lang w:val="tr-TR"/>
              </w:rPr>
              <w:t>7</w:t>
            </w:r>
            <w:r w:rsidRPr="006A6CB8">
              <w:rPr>
                <w:rFonts w:ascii="Times New Roman" w:hAnsi="Times New Roman" w:cs="Times New Roman"/>
                <w:sz w:val="24"/>
                <w:szCs w:val="24"/>
                <w:lang w:val="tr-TR"/>
              </w:rPr>
              <w:t>,</w:t>
            </w:r>
            <w:r w:rsidR="002B3EA0">
              <w:rPr>
                <w:rFonts w:ascii="Times New Roman" w:hAnsi="Times New Roman" w:cs="Times New Roman"/>
                <w:sz w:val="24"/>
                <w:szCs w:val="24"/>
                <w:lang w:val="tr-TR"/>
              </w:rPr>
              <w:t>69</w:t>
            </w:r>
          </w:p>
        </w:tc>
      </w:tr>
      <w:tr w:rsidR="00093168" w14:paraId="323BDCB4" w14:textId="77777777" w:rsidTr="000D6231">
        <w:trPr>
          <w:trHeight w:val="404"/>
        </w:trPr>
        <w:tc>
          <w:tcPr>
            <w:tcW w:w="2336" w:type="dxa"/>
            <w:gridSpan w:val="2"/>
          </w:tcPr>
          <w:p w14:paraId="04A1D78B" w14:textId="1CEC90DB" w:rsidR="00093168" w:rsidRPr="007C5E6F" w:rsidRDefault="007C5E6F" w:rsidP="000C6D2E">
            <w:pPr>
              <w:spacing w:after="120"/>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Genel Yüzde</w:t>
            </w:r>
          </w:p>
        </w:tc>
        <w:tc>
          <w:tcPr>
            <w:tcW w:w="2338" w:type="dxa"/>
          </w:tcPr>
          <w:p w14:paraId="78F4B397" w14:textId="77777777" w:rsidR="00093168" w:rsidRDefault="00093168" w:rsidP="000C6D2E">
            <w:pPr>
              <w:spacing w:after="120"/>
              <w:jc w:val="both"/>
              <w:rPr>
                <w:rFonts w:ascii="Times New Roman" w:hAnsi="Times New Roman" w:cs="Times New Roman"/>
                <w:sz w:val="24"/>
                <w:szCs w:val="24"/>
                <w:lang w:val="tr-TR"/>
              </w:rPr>
            </w:pPr>
          </w:p>
        </w:tc>
        <w:tc>
          <w:tcPr>
            <w:tcW w:w="2338" w:type="dxa"/>
          </w:tcPr>
          <w:p w14:paraId="6D989FEB" w14:textId="77777777" w:rsidR="00093168" w:rsidRDefault="00093168" w:rsidP="000C6D2E">
            <w:pPr>
              <w:spacing w:after="120"/>
              <w:jc w:val="both"/>
              <w:rPr>
                <w:rFonts w:ascii="Times New Roman" w:hAnsi="Times New Roman" w:cs="Times New Roman"/>
                <w:sz w:val="24"/>
                <w:szCs w:val="24"/>
                <w:lang w:val="tr-TR"/>
              </w:rPr>
            </w:pPr>
          </w:p>
        </w:tc>
        <w:tc>
          <w:tcPr>
            <w:tcW w:w="2338" w:type="dxa"/>
          </w:tcPr>
          <w:p w14:paraId="7DA15B63" w14:textId="52D1F859" w:rsidR="00093168" w:rsidRDefault="006A6CB8" w:rsidP="000C6D2E">
            <w:pPr>
              <w:spacing w:after="120"/>
              <w:jc w:val="center"/>
              <w:rPr>
                <w:rFonts w:ascii="Times New Roman" w:hAnsi="Times New Roman" w:cs="Times New Roman"/>
                <w:sz w:val="24"/>
                <w:szCs w:val="24"/>
                <w:lang w:val="tr-TR"/>
              </w:rPr>
            </w:pPr>
            <w:r>
              <w:rPr>
                <w:rFonts w:ascii="Times New Roman" w:hAnsi="Times New Roman" w:cs="Times New Roman"/>
                <w:sz w:val="24"/>
                <w:szCs w:val="24"/>
                <w:lang w:val="tr-TR"/>
              </w:rPr>
              <w:t>7</w:t>
            </w:r>
            <w:r w:rsidR="002B3EA0">
              <w:rPr>
                <w:rFonts w:ascii="Times New Roman" w:hAnsi="Times New Roman" w:cs="Times New Roman"/>
                <w:sz w:val="24"/>
                <w:szCs w:val="24"/>
                <w:lang w:val="tr-TR"/>
              </w:rPr>
              <w:t>7</w:t>
            </w:r>
            <w:r>
              <w:rPr>
                <w:rFonts w:ascii="Times New Roman" w:hAnsi="Times New Roman" w:cs="Times New Roman"/>
                <w:sz w:val="24"/>
                <w:szCs w:val="24"/>
                <w:lang w:val="tr-TR"/>
              </w:rPr>
              <w:t>,</w:t>
            </w:r>
            <w:r w:rsidR="002B3EA0">
              <w:rPr>
                <w:rFonts w:ascii="Times New Roman" w:hAnsi="Times New Roman" w:cs="Times New Roman"/>
                <w:sz w:val="24"/>
                <w:szCs w:val="24"/>
                <w:lang w:val="tr-TR"/>
              </w:rPr>
              <w:t>66</w:t>
            </w:r>
          </w:p>
        </w:tc>
      </w:tr>
    </w:tbl>
    <w:p w14:paraId="37AD2139" w14:textId="77777777" w:rsidR="00CA3116" w:rsidRDefault="00CA3116" w:rsidP="000C6D2E">
      <w:pPr>
        <w:pStyle w:val="ListeParagraf"/>
        <w:spacing w:after="120" w:line="240" w:lineRule="auto"/>
        <w:jc w:val="both"/>
        <w:rPr>
          <w:rFonts w:ascii="Times New Roman" w:hAnsi="Times New Roman" w:cs="Times New Roman"/>
          <w:b/>
          <w:bCs/>
          <w:sz w:val="24"/>
          <w:szCs w:val="24"/>
          <w:lang w:val="tr-TR"/>
        </w:rPr>
      </w:pPr>
    </w:p>
    <w:p w14:paraId="171B7C1F" w14:textId="66BB3F45" w:rsidR="0046553C" w:rsidRDefault="00F71728" w:rsidP="00C55873">
      <w:pPr>
        <w:pStyle w:val="Stil1"/>
        <w:numPr>
          <w:ilvl w:val="0"/>
          <w:numId w:val="13"/>
        </w:numPr>
      </w:pPr>
      <w:bookmarkStart w:id="40" w:name="_Toc74949744"/>
      <w:r>
        <w:t>SONUÇ ve DEĞERLENDİRME</w:t>
      </w:r>
      <w:bookmarkEnd w:id="40"/>
    </w:p>
    <w:p w14:paraId="67E0F06E" w14:textId="2714C4C1" w:rsidR="00F71728" w:rsidRDefault="00F71728" w:rsidP="000C6D2E">
      <w:pPr>
        <w:spacing w:after="120" w:line="240" w:lineRule="auto"/>
        <w:ind w:firstLine="709"/>
        <w:jc w:val="both"/>
        <w:rPr>
          <w:rFonts w:ascii="Times New Roman" w:hAnsi="Times New Roman" w:cs="Times New Roman"/>
          <w:sz w:val="24"/>
          <w:szCs w:val="24"/>
          <w:lang w:val="tr-TR"/>
        </w:rPr>
      </w:pPr>
      <w:r>
        <w:rPr>
          <w:rFonts w:ascii="Times New Roman" w:hAnsi="Times New Roman" w:cs="Times New Roman"/>
          <w:sz w:val="24"/>
          <w:szCs w:val="24"/>
          <w:lang w:val="tr-TR"/>
        </w:rPr>
        <w:t>Çalışmada ABD Ulusal Diyabet Sindirim ve Böbrek Hastalıkları Enst</w:t>
      </w:r>
      <w:r w:rsidR="006B6547">
        <w:rPr>
          <w:rFonts w:ascii="Times New Roman" w:hAnsi="Times New Roman" w:cs="Times New Roman"/>
          <w:sz w:val="24"/>
          <w:szCs w:val="24"/>
          <w:lang w:val="tr-TR"/>
        </w:rPr>
        <w:t>i</w:t>
      </w:r>
      <w:r>
        <w:rPr>
          <w:rFonts w:ascii="Times New Roman" w:hAnsi="Times New Roman" w:cs="Times New Roman"/>
          <w:sz w:val="24"/>
          <w:szCs w:val="24"/>
          <w:lang w:val="tr-TR"/>
        </w:rPr>
        <w:t xml:space="preserve">tüsünden alınmış </w:t>
      </w:r>
      <w:r w:rsidR="006B6547">
        <w:rPr>
          <w:rFonts w:ascii="Times New Roman" w:hAnsi="Times New Roman" w:cs="Times New Roman"/>
          <w:sz w:val="24"/>
          <w:szCs w:val="24"/>
          <w:lang w:val="tr-TR"/>
        </w:rPr>
        <w:t>394 denek verisi kullanılarak Diyabet hastası olma durumunu etkileyen belirleyiciler Logistic regresyon modeli kullanılarak araştırılmıştır. Çalışma kapsamında Glikoz, Yaş, Kan Basıncı, Triseps Deri Kıvrım Kalınlığı, İnsülin</w:t>
      </w:r>
      <w:r w:rsidR="00BD7A35">
        <w:rPr>
          <w:rFonts w:ascii="Times New Roman" w:hAnsi="Times New Roman" w:cs="Times New Roman"/>
          <w:sz w:val="24"/>
          <w:szCs w:val="24"/>
          <w:lang w:val="tr-TR"/>
        </w:rPr>
        <w:t xml:space="preserve"> ve Soy Ağacı değişkenleri prediktör olarak kullanılmıştır.</w:t>
      </w:r>
    </w:p>
    <w:p w14:paraId="62CCF501" w14:textId="6E726EC5" w:rsidR="00BD7A35" w:rsidRDefault="00BD7A35" w:rsidP="000C6D2E">
      <w:pPr>
        <w:spacing w:after="120" w:line="240" w:lineRule="auto"/>
        <w:ind w:firstLine="709"/>
        <w:jc w:val="both"/>
        <w:rPr>
          <w:rFonts w:ascii="Times New Roman" w:hAnsi="Times New Roman" w:cs="Times New Roman"/>
          <w:sz w:val="24"/>
          <w:szCs w:val="24"/>
          <w:lang w:val="tr-TR"/>
        </w:rPr>
      </w:pPr>
      <w:r>
        <w:rPr>
          <w:rFonts w:ascii="Times New Roman" w:hAnsi="Times New Roman" w:cs="Times New Roman"/>
          <w:sz w:val="24"/>
          <w:szCs w:val="24"/>
          <w:lang w:val="tr-TR"/>
        </w:rPr>
        <w:lastRenderedPageBreak/>
        <w:t>Çalışmada prediktör olarak kullanılan değişkenlerin Diyabet Hastası olma durumunu ne şekilde etkilediklerini görebilmek adına Diyabet hastası olan ve Diyabet hastası olmayan deneklerin bilgileri ayrıştırılmıştır. Bu kapsamda</w:t>
      </w:r>
      <w:r w:rsidR="001D5D0E">
        <w:rPr>
          <w:rFonts w:ascii="Times New Roman" w:hAnsi="Times New Roman" w:cs="Times New Roman"/>
          <w:sz w:val="24"/>
          <w:szCs w:val="24"/>
          <w:lang w:val="tr-TR"/>
        </w:rPr>
        <w:t xml:space="preserve"> Diyabet hastalığı belirleyicilerinin ortalama değerlerinin hasta olanlar ile olmayanlar arasında anlamlı farklılıkların olduğu sonucuna ulaşılmıştır.</w:t>
      </w:r>
      <w:r w:rsidR="001A767C">
        <w:rPr>
          <w:rFonts w:ascii="Times New Roman" w:hAnsi="Times New Roman" w:cs="Times New Roman"/>
          <w:sz w:val="24"/>
          <w:szCs w:val="24"/>
          <w:lang w:val="tr-TR"/>
        </w:rPr>
        <w:t xml:space="preserve"> Glikoz, İnsülin, Yaş ve Deri Kıvrım Kalınlığı değişkenlerinin diyabet hastası olma oranı ile pozitif yönde ve etkili bir ortalama farklılığı değeri olduğu sonucuna ulaşılmıştır. Soy Ağacı ve Kan Basıncı değişkenlerinin Diyabet hastası olma olasılığı ile pozitif yönlü fakat düşük bir ortalama farklılık değeri olduğu görülmüştür. Son olarak VKİ değişkeninin ise Diyabet hastası olma olasılığı ile negatif yönlü ve </w:t>
      </w:r>
      <w:proofErr w:type="gramStart"/>
      <w:r w:rsidR="001A767C">
        <w:rPr>
          <w:rFonts w:ascii="Times New Roman" w:hAnsi="Times New Roman" w:cs="Times New Roman"/>
          <w:sz w:val="24"/>
          <w:szCs w:val="24"/>
          <w:lang w:val="tr-TR"/>
        </w:rPr>
        <w:t>ciddi  bir</w:t>
      </w:r>
      <w:proofErr w:type="gramEnd"/>
      <w:r w:rsidR="001A767C">
        <w:rPr>
          <w:rFonts w:ascii="Times New Roman" w:hAnsi="Times New Roman" w:cs="Times New Roman"/>
          <w:sz w:val="24"/>
          <w:szCs w:val="24"/>
          <w:lang w:val="tr-TR"/>
        </w:rPr>
        <w:t xml:space="preserve"> ortalama farklılık değeri olduğu sonucuna ulaşılmıştır.</w:t>
      </w:r>
    </w:p>
    <w:p w14:paraId="37106ECF" w14:textId="70DAC8E6" w:rsidR="001A767C" w:rsidRDefault="008A159C" w:rsidP="000C6D2E">
      <w:pPr>
        <w:spacing w:after="120" w:line="240" w:lineRule="auto"/>
        <w:ind w:firstLine="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Çalışmanın ikinci aşamasında Logit model tahmini gerçekleştirilmiştir. Sonuçlara göre, Glikoz, Yaş, VKİ ve Soy Ağacı değişkenlerinin istatistiki anlamda Diyabet hastası olma olasılığı üzerinde etkili oldukları </w:t>
      </w:r>
      <w:r w:rsidR="000B4952">
        <w:rPr>
          <w:rFonts w:ascii="Times New Roman" w:hAnsi="Times New Roman" w:cs="Times New Roman"/>
          <w:sz w:val="24"/>
          <w:szCs w:val="24"/>
          <w:lang w:val="tr-TR"/>
        </w:rPr>
        <w:t xml:space="preserve">görülmüştür. İnsülin değişkeninin istatistiksel olarak anlamsız olması ise hastaların Tip 2 Diyabet hastası olabilecekleri yönünde ciddi </w:t>
      </w:r>
      <w:proofErr w:type="gramStart"/>
      <w:r w:rsidR="000B4952">
        <w:rPr>
          <w:rFonts w:ascii="Times New Roman" w:hAnsi="Times New Roman" w:cs="Times New Roman"/>
          <w:sz w:val="24"/>
          <w:szCs w:val="24"/>
          <w:lang w:val="tr-TR"/>
        </w:rPr>
        <w:t>bir  sinyal</w:t>
      </w:r>
      <w:proofErr w:type="gramEnd"/>
      <w:r w:rsidR="000B4952">
        <w:rPr>
          <w:rFonts w:ascii="Times New Roman" w:hAnsi="Times New Roman" w:cs="Times New Roman"/>
          <w:sz w:val="24"/>
          <w:szCs w:val="24"/>
          <w:lang w:val="tr-TR"/>
        </w:rPr>
        <w:t xml:space="preserve"> vermektedir. Bu doğrultuda Kan Basıncı ve Deri Kıvrım Kalınlığı değişkenlerinin istatistiksel anlamda etkisiz olmaları beklentiler yönünde gerçekleşmiştir. </w:t>
      </w:r>
      <w:r w:rsidR="000B4952" w:rsidRPr="000B4952">
        <w:rPr>
          <w:rFonts w:ascii="Times New Roman" w:hAnsi="Times New Roman" w:cs="Times New Roman"/>
          <w:sz w:val="24"/>
          <w:szCs w:val="24"/>
          <w:lang w:val="tr-TR"/>
        </w:rPr>
        <w:t>İstatistik</w:t>
      </w:r>
      <w:r w:rsidR="00C22218">
        <w:rPr>
          <w:rFonts w:ascii="Times New Roman" w:hAnsi="Times New Roman" w:cs="Times New Roman"/>
          <w:sz w:val="24"/>
          <w:szCs w:val="24"/>
          <w:lang w:val="tr-TR"/>
        </w:rPr>
        <w:t>i</w:t>
      </w:r>
      <w:r w:rsidR="000B4952" w:rsidRPr="000B4952">
        <w:rPr>
          <w:rFonts w:ascii="Times New Roman" w:hAnsi="Times New Roman" w:cs="Times New Roman"/>
          <w:sz w:val="24"/>
          <w:szCs w:val="24"/>
          <w:lang w:val="tr-TR"/>
        </w:rPr>
        <w:t xml:space="preserve"> olarak </w:t>
      </w:r>
      <w:r w:rsidR="00C22218">
        <w:rPr>
          <w:rFonts w:ascii="Times New Roman" w:hAnsi="Times New Roman" w:cs="Times New Roman"/>
          <w:sz w:val="24"/>
          <w:szCs w:val="24"/>
          <w:lang w:val="tr-TR"/>
        </w:rPr>
        <w:t xml:space="preserve">önemeli bir prediktör olduğu sonucuna ulaşılan </w:t>
      </w:r>
      <w:r w:rsidR="000B4952" w:rsidRPr="000B4952">
        <w:rPr>
          <w:rFonts w:ascii="Times New Roman" w:hAnsi="Times New Roman" w:cs="Times New Roman"/>
          <w:sz w:val="24"/>
          <w:szCs w:val="24"/>
          <w:lang w:val="tr-TR"/>
        </w:rPr>
        <w:t xml:space="preserve">değişkenlerin Diyabet hastası olma durumunu etkileme oranları ise şu şekildedir. </w:t>
      </w:r>
      <w:r w:rsidR="00C22218">
        <w:rPr>
          <w:rFonts w:ascii="Times New Roman" w:hAnsi="Times New Roman" w:cs="Times New Roman"/>
          <w:sz w:val="24"/>
          <w:szCs w:val="24"/>
          <w:lang w:val="tr-TR"/>
        </w:rPr>
        <w:t>D</w:t>
      </w:r>
      <w:r w:rsidR="000B4952" w:rsidRPr="000B4952">
        <w:rPr>
          <w:rFonts w:ascii="Times New Roman" w:hAnsi="Times New Roman" w:cs="Times New Roman"/>
          <w:sz w:val="24"/>
          <w:szCs w:val="24"/>
          <w:lang w:val="tr-TR"/>
        </w:rPr>
        <w:t xml:space="preserve">iğer değişkenler sabit iken Soy Ağacındaki %1’lik artış Diyabet hastası olma oranını </w:t>
      </w:r>
      <w:r w:rsidR="006C3404">
        <w:rPr>
          <w:rFonts w:ascii="Times New Roman" w:hAnsi="Times New Roman" w:cs="Times New Roman"/>
          <w:sz w:val="24"/>
          <w:szCs w:val="24"/>
          <w:lang w:val="tr-TR"/>
        </w:rPr>
        <w:t>%</w:t>
      </w:r>
      <w:r w:rsidR="006C3404">
        <w:rPr>
          <w:rFonts w:ascii="Times New Roman" w:eastAsia="Times New Roman" w:hAnsi="Times New Roman" w:cs="Times New Roman"/>
          <w:sz w:val="24"/>
          <w:szCs w:val="24"/>
          <w:lang w:val="tr-TR"/>
        </w:rPr>
        <w:t>0,</w:t>
      </w:r>
      <w:proofErr w:type="gramStart"/>
      <w:r w:rsidR="006C3404">
        <w:rPr>
          <w:rFonts w:ascii="Times New Roman" w:eastAsia="Times New Roman" w:hAnsi="Times New Roman" w:cs="Times New Roman"/>
          <w:sz w:val="24"/>
          <w:szCs w:val="24"/>
          <w:lang w:val="tr-TR"/>
        </w:rPr>
        <w:t>0751843</w:t>
      </w:r>
      <w:r w:rsidR="006C3404">
        <w:rPr>
          <w:rFonts w:ascii="Times New Roman" w:hAnsi="Times New Roman" w:cs="Times New Roman"/>
          <w:sz w:val="24"/>
          <w:szCs w:val="24"/>
          <w:lang w:val="tr-TR"/>
        </w:rPr>
        <w:t xml:space="preserve"> </w:t>
      </w:r>
      <w:r w:rsidR="000B4952" w:rsidRPr="000B4952">
        <w:rPr>
          <w:rFonts w:ascii="Times New Roman" w:hAnsi="Times New Roman" w:cs="Times New Roman"/>
          <w:sz w:val="24"/>
          <w:szCs w:val="24"/>
          <w:lang w:val="tr-TR"/>
        </w:rPr>
        <w:t xml:space="preserve"> kadar</w:t>
      </w:r>
      <w:proofErr w:type="gramEnd"/>
      <w:r w:rsidR="000B4952" w:rsidRPr="000B4952">
        <w:rPr>
          <w:rFonts w:ascii="Times New Roman" w:hAnsi="Times New Roman" w:cs="Times New Roman"/>
          <w:sz w:val="24"/>
          <w:szCs w:val="24"/>
          <w:lang w:val="tr-TR"/>
        </w:rPr>
        <w:t xml:space="preserve"> arttırmaktadır.  Diğer değişkenler sabit iken Yaş değişkeni %1 arttığında Diyabet hastası olma oranı </w:t>
      </w:r>
      <w:r w:rsidR="006C3404">
        <w:rPr>
          <w:rFonts w:ascii="Times New Roman" w:hAnsi="Times New Roman" w:cs="Times New Roman"/>
          <w:sz w:val="24"/>
          <w:szCs w:val="24"/>
          <w:lang w:val="tr-TR"/>
        </w:rPr>
        <w:t>%</w:t>
      </w:r>
      <w:r w:rsidR="006C3404">
        <w:rPr>
          <w:rFonts w:ascii="Times New Roman" w:eastAsia="Times New Roman" w:hAnsi="Times New Roman" w:cs="Times New Roman"/>
          <w:sz w:val="24"/>
          <w:szCs w:val="24"/>
          <w:lang w:val="tr-TR"/>
        </w:rPr>
        <w:t>0,</w:t>
      </w:r>
      <w:proofErr w:type="gramStart"/>
      <w:r w:rsidR="006C3404">
        <w:rPr>
          <w:rFonts w:ascii="Times New Roman" w:eastAsia="Times New Roman" w:hAnsi="Times New Roman" w:cs="Times New Roman"/>
          <w:sz w:val="24"/>
          <w:szCs w:val="24"/>
          <w:lang w:val="tr-TR"/>
        </w:rPr>
        <w:t xml:space="preserve">0073096 </w:t>
      </w:r>
      <w:r w:rsidR="000B4952" w:rsidRPr="000B4952">
        <w:rPr>
          <w:rFonts w:ascii="Times New Roman" w:hAnsi="Times New Roman" w:cs="Times New Roman"/>
          <w:sz w:val="24"/>
          <w:szCs w:val="24"/>
          <w:lang w:val="tr-TR"/>
        </w:rPr>
        <w:t xml:space="preserve"> artmaktadır</w:t>
      </w:r>
      <w:proofErr w:type="gramEnd"/>
      <w:r w:rsidR="000B4952" w:rsidRPr="000B4952">
        <w:rPr>
          <w:rFonts w:ascii="Times New Roman" w:hAnsi="Times New Roman" w:cs="Times New Roman"/>
          <w:sz w:val="24"/>
          <w:szCs w:val="24"/>
          <w:lang w:val="tr-TR"/>
        </w:rPr>
        <w:t xml:space="preserve">. Vücut kitle endeksi değişkeni içinde aynı şekilde %1 anlamlılık seviyesinde %1’lik bir artış gerçekleştiğinde Diyabet hastası olma oranı </w:t>
      </w:r>
      <w:r w:rsidR="006C3404">
        <w:rPr>
          <w:rFonts w:ascii="Times New Roman" w:hAnsi="Times New Roman" w:cs="Times New Roman"/>
          <w:sz w:val="24"/>
          <w:szCs w:val="24"/>
          <w:lang w:val="tr-TR"/>
        </w:rPr>
        <w:t>%</w:t>
      </w:r>
      <w:r w:rsidR="006C3404">
        <w:rPr>
          <w:rFonts w:ascii="Times New Roman" w:eastAsia="Times New Roman" w:hAnsi="Times New Roman" w:cs="Times New Roman"/>
          <w:sz w:val="24"/>
          <w:szCs w:val="24"/>
          <w:lang w:val="tr-TR"/>
        </w:rPr>
        <w:t>0,</w:t>
      </w:r>
      <w:proofErr w:type="gramStart"/>
      <w:r w:rsidR="006C3404">
        <w:rPr>
          <w:rFonts w:ascii="Times New Roman" w:eastAsia="Times New Roman" w:hAnsi="Times New Roman" w:cs="Times New Roman"/>
          <w:sz w:val="24"/>
          <w:szCs w:val="24"/>
          <w:lang w:val="tr-TR"/>
        </w:rPr>
        <w:t>00000369</w:t>
      </w:r>
      <w:r w:rsidR="006C3404">
        <w:rPr>
          <w:rFonts w:ascii="Times New Roman" w:hAnsi="Times New Roman" w:cs="Times New Roman"/>
          <w:sz w:val="24"/>
          <w:szCs w:val="24"/>
          <w:lang w:val="tr-TR"/>
        </w:rPr>
        <w:t xml:space="preserve"> </w:t>
      </w:r>
      <w:r w:rsidR="000B4952" w:rsidRPr="000B4952">
        <w:rPr>
          <w:rFonts w:ascii="Times New Roman" w:hAnsi="Times New Roman" w:cs="Times New Roman"/>
          <w:sz w:val="24"/>
          <w:szCs w:val="24"/>
          <w:lang w:val="tr-TR"/>
        </w:rPr>
        <w:t xml:space="preserve"> değerinde</w:t>
      </w:r>
      <w:proofErr w:type="gramEnd"/>
      <w:r w:rsidR="000B4952" w:rsidRPr="000B4952">
        <w:rPr>
          <w:rFonts w:ascii="Times New Roman" w:hAnsi="Times New Roman" w:cs="Times New Roman"/>
          <w:sz w:val="24"/>
          <w:szCs w:val="24"/>
          <w:lang w:val="tr-TR"/>
        </w:rPr>
        <w:t xml:space="preserve"> artmaktadır.  Glikoz değişkeni içinde aynı şartlar geçerli olmak üzere Glikoz değişkeninde %1’lik artış Diyabet hastası olma oranını </w:t>
      </w:r>
      <w:r w:rsidR="006C3404">
        <w:rPr>
          <w:rFonts w:ascii="Times New Roman" w:hAnsi="Times New Roman" w:cs="Times New Roman"/>
          <w:sz w:val="24"/>
          <w:szCs w:val="24"/>
          <w:lang w:val="tr-TR"/>
        </w:rPr>
        <w:t>%</w:t>
      </w:r>
      <w:r w:rsidR="006C3404">
        <w:rPr>
          <w:rFonts w:ascii="Times New Roman" w:eastAsia="Times New Roman" w:hAnsi="Times New Roman" w:cs="Times New Roman"/>
          <w:sz w:val="24"/>
          <w:szCs w:val="24"/>
          <w:lang w:val="tr-TR"/>
        </w:rPr>
        <w:t>0,005382</w:t>
      </w:r>
      <w:r w:rsidR="000B4952" w:rsidRPr="000B4952">
        <w:rPr>
          <w:rFonts w:ascii="Times New Roman" w:hAnsi="Times New Roman" w:cs="Times New Roman"/>
          <w:sz w:val="24"/>
          <w:szCs w:val="24"/>
          <w:lang w:val="tr-TR"/>
        </w:rPr>
        <w:t xml:space="preserve"> oranında arttırmaktadır.</w:t>
      </w:r>
      <w:r w:rsidR="00D113A7">
        <w:rPr>
          <w:rFonts w:ascii="Times New Roman" w:hAnsi="Times New Roman" w:cs="Times New Roman"/>
          <w:sz w:val="24"/>
          <w:szCs w:val="24"/>
          <w:lang w:val="tr-TR"/>
        </w:rPr>
        <w:t xml:space="preserve"> Diyabet hastalığını etkileyen faktörler için tespit ettiğimiz bu etkilerin geçerli bir etki olup olmadıklarını araştırmak adına Logit model için tanısal testler uygulanmıştır. Sonuçlar doğrultusunda modelin geçerli bir model olduğu ve prediktörlerin Diyabet hastalığını açıklamada yeterli değişkenler olduğu sonucuna ulaşılmıştır.</w:t>
      </w:r>
      <w:r w:rsidR="00BE5EA0">
        <w:rPr>
          <w:rFonts w:ascii="Times New Roman" w:hAnsi="Times New Roman" w:cs="Times New Roman"/>
          <w:sz w:val="24"/>
          <w:szCs w:val="24"/>
          <w:lang w:val="tr-TR"/>
        </w:rPr>
        <w:t xml:space="preserve"> Böylelikle tahmin edilmiş bu model Diyabet hastası olanların ön tanılarının konulabilmesi için referans alınabilir bir modeldir.</w:t>
      </w:r>
    </w:p>
    <w:p w14:paraId="19EAE9A6" w14:textId="11599694" w:rsidR="005D3F41" w:rsidRPr="00817A3E" w:rsidRDefault="005D3F41" w:rsidP="000C6D2E">
      <w:pPr>
        <w:spacing w:after="120" w:line="240" w:lineRule="auto"/>
        <w:ind w:firstLine="709"/>
        <w:jc w:val="both"/>
        <w:rPr>
          <w:rFonts w:ascii="Times New Roman" w:hAnsi="Times New Roman" w:cs="Times New Roman"/>
          <w:sz w:val="24"/>
          <w:szCs w:val="24"/>
          <w:lang w:val="tr-TR"/>
        </w:rPr>
      </w:pPr>
      <w:r>
        <w:rPr>
          <w:rFonts w:ascii="Times New Roman" w:hAnsi="Times New Roman" w:cs="Times New Roman"/>
          <w:sz w:val="24"/>
          <w:szCs w:val="24"/>
          <w:lang w:val="tr-TR"/>
        </w:rPr>
        <w:t>Yirmi birinci yüzyılın vebası olarak adlandırılan Diyabet hastalığı insanlık ve gelecek adına büyük bir tehlike arz etmektedir. Vücut yapısı üzerinde bıraktığı kalıcı hasarlar ve ölüm oranları hızla artmaktadır. Bununla birlikte özellikle düşük ve orta gelirli ülkeler için ekonomik anlamda ciddi bir tehdit olarak yer almaktadır. Bu çerçevede Diyabet hastalığına etki eden faktörler ve bunlarla birlikte hastalarının ön tanılarının konulmaları bir zorunluluk arz etmektedir.</w:t>
      </w:r>
      <w:r w:rsidR="00817A3E">
        <w:rPr>
          <w:rFonts w:ascii="Times New Roman" w:hAnsi="Times New Roman" w:cs="Times New Roman"/>
          <w:sz w:val="24"/>
          <w:szCs w:val="24"/>
          <w:lang w:val="tr-TR"/>
        </w:rPr>
        <w:t xml:space="preserve"> Böylelikle hasta olma olasılığı olan bireyler için ön tanılar konulup kişinin hayatını tehdit eden bu riskin etkilerini minimize etme durumu söz konusudur. </w:t>
      </w:r>
      <w:proofErr w:type="gramStart"/>
      <w:r w:rsidR="00817A3E">
        <w:rPr>
          <w:rFonts w:ascii="Times New Roman" w:hAnsi="Times New Roman" w:cs="Times New Roman"/>
          <w:sz w:val="24"/>
          <w:szCs w:val="24"/>
          <w:lang w:val="tr-TR"/>
        </w:rPr>
        <w:t>Ayrıca  küresel</w:t>
      </w:r>
      <w:proofErr w:type="gramEnd"/>
      <w:r w:rsidR="00817A3E">
        <w:rPr>
          <w:rFonts w:ascii="Times New Roman" w:hAnsi="Times New Roman" w:cs="Times New Roman"/>
          <w:sz w:val="24"/>
          <w:szCs w:val="24"/>
          <w:lang w:val="tr-TR"/>
        </w:rPr>
        <w:t xml:space="preserve"> anlamda ciddi bir ekonomik yük oluşturan bu olgunun önüne geçilmiş olacaktır.</w:t>
      </w:r>
      <w:r w:rsidR="005E5E68" w:rsidRPr="005E5E68">
        <w:rPr>
          <w:rFonts w:ascii="Times New Roman" w:eastAsia="Times New Roman" w:hAnsi="Times New Roman" w:cs="Times New Roman"/>
          <w:sz w:val="24"/>
          <w:szCs w:val="24"/>
          <w:lang w:val="tr-TR"/>
        </w:rPr>
        <w:t xml:space="preserve">                    </w:t>
      </w:r>
    </w:p>
    <w:p w14:paraId="37FD7ADB" w14:textId="26871363" w:rsidR="00E201BE" w:rsidRPr="00BD3EE5" w:rsidRDefault="00065592" w:rsidP="00D6316F">
      <w:pPr>
        <w:pStyle w:val="Stil1"/>
      </w:pPr>
      <w:bookmarkStart w:id="41" w:name="_Toc74949745"/>
      <w:r w:rsidRPr="005D3F41">
        <w:t>KAYNAKÇA</w:t>
      </w:r>
      <w:bookmarkEnd w:id="41"/>
    </w:p>
    <w:p w14:paraId="7EAE89FB" w14:textId="37632C42" w:rsidR="00BD3EE5" w:rsidRPr="008418A2" w:rsidRDefault="00BD3EE5" w:rsidP="0030435D">
      <w:pPr>
        <w:widowControl w:val="0"/>
        <w:autoSpaceDE w:val="0"/>
        <w:autoSpaceDN w:val="0"/>
        <w:adjustRightInd w:val="0"/>
        <w:spacing w:line="240" w:lineRule="auto"/>
        <w:ind w:left="480" w:hanging="480"/>
        <w:jc w:val="both"/>
        <w:rPr>
          <w:rFonts w:ascii="Times New Roman" w:eastAsia="Times New Roman" w:hAnsi="Times New Roman" w:cs="Times New Roman"/>
          <w:sz w:val="24"/>
          <w:szCs w:val="24"/>
          <w:lang w:val="tr-TR"/>
        </w:rPr>
      </w:pPr>
      <w:r w:rsidRPr="00BD3EE5">
        <w:rPr>
          <w:rFonts w:ascii="Times New Roman" w:eastAsia="Times New Roman" w:hAnsi="Times New Roman" w:cs="Times New Roman"/>
          <w:sz w:val="24"/>
          <w:szCs w:val="24"/>
          <w:lang w:val="tr-TR"/>
        </w:rPr>
        <w:t>Bilgin, G.</w:t>
      </w:r>
      <w:r w:rsidR="00695E68">
        <w:rPr>
          <w:rFonts w:ascii="Times New Roman" w:eastAsia="Times New Roman" w:hAnsi="Times New Roman" w:cs="Times New Roman"/>
          <w:sz w:val="24"/>
          <w:szCs w:val="24"/>
          <w:lang w:val="tr-TR"/>
        </w:rPr>
        <w:t>,</w:t>
      </w:r>
      <w:r w:rsidRPr="00BD3EE5">
        <w:rPr>
          <w:rFonts w:ascii="Times New Roman" w:eastAsia="Times New Roman" w:hAnsi="Times New Roman" w:cs="Times New Roman"/>
          <w:sz w:val="24"/>
          <w:szCs w:val="24"/>
          <w:lang w:val="tr-TR"/>
        </w:rPr>
        <w:t xml:space="preserve"> (2021)</w:t>
      </w:r>
      <w:r w:rsidR="00695E68">
        <w:rPr>
          <w:rFonts w:ascii="Times New Roman" w:eastAsia="Times New Roman" w:hAnsi="Times New Roman" w:cs="Times New Roman"/>
          <w:sz w:val="24"/>
          <w:szCs w:val="24"/>
          <w:lang w:val="tr-TR"/>
        </w:rPr>
        <w:t>,</w:t>
      </w:r>
      <w:r w:rsidRPr="00BD3EE5">
        <w:rPr>
          <w:rFonts w:ascii="Times New Roman" w:eastAsia="Times New Roman" w:hAnsi="Times New Roman" w:cs="Times New Roman"/>
          <w:sz w:val="24"/>
          <w:szCs w:val="24"/>
          <w:lang w:val="tr-TR"/>
        </w:rPr>
        <w:t xml:space="preserve"> Makine Öğrenmesi Algoritmaları Kullanarak Erken Dönemde Diyabet               Hastalığı Riskinin Araştırılması</w:t>
      </w:r>
      <w:r w:rsidR="008418A2">
        <w:rPr>
          <w:rFonts w:ascii="Times New Roman" w:eastAsia="Times New Roman" w:hAnsi="Times New Roman" w:cs="Times New Roman"/>
          <w:sz w:val="24"/>
          <w:szCs w:val="24"/>
          <w:lang w:val="tr-TR"/>
        </w:rPr>
        <w:t xml:space="preserve">, </w:t>
      </w:r>
      <w:r w:rsidR="008418A2" w:rsidRPr="008418A2">
        <w:rPr>
          <w:rFonts w:ascii="Times New Roman" w:eastAsia="Times New Roman" w:hAnsi="Times New Roman" w:cs="Times New Roman"/>
          <w:i/>
          <w:iCs/>
          <w:sz w:val="24"/>
          <w:szCs w:val="24"/>
          <w:lang w:val="tr-TR"/>
        </w:rPr>
        <w:t>Zeki Sistemler Teori ve Uygulamaları Dergisi</w:t>
      </w:r>
      <w:r w:rsidR="008418A2" w:rsidRPr="008418A2">
        <w:rPr>
          <w:rFonts w:ascii="Times New Roman" w:eastAsia="Times New Roman" w:hAnsi="Times New Roman" w:cs="Times New Roman"/>
          <w:sz w:val="24"/>
          <w:szCs w:val="24"/>
          <w:lang w:val="tr-TR"/>
        </w:rPr>
        <w:t>, 4</w:t>
      </w:r>
      <w:r w:rsidR="008418A2">
        <w:rPr>
          <w:rFonts w:ascii="Times New Roman" w:eastAsia="Times New Roman" w:hAnsi="Times New Roman" w:cs="Times New Roman"/>
          <w:sz w:val="24"/>
          <w:szCs w:val="24"/>
          <w:lang w:val="tr-TR"/>
        </w:rPr>
        <w:t xml:space="preserve"> </w:t>
      </w:r>
      <w:r w:rsidR="008418A2" w:rsidRPr="008418A2">
        <w:rPr>
          <w:rFonts w:ascii="Times New Roman" w:eastAsia="Times New Roman" w:hAnsi="Times New Roman" w:cs="Times New Roman"/>
          <w:sz w:val="24"/>
          <w:szCs w:val="24"/>
          <w:lang w:val="tr-TR"/>
        </w:rPr>
        <w:t>(1)</w:t>
      </w:r>
      <w:r w:rsidR="008418A2">
        <w:rPr>
          <w:rFonts w:ascii="Times New Roman" w:eastAsia="Times New Roman" w:hAnsi="Times New Roman" w:cs="Times New Roman"/>
          <w:sz w:val="24"/>
          <w:szCs w:val="24"/>
          <w:lang w:val="tr-TR"/>
        </w:rPr>
        <w:t>,</w:t>
      </w:r>
      <w:r w:rsidR="008418A2" w:rsidRPr="008418A2">
        <w:rPr>
          <w:rFonts w:ascii="Times New Roman" w:eastAsia="Times New Roman" w:hAnsi="Times New Roman" w:cs="Times New Roman"/>
          <w:sz w:val="24"/>
          <w:szCs w:val="24"/>
          <w:lang w:val="tr-TR"/>
        </w:rPr>
        <w:t xml:space="preserve"> 55-64</w:t>
      </w:r>
      <w:r w:rsidR="008418A2">
        <w:rPr>
          <w:rFonts w:ascii="Times New Roman" w:eastAsia="Times New Roman" w:hAnsi="Times New Roman" w:cs="Times New Roman"/>
          <w:sz w:val="24"/>
          <w:szCs w:val="24"/>
          <w:lang w:val="tr-TR"/>
        </w:rPr>
        <w:t>.</w:t>
      </w:r>
    </w:p>
    <w:p w14:paraId="00FE2D7E" w14:textId="2F36F5D8" w:rsidR="00BD3EE5" w:rsidRPr="00AA23BB" w:rsidRDefault="00E201BE" w:rsidP="002B67C3">
      <w:pPr>
        <w:widowControl w:val="0"/>
        <w:autoSpaceDE w:val="0"/>
        <w:autoSpaceDN w:val="0"/>
        <w:adjustRightInd w:val="0"/>
        <w:spacing w:line="240" w:lineRule="auto"/>
        <w:ind w:left="480" w:hanging="480"/>
        <w:jc w:val="both"/>
        <w:rPr>
          <w:rFonts w:ascii="Times New Roman" w:eastAsia="Times New Roman" w:hAnsi="Times New Roman" w:cs="Times New Roman"/>
          <w:sz w:val="24"/>
          <w:szCs w:val="24"/>
          <w:lang w:val="tr-TR"/>
        </w:rPr>
      </w:pPr>
      <w:r w:rsidRPr="00AA23BB">
        <w:rPr>
          <w:rFonts w:ascii="Times New Roman" w:eastAsia="Times New Roman" w:hAnsi="Times New Roman" w:cs="Times New Roman"/>
          <w:sz w:val="24"/>
          <w:szCs w:val="24"/>
          <w:lang w:val="tr-TR"/>
        </w:rPr>
        <w:t>ERTUR, E., VURAL KESKİNLER, M., ÇAKIR, İ. B., ERBAKAN, A., OĞUZ, A.</w:t>
      </w:r>
      <w:r w:rsidR="00D50C1E" w:rsidRPr="00AA23BB">
        <w:rPr>
          <w:rFonts w:ascii="Times New Roman" w:eastAsia="Times New Roman" w:hAnsi="Times New Roman" w:cs="Times New Roman"/>
          <w:sz w:val="24"/>
          <w:szCs w:val="24"/>
          <w:lang w:val="tr-TR"/>
        </w:rPr>
        <w:t>,</w:t>
      </w:r>
      <w:r w:rsidRPr="00AA23BB">
        <w:rPr>
          <w:rFonts w:ascii="Times New Roman" w:eastAsia="Times New Roman" w:hAnsi="Times New Roman" w:cs="Times New Roman"/>
          <w:sz w:val="24"/>
          <w:szCs w:val="24"/>
          <w:lang w:val="tr-TR"/>
        </w:rPr>
        <w:t xml:space="preserve"> (2020)</w:t>
      </w:r>
      <w:r w:rsidR="00D50C1E" w:rsidRPr="00AA23BB">
        <w:rPr>
          <w:rFonts w:ascii="Times New Roman" w:eastAsia="Times New Roman" w:hAnsi="Times New Roman" w:cs="Times New Roman"/>
          <w:sz w:val="24"/>
          <w:szCs w:val="24"/>
          <w:lang w:val="tr-TR"/>
        </w:rPr>
        <w:t>,</w:t>
      </w:r>
      <w:r w:rsidRPr="00AA23BB">
        <w:rPr>
          <w:rFonts w:ascii="Times New Roman" w:eastAsia="Times New Roman" w:hAnsi="Times New Roman" w:cs="Times New Roman"/>
          <w:sz w:val="24"/>
          <w:szCs w:val="24"/>
          <w:lang w:val="tr-TR"/>
        </w:rPr>
        <w:t xml:space="preserve"> Tip 2 Diyabetli Hastalarda Diyabetik Periferik Nöropati Sıklığı, İlişkili Faktörler ve Farkındalık Durumunun Değerlendirilmesi</w:t>
      </w:r>
      <w:r w:rsidR="00074575" w:rsidRPr="00AA23BB">
        <w:rPr>
          <w:rFonts w:ascii="Times New Roman" w:eastAsia="Times New Roman" w:hAnsi="Times New Roman" w:cs="Times New Roman"/>
          <w:sz w:val="24"/>
          <w:szCs w:val="24"/>
          <w:lang w:val="tr-TR"/>
        </w:rPr>
        <w:t>,</w:t>
      </w:r>
      <w:r w:rsidRPr="00AA23BB">
        <w:rPr>
          <w:rFonts w:ascii="Times New Roman" w:eastAsia="Times New Roman" w:hAnsi="Times New Roman" w:cs="Times New Roman"/>
          <w:sz w:val="24"/>
          <w:szCs w:val="24"/>
          <w:lang w:val="tr-TR"/>
        </w:rPr>
        <w:t xml:space="preserve"> </w:t>
      </w:r>
      <w:r w:rsidRPr="00AA23BB">
        <w:rPr>
          <w:rFonts w:ascii="Times New Roman" w:eastAsia="Times New Roman" w:hAnsi="Times New Roman" w:cs="Times New Roman"/>
          <w:i/>
          <w:iCs/>
          <w:sz w:val="24"/>
          <w:szCs w:val="24"/>
          <w:lang w:val="tr-TR"/>
        </w:rPr>
        <w:t>Kocaeli Üniversitesi Sağlık Bilimleri Dergisi</w:t>
      </w:r>
      <w:r w:rsidRPr="00AA23BB">
        <w:rPr>
          <w:rFonts w:ascii="Times New Roman" w:eastAsia="Times New Roman" w:hAnsi="Times New Roman" w:cs="Times New Roman"/>
          <w:sz w:val="24"/>
          <w:szCs w:val="24"/>
          <w:lang w:val="tr-TR"/>
        </w:rPr>
        <w:t xml:space="preserve">, 6(3), 180–185. </w:t>
      </w:r>
    </w:p>
    <w:p w14:paraId="22BC2332" w14:textId="616A89AC" w:rsidR="00661A14" w:rsidRDefault="00661A14" w:rsidP="0030435D">
      <w:pPr>
        <w:widowControl w:val="0"/>
        <w:autoSpaceDE w:val="0"/>
        <w:autoSpaceDN w:val="0"/>
        <w:adjustRightInd w:val="0"/>
        <w:spacing w:line="240" w:lineRule="auto"/>
        <w:ind w:left="480" w:hanging="480"/>
        <w:jc w:val="both"/>
        <w:rPr>
          <w:rFonts w:ascii="Times New Roman" w:eastAsia="Times New Roman" w:hAnsi="Times New Roman" w:cs="Times New Roman"/>
          <w:sz w:val="24"/>
          <w:szCs w:val="24"/>
          <w:lang w:val="tr-TR"/>
        </w:rPr>
      </w:pPr>
      <w:r w:rsidRPr="00661A14">
        <w:rPr>
          <w:rFonts w:ascii="Times New Roman" w:eastAsia="Times New Roman" w:hAnsi="Times New Roman" w:cs="Times New Roman"/>
          <w:sz w:val="24"/>
          <w:szCs w:val="24"/>
          <w:lang w:val="tr-TR"/>
        </w:rPr>
        <w:t>GÜRİŞ, S., ÇAĞLAYAN AKAY, E.,</w:t>
      </w:r>
      <w:r w:rsidR="002B67C3">
        <w:rPr>
          <w:rFonts w:ascii="Times New Roman" w:eastAsia="Times New Roman" w:hAnsi="Times New Roman" w:cs="Times New Roman"/>
          <w:sz w:val="24"/>
          <w:szCs w:val="24"/>
          <w:lang w:val="tr-TR"/>
        </w:rPr>
        <w:t xml:space="preserve"> (</w:t>
      </w:r>
      <w:r w:rsidR="002B67C3" w:rsidRPr="002B67C3">
        <w:rPr>
          <w:rFonts w:ascii="Times New Roman" w:eastAsia="Times New Roman" w:hAnsi="Times New Roman" w:cs="Times New Roman"/>
          <w:sz w:val="24"/>
          <w:szCs w:val="24"/>
          <w:lang w:val="tr-TR"/>
        </w:rPr>
        <w:t>2018</w:t>
      </w:r>
      <w:r w:rsidR="002B67C3">
        <w:rPr>
          <w:rFonts w:ascii="Times New Roman" w:eastAsia="Times New Roman" w:hAnsi="Times New Roman" w:cs="Times New Roman"/>
          <w:sz w:val="24"/>
          <w:szCs w:val="24"/>
          <w:lang w:val="tr-TR"/>
        </w:rPr>
        <w:t>),</w:t>
      </w:r>
      <w:r w:rsidRPr="00661A14">
        <w:rPr>
          <w:rFonts w:ascii="Times New Roman" w:eastAsia="Times New Roman" w:hAnsi="Times New Roman" w:cs="Times New Roman"/>
          <w:sz w:val="24"/>
          <w:szCs w:val="24"/>
          <w:lang w:val="tr-TR"/>
        </w:rPr>
        <w:t xml:space="preserve"> </w:t>
      </w:r>
      <w:r w:rsidRPr="00661A14">
        <w:rPr>
          <w:rFonts w:ascii="Times New Roman" w:eastAsia="Times New Roman" w:hAnsi="Times New Roman" w:cs="Times New Roman"/>
          <w:i/>
          <w:iCs/>
          <w:sz w:val="24"/>
          <w:szCs w:val="24"/>
          <w:lang w:val="tr-TR"/>
        </w:rPr>
        <w:t>Ekonometri Temel Kavramlar</w:t>
      </w:r>
      <w:r w:rsidRPr="00661A14">
        <w:rPr>
          <w:rFonts w:ascii="Times New Roman" w:eastAsia="Times New Roman" w:hAnsi="Times New Roman" w:cs="Times New Roman"/>
          <w:sz w:val="24"/>
          <w:szCs w:val="24"/>
          <w:lang w:val="tr-TR"/>
        </w:rPr>
        <w:t xml:space="preserve">, </w:t>
      </w:r>
      <w:r w:rsidR="002B67C3" w:rsidRPr="002B67C3">
        <w:rPr>
          <w:rFonts w:ascii="Times New Roman" w:eastAsia="Times New Roman" w:hAnsi="Times New Roman" w:cs="Times New Roman"/>
          <w:sz w:val="24"/>
          <w:szCs w:val="24"/>
          <w:lang w:val="tr-TR"/>
        </w:rPr>
        <w:t>İstanbul</w:t>
      </w:r>
      <w:r w:rsidR="002B67C3">
        <w:rPr>
          <w:rFonts w:ascii="Times New Roman" w:eastAsia="Times New Roman" w:hAnsi="Times New Roman" w:cs="Times New Roman"/>
          <w:sz w:val="24"/>
          <w:szCs w:val="24"/>
          <w:lang w:val="tr-TR"/>
        </w:rPr>
        <w:t xml:space="preserve">, </w:t>
      </w:r>
      <w:r w:rsidRPr="00661A14">
        <w:rPr>
          <w:rFonts w:ascii="Times New Roman" w:eastAsia="Times New Roman" w:hAnsi="Times New Roman" w:cs="Times New Roman"/>
          <w:sz w:val="24"/>
          <w:szCs w:val="24"/>
          <w:lang w:val="tr-TR"/>
        </w:rPr>
        <w:t xml:space="preserve">Der </w:t>
      </w:r>
      <w:proofErr w:type="gramStart"/>
      <w:r w:rsidRPr="00661A14">
        <w:rPr>
          <w:rFonts w:ascii="Times New Roman" w:eastAsia="Times New Roman" w:hAnsi="Times New Roman" w:cs="Times New Roman"/>
          <w:sz w:val="24"/>
          <w:szCs w:val="24"/>
          <w:lang w:val="tr-TR"/>
        </w:rPr>
        <w:t>Yayınları,</w:t>
      </w:r>
      <w:r w:rsidR="002B67C3">
        <w:rPr>
          <w:rFonts w:ascii="Times New Roman" w:eastAsia="Times New Roman" w:hAnsi="Times New Roman" w:cs="Times New Roman"/>
          <w:sz w:val="24"/>
          <w:szCs w:val="24"/>
          <w:lang w:val="tr-TR"/>
        </w:rPr>
        <w:t xml:space="preserve"> </w:t>
      </w:r>
      <w:r w:rsidRPr="00661A14">
        <w:rPr>
          <w:rFonts w:ascii="Times New Roman" w:eastAsia="Times New Roman" w:hAnsi="Times New Roman" w:cs="Times New Roman"/>
          <w:sz w:val="24"/>
          <w:szCs w:val="24"/>
          <w:lang w:val="tr-TR"/>
        </w:rPr>
        <w:t xml:space="preserve"> </w:t>
      </w:r>
      <w:r w:rsidR="002B67C3" w:rsidRPr="002B67C3">
        <w:rPr>
          <w:rFonts w:ascii="Times New Roman" w:eastAsia="Times New Roman" w:hAnsi="Times New Roman" w:cs="Times New Roman"/>
          <w:sz w:val="24"/>
          <w:szCs w:val="24"/>
          <w:lang w:val="tr-TR"/>
        </w:rPr>
        <w:t>Beşinci</w:t>
      </w:r>
      <w:proofErr w:type="gramEnd"/>
      <w:r w:rsidR="002B67C3" w:rsidRPr="002B67C3">
        <w:rPr>
          <w:rFonts w:ascii="Times New Roman" w:eastAsia="Times New Roman" w:hAnsi="Times New Roman" w:cs="Times New Roman"/>
          <w:sz w:val="24"/>
          <w:szCs w:val="24"/>
          <w:lang w:val="tr-TR"/>
        </w:rPr>
        <w:t xml:space="preserve"> Basım, ISBN: 978-975-353-529-8</w:t>
      </w:r>
      <w:r w:rsidR="002B67C3">
        <w:rPr>
          <w:rFonts w:ascii="Times New Roman" w:eastAsia="Times New Roman" w:hAnsi="Times New Roman" w:cs="Times New Roman"/>
          <w:sz w:val="24"/>
          <w:szCs w:val="24"/>
          <w:lang w:val="tr-TR"/>
        </w:rPr>
        <w:t>.</w:t>
      </w:r>
    </w:p>
    <w:p w14:paraId="0164DD50" w14:textId="4F6164B3" w:rsidR="00661A14" w:rsidRDefault="00661A14" w:rsidP="0030435D">
      <w:pPr>
        <w:widowControl w:val="0"/>
        <w:autoSpaceDE w:val="0"/>
        <w:autoSpaceDN w:val="0"/>
        <w:adjustRightInd w:val="0"/>
        <w:spacing w:line="240" w:lineRule="auto"/>
        <w:ind w:left="480" w:hanging="480"/>
        <w:jc w:val="both"/>
        <w:rPr>
          <w:rFonts w:ascii="Times New Roman" w:eastAsia="Times New Roman" w:hAnsi="Times New Roman" w:cs="Times New Roman"/>
          <w:sz w:val="24"/>
          <w:szCs w:val="24"/>
          <w:lang w:val="tr-TR"/>
        </w:rPr>
      </w:pPr>
      <w:r w:rsidRPr="00661A14">
        <w:rPr>
          <w:rFonts w:ascii="Times New Roman" w:eastAsia="Times New Roman" w:hAnsi="Times New Roman" w:cs="Times New Roman"/>
          <w:sz w:val="24"/>
          <w:szCs w:val="24"/>
          <w:lang w:val="tr-TR"/>
        </w:rPr>
        <w:lastRenderedPageBreak/>
        <w:t>Gujarati, D.</w:t>
      </w:r>
      <w:r w:rsidR="00D50C1E">
        <w:rPr>
          <w:rFonts w:ascii="Times New Roman" w:eastAsia="Times New Roman" w:hAnsi="Times New Roman" w:cs="Times New Roman"/>
          <w:sz w:val="24"/>
          <w:szCs w:val="24"/>
          <w:lang w:val="tr-TR"/>
        </w:rPr>
        <w:t>,</w:t>
      </w:r>
      <w:r w:rsidRPr="00661A14">
        <w:rPr>
          <w:rFonts w:ascii="Times New Roman" w:eastAsia="Times New Roman" w:hAnsi="Times New Roman" w:cs="Times New Roman"/>
          <w:sz w:val="24"/>
          <w:szCs w:val="24"/>
          <w:lang w:val="tr-TR"/>
        </w:rPr>
        <w:t xml:space="preserve"> (2016)</w:t>
      </w:r>
      <w:r w:rsidR="00D50C1E">
        <w:rPr>
          <w:rFonts w:ascii="Times New Roman" w:eastAsia="Times New Roman" w:hAnsi="Times New Roman" w:cs="Times New Roman"/>
          <w:sz w:val="24"/>
          <w:szCs w:val="24"/>
          <w:lang w:val="tr-TR"/>
        </w:rPr>
        <w:t>,</w:t>
      </w:r>
      <w:r w:rsidRPr="00661A14">
        <w:rPr>
          <w:rFonts w:ascii="Times New Roman" w:eastAsia="Times New Roman" w:hAnsi="Times New Roman" w:cs="Times New Roman"/>
          <w:sz w:val="24"/>
          <w:szCs w:val="24"/>
          <w:lang w:val="tr-TR"/>
        </w:rPr>
        <w:t xml:space="preserve"> </w:t>
      </w:r>
      <w:r w:rsidRPr="00661A14">
        <w:rPr>
          <w:rFonts w:ascii="Times New Roman" w:eastAsia="Times New Roman" w:hAnsi="Times New Roman" w:cs="Times New Roman"/>
          <w:i/>
          <w:iCs/>
          <w:sz w:val="24"/>
          <w:szCs w:val="24"/>
          <w:lang w:val="tr-TR"/>
        </w:rPr>
        <w:t>Örneklerle Ekonometri</w:t>
      </w:r>
      <w:r w:rsidRPr="00661A14">
        <w:rPr>
          <w:rFonts w:ascii="Times New Roman" w:eastAsia="Times New Roman" w:hAnsi="Times New Roman" w:cs="Times New Roman"/>
          <w:sz w:val="24"/>
          <w:szCs w:val="24"/>
          <w:lang w:val="tr-TR"/>
        </w:rPr>
        <w:t xml:space="preserve">, Ankara: BB101 </w:t>
      </w:r>
      <w:r w:rsidR="002B67C3">
        <w:rPr>
          <w:rFonts w:ascii="Times New Roman" w:eastAsia="Times New Roman" w:hAnsi="Times New Roman" w:cs="Times New Roman"/>
          <w:sz w:val="24"/>
          <w:szCs w:val="24"/>
          <w:lang w:val="tr-TR"/>
        </w:rPr>
        <w:t>Y</w:t>
      </w:r>
      <w:r w:rsidRPr="00661A14">
        <w:rPr>
          <w:rFonts w:ascii="Times New Roman" w:eastAsia="Times New Roman" w:hAnsi="Times New Roman" w:cs="Times New Roman"/>
          <w:sz w:val="24"/>
          <w:szCs w:val="24"/>
          <w:lang w:val="tr-TR"/>
        </w:rPr>
        <w:t>ayınları</w:t>
      </w:r>
      <w:r w:rsidR="002B67C3">
        <w:rPr>
          <w:rFonts w:ascii="Times New Roman" w:eastAsia="Times New Roman" w:hAnsi="Times New Roman" w:cs="Times New Roman"/>
          <w:sz w:val="24"/>
          <w:szCs w:val="24"/>
          <w:lang w:val="tr-TR"/>
        </w:rPr>
        <w:t>, Birinci Basım, ISBN: 978-605-9802-08-06.</w:t>
      </w:r>
    </w:p>
    <w:p w14:paraId="66574BAC" w14:textId="1CBED3F1" w:rsidR="00840B19" w:rsidRDefault="00661A14" w:rsidP="00840B19">
      <w:pPr>
        <w:widowControl w:val="0"/>
        <w:autoSpaceDE w:val="0"/>
        <w:autoSpaceDN w:val="0"/>
        <w:adjustRightInd w:val="0"/>
        <w:spacing w:line="240" w:lineRule="auto"/>
        <w:ind w:left="480" w:hanging="480"/>
        <w:jc w:val="both"/>
        <w:rPr>
          <w:rFonts w:ascii="Times New Roman" w:eastAsia="Times New Roman" w:hAnsi="Times New Roman" w:cs="Times New Roman"/>
          <w:sz w:val="24"/>
          <w:szCs w:val="24"/>
          <w:lang w:val="tr-TR"/>
        </w:rPr>
      </w:pPr>
      <w:r w:rsidRPr="00661A14">
        <w:rPr>
          <w:rFonts w:ascii="Times New Roman" w:eastAsia="Times New Roman" w:hAnsi="Times New Roman" w:cs="Times New Roman"/>
          <w:sz w:val="24"/>
          <w:szCs w:val="24"/>
          <w:lang w:val="tr-TR"/>
        </w:rPr>
        <w:t xml:space="preserve">Greene, H, W., (2016), </w:t>
      </w:r>
      <w:r w:rsidRPr="00661A14">
        <w:rPr>
          <w:rFonts w:ascii="Times New Roman" w:eastAsia="Times New Roman" w:hAnsi="Times New Roman" w:cs="Times New Roman"/>
          <w:i/>
          <w:iCs/>
          <w:sz w:val="24"/>
          <w:szCs w:val="24"/>
          <w:lang w:val="tr-TR"/>
        </w:rPr>
        <w:t>Ekonometrik Çözümleme</w:t>
      </w:r>
      <w:r w:rsidRPr="00661A14">
        <w:rPr>
          <w:rFonts w:ascii="Times New Roman" w:eastAsia="Times New Roman" w:hAnsi="Times New Roman" w:cs="Times New Roman"/>
          <w:sz w:val="24"/>
          <w:szCs w:val="24"/>
          <w:lang w:val="tr-TR"/>
        </w:rPr>
        <w:t xml:space="preserve">, </w:t>
      </w:r>
      <w:r w:rsidR="002B67C3" w:rsidRPr="002B67C3">
        <w:rPr>
          <w:rFonts w:ascii="Times New Roman" w:eastAsia="Times New Roman" w:hAnsi="Times New Roman" w:cs="Times New Roman"/>
          <w:sz w:val="24"/>
          <w:szCs w:val="24"/>
          <w:lang w:val="tr-TR"/>
        </w:rPr>
        <w:t>Ankara</w:t>
      </w:r>
      <w:r w:rsidR="002B67C3">
        <w:rPr>
          <w:rFonts w:ascii="Times New Roman" w:eastAsia="Times New Roman" w:hAnsi="Times New Roman" w:cs="Times New Roman"/>
          <w:sz w:val="24"/>
          <w:szCs w:val="24"/>
          <w:lang w:val="tr-TR"/>
        </w:rPr>
        <w:t>,</w:t>
      </w:r>
      <w:r w:rsidR="002B67C3" w:rsidRPr="002B67C3">
        <w:rPr>
          <w:rFonts w:ascii="Times New Roman" w:eastAsia="Times New Roman" w:hAnsi="Times New Roman" w:cs="Times New Roman"/>
          <w:sz w:val="24"/>
          <w:szCs w:val="24"/>
          <w:lang w:val="tr-TR"/>
        </w:rPr>
        <w:t xml:space="preserve"> </w:t>
      </w:r>
      <w:r w:rsidRPr="00661A14">
        <w:rPr>
          <w:rFonts w:ascii="Times New Roman" w:eastAsia="Times New Roman" w:hAnsi="Times New Roman" w:cs="Times New Roman"/>
          <w:sz w:val="24"/>
          <w:szCs w:val="24"/>
          <w:lang w:val="tr-TR"/>
        </w:rPr>
        <w:t>Palme Yayıncılık,</w:t>
      </w:r>
      <w:r w:rsidR="00840B19">
        <w:rPr>
          <w:rFonts w:ascii="Times New Roman" w:eastAsia="Times New Roman" w:hAnsi="Times New Roman" w:cs="Times New Roman"/>
          <w:sz w:val="24"/>
          <w:szCs w:val="24"/>
          <w:lang w:val="tr-TR"/>
        </w:rPr>
        <w:t xml:space="preserve"> Yedinci Basım, ISBN: 978-605-355-542-1</w:t>
      </w:r>
    </w:p>
    <w:p w14:paraId="381EDDBC" w14:textId="3356CBB7" w:rsidR="00661A14" w:rsidRPr="00C83785" w:rsidRDefault="00661A14" w:rsidP="0030435D">
      <w:pPr>
        <w:widowControl w:val="0"/>
        <w:autoSpaceDE w:val="0"/>
        <w:autoSpaceDN w:val="0"/>
        <w:adjustRightInd w:val="0"/>
        <w:spacing w:line="240" w:lineRule="auto"/>
        <w:ind w:left="480" w:hanging="480"/>
        <w:jc w:val="both"/>
        <w:rPr>
          <w:rFonts w:ascii="Times New Roman" w:eastAsia="Times New Roman" w:hAnsi="Times New Roman" w:cs="Times New Roman"/>
          <w:sz w:val="24"/>
          <w:szCs w:val="24"/>
        </w:rPr>
      </w:pPr>
      <w:r w:rsidRPr="00661A14">
        <w:rPr>
          <w:rFonts w:ascii="Times New Roman" w:eastAsia="Times New Roman" w:hAnsi="Times New Roman" w:cs="Times New Roman"/>
          <w:sz w:val="24"/>
          <w:szCs w:val="24"/>
          <w:lang w:val="tr-TR"/>
        </w:rPr>
        <w:t>Kalbini Dinlesen (2020, Haz 29)</w:t>
      </w:r>
      <w:r w:rsidR="00D50C1E">
        <w:rPr>
          <w:rFonts w:ascii="Times New Roman" w:eastAsia="Times New Roman" w:hAnsi="Times New Roman" w:cs="Times New Roman"/>
          <w:sz w:val="24"/>
          <w:szCs w:val="24"/>
          <w:lang w:val="tr-TR"/>
        </w:rPr>
        <w:t>,</w:t>
      </w:r>
      <w:r w:rsidRPr="00661A14">
        <w:rPr>
          <w:rFonts w:ascii="Times New Roman" w:eastAsia="Times New Roman" w:hAnsi="Times New Roman" w:cs="Times New Roman"/>
          <w:sz w:val="24"/>
          <w:szCs w:val="24"/>
          <w:lang w:val="tr-TR"/>
        </w:rPr>
        <w:t xml:space="preserve"> Kimler şeker hastalığı riski altındadır?</w:t>
      </w:r>
      <w:r w:rsidR="00C83785">
        <w:rPr>
          <w:rFonts w:ascii="Times New Roman" w:eastAsia="Times New Roman" w:hAnsi="Times New Roman" w:cs="Times New Roman"/>
          <w:sz w:val="24"/>
          <w:szCs w:val="24"/>
          <w:lang w:val="tr-TR"/>
        </w:rPr>
        <w:t xml:space="preserve"> </w:t>
      </w:r>
      <w:r w:rsidR="00C83785">
        <w:rPr>
          <w:rFonts w:ascii="Times New Roman" w:eastAsia="Times New Roman" w:hAnsi="Times New Roman" w:cs="Times New Roman"/>
          <w:sz w:val="24"/>
          <w:szCs w:val="24"/>
        </w:rPr>
        <w:t>[online],</w:t>
      </w:r>
      <w:r w:rsidRPr="00661A14">
        <w:rPr>
          <w:rFonts w:ascii="Times New Roman" w:eastAsia="Times New Roman" w:hAnsi="Times New Roman" w:cs="Times New Roman"/>
          <w:sz w:val="24"/>
          <w:szCs w:val="24"/>
          <w:lang w:val="tr-TR"/>
        </w:rPr>
        <w:t xml:space="preserve"> </w:t>
      </w:r>
      <w:hyperlink r:id="rId10" w:history="1">
        <w:r w:rsidRPr="004F1CC3">
          <w:rPr>
            <w:rStyle w:val="Kpr"/>
            <w:rFonts w:ascii="Times New Roman" w:eastAsia="Times New Roman" w:hAnsi="Times New Roman" w:cs="Times New Roman"/>
            <w:sz w:val="24"/>
            <w:szCs w:val="24"/>
            <w:lang w:val="tr-TR"/>
          </w:rPr>
          <w:t>https://www.kalbinidinlesen.com/kalp-hastaliklari-ile-yasamak/seker-hastaligi/kimler-seker-hastaligi-riski-altindadir</w:t>
        </w:r>
      </w:hyperlink>
      <w:r w:rsidR="00C83785">
        <w:rPr>
          <w:rFonts w:ascii="Times New Roman" w:eastAsia="Times New Roman" w:hAnsi="Times New Roman" w:cs="Times New Roman"/>
          <w:sz w:val="24"/>
          <w:szCs w:val="24"/>
          <w:lang w:val="tr-TR"/>
        </w:rPr>
        <w:t>, [Erişim Tarihi: 15 Mart 2021</w:t>
      </w:r>
      <w:r w:rsidR="00C83785">
        <w:rPr>
          <w:rFonts w:ascii="Times New Roman" w:eastAsia="Times New Roman" w:hAnsi="Times New Roman" w:cs="Times New Roman"/>
          <w:sz w:val="24"/>
          <w:szCs w:val="24"/>
        </w:rPr>
        <w:t xml:space="preserve">]. </w:t>
      </w:r>
    </w:p>
    <w:p w14:paraId="4CF0D633" w14:textId="077238DC" w:rsidR="00661A14" w:rsidRDefault="00661A14" w:rsidP="0030435D">
      <w:pPr>
        <w:widowControl w:val="0"/>
        <w:autoSpaceDE w:val="0"/>
        <w:autoSpaceDN w:val="0"/>
        <w:adjustRightInd w:val="0"/>
        <w:spacing w:line="240" w:lineRule="auto"/>
        <w:ind w:left="480" w:hanging="480"/>
        <w:jc w:val="both"/>
        <w:rPr>
          <w:rFonts w:ascii="Times New Roman" w:eastAsia="Times New Roman" w:hAnsi="Times New Roman" w:cs="Times New Roman"/>
          <w:sz w:val="24"/>
          <w:szCs w:val="24"/>
          <w:lang w:val="tr-TR"/>
        </w:rPr>
      </w:pPr>
      <w:r w:rsidRPr="00661A14">
        <w:rPr>
          <w:rFonts w:ascii="Times New Roman" w:eastAsia="Times New Roman" w:hAnsi="Times New Roman" w:cs="Times New Roman"/>
          <w:sz w:val="24"/>
          <w:szCs w:val="24"/>
          <w:lang w:val="tr-TR"/>
        </w:rPr>
        <w:t>Karataş, H. G.</w:t>
      </w:r>
      <w:proofErr w:type="gramStart"/>
      <w:r w:rsidRPr="00661A14">
        <w:rPr>
          <w:rFonts w:ascii="Times New Roman" w:eastAsia="Times New Roman" w:hAnsi="Times New Roman" w:cs="Times New Roman"/>
          <w:sz w:val="24"/>
          <w:szCs w:val="24"/>
          <w:lang w:val="tr-TR"/>
        </w:rPr>
        <w:t xml:space="preserve">,  </w:t>
      </w:r>
      <w:proofErr w:type="spellStart"/>
      <w:r w:rsidRPr="00661A14">
        <w:rPr>
          <w:rFonts w:ascii="Times New Roman" w:eastAsia="Times New Roman" w:hAnsi="Times New Roman" w:cs="Times New Roman"/>
          <w:sz w:val="24"/>
          <w:szCs w:val="24"/>
          <w:lang w:val="tr-TR"/>
        </w:rPr>
        <w:t>Ertınmaz</w:t>
      </w:r>
      <w:proofErr w:type="spellEnd"/>
      <w:proofErr w:type="gramEnd"/>
      <w:r w:rsidRPr="00661A14">
        <w:rPr>
          <w:rFonts w:ascii="Times New Roman" w:eastAsia="Times New Roman" w:hAnsi="Times New Roman" w:cs="Times New Roman"/>
          <w:sz w:val="24"/>
          <w:szCs w:val="24"/>
          <w:lang w:val="tr-TR"/>
        </w:rPr>
        <w:t xml:space="preserve"> Özkan, A.</w:t>
      </w:r>
      <w:r w:rsidR="00D50C1E">
        <w:rPr>
          <w:rFonts w:ascii="Times New Roman" w:eastAsia="Times New Roman" w:hAnsi="Times New Roman" w:cs="Times New Roman"/>
          <w:sz w:val="24"/>
          <w:szCs w:val="24"/>
          <w:lang w:val="tr-TR"/>
        </w:rPr>
        <w:t>,</w:t>
      </w:r>
      <w:r w:rsidRPr="00661A14">
        <w:rPr>
          <w:rFonts w:ascii="Times New Roman" w:eastAsia="Times New Roman" w:hAnsi="Times New Roman" w:cs="Times New Roman"/>
          <w:sz w:val="24"/>
          <w:szCs w:val="24"/>
          <w:lang w:val="tr-TR"/>
        </w:rPr>
        <w:t xml:space="preserve"> (2020)</w:t>
      </w:r>
      <w:r w:rsidR="00D50C1E">
        <w:rPr>
          <w:rFonts w:ascii="Times New Roman" w:eastAsia="Times New Roman" w:hAnsi="Times New Roman" w:cs="Times New Roman"/>
          <w:sz w:val="24"/>
          <w:szCs w:val="24"/>
          <w:lang w:val="tr-TR"/>
        </w:rPr>
        <w:t>,</w:t>
      </w:r>
      <w:r w:rsidRPr="00661A14">
        <w:rPr>
          <w:rFonts w:ascii="Times New Roman" w:eastAsia="Times New Roman" w:hAnsi="Times New Roman" w:cs="Times New Roman"/>
          <w:sz w:val="24"/>
          <w:szCs w:val="24"/>
          <w:lang w:val="tr-TR"/>
        </w:rPr>
        <w:t xml:space="preserve"> Diyabetik </w:t>
      </w:r>
      <w:proofErr w:type="spellStart"/>
      <w:r w:rsidRPr="00661A14">
        <w:rPr>
          <w:rFonts w:ascii="Times New Roman" w:eastAsia="Times New Roman" w:hAnsi="Times New Roman" w:cs="Times New Roman"/>
          <w:sz w:val="24"/>
          <w:szCs w:val="24"/>
          <w:lang w:val="tr-TR"/>
        </w:rPr>
        <w:t>Polinöropatiyi</w:t>
      </w:r>
      <w:proofErr w:type="spellEnd"/>
      <w:r w:rsidRPr="00661A14">
        <w:rPr>
          <w:rFonts w:ascii="Times New Roman" w:eastAsia="Times New Roman" w:hAnsi="Times New Roman" w:cs="Times New Roman"/>
          <w:sz w:val="24"/>
          <w:szCs w:val="24"/>
          <w:lang w:val="tr-TR"/>
        </w:rPr>
        <w:t xml:space="preserve"> </w:t>
      </w:r>
      <w:proofErr w:type="spellStart"/>
      <w:r w:rsidRPr="00661A14">
        <w:rPr>
          <w:rFonts w:ascii="Times New Roman" w:eastAsia="Times New Roman" w:hAnsi="Times New Roman" w:cs="Times New Roman"/>
          <w:sz w:val="24"/>
          <w:szCs w:val="24"/>
          <w:lang w:val="tr-TR"/>
        </w:rPr>
        <w:t>Predikte</w:t>
      </w:r>
      <w:proofErr w:type="spellEnd"/>
      <w:r w:rsidRPr="00661A14">
        <w:rPr>
          <w:rFonts w:ascii="Times New Roman" w:eastAsia="Times New Roman" w:hAnsi="Times New Roman" w:cs="Times New Roman"/>
          <w:sz w:val="24"/>
          <w:szCs w:val="24"/>
          <w:lang w:val="tr-TR"/>
        </w:rPr>
        <w:t xml:space="preserve"> Eden Bağımsız Klinik ve Demografik Faktörler. </w:t>
      </w:r>
      <w:proofErr w:type="spellStart"/>
      <w:r w:rsidRPr="008418A2">
        <w:rPr>
          <w:rFonts w:ascii="Times New Roman" w:eastAsia="Times New Roman" w:hAnsi="Times New Roman" w:cs="Times New Roman"/>
          <w:i/>
          <w:iCs/>
          <w:sz w:val="24"/>
          <w:szCs w:val="24"/>
          <w:lang w:val="tr-TR"/>
        </w:rPr>
        <w:t>Turkish</w:t>
      </w:r>
      <w:proofErr w:type="spellEnd"/>
      <w:r w:rsidRPr="008418A2">
        <w:rPr>
          <w:rFonts w:ascii="Times New Roman" w:eastAsia="Times New Roman" w:hAnsi="Times New Roman" w:cs="Times New Roman"/>
          <w:i/>
          <w:iCs/>
          <w:sz w:val="24"/>
          <w:szCs w:val="24"/>
          <w:lang w:val="tr-TR"/>
        </w:rPr>
        <w:t xml:space="preserve"> </w:t>
      </w:r>
      <w:proofErr w:type="spellStart"/>
      <w:r w:rsidRPr="008418A2">
        <w:rPr>
          <w:rFonts w:ascii="Times New Roman" w:eastAsia="Times New Roman" w:hAnsi="Times New Roman" w:cs="Times New Roman"/>
          <w:i/>
          <w:iCs/>
          <w:sz w:val="24"/>
          <w:szCs w:val="24"/>
          <w:lang w:val="tr-TR"/>
        </w:rPr>
        <w:t>Journal</w:t>
      </w:r>
      <w:proofErr w:type="spellEnd"/>
      <w:r w:rsidRPr="008418A2">
        <w:rPr>
          <w:rFonts w:ascii="Times New Roman" w:eastAsia="Times New Roman" w:hAnsi="Times New Roman" w:cs="Times New Roman"/>
          <w:i/>
          <w:iCs/>
          <w:sz w:val="24"/>
          <w:szCs w:val="24"/>
          <w:lang w:val="tr-TR"/>
        </w:rPr>
        <w:t xml:space="preserve"> of Diabetes and </w:t>
      </w:r>
      <w:proofErr w:type="spellStart"/>
      <w:r w:rsidRPr="008418A2">
        <w:rPr>
          <w:rFonts w:ascii="Times New Roman" w:eastAsia="Times New Roman" w:hAnsi="Times New Roman" w:cs="Times New Roman"/>
          <w:i/>
          <w:iCs/>
          <w:sz w:val="24"/>
          <w:szCs w:val="24"/>
          <w:lang w:val="tr-TR"/>
        </w:rPr>
        <w:t>Obesity</w:t>
      </w:r>
      <w:proofErr w:type="spellEnd"/>
      <w:r w:rsidRPr="00661A14">
        <w:rPr>
          <w:rFonts w:ascii="Times New Roman" w:eastAsia="Times New Roman" w:hAnsi="Times New Roman" w:cs="Times New Roman"/>
          <w:sz w:val="24"/>
          <w:szCs w:val="24"/>
          <w:lang w:val="tr-TR"/>
        </w:rPr>
        <w:t xml:space="preserve">, 1(370), 11–15. </w:t>
      </w:r>
    </w:p>
    <w:p w14:paraId="64EA9981" w14:textId="26B73B77" w:rsidR="0030435D" w:rsidRPr="003141E7" w:rsidRDefault="00661A14" w:rsidP="003141E7">
      <w:pPr>
        <w:widowControl w:val="0"/>
        <w:autoSpaceDE w:val="0"/>
        <w:autoSpaceDN w:val="0"/>
        <w:adjustRightInd w:val="0"/>
        <w:spacing w:line="240" w:lineRule="auto"/>
        <w:ind w:left="480" w:hanging="480"/>
        <w:jc w:val="both"/>
        <w:rPr>
          <w:rFonts w:ascii="Times New Roman" w:eastAsia="Times New Roman" w:hAnsi="Times New Roman" w:cs="Times New Roman"/>
          <w:sz w:val="24"/>
          <w:szCs w:val="24"/>
          <w:lang w:val="tr-TR"/>
        </w:rPr>
      </w:pPr>
      <w:r w:rsidRPr="00661A14">
        <w:rPr>
          <w:rFonts w:ascii="Times New Roman" w:eastAsia="Times New Roman" w:hAnsi="Times New Roman" w:cs="Times New Roman"/>
          <w:sz w:val="24"/>
          <w:szCs w:val="24"/>
          <w:lang w:val="tr-TR"/>
        </w:rPr>
        <w:t xml:space="preserve">Long J. </w:t>
      </w:r>
      <w:proofErr w:type="spellStart"/>
      <w:r w:rsidRPr="00661A14">
        <w:rPr>
          <w:rFonts w:ascii="Times New Roman" w:eastAsia="Times New Roman" w:hAnsi="Times New Roman" w:cs="Times New Roman"/>
          <w:sz w:val="24"/>
          <w:szCs w:val="24"/>
          <w:lang w:val="tr-TR"/>
        </w:rPr>
        <w:t>Scott</w:t>
      </w:r>
      <w:proofErr w:type="spellEnd"/>
      <w:r w:rsidRPr="00661A14">
        <w:rPr>
          <w:rFonts w:ascii="Times New Roman" w:eastAsia="Times New Roman" w:hAnsi="Times New Roman" w:cs="Times New Roman"/>
          <w:sz w:val="24"/>
          <w:szCs w:val="24"/>
          <w:lang w:val="tr-TR"/>
        </w:rPr>
        <w:t>., (1997</w:t>
      </w:r>
      <w:proofErr w:type="gramStart"/>
      <w:r w:rsidRPr="00D50C1E">
        <w:rPr>
          <w:rFonts w:ascii="Times New Roman" w:eastAsia="Times New Roman" w:hAnsi="Times New Roman" w:cs="Times New Roman"/>
          <w:sz w:val="24"/>
          <w:szCs w:val="24"/>
          <w:lang w:val="tr-TR"/>
        </w:rPr>
        <w:t>)</w:t>
      </w:r>
      <w:r w:rsidR="00D50C1E">
        <w:rPr>
          <w:rFonts w:ascii="Times New Roman" w:eastAsia="Times New Roman" w:hAnsi="Times New Roman" w:cs="Times New Roman"/>
          <w:i/>
          <w:iCs/>
          <w:sz w:val="24"/>
          <w:szCs w:val="24"/>
          <w:lang w:val="tr-TR"/>
        </w:rPr>
        <w:t>,</w:t>
      </w:r>
      <w:r w:rsidRPr="007C6C1B">
        <w:rPr>
          <w:rFonts w:ascii="Times New Roman" w:eastAsia="Times New Roman" w:hAnsi="Times New Roman" w:cs="Times New Roman"/>
          <w:i/>
          <w:iCs/>
          <w:sz w:val="24"/>
          <w:szCs w:val="24"/>
          <w:lang w:val="tr-TR"/>
        </w:rPr>
        <w:t xml:space="preserve">  Regression</w:t>
      </w:r>
      <w:proofErr w:type="gramEnd"/>
      <w:r w:rsidRPr="007C6C1B">
        <w:rPr>
          <w:rFonts w:ascii="Times New Roman" w:eastAsia="Times New Roman" w:hAnsi="Times New Roman" w:cs="Times New Roman"/>
          <w:i/>
          <w:iCs/>
          <w:sz w:val="24"/>
          <w:szCs w:val="24"/>
          <w:lang w:val="tr-TR"/>
        </w:rPr>
        <w:t xml:space="preserve"> </w:t>
      </w:r>
      <w:proofErr w:type="spellStart"/>
      <w:r w:rsidRPr="007C6C1B">
        <w:rPr>
          <w:rFonts w:ascii="Times New Roman" w:eastAsia="Times New Roman" w:hAnsi="Times New Roman" w:cs="Times New Roman"/>
          <w:i/>
          <w:iCs/>
          <w:sz w:val="24"/>
          <w:szCs w:val="24"/>
          <w:lang w:val="tr-TR"/>
        </w:rPr>
        <w:t>Models</w:t>
      </w:r>
      <w:proofErr w:type="spellEnd"/>
      <w:r w:rsidRPr="007C6C1B">
        <w:rPr>
          <w:rFonts w:ascii="Times New Roman" w:eastAsia="Times New Roman" w:hAnsi="Times New Roman" w:cs="Times New Roman"/>
          <w:i/>
          <w:iCs/>
          <w:sz w:val="24"/>
          <w:szCs w:val="24"/>
          <w:lang w:val="tr-TR"/>
        </w:rPr>
        <w:t xml:space="preserve"> For </w:t>
      </w:r>
      <w:proofErr w:type="spellStart"/>
      <w:r w:rsidRPr="007C6C1B">
        <w:rPr>
          <w:rFonts w:ascii="Times New Roman" w:eastAsia="Times New Roman" w:hAnsi="Times New Roman" w:cs="Times New Roman"/>
          <w:i/>
          <w:iCs/>
          <w:sz w:val="24"/>
          <w:szCs w:val="24"/>
          <w:lang w:val="tr-TR"/>
        </w:rPr>
        <w:t>Categorical</w:t>
      </w:r>
      <w:proofErr w:type="spellEnd"/>
      <w:r w:rsidRPr="007C6C1B">
        <w:rPr>
          <w:rFonts w:ascii="Times New Roman" w:eastAsia="Times New Roman" w:hAnsi="Times New Roman" w:cs="Times New Roman"/>
          <w:i/>
          <w:iCs/>
          <w:sz w:val="24"/>
          <w:szCs w:val="24"/>
          <w:lang w:val="tr-TR"/>
        </w:rPr>
        <w:t xml:space="preserve"> And Limited </w:t>
      </w:r>
      <w:proofErr w:type="spellStart"/>
      <w:r w:rsidRPr="007C6C1B">
        <w:rPr>
          <w:rFonts w:ascii="Times New Roman" w:eastAsia="Times New Roman" w:hAnsi="Times New Roman" w:cs="Times New Roman"/>
          <w:i/>
          <w:iCs/>
          <w:sz w:val="24"/>
          <w:szCs w:val="24"/>
          <w:lang w:val="tr-TR"/>
        </w:rPr>
        <w:t>Dependent</w:t>
      </w:r>
      <w:proofErr w:type="spellEnd"/>
      <w:r w:rsidRPr="007C6C1B">
        <w:rPr>
          <w:rFonts w:ascii="Times New Roman" w:eastAsia="Times New Roman" w:hAnsi="Times New Roman" w:cs="Times New Roman"/>
          <w:i/>
          <w:iCs/>
          <w:sz w:val="24"/>
          <w:szCs w:val="24"/>
          <w:lang w:val="tr-TR"/>
        </w:rPr>
        <w:t xml:space="preserve"> Variables</w:t>
      </w:r>
      <w:r w:rsidRPr="00661A14">
        <w:rPr>
          <w:rFonts w:ascii="Times New Roman" w:eastAsia="Times New Roman" w:hAnsi="Times New Roman" w:cs="Times New Roman"/>
          <w:sz w:val="24"/>
          <w:szCs w:val="24"/>
          <w:lang w:val="tr-TR"/>
        </w:rPr>
        <w:t>,</w:t>
      </w:r>
      <w:r w:rsidR="007C6C1B">
        <w:rPr>
          <w:rFonts w:ascii="Times New Roman" w:eastAsia="Times New Roman" w:hAnsi="Times New Roman" w:cs="Times New Roman"/>
          <w:sz w:val="24"/>
          <w:szCs w:val="24"/>
          <w:lang w:val="tr-TR"/>
        </w:rPr>
        <w:t xml:space="preserve"> </w:t>
      </w:r>
      <w:r w:rsidR="007C6C1B" w:rsidRPr="007C6C1B">
        <w:rPr>
          <w:rFonts w:ascii="Times New Roman" w:eastAsia="Times New Roman" w:hAnsi="Times New Roman" w:cs="Times New Roman"/>
          <w:sz w:val="24"/>
          <w:szCs w:val="24"/>
          <w:lang w:val="tr-TR"/>
        </w:rPr>
        <w:t>California</w:t>
      </w:r>
      <w:r w:rsidR="007C6C1B">
        <w:rPr>
          <w:rFonts w:ascii="Times New Roman" w:eastAsia="Times New Roman" w:hAnsi="Times New Roman" w:cs="Times New Roman"/>
          <w:sz w:val="24"/>
          <w:szCs w:val="24"/>
          <w:lang w:val="tr-TR"/>
        </w:rPr>
        <w:t>,</w:t>
      </w:r>
      <w:r w:rsidRPr="00661A14">
        <w:rPr>
          <w:rFonts w:ascii="Times New Roman" w:eastAsia="Times New Roman" w:hAnsi="Times New Roman" w:cs="Times New Roman"/>
          <w:sz w:val="24"/>
          <w:szCs w:val="24"/>
          <w:lang w:val="tr-TR"/>
        </w:rPr>
        <w:t xml:space="preserve"> </w:t>
      </w:r>
      <w:proofErr w:type="spellStart"/>
      <w:r w:rsidRPr="00661A14">
        <w:rPr>
          <w:rFonts w:ascii="Times New Roman" w:eastAsia="Times New Roman" w:hAnsi="Times New Roman" w:cs="Times New Roman"/>
          <w:sz w:val="24"/>
          <w:szCs w:val="24"/>
          <w:lang w:val="tr-TR"/>
        </w:rPr>
        <w:t>Sage</w:t>
      </w:r>
      <w:proofErr w:type="spellEnd"/>
      <w:r w:rsidRPr="00661A14">
        <w:rPr>
          <w:rFonts w:ascii="Times New Roman" w:eastAsia="Times New Roman" w:hAnsi="Times New Roman" w:cs="Times New Roman"/>
          <w:sz w:val="24"/>
          <w:szCs w:val="24"/>
          <w:lang w:val="tr-TR"/>
        </w:rPr>
        <w:t xml:space="preserve"> Publications,</w:t>
      </w:r>
      <w:r w:rsidR="007C6C1B">
        <w:rPr>
          <w:rFonts w:ascii="Times New Roman" w:eastAsia="Times New Roman" w:hAnsi="Times New Roman" w:cs="Times New Roman"/>
          <w:sz w:val="24"/>
          <w:szCs w:val="24"/>
          <w:lang w:val="tr-TR"/>
        </w:rPr>
        <w:t xml:space="preserve"> </w:t>
      </w:r>
      <w:proofErr w:type="spellStart"/>
      <w:r w:rsidR="007C6C1B">
        <w:rPr>
          <w:rFonts w:ascii="Times New Roman" w:eastAsia="Times New Roman" w:hAnsi="Times New Roman" w:cs="Times New Roman"/>
          <w:sz w:val="24"/>
          <w:szCs w:val="24"/>
          <w:lang w:val="tr-TR"/>
        </w:rPr>
        <w:t>Seventh</w:t>
      </w:r>
      <w:proofErr w:type="spellEnd"/>
      <w:r w:rsidR="007C6C1B">
        <w:rPr>
          <w:rFonts w:ascii="Times New Roman" w:eastAsia="Times New Roman" w:hAnsi="Times New Roman" w:cs="Times New Roman"/>
          <w:sz w:val="24"/>
          <w:szCs w:val="24"/>
          <w:lang w:val="tr-TR"/>
        </w:rPr>
        <w:t xml:space="preserve"> Edition, ISBN: 0-8039-7374-8.</w:t>
      </w:r>
      <w:r w:rsidR="0030435D">
        <w:rPr>
          <w:rFonts w:ascii="Times New Roman" w:eastAsia="Times New Roman" w:hAnsi="Times New Roman" w:cs="Times New Roman"/>
          <w:b/>
          <w:bCs/>
          <w:sz w:val="24"/>
          <w:szCs w:val="24"/>
          <w:lang w:val="tr-TR"/>
        </w:rPr>
        <w:fldChar w:fldCharType="begin" w:fldLock="1"/>
      </w:r>
      <w:r w:rsidR="0030435D">
        <w:rPr>
          <w:rFonts w:ascii="Times New Roman" w:eastAsia="Times New Roman" w:hAnsi="Times New Roman" w:cs="Times New Roman"/>
          <w:b/>
          <w:bCs/>
          <w:sz w:val="24"/>
          <w:szCs w:val="24"/>
          <w:lang w:val="tr-TR"/>
        </w:rPr>
        <w:instrText xml:space="preserve">ADDIN Mendeley Bibliography CSL_BIBLIOGRAPHY </w:instrText>
      </w:r>
      <w:r w:rsidR="0030435D">
        <w:rPr>
          <w:rFonts w:ascii="Times New Roman" w:eastAsia="Times New Roman" w:hAnsi="Times New Roman" w:cs="Times New Roman"/>
          <w:b/>
          <w:bCs/>
          <w:sz w:val="24"/>
          <w:szCs w:val="24"/>
          <w:lang w:val="tr-TR"/>
        </w:rPr>
        <w:fldChar w:fldCharType="separate"/>
      </w:r>
    </w:p>
    <w:p w14:paraId="11BE7247" w14:textId="50C48949" w:rsidR="00BD3EE5" w:rsidRDefault="00BD3EE5" w:rsidP="00F42BF5">
      <w:pPr>
        <w:widowControl w:val="0"/>
        <w:autoSpaceDE w:val="0"/>
        <w:autoSpaceDN w:val="0"/>
        <w:adjustRightInd w:val="0"/>
        <w:spacing w:line="240" w:lineRule="auto"/>
        <w:ind w:left="480" w:hanging="480"/>
        <w:jc w:val="both"/>
        <w:rPr>
          <w:rFonts w:ascii="Times New Roman" w:hAnsi="Times New Roman" w:cs="Times New Roman"/>
          <w:noProof/>
          <w:sz w:val="24"/>
          <w:szCs w:val="24"/>
          <w:lang w:val="tr-TR"/>
        </w:rPr>
      </w:pPr>
      <w:r w:rsidRPr="001B75C7">
        <w:rPr>
          <w:rFonts w:ascii="Times New Roman" w:hAnsi="Times New Roman" w:cs="Times New Roman"/>
          <w:noProof/>
          <w:sz w:val="24"/>
          <w:szCs w:val="24"/>
          <w:lang w:val="tr-TR"/>
        </w:rPr>
        <w:t>Oğuz, A.</w:t>
      </w:r>
      <w:r w:rsidR="00F42BF5">
        <w:rPr>
          <w:rFonts w:ascii="Times New Roman" w:hAnsi="Times New Roman" w:cs="Times New Roman"/>
          <w:noProof/>
          <w:sz w:val="24"/>
          <w:szCs w:val="24"/>
          <w:lang w:val="tr-TR"/>
        </w:rPr>
        <w:t>,</w:t>
      </w:r>
      <w:r w:rsidRPr="001B75C7">
        <w:rPr>
          <w:rFonts w:ascii="Times New Roman" w:hAnsi="Times New Roman" w:cs="Times New Roman"/>
          <w:noProof/>
          <w:sz w:val="24"/>
          <w:szCs w:val="24"/>
          <w:lang w:val="tr-TR"/>
        </w:rPr>
        <w:t xml:space="preserve"> (2016)</w:t>
      </w:r>
      <w:r w:rsidR="00F42BF5">
        <w:rPr>
          <w:rFonts w:ascii="Times New Roman" w:hAnsi="Times New Roman" w:cs="Times New Roman"/>
          <w:noProof/>
          <w:sz w:val="24"/>
          <w:szCs w:val="24"/>
          <w:lang w:val="tr-TR"/>
        </w:rPr>
        <w:t>,</w:t>
      </w:r>
      <w:r w:rsidRPr="001B75C7">
        <w:rPr>
          <w:rFonts w:ascii="Times New Roman" w:hAnsi="Times New Roman" w:cs="Times New Roman"/>
          <w:noProof/>
          <w:sz w:val="24"/>
          <w:szCs w:val="24"/>
          <w:lang w:val="tr-TR"/>
        </w:rPr>
        <w:t xml:space="preserve"> Gestasyonel Diyabet</w:t>
      </w:r>
      <w:r w:rsidR="00F42BF5">
        <w:rPr>
          <w:rFonts w:ascii="Times New Roman" w:hAnsi="Times New Roman" w:cs="Times New Roman"/>
          <w:noProof/>
          <w:sz w:val="24"/>
          <w:szCs w:val="24"/>
          <w:lang w:val="tr-TR"/>
        </w:rPr>
        <w:t xml:space="preserve">, </w:t>
      </w:r>
      <w:r w:rsidRPr="001B75C7">
        <w:rPr>
          <w:rFonts w:ascii="Times New Roman" w:hAnsi="Times New Roman" w:cs="Times New Roman"/>
          <w:noProof/>
          <w:sz w:val="24"/>
          <w:szCs w:val="24"/>
          <w:lang w:val="tr-TR"/>
        </w:rPr>
        <w:t xml:space="preserve"> </w:t>
      </w:r>
      <w:r w:rsidRPr="00840B19">
        <w:rPr>
          <w:rFonts w:ascii="Times New Roman" w:hAnsi="Times New Roman" w:cs="Times New Roman"/>
          <w:i/>
          <w:iCs/>
          <w:noProof/>
          <w:sz w:val="24"/>
          <w:szCs w:val="24"/>
          <w:lang w:val="tr-TR"/>
        </w:rPr>
        <w:t>Kahramanmaraş Sütçü İmam Üniversitesi Tıp Fakültesi Dergisi</w:t>
      </w:r>
      <w:r w:rsidRPr="001B75C7">
        <w:rPr>
          <w:rFonts w:ascii="Times New Roman" w:hAnsi="Times New Roman" w:cs="Times New Roman"/>
          <w:noProof/>
          <w:sz w:val="24"/>
          <w:szCs w:val="24"/>
          <w:lang w:val="tr-TR"/>
        </w:rPr>
        <w:t>, 11(1), 26–29</w:t>
      </w:r>
      <w:r w:rsidR="00F42BF5">
        <w:rPr>
          <w:rFonts w:ascii="Times New Roman" w:hAnsi="Times New Roman" w:cs="Times New Roman"/>
          <w:noProof/>
          <w:sz w:val="24"/>
          <w:szCs w:val="24"/>
          <w:lang w:val="tr-TR"/>
        </w:rPr>
        <w:t>.</w:t>
      </w:r>
    </w:p>
    <w:p w14:paraId="1ED383F9" w14:textId="1AF9C14B" w:rsidR="00F42BF5" w:rsidRPr="00D50C1E" w:rsidRDefault="00F42BF5" w:rsidP="00D50C1E">
      <w:pPr>
        <w:widowControl w:val="0"/>
        <w:autoSpaceDE w:val="0"/>
        <w:autoSpaceDN w:val="0"/>
        <w:adjustRightInd w:val="0"/>
        <w:spacing w:line="240" w:lineRule="auto"/>
        <w:ind w:left="480" w:hanging="480"/>
        <w:jc w:val="both"/>
        <w:rPr>
          <w:rFonts w:ascii="Times New Roman" w:hAnsi="Times New Roman" w:cs="Times New Roman"/>
          <w:i/>
          <w:iCs/>
          <w:noProof/>
          <w:sz w:val="24"/>
          <w:szCs w:val="24"/>
          <w:lang w:val="tr-TR"/>
        </w:rPr>
      </w:pPr>
      <w:r w:rsidRPr="00F42BF5">
        <w:rPr>
          <w:rFonts w:ascii="Times New Roman" w:hAnsi="Times New Roman" w:cs="Times New Roman"/>
          <w:noProof/>
          <w:sz w:val="24"/>
          <w:szCs w:val="24"/>
          <w:lang w:val="tr-TR"/>
        </w:rPr>
        <w:t xml:space="preserve">Öcal, E., &amp; Önsüz, M., (2018), Diyabet Hastalığının Ekonomik Yükü, </w:t>
      </w:r>
      <w:r w:rsidRPr="00F42BF5">
        <w:rPr>
          <w:rFonts w:ascii="Times New Roman" w:hAnsi="Times New Roman" w:cs="Times New Roman"/>
          <w:i/>
          <w:iCs/>
          <w:noProof/>
          <w:sz w:val="24"/>
          <w:szCs w:val="24"/>
          <w:lang w:val="tr-TR"/>
        </w:rPr>
        <w:t>Türk Dünyası Uygulamave Araştırma Merkezi Halk Sağlığı Dergisi</w:t>
      </w:r>
      <w:r w:rsidRPr="00F42BF5">
        <w:rPr>
          <w:rFonts w:ascii="Times New Roman" w:hAnsi="Times New Roman" w:cs="Times New Roman"/>
          <w:noProof/>
          <w:sz w:val="24"/>
          <w:szCs w:val="24"/>
          <w:lang w:val="tr-TR"/>
        </w:rPr>
        <w:t>, 3(1), 24–31.</w:t>
      </w:r>
    </w:p>
    <w:p w14:paraId="0B662080" w14:textId="054E496C" w:rsidR="003141E7" w:rsidRPr="00FD1EB3" w:rsidRDefault="003141E7" w:rsidP="0030435D">
      <w:pPr>
        <w:widowControl w:val="0"/>
        <w:autoSpaceDE w:val="0"/>
        <w:autoSpaceDN w:val="0"/>
        <w:adjustRightInd w:val="0"/>
        <w:spacing w:line="240" w:lineRule="auto"/>
        <w:ind w:left="480" w:hanging="480"/>
        <w:jc w:val="both"/>
        <w:rPr>
          <w:rFonts w:ascii="Times New Roman" w:hAnsi="Times New Roman" w:cs="Times New Roman"/>
          <w:noProof/>
          <w:sz w:val="24"/>
          <w:szCs w:val="24"/>
          <w:lang w:val="tr-TR"/>
        </w:rPr>
      </w:pPr>
      <w:r w:rsidRPr="00D50C1E">
        <w:rPr>
          <w:rFonts w:ascii="Times New Roman" w:hAnsi="Times New Roman" w:cs="Times New Roman"/>
          <w:noProof/>
          <w:sz w:val="24"/>
          <w:szCs w:val="24"/>
          <w:lang w:val="tr-TR"/>
        </w:rPr>
        <w:t>Satman, G., Imamoğlu, G., Yılmaz, C., Akalın, S.</w:t>
      </w:r>
      <w:r w:rsidR="00FD1EB3">
        <w:rPr>
          <w:rFonts w:ascii="Times New Roman" w:hAnsi="Times New Roman" w:cs="Times New Roman"/>
          <w:noProof/>
          <w:sz w:val="24"/>
          <w:szCs w:val="24"/>
          <w:lang w:val="tr-TR"/>
        </w:rPr>
        <w:t>,</w:t>
      </w:r>
      <w:r w:rsidRPr="00D50C1E">
        <w:rPr>
          <w:rFonts w:ascii="Times New Roman" w:hAnsi="Times New Roman" w:cs="Times New Roman"/>
          <w:noProof/>
          <w:sz w:val="24"/>
          <w:szCs w:val="24"/>
          <w:lang w:val="tr-TR"/>
        </w:rPr>
        <w:t xml:space="preserve"> Salman, S.</w:t>
      </w:r>
      <w:r w:rsidR="00D50C1E">
        <w:rPr>
          <w:rFonts w:ascii="Times New Roman" w:hAnsi="Times New Roman" w:cs="Times New Roman"/>
          <w:noProof/>
          <w:sz w:val="24"/>
          <w:szCs w:val="24"/>
          <w:lang w:val="tr-TR"/>
        </w:rPr>
        <w:t>,</w:t>
      </w:r>
      <w:r w:rsidRPr="00D50C1E">
        <w:rPr>
          <w:rFonts w:ascii="Times New Roman" w:hAnsi="Times New Roman" w:cs="Times New Roman"/>
          <w:noProof/>
          <w:sz w:val="24"/>
          <w:szCs w:val="24"/>
          <w:lang w:val="tr-TR"/>
        </w:rPr>
        <w:t xml:space="preserve"> (201</w:t>
      </w:r>
      <w:r w:rsidR="00FD1EB3">
        <w:rPr>
          <w:rFonts w:ascii="Times New Roman" w:hAnsi="Times New Roman" w:cs="Times New Roman"/>
          <w:noProof/>
          <w:sz w:val="24"/>
          <w:szCs w:val="24"/>
          <w:lang w:val="tr-TR"/>
        </w:rPr>
        <w:t>8</w:t>
      </w:r>
      <w:r w:rsidRPr="00D50C1E">
        <w:rPr>
          <w:rFonts w:ascii="Times New Roman" w:hAnsi="Times New Roman" w:cs="Times New Roman"/>
          <w:noProof/>
          <w:sz w:val="24"/>
          <w:szCs w:val="24"/>
          <w:lang w:val="tr-TR"/>
        </w:rPr>
        <w:t>)</w:t>
      </w:r>
      <w:r w:rsidR="00D50C1E" w:rsidRPr="00D50C1E">
        <w:rPr>
          <w:rFonts w:ascii="Times New Roman" w:hAnsi="Times New Roman" w:cs="Times New Roman"/>
          <w:noProof/>
          <w:sz w:val="24"/>
          <w:szCs w:val="24"/>
          <w:lang w:val="tr-TR"/>
        </w:rPr>
        <w:t>,</w:t>
      </w:r>
      <w:r w:rsidRPr="00D50C1E">
        <w:rPr>
          <w:rFonts w:ascii="Times New Roman" w:hAnsi="Times New Roman" w:cs="Times New Roman"/>
          <w:noProof/>
          <w:sz w:val="24"/>
          <w:szCs w:val="24"/>
          <w:lang w:val="tr-TR"/>
        </w:rPr>
        <w:t xml:space="preserve"> Diabetes Mellitus ve Komplikasyonlarının Tanı, Tedavi ve Gözlem K</w:t>
      </w:r>
      <w:r w:rsidR="00074575">
        <w:rPr>
          <w:rFonts w:ascii="Times New Roman" w:hAnsi="Times New Roman" w:cs="Times New Roman"/>
          <w:noProof/>
          <w:sz w:val="24"/>
          <w:szCs w:val="24"/>
          <w:lang w:val="tr-TR"/>
        </w:rPr>
        <w:t>ı</w:t>
      </w:r>
      <w:r w:rsidRPr="00D50C1E">
        <w:rPr>
          <w:rFonts w:ascii="Times New Roman" w:hAnsi="Times New Roman" w:cs="Times New Roman"/>
          <w:noProof/>
          <w:sz w:val="24"/>
          <w:szCs w:val="24"/>
          <w:lang w:val="tr-TR"/>
        </w:rPr>
        <w:t>lavuzu</w:t>
      </w:r>
      <w:r w:rsidR="00FD1EB3">
        <w:rPr>
          <w:rFonts w:ascii="Times New Roman" w:hAnsi="Times New Roman" w:cs="Times New Roman"/>
          <w:noProof/>
          <w:sz w:val="24"/>
          <w:szCs w:val="24"/>
          <w:lang w:val="tr-TR"/>
        </w:rPr>
        <w:t>,</w:t>
      </w:r>
      <w:r w:rsidR="00074575">
        <w:rPr>
          <w:rFonts w:ascii="Times New Roman" w:hAnsi="Times New Roman" w:cs="Times New Roman"/>
          <w:noProof/>
          <w:sz w:val="24"/>
          <w:szCs w:val="24"/>
          <w:lang w:val="tr-TR"/>
        </w:rPr>
        <w:t xml:space="preserve"> Ankara, TEMD Yayınları, Onuncu Basım, ISBN: 978-605-4011-32-2.</w:t>
      </w:r>
    </w:p>
    <w:p w14:paraId="04D059C3" w14:textId="21C32E2F" w:rsidR="0030435D" w:rsidRDefault="0030435D" w:rsidP="0030435D">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30435D">
        <w:rPr>
          <w:rFonts w:ascii="Times New Roman" w:hAnsi="Times New Roman" w:cs="Times New Roman"/>
          <w:sz w:val="24"/>
          <w:szCs w:val="24"/>
        </w:rPr>
        <w:t xml:space="preserve">TSHGM, </w:t>
      </w:r>
      <w:r w:rsidR="002E65B9">
        <w:rPr>
          <w:rFonts w:ascii="Times New Roman" w:hAnsi="Times New Roman" w:cs="Times New Roman"/>
          <w:sz w:val="24"/>
          <w:szCs w:val="24"/>
        </w:rPr>
        <w:t>(</w:t>
      </w:r>
      <w:r w:rsidRPr="0030435D">
        <w:rPr>
          <w:rFonts w:ascii="Times New Roman" w:hAnsi="Times New Roman" w:cs="Times New Roman"/>
          <w:sz w:val="24"/>
          <w:szCs w:val="24"/>
        </w:rPr>
        <w:t>2011</w:t>
      </w:r>
      <w:r w:rsidR="002E65B9">
        <w:rPr>
          <w:rFonts w:ascii="Times New Roman" w:hAnsi="Times New Roman" w:cs="Times New Roman"/>
          <w:sz w:val="24"/>
          <w:szCs w:val="24"/>
        </w:rPr>
        <w:t>),</w:t>
      </w:r>
      <w:r w:rsidRPr="0030435D">
        <w:rPr>
          <w:rFonts w:ascii="Times New Roman" w:hAnsi="Times New Roman" w:cs="Times New Roman"/>
          <w:sz w:val="24"/>
          <w:szCs w:val="24"/>
        </w:rPr>
        <w:t xml:space="preserve"> </w:t>
      </w:r>
      <w:r w:rsidRPr="00BB6AAC">
        <w:rPr>
          <w:rFonts w:ascii="Times New Roman" w:hAnsi="Times New Roman" w:cs="Times New Roman"/>
          <w:i/>
          <w:iCs/>
          <w:sz w:val="24"/>
          <w:szCs w:val="24"/>
        </w:rPr>
        <w:t>Türkiye Diyabet Önleme ve Kontrol Programı Eylem Planı (2011- 2014).</w:t>
      </w:r>
      <w:r w:rsidRPr="0030435D">
        <w:rPr>
          <w:rFonts w:ascii="Times New Roman" w:hAnsi="Times New Roman" w:cs="Times New Roman"/>
          <w:sz w:val="24"/>
          <w:szCs w:val="24"/>
        </w:rPr>
        <w:t xml:space="preserve"> Ankara: Sağlık Bakanlığı Yayın No:816.</w:t>
      </w:r>
    </w:p>
    <w:p w14:paraId="72BEBD1E" w14:textId="34C0129F" w:rsidR="003141E7" w:rsidRDefault="003141E7" w:rsidP="00834D6B">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3141E7">
        <w:rPr>
          <w:rFonts w:ascii="Times New Roman" w:hAnsi="Times New Roman" w:cs="Times New Roman"/>
          <w:sz w:val="24"/>
          <w:szCs w:val="24"/>
        </w:rPr>
        <w:t>Öcal, I.</w:t>
      </w:r>
      <w:r w:rsidR="00862274">
        <w:rPr>
          <w:rFonts w:ascii="Times New Roman" w:hAnsi="Times New Roman" w:cs="Times New Roman"/>
          <w:sz w:val="24"/>
          <w:szCs w:val="24"/>
        </w:rPr>
        <w:t>,</w:t>
      </w:r>
      <w:r w:rsidRPr="003141E7">
        <w:rPr>
          <w:rFonts w:ascii="Times New Roman" w:hAnsi="Times New Roman" w:cs="Times New Roman"/>
          <w:sz w:val="24"/>
          <w:szCs w:val="24"/>
        </w:rPr>
        <w:t xml:space="preserve"> (2019)</w:t>
      </w:r>
      <w:r w:rsidR="00834D6B">
        <w:rPr>
          <w:rFonts w:ascii="Times New Roman" w:hAnsi="Times New Roman" w:cs="Times New Roman"/>
          <w:sz w:val="24"/>
          <w:szCs w:val="24"/>
        </w:rPr>
        <w:t xml:space="preserve">, </w:t>
      </w:r>
      <w:r w:rsidR="00834D6B" w:rsidRPr="00834D6B">
        <w:rPr>
          <w:rFonts w:ascii="Times New Roman" w:hAnsi="Times New Roman" w:cs="Times New Roman"/>
          <w:sz w:val="24"/>
          <w:szCs w:val="24"/>
        </w:rPr>
        <w:t>Obezite ve Tip-2 Diyabetin Tedavisinde</w:t>
      </w:r>
      <w:r w:rsidR="00834D6B">
        <w:rPr>
          <w:rFonts w:ascii="Times New Roman" w:hAnsi="Times New Roman" w:cs="Times New Roman"/>
          <w:sz w:val="24"/>
          <w:szCs w:val="24"/>
        </w:rPr>
        <w:t xml:space="preserve"> </w:t>
      </w:r>
      <w:r w:rsidR="00834D6B" w:rsidRPr="00834D6B">
        <w:rPr>
          <w:rFonts w:ascii="Times New Roman" w:hAnsi="Times New Roman" w:cs="Times New Roman"/>
          <w:sz w:val="24"/>
          <w:szCs w:val="24"/>
        </w:rPr>
        <w:t>Manyetik Alan ve Alternatif Yaklaşımlar</w:t>
      </w:r>
      <w:r w:rsidR="00834D6B">
        <w:rPr>
          <w:rFonts w:ascii="Times New Roman" w:hAnsi="Times New Roman" w:cs="Times New Roman"/>
          <w:sz w:val="24"/>
          <w:szCs w:val="24"/>
        </w:rPr>
        <w:t>,</w:t>
      </w:r>
      <w:r w:rsidR="00834D6B" w:rsidRPr="00834D6B">
        <w:t xml:space="preserve"> </w:t>
      </w:r>
      <w:r w:rsidR="00834D6B" w:rsidRPr="00834D6B">
        <w:rPr>
          <w:rFonts w:ascii="Times New Roman" w:hAnsi="Times New Roman" w:cs="Times New Roman"/>
          <w:i/>
          <w:iCs/>
          <w:sz w:val="24"/>
          <w:szCs w:val="24"/>
        </w:rPr>
        <w:t>Arşiv Kaynak Tarama Dergisi,</w:t>
      </w:r>
      <w:r w:rsidR="00834D6B">
        <w:rPr>
          <w:rFonts w:ascii="Times New Roman" w:hAnsi="Times New Roman" w:cs="Times New Roman"/>
          <w:sz w:val="24"/>
          <w:szCs w:val="24"/>
        </w:rPr>
        <w:t xml:space="preserve"> </w:t>
      </w:r>
      <w:r w:rsidRPr="003141E7">
        <w:rPr>
          <w:rFonts w:ascii="Times New Roman" w:hAnsi="Times New Roman" w:cs="Times New Roman"/>
          <w:sz w:val="24"/>
          <w:szCs w:val="24"/>
        </w:rPr>
        <w:t xml:space="preserve"> 28(2), 140–155. </w:t>
      </w:r>
    </w:p>
    <w:p w14:paraId="0374E16E" w14:textId="5E1DC131" w:rsidR="00C95739" w:rsidRPr="00D332D2" w:rsidRDefault="00C95739" w:rsidP="0030435D">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C95739">
        <w:rPr>
          <w:rFonts w:ascii="Times New Roman" w:hAnsi="Times New Roman" w:cs="Times New Roman"/>
          <w:sz w:val="24"/>
          <w:szCs w:val="24"/>
        </w:rPr>
        <w:t>The 6 Different Types of Diabetes</w:t>
      </w:r>
      <w:r w:rsidR="00115948">
        <w:rPr>
          <w:rFonts w:ascii="Times New Roman" w:hAnsi="Times New Roman" w:cs="Times New Roman"/>
          <w:sz w:val="24"/>
          <w:szCs w:val="24"/>
        </w:rPr>
        <w:t>, (</w:t>
      </w:r>
      <w:r w:rsidRPr="00C95739">
        <w:rPr>
          <w:rFonts w:ascii="Times New Roman" w:hAnsi="Times New Roman" w:cs="Times New Roman"/>
          <w:sz w:val="24"/>
          <w:szCs w:val="24"/>
        </w:rPr>
        <w:t>2018</w:t>
      </w:r>
      <w:r w:rsidR="00115948">
        <w:rPr>
          <w:rFonts w:ascii="Times New Roman" w:hAnsi="Times New Roman" w:cs="Times New Roman"/>
          <w:sz w:val="24"/>
          <w:szCs w:val="24"/>
        </w:rPr>
        <w:t>),</w:t>
      </w:r>
      <w:r w:rsidRPr="00C95739">
        <w:rPr>
          <w:rFonts w:ascii="Times New Roman" w:hAnsi="Times New Roman" w:cs="Times New Roman"/>
          <w:sz w:val="24"/>
          <w:szCs w:val="24"/>
        </w:rPr>
        <w:t xml:space="preserve"> </w:t>
      </w:r>
      <w:r w:rsidRPr="00115948">
        <w:rPr>
          <w:rFonts w:ascii="Times New Roman" w:hAnsi="Times New Roman" w:cs="Times New Roman"/>
          <w:sz w:val="24"/>
          <w:szCs w:val="24"/>
        </w:rPr>
        <w:t xml:space="preserve">The </w:t>
      </w:r>
      <w:r w:rsidR="00115948">
        <w:rPr>
          <w:rFonts w:ascii="Times New Roman" w:hAnsi="Times New Roman" w:cs="Times New Roman"/>
          <w:sz w:val="24"/>
          <w:szCs w:val="24"/>
        </w:rPr>
        <w:t>D</w:t>
      </w:r>
      <w:r w:rsidRPr="00115948">
        <w:rPr>
          <w:rFonts w:ascii="Times New Roman" w:hAnsi="Times New Roman" w:cs="Times New Roman"/>
          <w:sz w:val="24"/>
          <w:szCs w:val="24"/>
        </w:rPr>
        <w:t xml:space="preserve">iabetic </w:t>
      </w:r>
      <w:r w:rsidR="00115948">
        <w:rPr>
          <w:rFonts w:ascii="Times New Roman" w:hAnsi="Times New Roman" w:cs="Times New Roman"/>
          <w:sz w:val="24"/>
          <w:szCs w:val="24"/>
        </w:rPr>
        <w:t>J</w:t>
      </w:r>
      <w:r w:rsidRPr="00115948">
        <w:rPr>
          <w:rFonts w:ascii="Times New Roman" w:hAnsi="Times New Roman" w:cs="Times New Roman"/>
          <w:sz w:val="24"/>
          <w:szCs w:val="24"/>
        </w:rPr>
        <w:t>ourney</w:t>
      </w:r>
      <w:r w:rsidR="00115948">
        <w:rPr>
          <w:rFonts w:ascii="Times New Roman" w:hAnsi="Times New Roman" w:cs="Times New Roman"/>
          <w:sz w:val="24"/>
          <w:szCs w:val="24"/>
        </w:rPr>
        <w:t>[online]</w:t>
      </w:r>
      <w:r w:rsidR="00D332D2">
        <w:rPr>
          <w:rFonts w:ascii="Times New Roman" w:hAnsi="Times New Roman" w:cs="Times New Roman"/>
          <w:sz w:val="24"/>
          <w:szCs w:val="24"/>
        </w:rPr>
        <w:t xml:space="preserve">, </w:t>
      </w:r>
      <w:r w:rsidRPr="00C95739">
        <w:rPr>
          <w:rFonts w:ascii="Times New Roman" w:hAnsi="Times New Roman" w:cs="Times New Roman"/>
          <w:sz w:val="24"/>
          <w:szCs w:val="24"/>
        </w:rPr>
        <w:t>https:// thediabeticjourney.com/the-6-different-types-of-diabetes</w:t>
      </w:r>
      <w:r w:rsidR="00D332D2">
        <w:rPr>
          <w:rFonts w:ascii="Times New Roman" w:hAnsi="Times New Roman" w:cs="Times New Roman"/>
          <w:sz w:val="24"/>
          <w:szCs w:val="24"/>
        </w:rPr>
        <w:t>, [</w:t>
      </w:r>
      <w:r w:rsidR="00D332D2">
        <w:rPr>
          <w:rFonts w:ascii="Times New Roman" w:hAnsi="Times New Roman" w:cs="Times New Roman"/>
          <w:sz w:val="24"/>
          <w:szCs w:val="24"/>
          <w:lang w:val="tr-TR"/>
        </w:rPr>
        <w:t>Erişim Tarihi: 16 Mart  2021</w:t>
      </w:r>
      <w:r w:rsidR="00D332D2">
        <w:rPr>
          <w:rFonts w:ascii="Times New Roman" w:hAnsi="Times New Roman" w:cs="Times New Roman"/>
          <w:sz w:val="24"/>
          <w:szCs w:val="24"/>
        </w:rPr>
        <w:t>].</w:t>
      </w:r>
    </w:p>
    <w:p w14:paraId="75D8CE0A" w14:textId="6769AE67" w:rsidR="00BD3EE5" w:rsidRPr="006010C6" w:rsidRDefault="00BD3EE5" w:rsidP="0030435D">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D3EE5">
        <w:rPr>
          <w:rFonts w:ascii="Times New Roman" w:hAnsi="Times New Roman" w:cs="Times New Roman"/>
          <w:sz w:val="24"/>
          <w:szCs w:val="24"/>
        </w:rPr>
        <w:t>Türk Diyabet Cemiyeti (n.d.). Diyabet İstatistikleri</w:t>
      </w:r>
      <w:r w:rsidR="006010C6">
        <w:rPr>
          <w:rFonts w:ascii="Times New Roman" w:hAnsi="Times New Roman" w:cs="Times New Roman"/>
          <w:sz w:val="24"/>
          <w:szCs w:val="24"/>
        </w:rPr>
        <w:t>[online],</w:t>
      </w:r>
      <w:r w:rsidRPr="00BD3EE5">
        <w:rPr>
          <w:rFonts w:ascii="Times New Roman" w:hAnsi="Times New Roman" w:cs="Times New Roman"/>
          <w:sz w:val="24"/>
          <w:szCs w:val="24"/>
        </w:rPr>
        <w:t xml:space="preserve"> </w:t>
      </w:r>
      <w:r w:rsidR="006010C6">
        <w:rPr>
          <w:rFonts w:ascii="Times New Roman" w:hAnsi="Times New Roman" w:cs="Times New Roman"/>
          <w:sz w:val="24"/>
          <w:szCs w:val="24"/>
        </w:rPr>
        <w:t>7. Diyabet Atlas</w:t>
      </w:r>
      <w:r w:rsidR="006010C6">
        <w:rPr>
          <w:rFonts w:ascii="Times New Roman" w:hAnsi="Times New Roman" w:cs="Times New Roman"/>
          <w:sz w:val="24"/>
          <w:szCs w:val="24"/>
          <w:lang w:val="tr-TR"/>
        </w:rPr>
        <w:t xml:space="preserve">ı, </w:t>
      </w:r>
      <w:r w:rsidRPr="00BD3EE5">
        <w:rPr>
          <w:rFonts w:ascii="Times New Roman" w:hAnsi="Times New Roman" w:cs="Times New Roman"/>
          <w:sz w:val="24"/>
          <w:szCs w:val="24"/>
        </w:rPr>
        <w:t>http://www.diabetcemiyeti.org/c/diyabet-istatistikleri-2</w:t>
      </w:r>
      <w:r w:rsidR="006010C6">
        <w:rPr>
          <w:rFonts w:ascii="Times New Roman" w:hAnsi="Times New Roman" w:cs="Times New Roman"/>
          <w:sz w:val="24"/>
          <w:szCs w:val="24"/>
        </w:rPr>
        <w:t>, [</w:t>
      </w:r>
      <w:r w:rsidR="006010C6">
        <w:rPr>
          <w:rFonts w:ascii="Times New Roman" w:hAnsi="Times New Roman" w:cs="Times New Roman"/>
          <w:sz w:val="24"/>
          <w:szCs w:val="24"/>
          <w:lang w:val="tr-TR"/>
        </w:rPr>
        <w:t xml:space="preserve">Erişim Tarihi : 19 Mart </w:t>
      </w:r>
      <w:r w:rsidR="006010C6">
        <w:rPr>
          <w:rFonts w:ascii="Times New Roman" w:hAnsi="Times New Roman" w:cs="Times New Roman"/>
          <w:sz w:val="24"/>
          <w:szCs w:val="24"/>
        </w:rPr>
        <w:t>].</w:t>
      </w:r>
    </w:p>
    <w:p w14:paraId="76A9E04A" w14:textId="30FA9E94" w:rsidR="00F15CB8" w:rsidRPr="006010C6" w:rsidRDefault="00F15CB8" w:rsidP="0030435D">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B6AAC">
        <w:rPr>
          <w:rFonts w:ascii="Times New Roman" w:hAnsi="Times New Roman" w:cs="Times New Roman"/>
          <w:sz w:val="24"/>
          <w:szCs w:val="24"/>
          <w:lang w:val="tr-TR"/>
        </w:rPr>
        <w:t>Türkiye Diyabet Vakfı (2020)</w:t>
      </w:r>
      <w:r w:rsidR="00D332D2">
        <w:rPr>
          <w:rFonts w:ascii="Times New Roman" w:hAnsi="Times New Roman" w:cs="Times New Roman"/>
          <w:sz w:val="24"/>
          <w:szCs w:val="24"/>
          <w:lang w:val="tr-TR"/>
        </w:rPr>
        <w:t>,</w:t>
      </w:r>
      <w:r w:rsidRPr="00BB6AAC">
        <w:rPr>
          <w:rFonts w:ascii="Times New Roman" w:hAnsi="Times New Roman" w:cs="Times New Roman"/>
          <w:sz w:val="24"/>
          <w:szCs w:val="24"/>
          <w:lang w:val="tr-TR"/>
        </w:rPr>
        <w:t xml:space="preserve"> </w:t>
      </w:r>
      <w:r w:rsidRPr="006010C6">
        <w:rPr>
          <w:rFonts w:ascii="Times New Roman" w:hAnsi="Times New Roman" w:cs="Times New Roman"/>
          <w:sz w:val="24"/>
          <w:szCs w:val="24"/>
          <w:lang w:val="tr-TR"/>
        </w:rPr>
        <w:t>Diyabet Hakkında Her şey</w:t>
      </w:r>
      <w:r w:rsidR="006010C6">
        <w:rPr>
          <w:rFonts w:ascii="Times New Roman" w:hAnsi="Times New Roman" w:cs="Times New Roman"/>
          <w:sz w:val="24"/>
          <w:szCs w:val="24"/>
          <w:lang w:val="tr-TR"/>
        </w:rPr>
        <w:t xml:space="preserve">[online], Diyabet Nedir ?, </w:t>
      </w:r>
      <w:r w:rsidRPr="00BB6AAC">
        <w:rPr>
          <w:rFonts w:ascii="Times New Roman" w:hAnsi="Times New Roman" w:cs="Times New Roman"/>
          <w:i/>
          <w:iCs/>
          <w:sz w:val="24"/>
          <w:szCs w:val="24"/>
          <w:lang w:val="tr-TR"/>
        </w:rPr>
        <w:t>https://www.turkdiab.org/diyabet-hakkinda-hersey.asp?lang=TR&amp;id=46</w:t>
      </w:r>
      <w:r w:rsidR="006010C6">
        <w:rPr>
          <w:rFonts w:ascii="Times New Roman" w:hAnsi="Times New Roman" w:cs="Times New Roman"/>
          <w:sz w:val="24"/>
          <w:szCs w:val="24"/>
          <w:lang w:val="tr-TR"/>
        </w:rPr>
        <w:t>, [Erişim Tarihi: 17 Mart</w:t>
      </w:r>
      <w:r w:rsidR="006010C6" w:rsidRPr="006010C6">
        <w:rPr>
          <w:rFonts w:ascii="Times New Roman" w:hAnsi="Times New Roman" w:cs="Times New Roman"/>
          <w:sz w:val="24"/>
          <w:szCs w:val="24"/>
        </w:rPr>
        <w:t>]</w:t>
      </w:r>
      <w:r w:rsidR="006010C6">
        <w:rPr>
          <w:rFonts w:ascii="Times New Roman" w:hAnsi="Times New Roman" w:cs="Times New Roman"/>
          <w:sz w:val="24"/>
          <w:szCs w:val="24"/>
        </w:rPr>
        <w:t>.</w:t>
      </w:r>
    </w:p>
    <w:p w14:paraId="05914BE5" w14:textId="0324A78E" w:rsidR="00B51589" w:rsidRPr="00FE32D7" w:rsidRDefault="00B51589" w:rsidP="008E0C8E">
      <w:pPr>
        <w:widowControl w:val="0"/>
        <w:autoSpaceDE w:val="0"/>
        <w:autoSpaceDN w:val="0"/>
        <w:adjustRightInd w:val="0"/>
        <w:spacing w:line="240" w:lineRule="auto"/>
        <w:ind w:left="480" w:hanging="480"/>
        <w:jc w:val="both"/>
        <w:rPr>
          <w:rFonts w:ascii="Times New Roman" w:hAnsi="Times New Roman" w:cs="Times New Roman"/>
          <w:noProof/>
          <w:sz w:val="24"/>
          <w:szCs w:val="24"/>
          <w:lang w:val="tr-TR"/>
        </w:rPr>
      </w:pPr>
      <w:r w:rsidRPr="00B51589">
        <w:rPr>
          <w:rFonts w:ascii="Times New Roman" w:hAnsi="Times New Roman" w:cs="Times New Roman"/>
          <w:noProof/>
          <w:sz w:val="24"/>
          <w:szCs w:val="24"/>
        </w:rPr>
        <w:t>Unal, E., Demiral, M., Öcal, M., Baysal, B., &amp; Ozbek, M. N.</w:t>
      </w:r>
      <w:r w:rsidR="00BD51E2">
        <w:rPr>
          <w:rFonts w:ascii="Times New Roman" w:hAnsi="Times New Roman" w:cs="Times New Roman"/>
          <w:noProof/>
          <w:sz w:val="24"/>
          <w:szCs w:val="24"/>
        </w:rPr>
        <w:t>,</w:t>
      </w:r>
      <w:r w:rsidRPr="00B51589">
        <w:rPr>
          <w:rFonts w:ascii="Times New Roman" w:hAnsi="Times New Roman" w:cs="Times New Roman"/>
          <w:noProof/>
          <w:sz w:val="24"/>
          <w:szCs w:val="24"/>
        </w:rPr>
        <w:t xml:space="preserve"> (2020)</w:t>
      </w:r>
      <w:r w:rsidR="00FE32D7">
        <w:rPr>
          <w:rFonts w:ascii="Times New Roman" w:hAnsi="Times New Roman" w:cs="Times New Roman"/>
          <w:noProof/>
          <w:sz w:val="24"/>
          <w:szCs w:val="24"/>
        </w:rPr>
        <w:t xml:space="preserve">, </w:t>
      </w:r>
      <w:r w:rsidR="00FE32D7" w:rsidRPr="00FE32D7">
        <w:rPr>
          <w:rFonts w:ascii="Times New Roman" w:hAnsi="Times New Roman" w:cs="Times New Roman"/>
          <w:noProof/>
          <w:sz w:val="24"/>
          <w:szCs w:val="24"/>
        </w:rPr>
        <w:t xml:space="preserve">Tip 1 </w:t>
      </w:r>
      <w:r w:rsidR="00FE32D7">
        <w:rPr>
          <w:rFonts w:ascii="Times New Roman" w:hAnsi="Times New Roman" w:cs="Times New Roman"/>
          <w:noProof/>
          <w:sz w:val="24"/>
          <w:szCs w:val="24"/>
        </w:rPr>
        <w:t>D</w:t>
      </w:r>
      <w:r w:rsidR="00FE32D7" w:rsidRPr="00FE32D7">
        <w:rPr>
          <w:rFonts w:ascii="Times New Roman" w:hAnsi="Times New Roman" w:cs="Times New Roman"/>
          <w:noProof/>
          <w:sz w:val="24"/>
          <w:szCs w:val="24"/>
        </w:rPr>
        <w:t xml:space="preserve">iyabetli </w:t>
      </w:r>
      <w:r w:rsidR="00FE32D7">
        <w:rPr>
          <w:rFonts w:ascii="Times New Roman" w:hAnsi="Times New Roman" w:cs="Times New Roman"/>
          <w:noProof/>
          <w:sz w:val="24"/>
          <w:szCs w:val="24"/>
        </w:rPr>
        <w:t>H</w:t>
      </w:r>
      <w:r w:rsidR="00FE32D7" w:rsidRPr="00FE32D7">
        <w:rPr>
          <w:rFonts w:ascii="Times New Roman" w:hAnsi="Times New Roman" w:cs="Times New Roman"/>
          <w:noProof/>
          <w:sz w:val="24"/>
          <w:szCs w:val="24"/>
        </w:rPr>
        <w:t xml:space="preserve">astalarda </w:t>
      </w:r>
      <w:r w:rsidR="00FE32D7">
        <w:rPr>
          <w:rFonts w:ascii="Times New Roman" w:hAnsi="Times New Roman" w:cs="Times New Roman"/>
          <w:noProof/>
          <w:sz w:val="24"/>
          <w:szCs w:val="24"/>
        </w:rPr>
        <w:t>O</w:t>
      </w:r>
      <w:r w:rsidR="00FE32D7" w:rsidRPr="00FE32D7">
        <w:rPr>
          <w:rFonts w:ascii="Times New Roman" w:hAnsi="Times New Roman" w:cs="Times New Roman"/>
          <w:noProof/>
          <w:sz w:val="24"/>
          <w:szCs w:val="24"/>
        </w:rPr>
        <w:t xml:space="preserve">toimmün </w:t>
      </w:r>
      <w:r w:rsidR="00FE32D7">
        <w:rPr>
          <w:rFonts w:ascii="Times New Roman" w:hAnsi="Times New Roman" w:cs="Times New Roman"/>
          <w:noProof/>
          <w:sz w:val="24"/>
          <w:szCs w:val="24"/>
        </w:rPr>
        <w:t>T</w:t>
      </w:r>
      <w:r w:rsidR="00FE32D7" w:rsidRPr="00FE32D7">
        <w:rPr>
          <w:rFonts w:ascii="Times New Roman" w:hAnsi="Times New Roman" w:cs="Times New Roman"/>
          <w:noProof/>
          <w:sz w:val="24"/>
          <w:szCs w:val="24"/>
        </w:rPr>
        <w:t xml:space="preserve">iroid </w:t>
      </w:r>
      <w:r w:rsidR="00FE32D7">
        <w:rPr>
          <w:rFonts w:ascii="Times New Roman" w:hAnsi="Times New Roman" w:cs="Times New Roman"/>
          <w:noProof/>
          <w:sz w:val="24"/>
          <w:szCs w:val="24"/>
        </w:rPr>
        <w:t>H</w:t>
      </w:r>
      <w:r w:rsidR="00FE32D7" w:rsidRPr="00FE32D7">
        <w:rPr>
          <w:rFonts w:ascii="Times New Roman" w:hAnsi="Times New Roman" w:cs="Times New Roman"/>
          <w:noProof/>
          <w:sz w:val="24"/>
          <w:szCs w:val="24"/>
        </w:rPr>
        <w:t xml:space="preserve">astalığı </w:t>
      </w:r>
      <w:r w:rsidR="00FE32D7">
        <w:rPr>
          <w:rFonts w:ascii="Times New Roman" w:hAnsi="Times New Roman" w:cs="Times New Roman"/>
          <w:noProof/>
          <w:sz w:val="24"/>
          <w:szCs w:val="24"/>
        </w:rPr>
        <w:t>S</w:t>
      </w:r>
      <w:r w:rsidR="00FE32D7" w:rsidRPr="00FE32D7">
        <w:rPr>
          <w:rFonts w:ascii="Times New Roman" w:hAnsi="Times New Roman" w:cs="Times New Roman"/>
          <w:noProof/>
          <w:sz w:val="24"/>
          <w:szCs w:val="24"/>
        </w:rPr>
        <w:t>ıklığı</w:t>
      </w:r>
      <w:r w:rsidR="00FE32D7">
        <w:rPr>
          <w:rFonts w:ascii="Times New Roman" w:hAnsi="Times New Roman" w:cs="Times New Roman"/>
          <w:noProof/>
          <w:sz w:val="24"/>
          <w:szCs w:val="24"/>
        </w:rPr>
        <w:t>,</w:t>
      </w:r>
      <w:r w:rsidR="00FE32D7" w:rsidRPr="00FE32D7">
        <w:rPr>
          <w:rFonts w:ascii="Times New Roman" w:hAnsi="Times New Roman" w:cs="Times New Roman"/>
          <w:noProof/>
          <w:sz w:val="24"/>
          <w:szCs w:val="24"/>
        </w:rPr>
        <w:t xml:space="preserve"> </w:t>
      </w:r>
      <w:r w:rsidR="00FE32D7" w:rsidRPr="00FE32D7">
        <w:rPr>
          <w:rFonts w:ascii="Times New Roman" w:hAnsi="Times New Roman" w:cs="Times New Roman"/>
          <w:i/>
          <w:iCs/>
          <w:noProof/>
          <w:sz w:val="24"/>
          <w:szCs w:val="24"/>
        </w:rPr>
        <w:t>Gü</w:t>
      </w:r>
      <w:r w:rsidRPr="00FE32D7">
        <w:rPr>
          <w:rFonts w:ascii="Times New Roman" w:hAnsi="Times New Roman" w:cs="Times New Roman"/>
          <w:i/>
          <w:iCs/>
          <w:noProof/>
          <w:sz w:val="24"/>
          <w:szCs w:val="24"/>
        </w:rPr>
        <w:t>ncel Pediatri</w:t>
      </w:r>
      <w:r w:rsidRPr="00B51589">
        <w:rPr>
          <w:rFonts w:ascii="Times New Roman" w:hAnsi="Times New Roman" w:cs="Times New Roman"/>
          <w:noProof/>
          <w:sz w:val="24"/>
          <w:szCs w:val="24"/>
        </w:rPr>
        <w:t xml:space="preserve">, 18(2), 251–262. </w:t>
      </w:r>
    </w:p>
    <w:p w14:paraId="647453B7" w14:textId="4B92ACC7" w:rsidR="005F5E33" w:rsidRPr="00FE32D7" w:rsidRDefault="005F5E33" w:rsidP="008E0C8E">
      <w:pPr>
        <w:widowControl w:val="0"/>
        <w:autoSpaceDE w:val="0"/>
        <w:autoSpaceDN w:val="0"/>
        <w:adjustRightInd w:val="0"/>
        <w:spacing w:line="240" w:lineRule="auto"/>
        <w:ind w:left="480" w:hanging="480"/>
        <w:jc w:val="both"/>
        <w:rPr>
          <w:rFonts w:ascii="Times New Roman" w:hAnsi="Times New Roman" w:cs="Times New Roman"/>
          <w:noProof/>
          <w:sz w:val="24"/>
          <w:szCs w:val="24"/>
          <w:lang w:val="tr-TR"/>
        </w:rPr>
      </w:pPr>
      <w:r w:rsidRPr="00FE32D7">
        <w:rPr>
          <w:rFonts w:ascii="Times New Roman" w:hAnsi="Times New Roman" w:cs="Times New Roman"/>
          <w:noProof/>
          <w:sz w:val="24"/>
          <w:szCs w:val="24"/>
          <w:lang w:val="tr-TR"/>
        </w:rPr>
        <w:t xml:space="preserve">Wooldridge, J., (2019), </w:t>
      </w:r>
      <w:r w:rsidRPr="00FE32D7">
        <w:rPr>
          <w:rFonts w:ascii="Times New Roman" w:hAnsi="Times New Roman" w:cs="Times New Roman"/>
          <w:i/>
          <w:iCs/>
          <w:noProof/>
          <w:sz w:val="24"/>
          <w:szCs w:val="24"/>
          <w:lang w:val="tr-TR"/>
        </w:rPr>
        <w:t xml:space="preserve">Ekonometriye Giriş Modern yaklaşım, </w:t>
      </w:r>
      <w:r w:rsidR="008418A2" w:rsidRPr="00FE32D7">
        <w:rPr>
          <w:rFonts w:ascii="Times New Roman" w:hAnsi="Times New Roman" w:cs="Times New Roman"/>
          <w:noProof/>
          <w:sz w:val="24"/>
          <w:szCs w:val="24"/>
          <w:lang w:val="tr-TR"/>
        </w:rPr>
        <w:t>Ankara,</w:t>
      </w:r>
      <w:r w:rsidR="008418A2" w:rsidRPr="00FE32D7">
        <w:rPr>
          <w:rFonts w:ascii="Times New Roman" w:hAnsi="Times New Roman" w:cs="Times New Roman"/>
          <w:i/>
          <w:iCs/>
          <w:noProof/>
          <w:sz w:val="24"/>
          <w:szCs w:val="24"/>
          <w:lang w:val="tr-TR"/>
        </w:rPr>
        <w:t xml:space="preserve"> </w:t>
      </w:r>
      <w:r w:rsidRPr="00FE32D7">
        <w:rPr>
          <w:rFonts w:ascii="Times New Roman" w:hAnsi="Times New Roman" w:cs="Times New Roman"/>
          <w:noProof/>
          <w:sz w:val="24"/>
          <w:szCs w:val="24"/>
          <w:lang w:val="tr-TR"/>
        </w:rPr>
        <w:t xml:space="preserve">Nobel Akademik Yayıncılık, </w:t>
      </w:r>
      <w:r w:rsidR="008418A2" w:rsidRPr="00FE32D7">
        <w:rPr>
          <w:rFonts w:ascii="Times New Roman" w:hAnsi="Times New Roman" w:cs="Times New Roman"/>
          <w:noProof/>
          <w:sz w:val="24"/>
          <w:szCs w:val="24"/>
          <w:lang w:val="tr-TR"/>
        </w:rPr>
        <w:t>Dördüncü Basım, ISBN:978- 605-133-375-5.</w:t>
      </w:r>
    </w:p>
    <w:p w14:paraId="2CA6BDA9" w14:textId="765F3618" w:rsidR="00BD3EE5" w:rsidRPr="00C61F4D" w:rsidRDefault="00BD3EE5" w:rsidP="008E0C8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3EE5">
        <w:rPr>
          <w:rFonts w:ascii="Times New Roman" w:hAnsi="Times New Roman" w:cs="Times New Roman"/>
          <w:noProof/>
          <w:sz w:val="24"/>
          <w:szCs w:val="24"/>
        </w:rPr>
        <w:t>World Health Organization (2020, Haz 8). Diyabet Hakkında Önemli Gerçekler</w:t>
      </w:r>
      <w:r w:rsidR="00FE32D7" w:rsidRPr="00FE32D7">
        <w:rPr>
          <w:rFonts w:ascii="Times New Roman" w:hAnsi="Times New Roman" w:cs="Times New Roman"/>
          <w:noProof/>
          <w:sz w:val="24"/>
          <w:szCs w:val="24"/>
        </w:rPr>
        <w:t>[</w:t>
      </w:r>
      <w:r w:rsidR="00FE32D7">
        <w:rPr>
          <w:rFonts w:ascii="Times New Roman" w:hAnsi="Times New Roman" w:cs="Times New Roman"/>
          <w:noProof/>
          <w:sz w:val="24"/>
          <w:szCs w:val="24"/>
        </w:rPr>
        <w:t>online],</w:t>
      </w:r>
      <w:r w:rsidRPr="00BD3EE5">
        <w:rPr>
          <w:rFonts w:ascii="Times New Roman" w:hAnsi="Times New Roman" w:cs="Times New Roman"/>
          <w:noProof/>
          <w:sz w:val="24"/>
          <w:szCs w:val="24"/>
        </w:rPr>
        <w:t xml:space="preserve"> </w:t>
      </w:r>
      <w:r w:rsidR="00FE32D7">
        <w:rPr>
          <w:rFonts w:ascii="Times New Roman" w:hAnsi="Times New Roman" w:cs="Times New Roman"/>
          <w:noProof/>
          <w:sz w:val="24"/>
          <w:szCs w:val="24"/>
          <w:lang w:val="tr-TR"/>
        </w:rPr>
        <w:t xml:space="preserve">Şeker Hastalığı, </w:t>
      </w:r>
      <w:r w:rsidRPr="00BD3EE5">
        <w:rPr>
          <w:rFonts w:ascii="Times New Roman" w:hAnsi="Times New Roman" w:cs="Times New Roman"/>
          <w:noProof/>
          <w:sz w:val="24"/>
          <w:szCs w:val="24"/>
        </w:rPr>
        <w:t>https://www.who.int/news-room/fact-sheets/detail/diabetes</w:t>
      </w:r>
      <w:r w:rsidR="00C61F4D" w:rsidRPr="00C61F4D">
        <w:rPr>
          <w:rFonts w:ascii="Times New Roman" w:hAnsi="Times New Roman" w:cs="Times New Roman"/>
          <w:noProof/>
          <w:sz w:val="24"/>
          <w:szCs w:val="24"/>
        </w:rPr>
        <w:t xml:space="preserve">, </w:t>
      </w:r>
      <w:r w:rsidR="00FE32D7">
        <w:rPr>
          <w:rFonts w:ascii="Times New Roman" w:hAnsi="Times New Roman" w:cs="Times New Roman"/>
          <w:noProof/>
          <w:sz w:val="24"/>
          <w:szCs w:val="24"/>
        </w:rPr>
        <w:t>[</w:t>
      </w:r>
      <w:r w:rsidR="00FE32D7">
        <w:rPr>
          <w:rFonts w:ascii="Times New Roman" w:hAnsi="Times New Roman" w:cs="Times New Roman"/>
          <w:noProof/>
          <w:sz w:val="24"/>
          <w:szCs w:val="24"/>
          <w:lang w:val="tr-TR"/>
        </w:rPr>
        <w:t xml:space="preserve">Erişim Tarihi: </w:t>
      </w:r>
      <w:r w:rsidR="00C61F4D">
        <w:rPr>
          <w:rFonts w:ascii="Times New Roman" w:hAnsi="Times New Roman" w:cs="Times New Roman"/>
          <w:noProof/>
          <w:sz w:val="24"/>
          <w:szCs w:val="24"/>
          <w:lang w:val="tr-TR"/>
        </w:rPr>
        <w:t>16 Mart 2021</w:t>
      </w:r>
      <w:r w:rsidR="00C61F4D" w:rsidRPr="00C61F4D">
        <w:rPr>
          <w:rFonts w:ascii="Times New Roman" w:hAnsi="Times New Roman" w:cs="Times New Roman"/>
          <w:noProof/>
          <w:sz w:val="24"/>
          <w:szCs w:val="24"/>
        </w:rPr>
        <w:t>].</w:t>
      </w:r>
    </w:p>
    <w:p w14:paraId="77912F51" w14:textId="77777777" w:rsidR="008A1475" w:rsidRDefault="008A1475" w:rsidP="008E0C8E">
      <w:pPr>
        <w:widowControl w:val="0"/>
        <w:autoSpaceDE w:val="0"/>
        <w:autoSpaceDN w:val="0"/>
        <w:adjustRightInd w:val="0"/>
        <w:spacing w:line="240" w:lineRule="auto"/>
        <w:ind w:left="480" w:hanging="480"/>
        <w:jc w:val="both"/>
        <w:rPr>
          <w:rFonts w:ascii="Times New Roman" w:hAnsi="Times New Roman" w:cs="Times New Roman"/>
          <w:noProof/>
          <w:sz w:val="24"/>
          <w:szCs w:val="24"/>
        </w:rPr>
      </w:pPr>
    </w:p>
    <w:p w14:paraId="778977B4" w14:textId="77777777" w:rsidR="00065592" w:rsidRPr="008E0C8E" w:rsidRDefault="00065592" w:rsidP="008E0C8E">
      <w:pPr>
        <w:widowControl w:val="0"/>
        <w:autoSpaceDE w:val="0"/>
        <w:autoSpaceDN w:val="0"/>
        <w:adjustRightInd w:val="0"/>
        <w:spacing w:line="240" w:lineRule="auto"/>
        <w:ind w:left="480" w:hanging="480"/>
        <w:jc w:val="both"/>
        <w:rPr>
          <w:rFonts w:ascii="Times New Roman" w:hAnsi="Times New Roman" w:cs="Times New Roman"/>
          <w:noProof/>
          <w:sz w:val="24"/>
          <w:szCs w:val="24"/>
        </w:rPr>
      </w:pPr>
    </w:p>
    <w:p w14:paraId="02F59FA6" w14:textId="7645CF61" w:rsidR="00A95AC1" w:rsidRPr="00BE2DCB" w:rsidRDefault="0030435D" w:rsidP="0030435D">
      <w:pPr>
        <w:pStyle w:val="ListeParagraf"/>
        <w:spacing w:line="24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b/>
          <w:bCs/>
          <w:sz w:val="24"/>
          <w:szCs w:val="24"/>
          <w:lang w:val="tr-TR"/>
        </w:rPr>
        <w:fldChar w:fldCharType="end"/>
      </w:r>
    </w:p>
    <w:sectPr w:rsidR="00A95AC1" w:rsidRPr="00BE2DCB" w:rsidSect="000D01E7">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A8CEB" w14:textId="77777777" w:rsidR="00110E99" w:rsidRDefault="00110E99" w:rsidP="002C04D2">
      <w:pPr>
        <w:spacing w:after="0" w:line="240" w:lineRule="auto"/>
      </w:pPr>
      <w:r>
        <w:separator/>
      </w:r>
    </w:p>
  </w:endnote>
  <w:endnote w:type="continuationSeparator" w:id="0">
    <w:p w14:paraId="47E09253" w14:textId="77777777" w:rsidR="00110E99" w:rsidRDefault="00110E99" w:rsidP="002C0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658306"/>
      <w:docPartObj>
        <w:docPartGallery w:val="Page Numbers (Bottom of Page)"/>
        <w:docPartUnique/>
      </w:docPartObj>
    </w:sdtPr>
    <w:sdtContent>
      <w:p w14:paraId="5AC164F6" w14:textId="03023608" w:rsidR="00B71E2B" w:rsidRDefault="00B71E2B">
        <w:pPr>
          <w:pStyle w:val="AltBilgi"/>
        </w:pPr>
        <w:r>
          <w:fldChar w:fldCharType="begin"/>
        </w:r>
        <w:r>
          <w:instrText>PAGE   \* MERGEFORMAT</w:instrText>
        </w:r>
        <w:r>
          <w:fldChar w:fldCharType="separate"/>
        </w:r>
        <w:r>
          <w:rPr>
            <w:lang w:val="tr-TR"/>
          </w:rPr>
          <w:t>2</w:t>
        </w:r>
        <w:r>
          <w:fldChar w:fldCharType="end"/>
        </w:r>
      </w:p>
    </w:sdtContent>
  </w:sdt>
  <w:p w14:paraId="2A760A78" w14:textId="77777777" w:rsidR="006F6DA9" w:rsidRDefault="006F6DA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4F86E" w14:textId="77777777" w:rsidR="00110E99" w:rsidRDefault="00110E99" w:rsidP="002C04D2">
      <w:pPr>
        <w:spacing w:after="0" w:line="240" w:lineRule="auto"/>
      </w:pPr>
      <w:r>
        <w:separator/>
      </w:r>
    </w:p>
  </w:footnote>
  <w:footnote w:type="continuationSeparator" w:id="0">
    <w:p w14:paraId="3E4C4A84" w14:textId="77777777" w:rsidR="00110E99" w:rsidRDefault="00110E99" w:rsidP="002C04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1706"/>
    <w:multiLevelType w:val="multilevel"/>
    <w:tmpl w:val="0C7439C6"/>
    <w:lvl w:ilvl="0">
      <w:start w:val="4"/>
      <w:numFmt w:val="decimal"/>
      <w:lvlText w:val="%1"/>
      <w:lvlJc w:val="left"/>
      <w:pPr>
        <w:ind w:left="0" w:hanging="360"/>
      </w:pPr>
      <w:rPr>
        <w:rFonts w:hint="default"/>
      </w:rPr>
    </w:lvl>
    <w:lvl w:ilvl="1">
      <w:start w:val="1"/>
      <w:numFmt w:val="decimal"/>
      <w:lvlText w:val="%1.%2"/>
      <w:lvlJc w:val="left"/>
      <w:pPr>
        <w:ind w:left="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108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440" w:hanging="1800"/>
      </w:pPr>
      <w:rPr>
        <w:rFonts w:hint="default"/>
      </w:rPr>
    </w:lvl>
  </w:abstractNum>
  <w:abstractNum w:abstractNumId="1" w15:restartNumberingAfterBreak="0">
    <w:nsid w:val="0AB167FF"/>
    <w:multiLevelType w:val="hybridMultilevel"/>
    <w:tmpl w:val="F22E7E26"/>
    <w:lvl w:ilvl="0" w:tplc="D6A2C01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DC66BA"/>
    <w:multiLevelType w:val="multilevel"/>
    <w:tmpl w:val="2626E9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8EF2E38"/>
    <w:multiLevelType w:val="hybridMultilevel"/>
    <w:tmpl w:val="84866FAE"/>
    <w:lvl w:ilvl="0" w:tplc="85DA81B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3222AB"/>
    <w:multiLevelType w:val="multilevel"/>
    <w:tmpl w:val="4FE8E7A2"/>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3117046C"/>
    <w:multiLevelType w:val="hybridMultilevel"/>
    <w:tmpl w:val="AAF4E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B94709"/>
    <w:multiLevelType w:val="hybridMultilevel"/>
    <w:tmpl w:val="47BEB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B056DB"/>
    <w:multiLevelType w:val="multilevel"/>
    <w:tmpl w:val="9136276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3504734"/>
    <w:multiLevelType w:val="hybridMultilevel"/>
    <w:tmpl w:val="D7CC6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04E67"/>
    <w:multiLevelType w:val="multilevel"/>
    <w:tmpl w:val="399C8B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8764F6A"/>
    <w:multiLevelType w:val="hybridMultilevel"/>
    <w:tmpl w:val="D008536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7729D6"/>
    <w:multiLevelType w:val="hybridMultilevel"/>
    <w:tmpl w:val="B4268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5B3E00"/>
    <w:multiLevelType w:val="multilevel"/>
    <w:tmpl w:val="FB2434FA"/>
    <w:lvl w:ilvl="0">
      <w:start w:val="5"/>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55B71376"/>
    <w:multiLevelType w:val="multilevel"/>
    <w:tmpl w:val="72048AE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6EDC4AEF"/>
    <w:multiLevelType w:val="hybridMultilevel"/>
    <w:tmpl w:val="F7FC13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7B2C55"/>
    <w:multiLevelType w:val="multilevel"/>
    <w:tmpl w:val="A596F6C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8"/>
  </w:num>
  <w:num w:numId="2">
    <w:abstractNumId w:val="2"/>
  </w:num>
  <w:num w:numId="3">
    <w:abstractNumId w:val="14"/>
  </w:num>
  <w:num w:numId="4">
    <w:abstractNumId w:val="13"/>
  </w:num>
  <w:num w:numId="5">
    <w:abstractNumId w:val="11"/>
  </w:num>
  <w:num w:numId="6">
    <w:abstractNumId w:val="9"/>
  </w:num>
  <w:num w:numId="7">
    <w:abstractNumId w:val="0"/>
  </w:num>
  <w:num w:numId="8">
    <w:abstractNumId w:val="12"/>
  </w:num>
  <w:num w:numId="9">
    <w:abstractNumId w:val="6"/>
  </w:num>
  <w:num w:numId="10">
    <w:abstractNumId w:val="5"/>
  </w:num>
  <w:num w:numId="11">
    <w:abstractNumId w:val="15"/>
  </w:num>
  <w:num w:numId="12">
    <w:abstractNumId w:val="3"/>
  </w:num>
  <w:num w:numId="13">
    <w:abstractNumId w:val="10"/>
  </w:num>
  <w:num w:numId="14">
    <w:abstractNumId w:val="1"/>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286"/>
    <w:rsid w:val="00000758"/>
    <w:rsid w:val="000365CC"/>
    <w:rsid w:val="00065592"/>
    <w:rsid w:val="00072294"/>
    <w:rsid w:val="00074575"/>
    <w:rsid w:val="00093168"/>
    <w:rsid w:val="000B4952"/>
    <w:rsid w:val="000C6D2E"/>
    <w:rsid w:val="000D01E7"/>
    <w:rsid w:val="000D6231"/>
    <w:rsid w:val="001017EA"/>
    <w:rsid w:val="00103F09"/>
    <w:rsid w:val="00110E99"/>
    <w:rsid w:val="001142A5"/>
    <w:rsid w:val="00115948"/>
    <w:rsid w:val="001237AC"/>
    <w:rsid w:val="00125286"/>
    <w:rsid w:val="00126B60"/>
    <w:rsid w:val="00127ABE"/>
    <w:rsid w:val="00130570"/>
    <w:rsid w:val="00133C2B"/>
    <w:rsid w:val="00137451"/>
    <w:rsid w:val="00142F91"/>
    <w:rsid w:val="00157E56"/>
    <w:rsid w:val="00161B70"/>
    <w:rsid w:val="001915DB"/>
    <w:rsid w:val="001A767C"/>
    <w:rsid w:val="001B0066"/>
    <w:rsid w:val="001B75C7"/>
    <w:rsid w:val="001D5D0E"/>
    <w:rsid w:val="001E0326"/>
    <w:rsid w:val="001E14C5"/>
    <w:rsid w:val="001F590E"/>
    <w:rsid w:val="00214B4F"/>
    <w:rsid w:val="00215AA2"/>
    <w:rsid w:val="00233FDB"/>
    <w:rsid w:val="0026272B"/>
    <w:rsid w:val="002B0075"/>
    <w:rsid w:val="002B3EA0"/>
    <w:rsid w:val="002B67C3"/>
    <w:rsid w:val="002C04D2"/>
    <w:rsid w:val="002C33C0"/>
    <w:rsid w:val="002C7D68"/>
    <w:rsid w:val="002E471C"/>
    <w:rsid w:val="002E65B9"/>
    <w:rsid w:val="002F796F"/>
    <w:rsid w:val="0030435D"/>
    <w:rsid w:val="003141E7"/>
    <w:rsid w:val="003207CE"/>
    <w:rsid w:val="00376D38"/>
    <w:rsid w:val="00380222"/>
    <w:rsid w:val="0038225F"/>
    <w:rsid w:val="003953DD"/>
    <w:rsid w:val="00396EFB"/>
    <w:rsid w:val="00397D67"/>
    <w:rsid w:val="003A1C0A"/>
    <w:rsid w:val="003A5830"/>
    <w:rsid w:val="003C7B88"/>
    <w:rsid w:val="003F104E"/>
    <w:rsid w:val="00401BF5"/>
    <w:rsid w:val="00401EA5"/>
    <w:rsid w:val="00407F67"/>
    <w:rsid w:val="0041740F"/>
    <w:rsid w:val="00424D4B"/>
    <w:rsid w:val="00425B94"/>
    <w:rsid w:val="004265B3"/>
    <w:rsid w:val="00446B36"/>
    <w:rsid w:val="00446FA3"/>
    <w:rsid w:val="00450BF2"/>
    <w:rsid w:val="00457621"/>
    <w:rsid w:val="0046553C"/>
    <w:rsid w:val="00475FC0"/>
    <w:rsid w:val="00490F65"/>
    <w:rsid w:val="00497FDE"/>
    <w:rsid w:val="00502107"/>
    <w:rsid w:val="00504421"/>
    <w:rsid w:val="00506283"/>
    <w:rsid w:val="005159F0"/>
    <w:rsid w:val="00525CE7"/>
    <w:rsid w:val="005323FA"/>
    <w:rsid w:val="0054011F"/>
    <w:rsid w:val="00551648"/>
    <w:rsid w:val="00557A65"/>
    <w:rsid w:val="00566DC1"/>
    <w:rsid w:val="005746F1"/>
    <w:rsid w:val="005751BE"/>
    <w:rsid w:val="00595C42"/>
    <w:rsid w:val="005C28DC"/>
    <w:rsid w:val="005C2A43"/>
    <w:rsid w:val="005C4B2D"/>
    <w:rsid w:val="005C7EA1"/>
    <w:rsid w:val="005D3F41"/>
    <w:rsid w:val="005E0129"/>
    <w:rsid w:val="005E5E68"/>
    <w:rsid w:val="005F4E46"/>
    <w:rsid w:val="005F5E33"/>
    <w:rsid w:val="006010C6"/>
    <w:rsid w:val="00640E36"/>
    <w:rsid w:val="00642B81"/>
    <w:rsid w:val="00654793"/>
    <w:rsid w:val="00654E13"/>
    <w:rsid w:val="00654EF7"/>
    <w:rsid w:val="0066099C"/>
    <w:rsid w:val="0066101C"/>
    <w:rsid w:val="00661A14"/>
    <w:rsid w:val="00664346"/>
    <w:rsid w:val="0066724F"/>
    <w:rsid w:val="006941A1"/>
    <w:rsid w:val="006953D4"/>
    <w:rsid w:val="00695E68"/>
    <w:rsid w:val="006A6CB8"/>
    <w:rsid w:val="006B6547"/>
    <w:rsid w:val="006C3404"/>
    <w:rsid w:val="006C58B2"/>
    <w:rsid w:val="006D264D"/>
    <w:rsid w:val="006D751F"/>
    <w:rsid w:val="006E4AF6"/>
    <w:rsid w:val="006E5231"/>
    <w:rsid w:val="006F14B0"/>
    <w:rsid w:val="006F3D6F"/>
    <w:rsid w:val="006F6DA9"/>
    <w:rsid w:val="0070553E"/>
    <w:rsid w:val="00727A97"/>
    <w:rsid w:val="00740C62"/>
    <w:rsid w:val="00763357"/>
    <w:rsid w:val="0076406B"/>
    <w:rsid w:val="00780733"/>
    <w:rsid w:val="00783E1A"/>
    <w:rsid w:val="00796D3A"/>
    <w:rsid w:val="00796F2E"/>
    <w:rsid w:val="007C4750"/>
    <w:rsid w:val="007C5E6F"/>
    <w:rsid w:val="007C6001"/>
    <w:rsid w:val="007C6C1B"/>
    <w:rsid w:val="007D6CBE"/>
    <w:rsid w:val="007E33D7"/>
    <w:rsid w:val="008161A9"/>
    <w:rsid w:val="00817A3E"/>
    <w:rsid w:val="00822E4C"/>
    <w:rsid w:val="00834D6B"/>
    <w:rsid w:val="00840B19"/>
    <w:rsid w:val="008418A2"/>
    <w:rsid w:val="00842FC0"/>
    <w:rsid w:val="0084686D"/>
    <w:rsid w:val="00847FB5"/>
    <w:rsid w:val="008564DA"/>
    <w:rsid w:val="00862274"/>
    <w:rsid w:val="008674B5"/>
    <w:rsid w:val="008707DD"/>
    <w:rsid w:val="008A1475"/>
    <w:rsid w:val="008A159C"/>
    <w:rsid w:val="008A483C"/>
    <w:rsid w:val="008B2060"/>
    <w:rsid w:val="008C1388"/>
    <w:rsid w:val="008C279C"/>
    <w:rsid w:val="008E0C8E"/>
    <w:rsid w:val="009074CA"/>
    <w:rsid w:val="00912F6C"/>
    <w:rsid w:val="0094745A"/>
    <w:rsid w:val="00960606"/>
    <w:rsid w:val="00964099"/>
    <w:rsid w:val="00975E50"/>
    <w:rsid w:val="0098339E"/>
    <w:rsid w:val="009909A2"/>
    <w:rsid w:val="009A3F42"/>
    <w:rsid w:val="009C4159"/>
    <w:rsid w:val="009E34A7"/>
    <w:rsid w:val="00A050AF"/>
    <w:rsid w:val="00A36DEC"/>
    <w:rsid w:val="00A43B35"/>
    <w:rsid w:val="00A51FE7"/>
    <w:rsid w:val="00A54886"/>
    <w:rsid w:val="00A65FD2"/>
    <w:rsid w:val="00A67B74"/>
    <w:rsid w:val="00A73F69"/>
    <w:rsid w:val="00A95AC1"/>
    <w:rsid w:val="00A97083"/>
    <w:rsid w:val="00AA23BB"/>
    <w:rsid w:val="00AA7855"/>
    <w:rsid w:val="00AC157D"/>
    <w:rsid w:val="00AC16CE"/>
    <w:rsid w:val="00AD1849"/>
    <w:rsid w:val="00AE0CE2"/>
    <w:rsid w:val="00AF02D0"/>
    <w:rsid w:val="00AF2980"/>
    <w:rsid w:val="00B125FA"/>
    <w:rsid w:val="00B23279"/>
    <w:rsid w:val="00B270C5"/>
    <w:rsid w:val="00B331DF"/>
    <w:rsid w:val="00B4279A"/>
    <w:rsid w:val="00B51589"/>
    <w:rsid w:val="00B65959"/>
    <w:rsid w:val="00B71E2B"/>
    <w:rsid w:val="00B851BD"/>
    <w:rsid w:val="00B85DC7"/>
    <w:rsid w:val="00BA422F"/>
    <w:rsid w:val="00BB6AAC"/>
    <w:rsid w:val="00BC397A"/>
    <w:rsid w:val="00BC7884"/>
    <w:rsid w:val="00BD3EE5"/>
    <w:rsid w:val="00BD51E2"/>
    <w:rsid w:val="00BD5B8F"/>
    <w:rsid w:val="00BD7A35"/>
    <w:rsid w:val="00BE2DCB"/>
    <w:rsid w:val="00BE5EA0"/>
    <w:rsid w:val="00BE7DCB"/>
    <w:rsid w:val="00BF4BFD"/>
    <w:rsid w:val="00C07C6D"/>
    <w:rsid w:val="00C14AF7"/>
    <w:rsid w:val="00C20341"/>
    <w:rsid w:val="00C22218"/>
    <w:rsid w:val="00C36FBC"/>
    <w:rsid w:val="00C53077"/>
    <w:rsid w:val="00C55873"/>
    <w:rsid w:val="00C61F4D"/>
    <w:rsid w:val="00C80108"/>
    <w:rsid w:val="00C807E3"/>
    <w:rsid w:val="00C83785"/>
    <w:rsid w:val="00C95739"/>
    <w:rsid w:val="00CA1406"/>
    <w:rsid w:val="00CA14E5"/>
    <w:rsid w:val="00CA3116"/>
    <w:rsid w:val="00CD3ED2"/>
    <w:rsid w:val="00CE3B73"/>
    <w:rsid w:val="00CF3721"/>
    <w:rsid w:val="00D02608"/>
    <w:rsid w:val="00D113A7"/>
    <w:rsid w:val="00D26EE2"/>
    <w:rsid w:val="00D332D2"/>
    <w:rsid w:val="00D421ED"/>
    <w:rsid w:val="00D50C1E"/>
    <w:rsid w:val="00D6316F"/>
    <w:rsid w:val="00D97380"/>
    <w:rsid w:val="00DC7C63"/>
    <w:rsid w:val="00DE4CAD"/>
    <w:rsid w:val="00DE684A"/>
    <w:rsid w:val="00E11BE2"/>
    <w:rsid w:val="00E201BE"/>
    <w:rsid w:val="00E20DB6"/>
    <w:rsid w:val="00E30A95"/>
    <w:rsid w:val="00E370C9"/>
    <w:rsid w:val="00E5095D"/>
    <w:rsid w:val="00E56F79"/>
    <w:rsid w:val="00E76B99"/>
    <w:rsid w:val="00E831BD"/>
    <w:rsid w:val="00E93218"/>
    <w:rsid w:val="00EB09C8"/>
    <w:rsid w:val="00EC2BB9"/>
    <w:rsid w:val="00EF0415"/>
    <w:rsid w:val="00F15CB8"/>
    <w:rsid w:val="00F1748B"/>
    <w:rsid w:val="00F24D3B"/>
    <w:rsid w:val="00F26AEB"/>
    <w:rsid w:val="00F26E7F"/>
    <w:rsid w:val="00F3778B"/>
    <w:rsid w:val="00F42522"/>
    <w:rsid w:val="00F42BF5"/>
    <w:rsid w:val="00F65408"/>
    <w:rsid w:val="00F71728"/>
    <w:rsid w:val="00F901B0"/>
    <w:rsid w:val="00FA04A8"/>
    <w:rsid w:val="00FA43C1"/>
    <w:rsid w:val="00FB0654"/>
    <w:rsid w:val="00FD0381"/>
    <w:rsid w:val="00FD1EB3"/>
    <w:rsid w:val="00FE32D7"/>
    <w:rsid w:val="00FE69C8"/>
    <w:rsid w:val="00FF2298"/>
    <w:rsid w:val="00FF4B08"/>
    <w:rsid w:val="00FF5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397BE"/>
  <w15:chartTrackingRefBased/>
  <w15:docId w15:val="{A94B69BB-1020-4FC0-8759-8FA605347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9C8"/>
  </w:style>
  <w:style w:type="paragraph" w:styleId="Balk1">
    <w:name w:val="heading 1"/>
    <w:basedOn w:val="Normal"/>
    <w:next w:val="Normal"/>
    <w:link w:val="Balk1Char"/>
    <w:uiPriority w:val="9"/>
    <w:qFormat/>
    <w:rsid w:val="007055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C558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F26E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semiHidden/>
    <w:rsid w:val="00F26E7F"/>
    <w:rPr>
      <w:rFonts w:asciiTheme="majorHAnsi" w:eastAsiaTheme="majorEastAsia" w:hAnsiTheme="majorHAnsi" w:cstheme="majorBidi"/>
      <w:color w:val="1F3763" w:themeColor="accent1" w:themeShade="7F"/>
      <w:sz w:val="24"/>
      <w:szCs w:val="24"/>
    </w:rPr>
  </w:style>
  <w:style w:type="character" w:styleId="YerTutucuMetni">
    <w:name w:val="Placeholder Text"/>
    <w:basedOn w:val="VarsaylanParagrafYazTipi"/>
    <w:uiPriority w:val="99"/>
    <w:semiHidden/>
    <w:rsid w:val="002F796F"/>
    <w:rPr>
      <w:color w:val="808080"/>
    </w:rPr>
  </w:style>
  <w:style w:type="paragraph" w:styleId="ResimYazs">
    <w:name w:val="caption"/>
    <w:basedOn w:val="Normal"/>
    <w:next w:val="Normal"/>
    <w:uiPriority w:val="35"/>
    <w:unhideWhenUsed/>
    <w:qFormat/>
    <w:rsid w:val="006C58B2"/>
    <w:pPr>
      <w:spacing w:after="200" w:line="240" w:lineRule="auto"/>
    </w:pPr>
    <w:rPr>
      <w:i/>
      <w:iCs/>
      <w:color w:val="44546A" w:themeColor="text2"/>
      <w:sz w:val="18"/>
      <w:szCs w:val="18"/>
    </w:rPr>
  </w:style>
  <w:style w:type="paragraph" w:styleId="ListeParagraf">
    <w:name w:val="List Paragraph"/>
    <w:basedOn w:val="Normal"/>
    <w:uiPriority w:val="34"/>
    <w:qFormat/>
    <w:rsid w:val="00AD1849"/>
    <w:pPr>
      <w:ind w:left="720"/>
      <w:contextualSpacing/>
    </w:pPr>
  </w:style>
  <w:style w:type="paragraph" w:customStyle="1" w:styleId="DecimalAligned">
    <w:name w:val="Decimal Aligned"/>
    <w:basedOn w:val="Normal"/>
    <w:uiPriority w:val="40"/>
    <w:qFormat/>
    <w:rsid w:val="00B85DC7"/>
    <w:pPr>
      <w:tabs>
        <w:tab w:val="decimal" w:pos="360"/>
      </w:tabs>
      <w:spacing w:after="200" w:line="276" w:lineRule="auto"/>
    </w:pPr>
    <w:rPr>
      <w:rFonts w:eastAsiaTheme="minorEastAsia" w:cs="Times New Roman"/>
    </w:rPr>
  </w:style>
  <w:style w:type="paragraph" w:styleId="DipnotMetni">
    <w:name w:val="footnote text"/>
    <w:basedOn w:val="Normal"/>
    <w:link w:val="DipnotMetniChar"/>
    <w:uiPriority w:val="99"/>
    <w:unhideWhenUsed/>
    <w:rsid w:val="00B85DC7"/>
    <w:pPr>
      <w:spacing w:after="0" w:line="240" w:lineRule="auto"/>
    </w:pPr>
    <w:rPr>
      <w:rFonts w:eastAsiaTheme="minorEastAsia" w:cs="Times New Roman"/>
      <w:sz w:val="20"/>
      <w:szCs w:val="20"/>
    </w:rPr>
  </w:style>
  <w:style w:type="character" w:customStyle="1" w:styleId="DipnotMetniChar">
    <w:name w:val="Dipnot Metni Char"/>
    <w:basedOn w:val="VarsaylanParagrafYazTipi"/>
    <w:link w:val="DipnotMetni"/>
    <w:uiPriority w:val="99"/>
    <w:rsid w:val="00B85DC7"/>
    <w:rPr>
      <w:rFonts w:eastAsiaTheme="minorEastAsia" w:cs="Times New Roman"/>
      <w:sz w:val="20"/>
      <w:szCs w:val="20"/>
    </w:rPr>
  </w:style>
  <w:style w:type="character" w:styleId="HafifVurgulama">
    <w:name w:val="Subtle Emphasis"/>
    <w:basedOn w:val="VarsaylanParagrafYazTipi"/>
    <w:uiPriority w:val="19"/>
    <w:qFormat/>
    <w:rsid w:val="00B85DC7"/>
    <w:rPr>
      <w:i/>
      <w:iCs/>
    </w:rPr>
  </w:style>
  <w:style w:type="table" w:styleId="AkGlgeleme-Vurgu1">
    <w:name w:val="Light Shading Accent 1"/>
    <w:basedOn w:val="NormalTablo"/>
    <w:uiPriority w:val="60"/>
    <w:rsid w:val="00B85DC7"/>
    <w:pPr>
      <w:spacing w:after="0" w:line="240" w:lineRule="auto"/>
    </w:pPr>
    <w:rPr>
      <w:rFonts w:eastAsiaTheme="minorEastAsia"/>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AkListe">
    <w:name w:val="Light List"/>
    <w:basedOn w:val="NormalTablo"/>
    <w:uiPriority w:val="61"/>
    <w:rsid w:val="00FE69C8"/>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Tablo7Renkli">
    <w:name w:val="List Table 7 Colorful"/>
    <w:basedOn w:val="NormalTablo"/>
    <w:uiPriority w:val="52"/>
    <w:rsid w:val="00FE69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oKlavuzu">
    <w:name w:val="Table Grid"/>
    <w:basedOn w:val="NormalTablo"/>
    <w:uiPriority w:val="39"/>
    <w:rsid w:val="002C3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B125FA"/>
    <w:rPr>
      <w:sz w:val="16"/>
      <w:szCs w:val="16"/>
    </w:rPr>
  </w:style>
  <w:style w:type="paragraph" w:styleId="AklamaMetni">
    <w:name w:val="annotation text"/>
    <w:basedOn w:val="Normal"/>
    <w:link w:val="AklamaMetniChar"/>
    <w:uiPriority w:val="99"/>
    <w:semiHidden/>
    <w:unhideWhenUsed/>
    <w:rsid w:val="00B125F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125FA"/>
    <w:rPr>
      <w:sz w:val="20"/>
      <w:szCs w:val="20"/>
    </w:rPr>
  </w:style>
  <w:style w:type="paragraph" w:styleId="AklamaKonusu">
    <w:name w:val="annotation subject"/>
    <w:basedOn w:val="AklamaMetni"/>
    <w:next w:val="AklamaMetni"/>
    <w:link w:val="AklamaKonusuChar"/>
    <w:uiPriority w:val="99"/>
    <w:semiHidden/>
    <w:unhideWhenUsed/>
    <w:rsid w:val="00B125FA"/>
    <w:rPr>
      <w:b/>
      <w:bCs/>
    </w:rPr>
  </w:style>
  <w:style w:type="character" w:customStyle="1" w:styleId="AklamaKonusuChar">
    <w:name w:val="Açıklama Konusu Char"/>
    <w:basedOn w:val="AklamaMetniChar"/>
    <w:link w:val="AklamaKonusu"/>
    <w:uiPriority w:val="99"/>
    <w:semiHidden/>
    <w:rsid w:val="00B125FA"/>
    <w:rPr>
      <w:b/>
      <w:bCs/>
      <w:sz w:val="20"/>
      <w:szCs w:val="20"/>
    </w:rPr>
  </w:style>
  <w:style w:type="character" w:styleId="Kpr">
    <w:name w:val="Hyperlink"/>
    <w:basedOn w:val="VarsaylanParagrafYazTipi"/>
    <w:uiPriority w:val="99"/>
    <w:unhideWhenUsed/>
    <w:rsid w:val="00661A14"/>
    <w:rPr>
      <w:color w:val="0563C1" w:themeColor="hyperlink"/>
      <w:u w:val="single"/>
    </w:rPr>
  </w:style>
  <w:style w:type="character" w:styleId="zmlenmeyenBahsetme">
    <w:name w:val="Unresolved Mention"/>
    <w:basedOn w:val="VarsaylanParagrafYazTipi"/>
    <w:uiPriority w:val="99"/>
    <w:semiHidden/>
    <w:unhideWhenUsed/>
    <w:rsid w:val="00661A14"/>
    <w:rPr>
      <w:color w:val="605E5C"/>
      <w:shd w:val="clear" w:color="auto" w:fill="E1DFDD"/>
    </w:rPr>
  </w:style>
  <w:style w:type="character" w:customStyle="1" w:styleId="Balk1Char">
    <w:name w:val="Başlık 1 Char"/>
    <w:basedOn w:val="VarsaylanParagrafYazTipi"/>
    <w:link w:val="Balk1"/>
    <w:uiPriority w:val="9"/>
    <w:rsid w:val="0070553E"/>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70553E"/>
    <w:pPr>
      <w:outlineLvl w:val="9"/>
    </w:pPr>
  </w:style>
  <w:style w:type="paragraph" w:styleId="T2">
    <w:name w:val="toc 2"/>
    <w:basedOn w:val="Normal"/>
    <w:next w:val="Normal"/>
    <w:autoRedefine/>
    <w:uiPriority w:val="39"/>
    <w:unhideWhenUsed/>
    <w:rsid w:val="00380222"/>
    <w:pPr>
      <w:tabs>
        <w:tab w:val="right" w:leader="dot" w:pos="9350"/>
      </w:tabs>
      <w:spacing w:after="100"/>
      <w:ind w:left="220"/>
    </w:pPr>
    <w:rPr>
      <w:rFonts w:eastAsiaTheme="minorEastAsia" w:cs="Times New Roman"/>
      <w:noProof/>
    </w:rPr>
  </w:style>
  <w:style w:type="paragraph" w:styleId="T1">
    <w:name w:val="toc 1"/>
    <w:basedOn w:val="Normal"/>
    <w:next w:val="Normal"/>
    <w:autoRedefine/>
    <w:uiPriority w:val="39"/>
    <w:unhideWhenUsed/>
    <w:rsid w:val="0070553E"/>
    <w:pPr>
      <w:spacing w:after="100"/>
    </w:pPr>
    <w:rPr>
      <w:rFonts w:eastAsiaTheme="minorEastAsia" w:cs="Times New Roman"/>
    </w:rPr>
  </w:style>
  <w:style w:type="paragraph" w:styleId="T3">
    <w:name w:val="toc 3"/>
    <w:basedOn w:val="Normal"/>
    <w:next w:val="Normal"/>
    <w:autoRedefine/>
    <w:uiPriority w:val="39"/>
    <w:unhideWhenUsed/>
    <w:rsid w:val="0070553E"/>
    <w:pPr>
      <w:spacing w:after="100"/>
      <w:ind w:left="440"/>
    </w:pPr>
    <w:rPr>
      <w:rFonts w:eastAsiaTheme="minorEastAsia" w:cs="Times New Roman"/>
    </w:rPr>
  </w:style>
  <w:style w:type="paragraph" w:styleId="AralkYok">
    <w:name w:val="No Spacing"/>
    <w:uiPriority w:val="1"/>
    <w:qFormat/>
    <w:rsid w:val="00EB09C8"/>
    <w:pPr>
      <w:spacing w:after="0" w:line="240" w:lineRule="auto"/>
    </w:pPr>
  </w:style>
  <w:style w:type="paragraph" w:customStyle="1" w:styleId="Stil1">
    <w:name w:val="Stil1"/>
    <w:basedOn w:val="Normal"/>
    <w:qFormat/>
    <w:rsid w:val="00EB09C8"/>
    <w:pPr>
      <w:spacing w:after="120" w:line="360" w:lineRule="auto"/>
      <w:ind w:firstLine="720"/>
      <w:jc w:val="both"/>
    </w:pPr>
    <w:rPr>
      <w:rFonts w:ascii="Times New Roman" w:hAnsi="Times New Roman" w:cs="Times New Roman"/>
      <w:b/>
      <w:bCs/>
      <w:sz w:val="24"/>
      <w:szCs w:val="24"/>
      <w:lang w:val="tr-TR"/>
    </w:rPr>
  </w:style>
  <w:style w:type="paragraph" w:customStyle="1" w:styleId="Stil2">
    <w:name w:val="Stil2"/>
    <w:basedOn w:val="Normal"/>
    <w:rsid w:val="00EB09C8"/>
    <w:pPr>
      <w:spacing w:after="120" w:line="360" w:lineRule="auto"/>
      <w:ind w:firstLine="720"/>
      <w:jc w:val="both"/>
    </w:pPr>
    <w:rPr>
      <w:rFonts w:ascii="Times New Roman" w:hAnsi="Times New Roman" w:cs="Times New Roman"/>
      <w:bCs/>
      <w:sz w:val="24"/>
      <w:szCs w:val="24"/>
      <w:lang w:val="tr-TR"/>
    </w:rPr>
  </w:style>
  <w:style w:type="character" w:customStyle="1" w:styleId="Balk2Char">
    <w:name w:val="Başlık 2 Char"/>
    <w:basedOn w:val="VarsaylanParagrafYazTipi"/>
    <w:link w:val="Balk2"/>
    <w:uiPriority w:val="9"/>
    <w:semiHidden/>
    <w:rsid w:val="00C55873"/>
    <w:rPr>
      <w:rFonts w:asciiTheme="majorHAnsi" w:eastAsiaTheme="majorEastAsia" w:hAnsiTheme="majorHAnsi" w:cstheme="majorBidi"/>
      <w:color w:val="2F5496" w:themeColor="accent1" w:themeShade="BF"/>
      <w:sz w:val="26"/>
      <w:szCs w:val="26"/>
    </w:rPr>
  </w:style>
  <w:style w:type="paragraph" w:customStyle="1" w:styleId="Stil3">
    <w:name w:val="Stil3"/>
    <w:basedOn w:val="AralkYok"/>
    <w:qFormat/>
    <w:rsid w:val="00EB09C8"/>
    <w:rPr>
      <w:rFonts w:ascii="Times New Roman" w:hAnsi="Times New Roman"/>
      <w:b/>
      <w:lang w:val="tr-TR"/>
    </w:rPr>
  </w:style>
  <w:style w:type="paragraph" w:customStyle="1" w:styleId="Stil4">
    <w:name w:val="Stil4"/>
    <w:basedOn w:val="AralkYok"/>
    <w:rsid w:val="00EB09C8"/>
    <w:rPr>
      <w:rFonts w:ascii="Times New Roman" w:hAnsi="Times New Roman"/>
      <w:sz w:val="24"/>
      <w:lang w:val="tr-TR"/>
    </w:rPr>
  </w:style>
  <w:style w:type="paragraph" w:customStyle="1" w:styleId="A">
    <w:name w:val="A"/>
    <w:basedOn w:val="Normal"/>
    <w:qFormat/>
    <w:rsid w:val="001E0326"/>
    <w:pPr>
      <w:spacing w:after="120" w:line="360" w:lineRule="auto"/>
      <w:ind w:firstLine="720"/>
      <w:jc w:val="center"/>
    </w:pPr>
    <w:rPr>
      <w:rFonts w:ascii="Times New Roman" w:hAnsi="Times New Roman" w:cs="Times New Roman"/>
      <w:b/>
      <w:bCs/>
      <w:szCs w:val="24"/>
      <w:lang w:val="tr-TR"/>
    </w:rPr>
  </w:style>
  <w:style w:type="paragraph" w:styleId="stBilgi">
    <w:name w:val="header"/>
    <w:basedOn w:val="Normal"/>
    <w:link w:val="stBilgiChar"/>
    <w:uiPriority w:val="99"/>
    <w:unhideWhenUsed/>
    <w:rsid w:val="002C04D2"/>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2C04D2"/>
  </w:style>
  <w:style w:type="paragraph" w:styleId="AltBilgi">
    <w:name w:val="footer"/>
    <w:basedOn w:val="Normal"/>
    <w:link w:val="AltBilgiChar"/>
    <w:uiPriority w:val="99"/>
    <w:unhideWhenUsed/>
    <w:rsid w:val="002C04D2"/>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2C0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5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kalbinidinlesen.com/kalp-hastaliklari-ile-yasamak/seker-hastaligi/kimler-seker-hastaligi-riski-altindadir"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CF72-8A6D-4287-BC3E-BA789BAEA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6974</TotalTime>
  <Pages>18</Pages>
  <Words>7127</Words>
  <Characters>40627</Characters>
  <Application>Microsoft Office Word</Application>
  <DocSecurity>0</DocSecurity>
  <Lines>338</Lines>
  <Paragraphs>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Rızgıç</dc:creator>
  <cp:keywords/>
  <dc:description/>
  <cp:lastModifiedBy>Mehmet Rızgıç</cp:lastModifiedBy>
  <cp:revision>54</cp:revision>
  <dcterms:created xsi:type="dcterms:W3CDTF">2021-04-03T14:45:00Z</dcterms:created>
  <dcterms:modified xsi:type="dcterms:W3CDTF">2021-06-18T20:05:00Z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37129bc0-3d21-38e2-ad61-d09a1d6452fb</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