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A9C" w:rsidRPr="000C1D13" w:rsidRDefault="00033A9C" w:rsidP="00033A9C">
      <w:pPr>
        <w:pStyle w:val="Balk1"/>
        <w:spacing w:before="30" w:after="240" w:line="240" w:lineRule="auto"/>
        <w:jc w:val="center"/>
        <w:rPr>
          <w:rFonts w:ascii="Times New Roman" w:hAnsi="Times New Roman" w:cs="Times New Roman"/>
          <w:b/>
          <w:bCs/>
          <w:color w:val="auto"/>
          <w:sz w:val="24"/>
          <w:szCs w:val="24"/>
        </w:rPr>
      </w:pPr>
      <w:r w:rsidRPr="000C1D13">
        <w:rPr>
          <w:rFonts w:ascii="Times New Roman" w:hAnsi="Times New Roman" w:cs="Times New Roman"/>
          <w:b/>
          <w:bCs/>
          <w:color w:val="auto"/>
          <w:sz w:val="24"/>
          <w:szCs w:val="24"/>
        </w:rPr>
        <w:t>Havuç İhracatında Türkiye’nin Rekabetçilik Analizi</w:t>
      </w:r>
    </w:p>
    <w:p w:rsidR="00033A9C" w:rsidRPr="000C1D13" w:rsidRDefault="00033A9C" w:rsidP="00033A9C">
      <w:pPr>
        <w:spacing w:before="30" w:line="240" w:lineRule="auto"/>
        <w:jc w:val="center"/>
        <w:rPr>
          <w:rFonts w:ascii="Times New Roman" w:hAnsi="Times New Roman" w:cs="Times New Roman"/>
          <w:b/>
          <w:bCs/>
          <w:sz w:val="24"/>
          <w:szCs w:val="24"/>
        </w:rPr>
      </w:pPr>
      <w:r w:rsidRPr="000C1D13">
        <w:rPr>
          <w:rFonts w:ascii="Times New Roman" w:hAnsi="Times New Roman" w:cs="Times New Roman"/>
          <w:sz w:val="24"/>
          <w:szCs w:val="24"/>
        </w:rPr>
        <w:t>Hakan ATLI, Mine YILMAZER, İrfan KALPALI, Güler PARILDAR</w:t>
      </w:r>
    </w:p>
    <w:p w:rsidR="00033A9C" w:rsidRPr="000C1D13" w:rsidRDefault="00033A9C" w:rsidP="00033A9C">
      <w:pPr>
        <w:pStyle w:val="Balk1"/>
        <w:spacing w:before="30" w:line="240" w:lineRule="auto"/>
        <w:jc w:val="both"/>
        <w:rPr>
          <w:rFonts w:ascii="Times New Roman" w:hAnsi="Times New Roman" w:cs="Times New Roman"/>
          <w:b/>
          <w:bCs/>
          <w:color w:val="auto"/>
          <w:sz w:val="24"/>
          <w:szCs w:val="24"/>
        </w:rPr>
      </w:pPr>
    </w:p>
    <w:p w:rsidR="00033A9C" w:rsidRPr="000C1D13" w:rsidRDefault="00033A9C" w:rsidP="00033A9C">
      <w:pPr>
        <w:pStyle w:val="Balk1"/>
        <w:spacing w:before="30" w:line="240" w:lineRule="auto"/>
        <w:jc w:val="both"/>
        <w:rPr>
          <w:rFonts w:ascii="Times New Roman" w:hAnsi="Times New Roman" w:cs="Times New Roman"/>
          <w:b/>
          <w:bCs/>
          <w:color w:val="auto"/>
          <w:sz w:val="24"/>
          <w:szCs w:val="24"/>
        </w:rPr>
      </w:pPr>
      <w:r w:rsidRPr="000C1D13">
        <w:rPr>
          <w:rFonts w:ascii="Times New Roman" w:hAnsi="Times New Roman" w:cs="Times New Roman"/>
          <w:b/>
          <w:bCs/>
          <w:color w:val="auto"/>
          <w:sz w:val="24"/>
          <w:szCs w:val="24"/>
        </w:rPr>
        <w:t>Özet</w:t>
      </w:r>
    </w:p>
    <w:p w:rsidR="00033A9C" w:rsidRPr="000C1D13" w:rsidRDefault="00033A9C" w:rsidP="00033A9C">
      <w:pPr>
        <w:spacing w:before="30" w:line="240" w:lineRule="auto"/>
        <w:jc w:val="both"/>
        <w:rPr>
          <w:rFonts w:ascii="Times New Roman" w:eastAsia="Times New Roman" w:hAnsi="Times New Roman" w:cs="Times New Roman"/>
          <w:sz w:val="24"/>
          <w:szCs w:val="24"/>
          <w:lang w:eastAsia="tr-TR"/>
        </w:rPr>
      </w:pPr>
      <w:r w:rsidRPr="000C1D13">
        <w:rPr>
          <w:rFonts w:ascii="Times New Roman" w:hAnsi="Times New Roman" w:cs="Times New Roman"/>
          <w:sz w:val="24"/>
          <w:szCs w:val="24"/>
        </w:rPr>
        <w:t xml:space="preserve">Bu çalışmanın amacı, uluslararası pazarlara girmek veya mevcut pazarlarını genişletmek isteyen havuç üreticileri veya toptancılarının ihracat için hangi hedef pazarlara yönelmeleri gerektiğini belirlemek için bir dış pazar araştırması yapmaktır. Çalışmada güncel istatistiki veriler yardımı ile belirlenen rekabetçilik kriterleri dikkate alınarak işletmeler için uygun hedef ve alternatif pazarlar tespit edilmiştir. Söz konusu rekabetçilik kriterleri birincil ve ikincil rekabetçilik ölçütleri olarak iki gruba değerlendirilmiştir. Birincil rekabetçilik ölçütlerinde üç kriter üzerinde durularak dünya havuç ithalatında önde gelen ülkeler ve bu ülkelerin Türkiye ile olan ticareti göz önünde bulundurularak bir ön eleme gerçekleştirilmiştir. Ön eleme sonucunda öne çıkan ülkeler ikincil rekabetçilik ölçütlerine tabi tutulmuştur. İkinci grupta sekiz kriter üzerinde durulmuştur. Değerlendirme sonucunda Türkiye’nin havuç ihracatında öncelikli hedef pazarının Romanya olduğu belirlenmiştir. </w:t>
      </w:r>
      <w:r w:rsidRPr="000C1D13">
        <w:rPr>
          <w:rFonts w:ascii="Times New Roman" w:eastAsia="Times New Roman" w:hAnsi="Times New Roman" w:cs="Times New Roman"/>
          <w:sz w:val="24"/>
          <w:szCs w:val="24"/>
          <w:lang w:eastAsia="tr-TR"/>
        </w:rPr>
        <w:t xml:space="preserve">Suudi Arabistan, Rusya, Kuveyt ve Irak’ın da Türkiye’nin diğer rekabetçi pazarları olduğu tespit edilmiştir. </w:t>
      </w:r>
    </w:p>
    <w:p w:rsidR="00033A9C" w:rsidRPr="000C1D13" w:rsidRDefault="00033A9C" w:rsidP="00033A9C">
      <w:pPr>
        <w:spacing w:before="30" w:line="240" w:lineRule="auto"/>
        <w:rPr>
          <w:rFonts w:ascii="Times New Roman" w:hAnsi="Times New Roman" w:cs="Times New Roman"/>
          <w:sz w:val="24"/>
          <w:szCs w:val="24"/>
        </w:rPr>
      </w:pPr>
      <w:r w:rsidRPr="000C1D13">
        <w:rPr>
          <w:rFonts w:ascii="Times New Roman" w:hAnsi="Times New Roman" w:cs="Times New Roman"/>
          <w:b/>
          <w:bCs/>
          <w:sz w:val="24"/>
          <w:szCs w:val="24"/>
        </w:rPr>
        <w:t>Anahtar Kelimeler:</w:t>
      </w:r>
      <w:r w:rsidRPr="000C1D13">
        <w:rPr>
          <w:rFonts w:ascii="Times New Roman" w:hAnsi="Times New Roman" w:cs="Times New Roman"/>
          <w:sz w:val="24"/>
          <w:szCs w:val="24"/>
        </w:rPr>
        <w:t xml:space="preserve"> Havuç, İhracat, Rekabetçilik Analizi, Hedef Pazar Seçimi.</w:t>
      </w:r>
    </w:p>
    <w:p w:rsidR="00033A9C" w:rsidRPr="000C1D13" w:rsidRDefault="00033A9C" w:rsidP="00033A9C">
      <w:pPr>
        <w:spacing w:before="3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The Competitiveness Analysis of Turkey in Carrot Exporti</w:t>
      </w:r>
      <w:r w:rsidRPr="000C1D13">
        <w:rPr>
          <w:rFonts w:ascii="Times New Roman" w:hAnsi="Times New Roman" w:cs="Times New Roman"/>
          <w:b/>
          <w:sz w:val="24"/>
          <w:szCs w:val="24"/>
        </w:rPr>
        <w:t>ng</w:t>
      </w:r>
    </w:p>
    <w:p w:rsidR="00033A9C" w:rsidRPr="000C1D13" w:rsidRDefault="00033A9C" w:rsidP="00033A9C">
      <w:pPr>
        <w:spacing w:before="30" w:after="0" w:line="240" w:lineRule="auto"/>
        <w:jc w:val="both"/>
        <w:rPr>
          <w:rFonts w:ascii="Times New Roman" w:hAnsi="Times New Roman" w:cs="Times New Roman"/>
          <w:b/>
          <w:sz w:val="24"/>
          <w:szCs w:val="24"/>
        </w:rPr>
      </w:pPr>
      <w:r w:rsidRPr="000C1D13">
        <w:rPr>
          <w:rFonts w:ascii="Times New Roman" w:hAnsi="Times New Roman" w:cs="Times New Roman"/>
          <w:b/>
          <w:sz w:val="24"/>
          <w:szCs w:val="24"/>
        </w:rPr>
        <w:t>Abstract</w:t>
      </w:r>
    </w:p>
    <w:p w:rsidR="00033A9C" w:rsidRPr="000C1D13" w:rsidRDefault="00033A9C" w:rsidP="00033A9C">
      <w:pPr>
        <w:spacing w:before="30" w:line="240" w:lineRule="auto"/>
        <w:jc w:val="both"/>
        <w:rPr>
          <w:rFonts w:ascii="Times New Roman" w:hAnsi="Times New Roman" w:cs="Times New Roman"/>
          <w:sz w:val="24"/>
          <w:szCs w:val="24"/>
        </w:rPr>
      </w:pPr>
      <w:r w:rsidRPr="000C1D13">
        <w:rPr>
          <w:rFonts w:ascii="Times New Roman" w:hAnsi="Times New Roman" w:cs="Times New Roman"/>
          <w:sz w:val="24"/>
          <w:szCs w:val="24"/>
        </w:rPr>
        <w:t xml:space="preserve">The aim of this study is to carry out a foreign market research to determine, to which target markets the carrot producers or wholesalers that want to enter the international markets or expand their existing markets should gravitate to for exporting. This study determines the appropiate target and alternatif markets by taking the competiteveness criteria into account which is in accordance with the current international statistical data. These competitiveness criterias in question are divided into two groups as primary and secondary competitiveness criterias. A pre-selection was carried out, by focusing on three criterias  which are take into account the leading countries in the world carrot importers and the trading of these countries among Turkey. As a result of pre-qualifying, the countries that surpassed were subject to the secondary competitiveness criteria which then comprimised a further eight criterias. As a result of the evaluation, it was determined that Romania is the primary target market for Turkey's carrot exportation. It also has been found that </w:t>
      </w:r>
      <w:r w:rsidRPr="000C1D13">
        <w:rPr>
          <w:rFonts w:ascii="Times New Roman" w:eastAsia="Times New Roman" w:hAnsi="Times New Roman" w:cs="Times New Roman"/>
          <w:sz w:val="24"/>
          <w:szCs w:val="24"/>
          <w:lang w:eastAsia="tr-TR"/>
        </w:rPr>
        <w:t xml:space="preserve">Suudi Arabistan, Russia </w:t>
      </w:r>
      <w:r w:rsidRPr="000C1D13">
        <w:rPr>
          <w:rFonts w:ascii="Times New Roman" w:hAnsi="Times New Roman" w:cs="Times New Roman"/>
          <w:sz w:val="24"/>
          <w:szCs w:val="24"/>
        </w:rPr>
        <w:t>Kuwait, and Iraq are the other competitive markets for</w:t>
      </w:r>
      <w:bookmarkStart w:id="0" w:name="_GoBack"/>
      <w:bookmarkEnd w:id="0"/>
      <w:r w:rsidRPr="000C1D13">
        <w:rPr>
          <w:rFonts w:ascii="Times New Roman" w:hAnsi="Times New Roman" w:cs="Times New Roman"/>
          <w:sz w:val="24"/>
          <w:szCs w:val="24"/>
        </w:rPr>
        <w:t xml:space="preserve"> Turkey.</w:t>
      </w:r>
    </w:p>
    <w:p w:rsidR="00930D38" w:rsidRDefault="00033A9C" w:rsidP="00033A9C">
      <w:r w:rsidRPr="000C1D13">
        <w:rPr>
          <w:rFonts w:ascii="Times New Roman" w:hAnsi="Times New Roman" w:cs="Times New Roman"/>
          <w:sz w:val="24"/>
          <w:szCs w:val="24"/>
        </w:rPr>
        <w:t>Keywords: Carrot, Export, Competitiveness Analysis, Target Market S</w:t>
      </w:r>
      <w:r w:rsidR="00BE1ABC">
        <w:rPr>
          <w:rFonts w:ascii="Times New Roman" w:hAnsi="Times New Roman" w:cs="Times New Roman"/>
          <w:sz w:val="24"/>
          <w:szCs w:val="24"/>
        </w:rPr>
        <w:t>election</w:t>
      </w:r>
    </w:p>
    <w:sectPr w:rsidR="00930D38" w:rsidSect="00930D3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033A9C"/>
    <w:rsid w:val="00033A9C"/>
    <w:rsid w:val="005F460D"/>
    <w:rsid w:val="00930D38"/>
    <w:rsid w:val="00BE1AB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A9C"/>
    <w:pPr>
      <w:spacing w:after="160" w:line="259" w:lineRule="auto"/>
    </w:pPr>
  </w:style>
  <w:style w:type="paragraph" w:styleId="Balk1">
    <w:name w:val="heading 1"/>
    <w:basedOn w:val="Normal"/>
    <w:next w:val="Normal"/>
    <w:link w:val="Balk1Char"/>
    <w:uiPriority w:val="9"/>
    <w:qFormat/>
    <w:rsid w:val="00033A9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33A9C"/>
    <w:rPr>
      <w:rFonts w:asciiTheme="majorHAnsi" w:eastAsiaTheme="majorEastAsia" w:hAnsiTheme="majorHAnsi" w:cstheme="majorBidi"/>
      <w:color w:val="365F91" w:themeColor="accent1" w:themeShade="BF"/>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2212</Characters>
  <Application>Microsoft Office Word</Application>
  <DocSecurity>0</DocSecurity>
  <Lines>18</Lines>
  <Paragraphs>5</Paragraphs>
  <ScaleCrop>false</ScaleCrop>
  <Company/>
  <LinksUpToDate>false</LinksUpToDate>
  <CharactersWithSpaces>2595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Gülcan Yıldırım</dc:creator>
  <cp:lastModifiedBy>Gülcan Yıldırım</cp:lastModifiedBy>
  <cp:revision>2</cp:revision>
  <dcterms:created xsi:type="dcterms:W3CDTF">2021-04-15T20:20:00Z</dcterms:created>
  <dcterms:modified xsi:type="dcterms:W3CDTF">2021-04-15T20:20:00Z</dcterms:modified>
</cp:coreProperties>
</file>