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825"/>
        <w:tblW w:w="0" w:type="auto"/>
        <w:tblLook w:val="04A0" w:firstRow="1" w:lastRow="0" w:firstColumn="1" w:lastColumn="0" w:noHBand="0" w:noVBand="1"/>
      </w:tblPr>
      <w:tblGrid>
        <w:gridCol w:w="1171"/>
        <w:gridCol w:w="839"/>
        <w:gridCol w:w="981"/>
        <w:gridCol w:w="981"/>
        <w:gridCol w:w="859"/>
        <w:gridCol w:w="859"/>
        <w:gridCol w:w="829"/>
        <w:gridCol w:w="829"/>
        <w:gridCol w:w="857"/>
        <w:gridCol w:w="857"/>
      </w:tblGrid>
      <w:tr w:rsidR="00DA2999" w14:paraId="3D6C322A" w14:textId="76860B53" w:rsidTr="00DA2999">
        <w:tc>
          <w:tcPr>
            <w:tcW w:w="1171" w:type="dxa"/>
          </w:tcPr>
          <w:p w14:paraId="323CBC42" w14:textId="22742EAF" w:rsidR="00DA2999" w:rsidRDefault="00DA2999" w:rsidP="00DA2999">
            <w:r w:rsidRPr="00D356D1">
              <w:rPr>
                <w:b/>
                <w:bCs/>
              </w:rPr>
              <w:t xml:space="preserve">Parametre </w:t>
            </w:r>
          </w:p>
        </w:tc>
        <w:tc>
          <w:tcPr>
            <w:tcW w:w="839" w:type="dxa"/>
          </w:tcPr>
          <w:p w14:paraId="5F0EFC7A" w14:textId="5E2FB27C" w:rsidR="00DA2999" w:rsidRDefault="00DA2999" w:rsidP="00DA2999">
            <w:r w:rsidRPr="00D356D1">
              <w:rPr>
                <w:b/>
                <w:bCs/>
              </w:rPr>
              <w:t xml:space="preserve">Birim </w:t>
            </w:r>
          </w:p>
        </w:tc>
        <w:tc>
          <w:tcPr>
            <w:tcW w:w="981" w:type="dxa"/>
          </w:tcPr>
          <w:p w14:paraId="5CF8BF9E" w14:textId="66DF20C0" w:rsidR="00DA2999" w:rsidRDefault="00DA2999" w:rsidP="00DA2999">
            <w:r w:rsidRPr="00D356D1">
              <w:rPr>
                <w:b/>
                <w:bCs/>
              </w:rPr>
              <w:t xml:space="preserve">Temmuz 2023 giriş </w:t>
            </w:r>
          </w:p>
        </w:tc>
        <w:tc>
          <w:tcPr>
            <w:tcW w:w="981" w:type="dxa"/>
          </w:tcPr>
          <w:p w14:paraId="4DDBEE6F" w14:textId="18F8608F" w:rsidR="00DA2999" w:rsidRDefault="00DA2999" w:rsidP="00DA2999">
            <w:r w:rsidRPr="00D356D1">
              <w:rPr>
                <w:b/>
                <w:bCs/>
              </w:rPr>
              <w:t xml:space="preserve">Temmuz 2023 çıkış </w:t>
            </w:r>
          </w:p>
        </w:tc>
        <w:tc>
          <w:tcPr>
            <w:tcW w:w="859" w:type="dxa"/>
          </w:tcPr>
          <w:p w14:paraId="0956F098" w14:textId="0B9D1CA1" w:rsidR="00DA2999" w:rsidRDefault="00DA2999" w:rsidP="00DA2999">
            <w:r w:rsidRPr="00D356D1">
              <w:rPr>
                <w:b/>
                <w:bCs/>
              </w:rPr>
              <w:t xml:space="preserve">Kasım 2023 giriş </w:t>
            </w:r>
          </w:p>
        </w:tc>
        <w:tc>
          <w:tcPr>
            <w:tcW w:w="859" w:type="dxa"/>
          </w:tcPr>
          <w:p w14:paraId="6758A9A5" w14:textId="255FF553" w:rsidR="00DA2999" w:rsidRDefault="00DA2999" w:rsidP="00DA2999">
            <w:r w:rsidRPr="00D356D1">
              <w:rPr>
                <w:b/>
                <w:bCs/>
              </w:rPr>
              <w:t xml:space="preserve">Kasım 2023 çıkış </w:t>
            </w:r>
          </w:p>
        </w:tc>
        <w:tc>
          <w:tcPr>
            <w:tcW w:w="829" w:type="dxa"/>
          </w:tcPr>
          <w:p w14:paraId="4F710225" w14:textId="6D534AC4" w:rsidR="00DA2999" w:rsidRDefault="00DA2999" w:rsidP="00DA2999">
            <w:r w:rsidRPr="00D356D1">
              <w:rPr>
                <w:b/>
                <w:bCs/>
              </w:rPr>
              <w:t xml:space="preserve">Mart 2024 giriş </w:t>
            </w:r>
          </w:p>
        </w:tc>
        <w:tc>
          <w:tcPr>
            <w:tcW w:w="829" w:type="dxa"/>
          </w:tcPr>
          <w:p w14:paraId="645F843A" w14:textId="2F682456" w:rsidR="00DA2999" w:rsidRDefault="00DA2999" w:rsidP="00DA2999">
            <w:r w:rsidRPr="00D356D1">
              <w:rPr>
                <w:b/>
                <w:bCs/>
              </w:rPr>
              <w:t xml:space="preserve">Mart 2024 çıkış </w:t>
            </w:r>
          </w:p>
        </w:tc>
        <w:tc>
          <w:tcPr>
            <w:tcW w:w="857" w:type="dxa"/>
          </w:tcPr>
          <w:p w14:paraId="650F8999" w14:textId="4946B6B5" w:rsidR="00DA2999" w:rsidRDefault="00DA2999" w:rsidP="00DA2999">
            <w:r w:rsidRPr="00D356D1">
              <w:rPr>
                <w:b/>
                <w:bCs/>
              </w:rPr>
              <w:t xml:space="preserve">Mayıs 2024 giriş </w:t>
            </w:r>
          </w:p>
        </w:tc>
        <w:tc>
          <w:tcPr>
            <w:tcW w:w="857" w:type="dxa"/>
          </w:tcPr>
          <w:p w14:paraId="0F6D5B81" w14:textId="38DC11D3" w:rsidR="00DA2999" w:rsidRDefault="00DA2999" w:rsidP="00DA2999">
            <w:r w:rsidRPr="00D356D1">
              <w:rPr>
                <w:b/>
                <w:bCs/>
              </w:rPr>
              <w:t xml:space="preserve">Mayıs 2024 çıkış </w:t>
            </w:r>
          </w:p>
        </w:tc>
      </w:tr>
      <w:tr w:rsidR="00DA2999" w14:paraId="254FA8AB" w14:textId="715C0A26" w:rsidTr="00DA2999">
        <w:trPr>
          <w:trHeight w:val="457"/>
        </w:trPr>
        <w:tc>
          <w:tcPr>
            <w:tcW w:w="1171" w:type="dxa"/>
          </w:tcPr>
          <w:p w14:paraId="7ACD3E3C" w14:textId="78BFC890" w:rsidR="00DA2999" w:rsidRDefault="00DA2999" w:rsidP="00DA2999">
            <w:proofErr w:type="gramStart"/>
            <w:r w:rsidRPr="00D356D1">
              <w:t>pH</w:t>
            </w:r>
            <w:proofErr w:type="gramEnd"/>
            <w:r w:rsidRPr="00D356D1">
              <w:t xml:space="preserve"> </w:t>
            </w:r>
          </w:p>
        </w:tc>
        <w:tc>
          <w:tcPr>
            <w:tcW w:w="839" w:type="dxa"/>
          </w:tcPr>
          <w:p w14:paraId="2ED980DB" w14:textId="707E2A3B" w:rsidR="00DA2999" w:rsidRDefault="00DA2999" w:rsidP="00DA2999">
            <w:proofErr w:type="gramStart"/>
            <w:r w:rsidRPr="00D356D1">
              <w:t>pH</w:t>
            </w:r>
            <w:proofErr w:type="gramEnd"/>
            <w:r w:rsidRPr="00D356D1">
              <w:t xml:space="preserve"> </w:t>
            </w:r>
          </w:p>
        </w:tc>
        <w:tc>
          <w:tcPr>
            <w:tcW w:w="981" w:type="dxa"/>
          </w:tcPr>
          <w:p w14:paraId="69310B2D" w14:textId="33270542" w:rsidR="00DA2999" w:rsidRDefault="00DA2999" w:rsidP="00DA2999">
            <w:r w:rsidRPr="00D356D1">
              <w:t xml:space="preserve">7,35 </w:t>
            </w:r>
          </w:p>
        </w:tc>
        <w:tc>
          <w:tcPr>
            <w:tcW w:w="981" w:type="dxa"/>
          </w:tcPr>
          <w:p w14:paraId="1986B157" w14:textId="7B017723" w:rsidR="00DA2999" w:rsidRDefault="00DA2999" w:rsidP="00DA2999">
            <w:r w:rsidRPr="00D356D1">
              <w:t xml:space="preserve">8,14 </w:t>
            </w:r>
          </w:p>
        </w:tc>
        <w:tc>
          <w:tcPr>
            <w:tcW w:w="859" w:type="dxa"/>
          </w:tcPr>
          <w:p w14:paraId="5F4E10F9" w14:textId="02446278" w:rsidR="00DA2999" w:rsidRDefault="00DA2999" w:rsidP="00DA2999">
            <w:r w:rsidRPr="00D356D1">
              <w:t xml:space="preserve">7,42 </w:t>
            </w:r>
          </w:p>
        </w:tc>
        <w:tc>
          <w:tcPr>
            <w:tcW w:w="859" w:type="dxa"/>
          </w:tcPr>
          <w:p w14:paraId="50EE0D67" w14:textId="148246AD" w:rsidR="00DA2999" w:rsidRDefault="00DA2999" w:rsidP="00DA2999">
            <w:r w:rsidRPr="00D356D1">
              <w:t xml:space="preserve">7,89 </w:t>
            </w:r>
          </w:p>
        </w:tc>
        <w:tc>
          <w:tcPr>
            <w:tcW w:w="829" w:type="dxa"/>
          </w:tcPr>
          <w:p w14:paraId="5785064D" w14:textId="64DE0D5A" w:rsidR="00DA2999" w:rsidRDefault="00DA2999" w:rsidP="00DA2999">
            <w:r w:rsidRPr="00D356D1">
              <w:t xml:space="preserve">7,51 </w:t>
            </w:r>
          </w:p>
        </w:tc>
        <w:tc>
          <w:tcPr>
            <w:tcW w:w="829" w:type="dxa"/>
          </w:tcPr>
          <w:p w14:paraId="74E8B731" w14:textId="35B31082" w:rsidR="00DA2999" w:rsidRDefault="00DA2999" w:rsidP="00DA2999">
            <w:r w:rsidRPr="00D356D1">
              <w:t xml:space="preserve">8,05 </w:t>
            </w:r>
          </w:p>
        </w:tc>
        <w:tc>
          <w:tcPr>
            <w:tcW w:w="857" w:type="dxa"/>
          </w:tcPr>
          <w:p w14:paraId="4FBE743E" w14:textId="318D2AC3" w:rsidR="00DA2999" w:rsidRDefault="00DA2999" w:rsidP="00DA2999">
            <w:r w:rsidRPr="00D356D1">
              <w:t xml:space="preserve">7,86 </w:t>
            </w:r>
          </w:p>
        </w:tc>
        <w:tc>
          <w:tcPr>
            <w:tcW w:w="857" w:type="dxa"/>
          </w:tcPr>
          <w:p w14:paraId="72FE4D09" w14:textId="0FAE4506" w:rsidR="00DA2999" w:rsidRDefault="00DA2999" w:rsidP="00DA2999">
            <w:r w:rsidRPr="00D356D1">
              <w:t xml:space="preserve">8,16 </w:t>
            </w:r>
          </w:p>
        </w:tc>
      </w:tr>
      <w:tr w:rsidR="00DA2999" w14:paraId="3699F912" w14:textId="4643006F" w:rsidTr="00DA2999">
        <w:trPr>
          <w:trHeight w:val="408"/>
        </w:trPr>
        <w:tc>
          <w:tcPr>
            <w:tcW w:w="1171" w:type="dxa"/>
          </w:tcPr>
          <w:p w14:paraId="4384248C" w14:textId="25249741" w:rsidR="00DA2999" w:rsidRDefault="00DA2999" w:rsidP="00DA2999">
            <w:r w:rsidRPr="00D356D1">
              <w:t xml:space="preserve">İletkenlik </w:t>
            </w:r>
          </w:p>
        </w:tc>
        <w:tc>
          <w:tcPr>
            <w:tcW w:w="839" w:type="dxa"/>
          </w:tcPr>
          <w:p w14:paraId="3F7AEDDF" w14:textId="07CB5263" w:rsidR="00DA2999" w:rsidRDefault="00DA2999" w:rsidP="00DA2999">
            <w:proofErr w:type="spellStart"/>
            <w:r w:rsidRPr="00D356D1">
              <w:t>μs</w:t>
            </w:r>
            <w:proofErr w:type="spellEnd"/>
            <w:r w:rsidRPr="00D356D1">
              <w:t xml:space="preserve">/cm </w:t>
            </w:r>
          </w:p>
        </w:tc>
        <w:tc>
          <w:tcPr>
            <w:tcW w:w="981" w:type="dxa"/>
          </w:tcPr>
          <w:p w14:paraId="6A044F3D" w14:textId="1E24552B" w:rsidR="00DA2999" w:rsidRDefault="00DA2999" w:rsidP="00DA2999">
            <w:r w:rsidRPr="00D356D1">
              <w:t xml:space="preserve">587,00 </w:t>
            </w:r>
          </w:p>
        </w:tc>
        <w:tc>
          <w:tcPr>
            <w:tcW w:w="981" w:type="dxa"/>
          </w:tcPr>
          <w:p w14:paraId="4260BF16" w14:textId="72E404BF" w:rsidR="00DA2999" w:rsidRDefault="00DA2999" w:rsidP="00DA2999">
            <w:r w:rsidRPr="00D356D1">
              <w:t xml:space="preserve">468,00 </w:t>
            </w:r>
          </w:p>
        </w:tc>
        <w:tc>
          <w:tcPr>
            <w:tcW w:w="859" w:type="dxa"/>
          </w:tcPr>
          <w:p w14:paraId="148F865D" w14:textId="30970115" w:rsidR="00DA2999" w:rsidRDefault="00DA2999" w:rsidP="00DA2999">
            <w:r w:rsidRPr="00D356D1">
              <w:t xml:space="preserve">895,00 </w:t>
            </w:r>
          </w:p>
        </w:tc>
        <w:tc>
          <w:tcPr>
            <w:tcW w:w="859" w:type="dxa"/>
          </w:tcPr>
          <w:p w14:paraId="61224951" w14:textId="2C115979" w:rsidR="00DA2999" w:rsidRDefault="00DA2999" w:rsidP="00DA2999">
            <w:r w:rsidRPr="00D356D1">
              <w:t xml:space="preserve">765,00 </w:t>
            </w:r>
          </w:p>
        </w:tc>
        <w:tc>
          <w:tcPr>
            <w:tcW w:w="829" w:type="dxa"/>
          </w:tcPr>
          <w:p w14:paraId="7B6396B8" w14:textId="30A23E71" w:rsidR="00DA2999" w:rsidRDefault="00DA2999" w:rsidP="00DA2999">
            <w:r w:rsidRPr="00D356D1">
              <w:t xml:space="preserve">896,00 </w:t>
            </w:r>
          </w:p>
        </w:tc>
        <w:tc>
          <w:tcPr>
            <w:tcW w:w="829" w:type="dxa"/>
          </w:tcPr>
          <w:p w14:paraId="12E3728F" w14:textId="5B423377" w:rsidR="00DA2999" w:rsidRDefault="00DA2999" w:rsidP="00DA2999">
            <w:r w:rsidRPr="00D356D1">
              <w:t xml:space="preserve">789,00 </w:t>
            </w:r>
          </w:p>
        </w:tc>
        <w:tc>
          <w:tcPr>
            <w:tcW w:w="857" w:type="dxa"/>
          </w:tcPr>
          <w:p w14:paraId="58EEC7DF" w14:textId="15BD41D6" w:rsidR="00DA2999" w:rsidRDefault="00DA2999" w:rsidP="00DA2999">
            <w:r w:rsidRPr="00D356D1">
              <w:t xml:space="preserve">621,00 </w:t>
            </w:r>
          </w:p>
        </w:tc>
        <w:tc>
          <w:tcPr>
            <w:tcW w:w="857" w:type="dxa"/>
          </w:tcPr>
          <w:p w14:paraId="13747F50" w14:textId="18936DE9" w:rsidR="00DA2999" w:rsidRDefault="00DA2999" w:rsidP="00DA2999">
            <w:r w:rsidRPr="00D356D1">
              <w:t xml:space="preserve">592,00 </w:t>
            </w:r>
          </w:p>
        </w:tc>
      </w:tr>
      <w:tr w:rsidR="00DA2999" w14:paraId="037DD786" w14:textId="77777777" w:rsidTr="00DA2999">
        <w:trPr>
          <w:trHeight w:val="428"/>
        </w:trPr>
        <w:tc>
          <w:tcPr>
            <w:tcW w:w="1171" w:type="dxa"/>
          </w:tcPr>
          <w:p w14:paraId="29EEAB8D" w14:textId="2D5EC829" w:rsidR="00DA2999" w:rsidRDefault="00DA2999" w:rsidP="00DA2999">
            <w:r w:rsidRPr="00D356D1">
              <w:t xml:space="preserve">Sıcaklık </w:t>
            </w:r>
          </w:p>
        </w:tc>
        <w:tc>
          <w:tcPr>
            <w:tcW w:w="839" w:type="dxa"/>
          </w:tcPr>
          <w:p w14:paraId="44380934" w14:textId="2831A7B6" w:rsidR="00DA2999" w:rsidRDefault="00DA2999" w:rsidP="00DA2999">
            <w:r w:rsidRPr="00D356D1">
              <w:t xml:space="preserve">°C </w:t>
            </w:r>
          </w:p>
        </w:tc>
        <w:tc>
          <w:tcPr>
            <w:tcW w:w="981" w:type="dxa"/>
          </w:tcPr>
          <w:p w14:paraId="34C5E695" w14:textId="13FBAA4A" w:rsidR="00DA2999" w:rsidRDefault="00DA2999" w:rsidP="00DA2999">
            <w:r w:rsidRPr="00D356D1">
              <w:t xml:space="preserve">19,8 </w:t>
            </w:r>
          </w:p>
        </w:tc>
        <w:tc>
          <w:tcPr>
            <w:tcW w:w="981" w:type="dxa"/>
          </w:tcPr>
          <w:p w14:paraId="272BC20A" w14:textId="38C0A310" w:rsidR="00DA2999" w:rsidRDefault="00DA2999" w:rsidP="00DA2999">
            <w:r w:rsidRPr="00D356D1">
              <w:t xml:space="preserve">20,4 </w:t>
            </w:r>
          </w:p>
        </w:tc>
        <w:tc>
          <w:tcPr>
            <w:tcW w:w="859" w:type="dxa"/>
          </w:tcPr>
          <w:p w14:paraId="54BFC04A" w14:textId="513C6FE8" w:rsidR="00DA2999" w:rsidRDefault="00DA2999" w:rsidP="00DA2999">
            <w:r w:rsidRPr="00D356D1">
              <w:t xml:space="preserve">11,5 </w:t>
            </w:r>
          </w:p>
        </w:tc>
        <w:tc>
          <w:tcPr>
            <w:tcW w:w="859" w:type="dxa"/>
          </w:tcPr>
          <w:p w14:paraId="5B40BBBC" w14:textId="169E01FB" w:rsidR="00DA2999" w:rsidRDefault="00DA2999" w:rsidP="00DA2999">
            <w:r w:rsidRPr="00D356D1">
              <w:t xml:space="preserve">12,2 </w:t>
            </w:r>
          </w:p>
        </w:tc>
        <w:tc>
          <w:tcPr>
            <w:tcW w:w="829" w:type="dxa"/>
          </w:tcPr>
          <w:p w14:paraId="5D6F07DE" w14:textId="46BEC6D6" w:rsidR="00DA2999" w:rsidRDefault="00DA2999" w:rsidP="00DA2999">
            <w:r w:rsidRPr="00D356D1">
              <w:t xml:space="preserve">13,8 </w:t>
            </w:r>
          </w:p>
        </w:tc>
        <w:tc>
          <w:tcPr>
            <w:tcW w:w="829" w:type="dxa"/>
          </w:tcPr>
          <w:p w14:paraId="078DB10F" w14:textId="1FDED29D" w:rsidR="00DA2999" w:rsidRDefault="00DA2999" w:rsidP="00DA2999">
            <w:r w:rsidRPr="00D356D1">
              <w:t xml:space="preserve">13,8 </w:t>
            </w:r>
          </w:p>
        </w:tc>
        <w:tc>
          <w:tcPr>
            <w:tcW w:w="857" w:type="dxa"/>
          </w:tcPr>
          <w:p w14:paraId="61CE4505" w14:textId="4242A6D4" w:rsidR="00DA2999" w:rsidRDefault="00DA2999" w:rsidP="00DA2999">
            <w:r w:rsidRPr="00D356D1">
              <w:t xml:space="preserve">18,1 </w:t>
            </w:r>
          </w:p>
        </w:tc>
        <w:tc>
          <w:tcPr>
            <w:tcW w:w="857" w:type="dxa"/>
          </w:tcPr>
          <w:p w14:paraId="413AAFFA" w14:textId="1206EC09" w:rsidR="00DA2999" w:rsidRDefault="00DA2999" w:rsidP="00DA2999">
            <w:r w:rsidRPr="00D356D1">
              <w:t xml:space="preserve">18,7 </w:t>
            </w:r>
          </w:p>
        </w:tc>
      </w:tr>
      <w:tr w:rsidR="00DA2999" w14:paraId="3AA325CF" w14:textId="77777777" w:rsidTr="00DA2999">
        <w:trPr>
          <w:trHeight w:val="391"/>
        </w:trPr>
        <w:tc>
          <w:tcPr>
            <w:tcW w:w="1171" w:type="dxa"/>
          </w:tcPr>
          <w:p w14:paraId="713EC242" w14:textId="2E99C0A8" w:rsidR="00DA2999" w:rsidRDefault="00DA2999" w:rsidP="00DA2999">
            <w:r w:rsidRPr="00D356D1">
              <w:t xml:space="preserve">Ç.O </w:t>
            </w:r>
          </w:p>
        </w:tc>
        <w:tc>
          <w:tcPr>
            <w:tcW w:w="839" w:type="dxa"/>
          </w:tcPr>
          <w:p w14:paraId="0FAF4B60" w14:textId="5B80A706" w:rsidR="00DA2999" w:rsidRDefault="00DA2999" w:rsidP="00DA2999">
            <w:proofErr w:type="gramStart"/>
            <w:r w:rsidRPr="00D356D1">
              <w:t>mg</w:t>
            </w:r>
            <w:proofErr w:type="gramEnd"/>
            <w:r w:rsidRPr="00D356D1">
              <w:t xml:space="preserve">/L </w:t>
            </w:r>
          </w:p>
        </w:tc>
        <w:tc>
          <w:tcPr>
            <w:tcW w:w="981" w:type="dxa"/>
          </w:tcPr>
          <w:p w14:paraId="52EB5CD8" w14:textId="719481A5" w:rsidR="00DA2999" w:rsidRDefault="00DA2999" w:rsidP="00DA2999">
            <w:r w:rsidRPr="00D356D1">
              <w:t xml:space="preserve">6,82 </w:t>
            </w:r>
          </w:p>
        </w:tc>
        <w:tc>
          <w:tcPr>
            <w:tcW w:w="981" w:type="dxa"/>
          </w:tcPr>
          <w:p w14:paraId="2A55A270" w14:textId="693E896E" w:rsidR="00DA2999" w:rsidRDefault="00DA2999" w:rsidP="00DA2999">
            <w:r w:rsidRPr="00D356D1">
              <w:t xml:space="preserve">7,45 </w:t>
            </w:r>
          </w:p>
        </w:tc>
        <w:tc>
          <w:tcPr>
            <w:tcW w:w="859" w:type="dxa"/>
          </w:tcPr>
          <w:p w14:paraId="32455F9B" w14:textId="1F2B2FC8" w:rsidR="00DA2999" w:rsidRDefault="00DA2999" w:rsidP="00DA2999">
            <w:r w:rsidRPr="00D356D1">
              <w:t xml:space="preserve">8,74 </w:t>
            </w:r>
          </w:p>
        </w:tc>
        <w:tc>
          <w:tcPr>
            <w:tcW w:w="859" w:type="dxa"/>
          </w:tcPr>
          <w:p w14:paraId="2A718AA3" w14:textId="56D4D7EF" w:rsidR="00DA2999" w:rsidRDefault="00DA2999" w:rsidP="00DA2999">
            <w:r w:rsidRPr="00D356D1">
              <w:t xml:space="preserve">10,72 </w:t>
            </w:r>
          </w:p>
        </w:tc>
        <w:tc>
          <w:tcPr>
            <w:tcW w:w="829" w:type="dxa"/>
          </w:tcPr>
          <w:p w14:paraId="60E05412" w14:textId="3E6CC238" w:rsidR="00DA2999" w:rsidRDefault="00DA2999" w:rsidP="00DA2999">
            <w:r w:rsidRPr="00D356D1">
              <w:t xml:space="preserve">7,81 </w:t>
            </w:r>
          </w:p>
        </w:tc>
        <w:tc>
          <w:tcPr>
            <w:tcW w:w="829" w:type="dxa"/>
          </w:tcPr>
          <w:p w14:paraId="190633F9" w14:textId="6D63A260" w:rsidR="00DA2999" w:rsidRDefault="00DA2999" w:rsidP="00DA2999">
            <w:r w:rsidRPr="00D356D1">
              <w:t xml:space="preserve">8,02 </w:t>
            </w:r>
          </w:p>
        </w:tc>
        <w:tc>
          <w:tcPr>
            <w:tcW w:w="857" w:type="dxa"/>
          </w:tcPr>
          <w:p w14:paraId="1E048D7C" w14:textId="22593A62" w:rsidR="00DA2999" w:rsidRDefault="00DA2999" w:rsidP="00DA2999">
            <w:r w:rsidRPr="00D356D1">
              <w:t xml:space="preserve">7,50 </w:t>
            </w:r>
          </w:p>
        </w:tc>
        <w:tc>
          <w:tcPr>
            <w:tcW w:w="857" w:type="dxa"/>
          </w:tcPr>
          <w:p w14:paraId="2FB4801A" w14:textId="54217EAB" w:rsidR="00DA2999" w:rsidRDefault="00DA2999" w:rsidP="00DA2999">
            <w:r w:rsidRPr="00D356D1">
              <w:t xml:space="preserve">7,97 </w:t>
            </w:r>
          </w:p>
        </w:tc>
      </w:tr>
      <w:tr w:rsidR="00DA2999" w14:paraId="582996B1" w14:textId="77777777" w:rsidTr="00DA2999">
        <w:trPr>
          <w:trHeight w:val="438"/>
        </w:trPr>
        <w:tc>
          <w:tcPr>
            <w:tcW w:w="1171" w:type="dxa"/>
          </w:tcPr>
          <w:p w14:paraId="79B9D4C3" w14:textId="24054163" w:rsidR="00DA2999" w:rsidRDefault="00DA2999" w:rsidP="00DA2999">
            <w:r w:rsidRPr="00D356D1">
              <w:t xml:space="preserve">TN </w:t>
            </w:r>
          </w:p>
        </w:tc>
        <w:tc>
          <w:tcPr>
            <w:tcW w:w="839" w:type="dxa"/>
          </w:tcPr>
          <w:p w14:paraId="69244176" w14:textId="78AA2F94" w:rsidR="00DA2999" w:rsidRDefault="00DA2999" w:rsidP="00DA2999">
            <w:proofErr w:type="gramStart"/>
            <w:r w:rsidRPr="00D356D1">
              <w:t>mg</w:t>
            </w:r>
            <w:proofErr w:type="gramEnd"/>
            <w:r w:rsidRPr="00D356D1">
              <w:t xml:space="preserve">/L </w:t>
            </w:r>
          </w:p>
        </w:tc>
        <w:tc>
          <w:tcPr>
            <w:tcW w:w="981" w:type="dxa"/>
          </w:tcPr>
          <w:p w14:paraId="2EF03930" w14:textId="33F03EF2" w:rsidR="00DA2999" w:rsidRDefault="00DA2999" w:rsidP="00DA2999">
            <w:r w:rsidRPr="00D356D1">
              <w:t xml:space="preserve">62,6 </w:t>
            </w:r>
          </w:p>
        </w:tc>
        <w:tc>
          <w:tcPr>
            <w:tcW w:w="981" w:type="dxa"/>
          </w:tcPr>
          <w:p w14:paraId="50CEC0CD" w14:textId="22AB9F42" w:rsidR="00DA2999" w:rsidRDefault="00DA2999" w:rsidP="00DA2999">
            <w:r w:rsidRPr="00D356D1">
              <w:t xml:space="preserve">5,0 </w:t>
            </w:r>
          </w:p>
        </w:tc>
        <w:tc>
          <w:tcPr>
            <w:tcW w:w="859" w:type="dxa"/>
          </w:tcPr>
          <w:p w14:paraId="26C75490" w14:textId="2D097C8C" w:rsidR="00DA2999" w:rsidRDefault="00DA2999" w:rsidP="00DA2999">
            <w:r w:rsidRPr="00D356D1">
              <w:t xml:space="preserve">54,5 </w:t>
            </w:r>
          </w:p>
        </w:tc>
        <w:tc>
          <w:tcPr>
            <w:tcW w:w="859" w:type="dxa"/>
          </w:tcPr>
          <w:p w14:paraId="4803D4DB" w14:textId="5FFBCAF8" w:rsidR="00DA2999" w:rsidRDefault="00DA2999" w:rsidP="00DA2999">
            <w:r w:rsidRPr="00D356D1">
              <w:t xml:space="preserve">6,7 </w:t>
            </w:r>
          </w:p>
        </w:tc>
        <w:tc>
          <w:tcPr>
            <w:tcW w:w="829" w:type="dxa"/>
          </w:tcPr>
          <w:p w14:paraId="5609A668" w14:textId="59A66A34" w:rsidR="00DA2999" w:rsidRDefault="00DA2999" w:rsidP="00DA2999">
            <w:r w:rsidRPr="00D356D1">
              <w:t xml:space="preserve">56,7 </w:t>
            </w:r>
          </w:p>
        </w:tc>
        <w:tc>
          <w:tcPr>
            <w:tcW w:w="829" w:type="dxa"/>
          </w:tcPr>
          <w:p w14:paraId="4B41BD3F" w14:textId="60452C1F" w:rsidR="00DA2999" w:rsidRDefault="00DA2999" w:rsidP="00DA2999">
            <w:r w:rsidRPr="00D356D1">
              <w:t xml:space="preserve">7,5 </w:t>
            </w:r>
          </w:p>
        </w:tc>
        <w:tc>
          <w:tcPr>
            <w:tcW w:w="857" w:type="dxa"/>
          </w:tcPr>
          <w:p w14:paraId="3405EF15" w14:textId="58BA9C4B" w:rsidR="00DA2999" w:rsidRDefault="00DA2999" w:rsidP="00DA2999">
            <w:r w:rsidRPr="00D356D1">
              <w:t xml:space="preserve">52,3 </w:t>
            </w:r>
          </w:p>
        </w:tc>
        <w:tc>
          <w:tcPr>
            <w:tcW w:w="857" w:type="dxa"/>
          </w:tcPr>
          <w:p w14:paraId="62B1C042" w14:textId="0A0ACCD4" w:rsidR="00DA2999" w:rsidRDefault="00DA2999" w:rsidP="00DA2999">
            <w:r w:rsidRPr="00D356D1">
              <w:t xml:space="preserve">6,1 </w:t>
            </w:r>
          </w:p>
        </w:tc>
      </w:tr>
      <w:tr w:rsidR="00DA2999" w14:paraId="7E3D53E9" w14:textId="77777777" w:rsidTr="00DA2999">
        <w:trPr>
          <w:trHeight w:val="403"/>
        </w:trPr>
        <w:tc>
          <w:tcPr>
            <w:tcW w:w="1171" w:type="dxa"/>
          </w:tcPr>
          <w:p w14:paraId="148C70F1" w14:textId="5B60A3DA" w:rsidR="00DA2999" w:rsidRDefault="00DA2999" w:rsidP="00DA2999">
            <w:r w:rsidRPr="00D356D1">
              <w:t xml:space="preserve">TP </w:t>
            </w:r>
          </w:p>
        </w:tc>
        <w:tc>
          <w:tcPr>
            <w:tcW w:w="839" w:type="dxa"/>
          </w:tcPr>
          <w:p w14:paraId="6AD58EA9" w14:textId="257ABCEF" w:rsidR="00DA2999" w:rsidRDefault="00DA2999" w:rsidP="00DA2999">
            <w:proofErr w:type="gramStart"/>
            <w:r w:rsidRPr="00D356D1">
              <w:t>mg</w:t>
            </w:r>
            <w:proofErr w:type="gramEnd"/>
            <w:r w:rsidRPr="00D356D1">
              <w:t xml:space="preserve">/L </w:t>
            </w:r>
          </w:p>
        </w:tc>
        <w:tc>
          <w:tcPr>
            <w:tcW w:w="981" w:type="dxa"/>
          </w:tcPr>
          <w:p w14:paraId="1DCEE3AE" w14:textId="70AEF563" w:rsidR="00DA2999" w:rsidRDefault="00DA2999" w:rsidP="00DA2999">
            <w:r w:rsidRPr="00D356D1">
              <w:t xml:space="preserve">10,24 </w:t>
            </w:r>
          </w:p>
        </w:tc>
        <w:tc>
          <w:tcPr>
            <w:tcW w:w="981" w:type="dxa"/>
          </w:tcPr>
          <w:p w14:paraId="25014E79" w14:textId="0308CBA2" w:rsidR="00DA2999" w:rsidRDefault="00DA2999" w:rsidP="00DA2999">
            <w:r w:rsidRPr="00D356D1">
              <w:t xml:space="preserve">0,63 </w:t>
            </w:r>
          </w:p>
        </w:tc>
        <w:tc>
          <w:tcPr>
            <w:tcW w:w="859" w:type="dxa"/>
          </w:tcPr>
          <w:p w14:paraId="3E2C3DA4" w14:textId="0378B24A" w:rsidR="00DA2999" w:rsidRDefault="00DA2999" w:rsidP="00DA2999">
            <w:r w:rsidRPr="00D356D1">
              <w:t xml:space="preserve">10,12 </w:t>
            </w:r>
          </w:p>
        </w:tc>
        <w:tc>
          <w:tcPr>
            <w:tcW w:w="859" w:type="dxa"/>
          </w:tcPr>
          <w:p w14:paraId="42459392" w14:textId="485C6959" w:rsidR="00DA2999" w:rsidRDefault="00DA2999" w:rsidP="00DA2999">
            <w:r w:rsidRPr="00D356D1">
              <w:t xml:space="preserve">0,84 </w:t>
            </w:r>
          </w:p>
        </w:tc>
        <w:tc>
          <w:tcPr>
            <w:tcW w:w="829" w:type="dxa"/>
          </w:tcPr>
          <w:p w14:paraId="023B1D76" w14:textId="1C42491A" w:rsidR="00DA2999" w:rsidRDefault="00DA2999" w:rsidP="00DA2999">
            <w:r w:rsidRPr="00D356D1">
              <w:t xml:space="preserve">7,34 </w:t>
            </w:r>
          </w:p>
        </w:tc>
        <w:tc>
          <w:tcPr>
            <w:tcW w:w="829" w:type="dxa"/>
          </w:tcPr>
          <w:p w14:paraId="30E5EE0B" w14:textId="35FB2377" w:rsidR="00DA2999" w:rsidRDefault="00DA2999" w:rsidP="00DA2999">
            <w:r w:rsidRPr="00D356D1">
              <w:t xml:space="preserve">1,81 </w:t>
            </w:r>
          </w:p>
        </w:tc>
        <w:tc>
          <w:tcPr>
            <w:tcW w:w="857" w:type="dxa"/>
          </w:tcPr>
          <w:p w14:paraId="7FE9DBFC" w14:textId="7E8C6ED5" w:rsidR="00DA2999" w:rsidRDefault="00DA2999" w:rsidP="00DA2999">
            <w:r w:rsidRPr="00D356D1">
              <w:t xml:space="preserve">8,92 </w:t>
            </w:r>
          </w:p>
        </w:tc>
        <w:tc>
          <w:tcPr>
            <w:tcW w:w="857" w:type="dxa"/>
          </w:tcPr>
          <w:p w14:paraId="49A94809" w14:textId="6C84E314" w:rsidR="00DA2999" w:rsidRDefault="00DA2999" w:rsidP="00DA2999">
            <w:r w:rsidRPr="00D356D1">
              <w:t xml:space="preserve">1,54 </w:t>
            </w:r>
          </w:p>
        </w:tc>
      </w:tr>
    </w:tbl>
    <w:p w14:paraId="410D81BF" w14:textId="49833D35" w:rsidR="00DA2999" w:rsidRDefault="00DA2999" w:rsidP="00DA2999">
      <w:r w:rsidRPr="00DA2999">
        <w:t>Tablo 1. Su numunelerinin kirlilik parametre ölçümleri</w:t>
      </w:r>
    </w:p>
    <w:p w14:paraId="6E552553" w14:textId="77777777" w:rsidR="00DA2999" w:rsidRDefault="00DA2999" w:rsidP="00DA2999"/>
    <w:p w14:paraId="4D9FA5CB" w14:textId="77777777" w:rsidR="00DA2999" w:rsidRDefault="00DA2999" w:rsidP="00DA2999"/>
    <w:p w14:paraId="6D6E8C3B" w14:textId="5385C33C" w:rsidR="00DA2999" w:rsidRDefault="00DA2999" w:rsidP="00DA2999">
      <w:r w:rsidRPr="00DA2999">
        <w:t>Tablo 2. Su numunelerinin EC uygulanmadan önce ve sonraki MP ölçüm sonuçları, elde edilen giderim verimi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849"/>
        <w:gridCol w:w="1510"/>
        <w:gridCol w:w="2035"/>
        <w:gridCol w:w="987"/>
      </w:tblGrid>
      <w:tr w:rsidR="00DA2999" w14:paraId="3548CB30" w14:textId="77777777" w:rsidTr="00DA2999">
        <w:tc>
          <w:tcPr>
            <w:tcW w:w="1129" w:type="dxa"/>
          </w:tcPr>
          <w:p w14:paraId="78E8EBAC" w14:textId="62A573B3" w:rsidR="00DA2999" w:rsidRDefault="00DA2999" w:rsidP="00D37AAA">
            <w:pPr>
              <w:jc w:val="center"/>
            </w:pPr>
            <w:r w:rsidRPr="00D356D1">
              <w:rPr>
                <w:b/>
                <w:bCs/>
              </w:rPr>
              <w:t>Numune</w:t>
            </w:r>
          </w:p>
        </w:tc>
        <w:tc>
          <w:tcPr>
            <w:tcW w:w="2552" w:type="dxa"/>
          </w:tcPr>
          <w:p w14:paraId="71E5E223" w14:textId="3ECA1741" w:rsidR="00DA2999" w:rsidRPr="00D356D1" w:rsidRDefault="00DA2999" w:rsidP="00DA2999">
            <w:pPr>
              <w:jc w:val="center"/>
            </w:pPr>
            <w:r w:rsidRPr="00D356D1">
              <w:rPr>
                <w:b/>
                <w:bCs/>
              </w:rPr>
              <w:t>MP Ölçümü</w:t>
            </w:r>
          </w:p>
          <w:p w14:paraId="1AA60E76" w14:textId="16FD89DE" w:rsidR="00DA2999" w:rsidRDefault="00DA2999" w:rsidP="00DA2999">
            <w:r w:rsidRPr="00D356D1">
              <w:rPr>
                <w:b/>
                <w:bCs/>
              </w:rPr>
              <w:t xml:space="preserve">EC Önce 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</w:t>
            </w:r>
            <w:r w:rsidRPr="00D356D1">
              <w:rPr>
                <w:b/>
                <w:bCs/>
              </w:rPr>
              <w:t xml:space="preserve">EC Sonra </w:t>
            </w:r>
          </w:p>
        </w:tc>
        <w:tc>
          <w:tcPr>
            <w:tcW w:w="849" w:type="dxa"/>
          </w:tcPr>
          <w:p w14:paraId="6F858AC6" w14:textId="00548A33" w:rsidR="00DA2999" w:rsidRDefault="00DA2999" w:rsidP="00D37AAA">
            <w:pPr>
              <w:jc w:val="center"/>
            </w:pPr>
            <w:r w:rsidRPr="00D356D1">
              <w:rPr>
                <w:b/>
                <w:bCs/>
              </w:rPr>
              <w:t>Birim</w:t>
            </w:r>
          </w:p>
        </w:tc>
        <w:tc>
          <w:tcPr>
            <w:tcW w:w="1510" w:type="dxa"/>
          </w:tcPr>
          <w:p w14:paraId="7129B9D3" w14:textId="464676C8" w:rsidR="00DA2999" w:rsidRDefault="00DA2999" w:rsidP="00D37AAA">
            <w:pPr>
              <w:jc w:val="center"/>
            </w:pPr>
            <w:r w:rsidRPr="00D356D1">
              <w:rPr>
                <w:b/>
                <w:bCs/>
              </w:rPr>
              <w:t>Giderim Verimi</w:t>
            </w:r>
          </w:p>
        </w:tc>
        <w:tc>
          <w:tcPr>
            <w:tcW w:w="2035" w:type="dxa"/>
          </w:tcPr>
          <w:p w14:paraId="68CAC312" w14:textId="1847AF9A" w:rsidR="00DA2999" w:rsidRDefault="00DA2999" w:rsidP="00D37AAA">
            <w:pPr>
              <w:jc w:val="center"/>
            </w:pPr>
            <w:r w:rsidRPr="00D356D1">
              <w:rPr>
                <w:b/>
                <w:bCs/>
              </w:rPr>
              <w:t>Prosesin Çalışma Koşulları</w:t>
            </w:r>
          </w:p>
        </w:tc>
        <w:tc>
          <w:tcPr>
            <w:tcW w:w="987" w:type="dxa"/>
          </w:tcPr>
          <w:p w14:paraId="45AA6746" w14:textId="112859C0" w:rsidR="00DA2999" w:rsidRDefault="00DA2999" w:rsidP="00D37AAA">
            <w:pPr>
              <w:jc w:val="center"/>
            </w:pPr>
            <w:r w:rsidRPr="00D356D1">
              <w:rPr>
                <w:b/>
                <w:bCs/>
              </w:rPr>
              <w:t>Plaka Cinsi</w:t>
            </w:r>
          </w:p>
        </w:tc>
      </w:tr>
      <w:tr w:rsidR="00DA2999" w14:paraId="0FDD3C7C" w14:textId="77777777" w:rsidTr="00D37AAA">
        <w:trPr>
          <w:trHeight w:val="694"/>
        </w:trPr>
        <w:tc>
          <w:tcPr>
            <w:tcW w:w="1129" w:type="dxa"/>
          </w:tcPr>
          <w:p w14:paraId="1231F72B" w14:textId="7D174E86" w:rsidR="00DA2999" w:rsidRDefault="00DA2999" w:rsidP="00DA2999">
            <w:r w:rsidRPr="00D356D1">
              <w:rPr>
                <w:b/>
                <w:bCs/>
              </w:rPr>
              <w:t xml:space="preserve">Temmuz 2023 Giriş </w:t>
            </w:r>
          </w:p>
        </w:tc>
        <w:tc>
          <w:tcPr>
            <w:tcW w:w="2552" w:type="dxa"/>
          </w:tcPr>
          <w:p w14:paraId="21E3E319" w14:textId="3B0D3317" w:rsidR="00DA2999" w:rsidRDefault="00DA2999" w:rsidP="00DA2999">
            <w:r w:rsidRPr="00D356D1">
              <w:t xml:space="preserve">0.770733 </w:t>
            </w:r>
            <w:r>
              <w:t xml:space="preserve">     </w:t>
            </w:r>
            <w:r>
              <w:t xml:space="preserve">        </w:t>
            </w:r>
            <w:proofErr w:type="gramStart"/>
            <w:r w:rsidRPr="00D356D1">
              <w:t>&lt; 0.1</w:t>
            </w:r>
            <w:proofErr w:type="gramEnd"/>
            <w:r w:rsidRPr="00D356D1">
              <w:t xml:space="preserve"> </w:t>
            </w:r>
          </w:p>
        </w:tc>
        <w:tc>
          <w:tcPr>
            <w:tcW w:w="849" w:type="dxa"/>
          </w:tcPr>
          <w:p w14:paraId="3E8BEB95" w14:textId="3374DB7D" w:rsidR="00DA2999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18D98122" w14:textId="192B9ABB" w:rsidR="00DA2999" w:rsidRDefault="00DA2999" w:rsidP="00D37AAA">
            <w:pPr>
              <w:jc w:val="center"/>
            </w:pPr>
            <w:r w:rsidRPr="00D356D1">
              <w:t>%99,57</w:t>
            </w:r>
          </w:p>
        </w:tc>
        <w:tc>
          <w:tcPr>
            <w:tcW w:w="2035" w:type="dxa"/>
          </w:tcPr>
          <w:p w14:paraId="6B3BAC32" w14:textId="2E16A3B9" w:rsidR="00DA2999" w:rsidRDefault="00DA2999" w:rsidP="00DA2999">
            <w:r w:rsidRPr="00D356D1">
              <w:t xml:space="preserve">30,7V 3A 30 dk </w:t>
            </w:r>
          </w:p>
        </w:tc>
        <w:tc>
          <w:tcPr>
            <w:tcW w:w="987" w:type="dxa"/>
          </w:tcPr>
          <w:p w14:paraId="6B49F8DE" w14:textId="7B4ED5BA" w:rsidR="00DA2999" w:rsidRDefault="00DA2999" w:rsidP="00D37AAA">
            <w:pPr>
              <w:jc w:val="center"/>
            </w:pPr>
            <w:r w:rsidRPr="00D356D1">
              <w:t>Fe</w:t>
            </w:r>
          </w:p>
        </w:tc>
      </w:tr>
      <w:tr w:rsidR="00DA2999" w14:paraId="67F63DD7" w14:textId="77777777" w:rsidTr="00DA2999">
        <w:tc>
          <w:tcPr>
            <w:tcW w:w="1129" w:type="dxa"/>
          </w:tcPr>
          <w:p w14:paraId="5B6062CB" w14:textId="360DEE4A" w:rsidR="00DA2999" w:rsidRDefault="00DA2999" w:rsidP="00DA2999">
            <w:r w:rsidRPr="00D356D1">
              <w:rPr>
                <w:b/>
                <w:bCs/>
              </w:rPr>
              <w:t xml:space="preserve">Temmuz 2023 Çıkış </w:t>
            </w:r>
          </w:p>
        </w:tc>
        <w:tc>
          <w:tcPr>
            <w:tcW w:w="2552" w:type="dxa"/>
          </w:tcPr>
          <w:p w14:paraId="1BBAFEC2" w14:textId="5315ED18" w:rsidR="00DA2999" w:rsidRDefault="00DA2999" w:rsidP="00DA2999">
            <w:r w:rsidRPr="00D356D1">
              <w:t xml:space="preserve">0.720529 </w:t>
            </w:r>
            <w:r>
              <w:t xml:space="preserve">    </w:t>
            </w:r>
            <w:r>
              <w:t xml:space="preserve">         </w:t>
            </w:r>
            <w:proofErr w:type="gramStart"/>
            <w:r w:rsidRPr="00D356D1">
              <w:t>&lt; 0.1</w:t>
            </w:r>
            <w:proofErr w:type="gramEnd"/>
            <w:r w:rsidRPr="00D356D1">
              <w:t xml:space="preserve"> </w:t>
            </w:r>
          </w:p>
        </w:tc>
        <w:tc>
          <w:tcPr>
            <w:tcW w:w="849" w:type="dxa"/>
          </w:tcPr>
          <w:p w14:paraId="6FCC195D" w14:textId="25151AE3" w:rsidR="00DA2999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03F5EA2B" w14:textId="38DBC9D5" w:rsidR="00DA2999" w:rsidRDefault="00DA2999" w:rsidP="00D37AAA">
            <w:pPr>
              <w:jc w:val="center"/>
            </w:pPr>
            <w:r w:rsidRPr="00D356D1">
              <w:t>%98,93</w:t>
            </w:r>
          </w:p>
        </w:tc>
        <w:tc>
          <w:tcPr>
            <w:tcW w:w="2035" w:type="dxa"/>
          </w:tcPr>
          <w:p w14:paraId="0C251DF6" w14:textId="06DA0C71" w:rsidR="00DA2999" w:rsidRDefault="00DA2999" w:rsidP="00DA2999">
            <w:r w:rsidRPr="00D356D1">
              <w:t xml:space="preserve">30,7V 2,8A 30 dk </w:t>
            </w:r>
          </w:p>
        </w:tc>
        <w:tc>
          <w:tcPr>
            <w:tcW w:w="987" w:type="dxa"/>
          </w:tcPr>
          <w:p w14:paraId="06FB0B89" w14:textId="1A6A2BA5" w:rsidR="00DA2999" w:rsidRDefault="00DA2999" w:rsidP="00D37AAA">
            <w:pPr>
              <w:jc w:val="center"/>
            </w:pPr>
            <w:r w:rsidRPr="00D356D1">
              <w:t>Fe</w:t>
            </w:r>
          </w:p>
        </w:tc>
      </w:tr>
      <w:tr w:rsidR="00DA2999" w14:paraId="2D2DA941" w14:textId="77777777" w:rsidTr="00D37AAA">
        <w:trPr>
          <w:trHeight w:val="715"/>
        </w:trPr>
        <w:tc>
          <w:tcPr>
            <w:tcW w:w="1129" w:type="dxa"/>
          </w:tcPr>
          <w:p w14:paraId="6CAF4E59" w14:textId="2CEEBC79" w:rsidR="00DA2999" w:rsidRDefault="00DA2999" w:rsidP="00DA2999">
            <w:r w:rsidRPr="00D356D1">
              <w:rPr>
                <w:b/>
                <w:bCs/>
              </w:rPr>
              <w:t xml:space="preserve">Kasım 2023 Giriş </w:t>
            </w:r>
          </w:p>
        </w:tc>
        <w:tc>
          <w:tcPr>
            <w:tcW w:w="2552" w:type="dxa"/>
          </w:tcPr>
          <w:p w14:paraId="1C5DA618" w14:textId="5211DEF3" w:rsidR="00DA2999" w:rsidRDefault="00DA2999" w:rsidP="00DA2999">
            <w:r w:rsidRPr="00D356D1">
              <w:t xml:space="preserve">0.809651 </w:t>
            </w:r>
            <w:r>
              <w:t xml:space="preserve">     </w:t>
            </w:r>
            <w:r>
              <w:t xml:space="preserve">   </w:t>
            </w:r>
            <w:r w:rsidRPr="00D356D1">
              <w:t xml:space="preserve">0.110981 </w:t>
            </w:r>
          </w:p>
        </w:tc>
        <w:tc>
          <w:tcPr>
            <w:tcW w:w="849" w:type="dxa"/>
          </w:tcPr>
          <w:p w14:paraId="4FB9A0A3" w14:textId="35B52D17" w:rsidR="00DA2999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1F5476B7" w14:textId="62DAB84F" w:rsidR="00DA2999" w:rsidRDefault="00DA2999" w:rsidP="00D37AAA">
            <w:pPr>
              <w:jc w:val="center"/>
            </w:pPr>
            <w:r w:rsidRPr="00D356D1">
              <w:t>%86,30</w:t>
            </w:r>
          </w:p>
        </w:tc>
        <w:tc>
          <w:tcPr>
            <w:tcW w:w="2035" w:type="dxa"/>
          </w:tcPr>
          <w:p w14:paraId="065B1ABC" w14:textId="3641504D" w:rsidR="00DA2999" w:rsidRDefault="00DA2999" w:rsidP="00DA2999">
            <w:r w:rsidRPr="00D356D1">
              <w:t xml:space="preserve">15V 1,5A 20 dk </w:t>
            </w:r>
          </w:p>
        </w:tc>
        <w:tc>
          <w:tcPr>
            <w:tcW w:w="987" w:type="dxa"/>
          </w:tcPr>
          <w:p w14:paraId="701D4003" w14:textId="76192225" w:rsidR="00DA2999" w:rsidRDefault="00DA2999" w:rsidP="00D37AAA">
            <w:pPr>
              <w:jc w:val="center"/>
            </w:pPr>
            <w:r w:rsidRPr="00D356D1">
              <w:t>Fe</w:t>
            </w:r>
          </w:p>
        </w:tc>
      </w:tr>
      <w:tr w:rsidR="00DA2999" w14:paraId="5EF117CC" w14:textId="77777777" w:rsidTr="00DA2999">
        <w:tc>
          <w:tcPr>
            <w:tcW w:w="1129" w:type="dxa"/>
          </w:tcPr>
          <w:p w14:paraId="4BC2E752" w14:textId="0F9C6C12" w:rsidR="00DA2999" w:rsidRDefault="00DA2999" w:rsidP="00DA2999">
            <w:r w:rsidRPr="00D356D1">
              <w:rPr>
                <w:b/>
                <w:bCs/>
              </w:rPr>
              <w:t xml:space="preserve">Kasım 2023 Çıkış </w:t>
            </w:r>
          </w:p>
        </w:tc>
        <w:tc>
          <w:tcPr>
            <w:tcW w:w="2552" w:type="dxa"/>
          </w:tcPr>
          <w:p w14:paraId="0F312449" w14:textId="3F216FBD" w:rsidR="00DA2999" w:rsidRDefault="00DA2999" w:rsidP="00DA2999">
            <w:r w:rsidRPr="00D356D1">
              <w:t xml:space="preserve">0.770919 </w:t>
            </w:r>
            <w:r>
              <w:t xml:space="preserve">     </w:t>
            </w:r>
            <w:r>
              <w:t xml:space="preserve">   </w:t>
            </w:r>
            <w:r w:rsidRPr="00D356D1">
              <w:t xml:space="preserve">0,103271 </w:t>
            </w:r>
          </w:p>
        </w:tc>
        <w:tc>
          <w:tcPr>
            <w:tcW w:w="849" w:type="dxa"/>
          </w:tcPr>
          <w:p w14:paraId="6B49C2C8" w14:textId="028F8ECC" w:rsidR="00DA2999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07C270B0" w14:textId="7BDD96EC" w:rsidR="00DA2999" w:rsidRDefault="00DA2999" w:rsidP="00D37AAA">
            <w:pPr>
              <w:jc w:val="center"/>
            </w:pPr>
            <w:r w:rsidRPr="00D356D1">
              <w:t>%86,60</w:t>
            </w:r>
          </w:p>
        </w:tc>
        <w:tc>
          <w:tcPr>
            <w:tcW w:w="2035" w:type="dxa"/>
          </w:tcPr>
          <w:p w14:paraId="4969D77E" w14:textId="146949B1" w:rsidR="00DA2999" w:rsidRDefault="00DA2999" w:rsidP="00DA2999">
            <w:r w:rsidRPr="00D356D1">
              <w:t xml:space="preserve">20V 1A 20 dk </w:t>
            </w:r>
          </w:p>
        </w:tc>
        <w:tc>
          <w:tcPr>
            <w:tcW w:w="987" w:type="dxa"/>
          </w:tcPr>
          <w:p w14:paraId="7C7CE884" w14:textId="3D3FD10A" w:rsidR="00DA2999" w:rsidRDefault="00DA2999" w:rsidP="00D37AAA">
            <w:pPr>
              <w:jc w:val="center"/>
            </w:pPr>
            <w:r w:rsidRPr="00D356D1">
              <w:t>Fe</w:t>
            </w:r>
          </w:p>
        </w:tc>
      </w:tr>
      <w:tr w:rsidR="00DA2999" w14:paraId="439352C8" w14:textId="77777777" w:rsidTr="00D37AAA">
        <w:trPr>
          <w:trHeight w:val="751"/>
        </w:trPr>
        <w:tc>
          <w:tcPr>
            <w:tcW w:w="1129" w:type="dxa"/>
          </w:tcPr>
          <w:p w14:paraId="622AD316" w14:textId="03A367A4" w:rsidR="00DA2999" w:rsidRDefault="00DA2999" w:rsidP="00DA2999">
            <w:r w:rsidRPr="00D356D1">
              <w:rPr>
                <w:b/>
                <w:bCs/>
              </w:rPr>
              <w:t xml:space="preserve">Mart 2024 Giriş </w:t>
            </w:r>
          </w:p>
        </w:tc>
        <w:tc>
          <w:tcPr>
            <w:tcW w:w="2552" w:type="dxa"/>
          </w:tcPr>
          <w:p w14:paraId="1FF0D500" w14:textId="2AA9BE1D" w:rsidR="00DA2999" w:rsidRDefault="00DA2999" w:rsidP="00DA2999">
            <w:r w:rsidRPr="00D356D1">
              <w:t xml:space="preserve">0.829001 </w:t>
            </w:r>
            <w:r>
              <w:t xml:space="preserve">    </w:t>
            </w:r>
            <w:r>
              <w:t xml:space="preserve">    </w:t>
            </w:r>
            <w:r w:rsidRPr="00D356D1">
              <w:t xml:space="preserve">0.154103 </w:t>
            </w:r>
          </w:p>
        </w:tc>
        <w:tc>
          <w:tcPr>
            <w:tcW w:w="849" w:type="dxa"/>
          </w:tcPr>
          <w:p w14:paraId="75282AF4" w14:textId="5865C781" w:rsidR="00DA2999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2104B732" w14:textId="7EF3CEF8" w:rsidR="00DA2999" w:rsidRDefault="00DA2999" w:rsidP="00D37AAA">
            <w:pPr>
              <w:jc w:val="center"/>
            </w:pPr>
            <w:r w:rsidRPr="00D356D1">
              <w:t>%81,41</w:t>
            </w:r>
          </w:p>
        </w:tc>
        <w:tc>
          <w:tcPr>
            <w:tcW w:w="2035" w:type="dxa"/>
          </w:tcPr>
          <w:p w14:paraId="4CF4CA03" w14:textId="29256B8E" w:rsidR="00DA2999" w:rsidRDefault="00DA2999" w:rsidP="00DA2999">
            <w:r w:rsidRPr="00D356D1">
              <w:t xml:space="preserve">24V 2,5A 20dk </w:t>
            </w:r>
          </w:p>
        </w:tc>
        <w:tc>
          <w:tcPr>
            <w:tcW w:w="987" w:type="dxa"/>
          </w:tcPr>
          <w:p w14:paraId="65F6AE8D" w14:textId="5443402D" w:rsidR="00DA2999" w:rsidRDefault="00DA2999" w:rsidP="00D37AAA">
            <w:pPr>
              <w:jc w:val="center"/>
            </w:pPr>
            <w:r w:rsidRPr="00D356D1">
              <w:t>Al</w:t>
            </w:r>
          </w:p>
        </w:tc>
      </w:tr>
      <w:tr w:rsidR="00DA2999" w14:paraId="338BD3CE" w14:textId="77777777" w:rsidTr="00DA2999">
        <w:tc>
          <w:tcPr>
            <w:tcW w:w="1129" w:type="dxa"/>
          </w:tcPr>
          <w:p w14:paraId="2FFF5E00" w14:textId="164965AC" w:rsidR="00DA2999" w:rsidRPr="00D356D1" w:rsidRDefault="00DA2999" w:rsidP="00DA2999">
            <w:pPr>
              <w:rPr>
                <w:b/>
                <w:bCs/>
              </w:rPr>
            </w:pPr>
            <w:r w:rsidRPr="00D356D1">
              <w:rPr>
                <w:b/>
                <w:bCs/>
              </w:rPr>
              <w:t xml:space="preserve">Mart 2024 Çıkış </w:t>
            </w:r>
          </w:p>
        </w:tc>
        <w:tc>
          <w:tcPr>
            <w:tcW w:w="2552" w:type="dxa"/>
          </w:tcPr>
          <w:p w14:paraId="72C5F5F2" w14:textId="0B359A66" w:rsidR="00DA2999" w:rsidRPr="00D356D1" w:rsidRDefault="00DA2999" w:rsidP="00DA2999">
            <w:r w:rsidRPr="00D356D1">
              <w:t xml:space="preserve">0.776732 </w:t>
            </w:r>
            <w:r>
              <w:t xml:space="preserve">    </w:t>
            </w:r>
            <w:r>
              <w:t xml:space="preserve">   </w:t>
            </w:r>
            <w:r w:rsidR="00D37AAA">
              <w:t xml:space="preserve"> </w:t>
            </w:r>
            <w:r w:rsidRPr="00D356D1">
              <w:t xml:space="preserve">0.118971 </w:t>
            </w:r>
          </w:p>
        </w:tc>
        <w:tc>
          <w:tcPr>
            <w:tcW w:w="849" w:type="dxa"/>
          </w:tcPr>
          <w:p w14:paraId="2F793DDA" w14:textId="53A37DD3" w:rsidR="00DA2999" w:rsidRPr="00D356D1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59468E43" w14:textId="6A580E61" w:rsidR="00DA2999" w:rsidRPr="00D356D1" w:rsidRDefault="00DA2999" w:rsidP="00D37AAA">
            <w:pPr>
              <w:jc w:val="center"/>
            </w:pPr>
            <w:r w:rsidRPr="00D356D1">
              <w:t>%85</w:t>
            </w:r>
          </w:p>
        </w:tc>
        <w:tc>
          <w:tcPr>
            <w:tcW w:w="2035" w:type="dxa"/>
          </w:tcPr>
          <w:p w14:paraId="02CC97C8" w14:textId="6E1D5374" w:rsidR="00DA2999" w:rsidRPr="00D356D1" w:rsidRDefault="00DA2999" w:rsidP="00DA2999">
            <w:r w:rsidRPr="00D356D1">
              <w:t xml:space="preserve">32,3V 3A 30dk </w:t>
            </w:r>
          </w:p>
        </w:tc>
        <w:tc>
          <w:tcPr>
            <w:tcW w:w="987" w:type="dxa"/>
          </w:tcPr>
          <w:p w14:paraId="7DE7754C" w14:textId="3301EC7E" w:rsidR="00DA2999" w:rsidRPr="00D356D1" w:rsidRDefault="00DA2999" w:rsidP="00D37AAA">
            <w:pPr>
              <w:jc w:val="center"/>
            </w:pPr>
            <w:r w:rsidRPr="00D356D1">
              <w:t>Al</w:t>
            </w:r>
          </w:p>
        </w:tc>
      </w:tr>
      <w:tr w:rsidR="00DA2999" w14:paraId="718CB2C0" w14:textId="77777777" w:rsidTr="00D37AAA">
        <w:trPr>
          <w:trHeight w:val="717"/>
        </w:trPr>
        <w:tc>
          <w:tcPr>
            <w:tcW w:w="1129" w:type="dxa"/>
          </w:tcPr>
          <w:p w14:paraId="49180C34" w14:textId="3DB2658A" w:rsidR="00DA2999" w:rsidRPr="00D356D1" w:rsidRDefault="00DA2999" w:rsidP="00DA2999">
            <w:pPr>
              <w:rPr>
                <w:b/>
                <w:bCs/>
              </w:rPr>
            </w:pPr>
            <w:r w:rsidRPr="00D356D1">
              <w:rPr>
                <w:b/>
                <w:bCs/>
              </w:rPr>
              <w:t xml:space="preserve">Mayıs 2024 Giriş </w:t>
            </w:r>
          </w:p>
        </w:tc>
        <w:tc>
          <w:tcPr>
            <w:tcW w:w="2552" w:type="dxa"/>
          </w:tcPr>
          <w:p w14:paraId="3A990DD8" w14:textId="2270E504" w:rsidR="00DA2999" w:rsidRPr="00D356D1" w:rsidRDefault="00DA2999" w:rsidP="00DA2999">
            <w:r w:rsidRPr="00D356D1">
              <w:t xml:space="preserve">0.812476 </w:t>
            </w:r>
            <w:r>
              <w:t xml:space="preserve">    </w:t>
            </w:r>
            <w:r>
              <w:t xml:space="preserve">  </w:t>
            </w:r>
            <w:r w:rsidR="00D37AAA">
              <w:t xml:space="preserve"> </w:t>
            </w:r>
            <w:r w:rsidRPr="00D356D1">
              <w:t xml:space="preserve">0.125420 </w:t>
            </w:r>
          </w:p>
        </w:tc>
        <w:tc>
          <w:tcPr>
            <w:tcW w:w="849" w:type="dxa"/>
          </w:tcPr>
          <w:p w14:paraId="1CB4E0FA" w14:textId="421EEFF4" w:rsidR="00DA2999" w:rsidRPr="00D356D1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62279190" w14:textId="4F2C9D0B" w:rsidR="00DA2999" w:rsidRPr="00D356D1" w:rsidRDefault="00DA2999" w:rsidP="00D37AAA">
            <w:pPr>
              <w:jc w:val="center"/>
            </w:pPr>
            <w:r w:rsidRPr="00D356D1">
              <w:t>%84,56</w:t>
            </w:r>
          </w:p>
        </w:tc>
        <w:tc>
          <w:tcPr>
            <w:tcW w:w="2035" w:type="dxa"/>
          </w:tcPr>
          <w:p w14:paraId="23082ABD" w14:textId="093DB06E" w:rsidR="00DA2999" w:rsidRPr="00D356D1" w:rsidRDefault="00DA2999" w:rsidP="00DA2999">
            <w:r w:rsidRPr="00D356D1">
              <w:t xml:space="preserve">20V 1,8A 20dk </w:t>
            </w:r>
          </w:p>
        </w:tc>
        <w:tc>
          <w:tcPr>
            <w:tcW w:w="987" w:type="dxa"/>
          </w:tcPr>
          <w:p w14:paraId="0B5C5DF2" w14:textId="6BDA780F" w:rsidR="00DA2999" w:rsidRPr="00D356D1" w:rsidRDefault="00DA2999" w:rsidP="00D37AAA">
            <w:pPr>
              <w:jc w:val="center"/>
            </w:pPr>
            <w:r w:rsidRPr="00D356D1">
              <w:t>Al</w:t>
            </w:r>
          </w:p>
        </w:tc>
      </w:tr>
      <w:tr w:rsidR="00DA2999" w14:paraId="5073D8F3" w14:textId="77777777" w:rsidTr="00DA2999">
        <w:tc>
          <w:tcPr>
            <w:tcW w:w="1129" w:type="dxa"/>
          </w:tcPr>
          <w:p w14:paraId="5E888236" w14:textId="0756B1B5" w:rsidR="00DA2999" w:rsidRPr="00D356D1" w:rsidRDefault="00DA2999" w:rsidP="00DA2999">
            <w:pPr>
              <w:rPr>
                <w:b/>
                <w:bCs/>
              </w:rPr>
            </w:pPr>
            <w:r w:rsidRPr="00D356D1">
              <w:rPr>
                <w:b/>
                <w:bCs/>
              </w:rPr>
              <w:t xml:space="preserve">Mayıs 2024 Çıkış </w:t>
            </w:r>
          </w:p>
        </w:tc>
        <w:tc>
          <w:tcPr>
            <w:tcW w:w="2552" w:type="dxa"/>
          </w:tcPr>
          <w:p w14:paraId="35F83892" w14:textId="600E9980" w:rsidR="00DA2999" w:rsidRPr="00D356D1" w:rsidRDefault="00DA2999" w:rsidP="00DA2999">
            <w:r w:rsidRPr="00D356D1">
              <w:t xml:space="preserve">0.756134 </w:t>
            </w:r>
            <w:r>
              <w:t xml:space="preserve">    </w:t>
            </w:r>
            <w:r>
              <w:t xml:space="preserve">  </w:t>
            </w:r>
            <w:r w:rsidR="00D37AAA">
              <w:t xml:space="preserve"> </w:t>
            </w:r>
            <w:r w:rsidRPr="00D356D1">
              <w:t xml:space="preserve">0.102512 </w:t>
            </w:r>
          </w:p>
        </w:tc>
        <w:tc>
          <w:tcPr>
            <w:tcW w:w="849" w:type="dxa"/>
          </w:tcPr>
          <w:p w14:paraId="0E9F028C" w14:textId="37E8377C" w:rsidR="00DA2999" w:rsidRPr="00D356D1" w:rsidRDefault="00DA2999" w:rsidP="00D37AAA">
            <w:pPr>
              <w:jc w:val="center"/>
            </w:pPr>
            <w:proofErr w:type="gramStart"/>
            <w:r w:rsidRPr="00D356D1">
              <w:t>cm</w:t>
            </w:r>
            <w:proofErr w:type="gramEnd"/>
            <w:r w:rsidRPr="00D356D1">
              <w:t xml:space="preserve"> </w:t>
            </w:r>
            <w:r w:rsidRPr="00DA2999"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05316F9B" w14:textId="7D9187DC" w:rsidR="00DA2999" w:rsidRPr="00D356D1" w:rsidRDefault="00DA2999" w:rsidP="00D37AAA">
            <w:pPr>
              <w:jc w:val="center"/>
            </w:pPr>
            <w:r w:rsidRPr="00D356D1">
              <w:t>%87</w:t>
            </w:r>
          </w:p>
        </w:tc>
        <w:tc>
          <w:tcPr>
            <w:tcW w:w="2035" w:type="dxa"/>
          </w:tcPr>
          <w:p w14:paraId="5493505E" w14:textId="4D3F04E6" w:rsidR="00DA2999" w:rsidRPr="00D356D1" w:rsidRDefault="00DA2999" w:rsidP="00DA2999">
            <w:r w:rsidRPr="00D356D1">
              <w:t xml:space="preserve">17V 1,5A 30dk </w:t>
            </w:r>
          </w:p>
        </w:tc>
        <w:tc>
          <w:tcPr>
            <w:tcW w:w="987" w:type="dxa"/>
          </w:tcPr>
          <w:p w14:paraId="327F15CB" w14:textId="373CD2EF" w:rsidR="00DA2999" w:rsidRPr="00D356D1" w:rsidRDefault="00DA2999" w:rsidP="00D37AAA">
            <w:pPr>
              <w:jc w:val="center"/>
            </w:pPr>
            <w:r w:rsidRPr="00D356D1">
              <w:t>Al</w:t>
            </w:r>
          </w:p>
        </w:tc>
      </w:tr>
    </w:tbl>
    <w:p w14:paraId="29CAEC40" w14:textId="77777777" w:rsidR="00DA2999" w:rsidRPr="00DA2999" w:rsidRDefault="00DA2999" w:rsidP="00DA2999"/>
    <w:sectPr w:rsidR="00DA2999" w:rsidRPr="00DA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99"/>
    <w:rsid w:val="00010158"/>
    <w:rsid w:val="0072299E"/>
    <w:rsid w:val="00D37AAA"/>
    <w:rsid w:val="00DA2999"/>
    <w:rsid w:val="00E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DEC8"/>
  <w15:chartTrackingRefBased/>
  <w15:docId w15:val="{D53988B7-9C72-4188-B88D-49B79CC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2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2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2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2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2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2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2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2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2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299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299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29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29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29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29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2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2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2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29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29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299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299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299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A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Sancak</dc:creator>
  <cp:keywords/>
  <dc:description/>
  <cp:lastModifiedBy>Şule Sancak</cp:lastModifiedBy>
  <cp:revision>1</cp:revision>
  <dcterms:created xsi:type="dcterms:W3CDTF">2025-02-12T08:52:00Z</dcterms:created>
  <dcterms:modified xsi:type="dcterms:W3CDTF">2025-02-12T09:04:00Z</dcterms:modified>
</cp:coreProperties>
</file>