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29AA5" w14:textId="77777777" w:rsidR="00756A2C" w:rsidRPr="00756A2C" w:rsidRDefault="00756A2C" w:rsidP="00E74F39">
      <w:pPr>
        <w:spacing w:after="240" w:line="240" w:lineRule="auto"/>
        <w:jc w:val="center"/>
        <w:rPr>
          <w:rFonts w:ascii="Times New Roman" w:hAnsi="Times New Roman" w:cs="Times New Roman"/>
          <w:b/>
          <w:color w:val="000000"/>
          <w:sz w:val="24"/>
          <w:szCs w:val="24"/>
        </w:rPr>
      </w:pPr>
      <w:r w:rsidRPr="00756A2C">
        <w:rPr>
          <w:rFonts w:ascii="Times New Roman" w:hAnsi="Times New Roman" w:cs="Times New Roman"/>
          <w:b/>
          <w:color w:val="000000"/>
          <w:sz w:val="24"/>
          <w:szCs w:val="24"/>
        </w:rPr>
        <w:t>İNFERTİLİTENİN CİNSEL SAĞLIK ÜZERİNE ETKİSİ</w:t>
      </w:r>
      <w:r w:rsidR="00214D85">
        <w:rPr>
          <w:rFonts w:ascii="Times New Roman" w:hAnsi="Times New Roman" w:cs="Times New Roman"/>
          <w:b/>
          <w:color w:val="000000"/>
          <w:sz w:val="24"/>
          <w:szCs w:val="24"/>
        </w:rPr>
        <w:t>NİN DEĞERLENDİRİLMESİ</w:t>
      </w:r>
    </w:p>
    <w:p w14:paraId="11CEB5AC" w14:textId="77777777" w:rsidR="00756A2C" w:rsidRPr="00756A2C" w:rsidRDefault="00756A2C" w:rsidP="00E74F39">
      <w:pPr>
        <w:spacing w:after="240" w:line="240" w:lineRule="auto"/>
        <w:jc w:val="both"/>
        <w:rPr>
          <w:rFonts w:ascii="Times New Roman" w:hAnsi="Times New Roman" w:cs="Times New Roman"/>
          <w:sz w:val="24"/>
          <w:szCs w:val="24"/>
        </w:rPr>
      </w:pPr>
      <w:r w:rsidRPr="00756A2C">
        <w:rPr>
          <w:rFonts w:ascii="Times New Roman" w:hAnsi="Times New Roman" w:cs="Times New Roman"/>
          <w:b/>
          <w:sz w:val="24"/>
          <w:szCs w:val="24"/>
        </w:rPr>
        <w:t>ÖZET</w:t>
      </w:r>
    </w:p>
    <w:p w14:paraId="421C37D0" w14:textId="1BBD3221" w:rsidR="00756A2C" w:rsidRPr="00756A2C" w:rsidRDefault="00756A2C" w:rsidP="00E74F39">
      <w:pPr>
        <w:autoSpaceDE w:val="0"/>
        <w:autoSpaceDN w:val="0"/>
        <w:adjustRightInd w:val="0"/>
        <w:spacing w:after="240" w:line="240" w:lineRule="auto"/>
        <w:jc w:val="both"/>
        <w:rPr>
          <w:rFonts w:ascii="Times New Roman" w:hAnsi="Times New Roman" w:cs="Times New Roman"/>
          <w:sz w:val="24"/>
          <w:szCs w:val="24"/>
        </w:rPr>
      </w:pPr>
      <w:r w:rsidRPr="00756A2C">
        <w:rPr>
          <w:rFonts w:ascii="Times New Roman" w:hAnsi="Times New Roman" w:cs="Times New Roman"/>
          <w:b/>
          <w:sz w:val="24"/>
          <w:szCs w:val="24"/>
        </w:rPr>
        <w:t>Giriş:</w:t>
      </w:r>
      <w:r w:rsidRPr="00756A2C">
        <w:rPr>
          <w:rFonts w:ascii="Times New Roman" w:hAnsi="Times New Roman" w:cs="Times New Roman"/>
          <w:sz w:val="24"/>
          <w:szCs w:val="24"/>
        </w:rPr>
        <w:t xml:space="preserve"> İnfertilite değerlendirilmesi duygusal olarak rahatsız edici olmakla birlikte, çiftleri cinsel açıdan da rahatsız eden bir durumdur. İnfertilite çiftlerde evlilik sorunları, cinsel isteksizlik, depresyon, suçluluk gibi olumsuzluklara yol açarak yaşam kalitesini de etkilemektedir</w:t>
      </w:r>
      <w:r w:rsidR="00E7275F">
        <w:rPr>
          <w:rFonts w:ascii="Times New Roman" w:hAnsi="Times New Roman" w:cs="Times New Roman"/>
          <w:sz w:val="24"/>
          <w:szCs w:val="24"/>
        </w:rPr>
        <w:t>.</w:t>
      </w:r>
    </w:p>
    <w:p w14:paraId="4F960678" w14:textId="77777777" w:rsidR="00756A2C" w:rsidRPr="00756A2C" w:rsidRDefault="00756A2C" w:rsidP="00E74F39">
      <w:pPr>
        <w:spacing w:after="240" w:line="240" w:lineRule="auto"/>
        <w:jc w:val="both"/>
        <w:rPr>
          <w:rFonts w:ascii="Times New Roman" w:hAnsi="Times New Roman" w:cs="Times New Roman"/>
          <w:sz w:val="24"/>
          <w:szCs w:val="24"/>
        </w:rPr>
      </w:pPr>
      <w:r w:rsidRPr="00756A2C">
        <w:rPr>
          <w:rFonts w:ascii="Times New Roman" w:hAnsi="Times New Roman" w:cs="Times New Roman"/>
          <w:b/>
          <w:sz w:val="24"/>
          <w:szCs w:val="24"/>
        </w:rPr>
        <w:t>Amaç:</w:t>
      </w:r>
      <w:r w:rsidRPr="00756A2C">
        <w:rPr>
          <w:rFonts w:ascii="Times New Roman" w:hAnsi="Times New Roman" w:cs="Times New Roman"/>
          <w:sz w:val="24"/>
          <w:szCs w:val="24"/>
        </w:rPr>
        <w:t xml:space="preserve"> Bu çalışma infertilitenin cinsel yaşam üzerine etkilerini değerlendirmek amacıyla literatür taraması yapılarak derleme olarak yapılmıştır.</w:t>
      </w:r>
    </w:p>
    <w:p w14:paraId="4983169D" w14:textId="1EEF4AEE" w:rsidR="00756A2C" w:rsidRPr="00756A2C" w:rsidRDefault="00756A2C" w:rsidP="00E74F39">
      <w:pPr>
        <w:spacing w:after="240" w:line="240" w:lineRule="auto"/>
        <w:jc w:val="both"/>
        <w:rPr>
          <w:rFonts w:ascii="Times New Roman" w:hAnsi="Times New Roman" w:cs="Times New Roman"/>
          <w:sz w:val="24"/>
          <w:szCs w:val="24"/>
        </w:rPr>
      </w:pPr>
      <w:r w:rsidRPr="00756A2C">
        <w:rPr>
          <w:rFonts w:ascii="Times New Roman" w:hAnsi="Times New Roman" w:cs="Times New Roman"/>
          <w:b/>
          <w:sz w:val="24"/>
          <w:szCs w:val="24"/>
        </w:rPr>
        <w:t>Bulgular:</w:t>
      </w:r>
      <w:r w:rsidRPr="00756A2C">
        <w:rPr>
          <w:rFonts w:ascii="Times New Roman" w:hAnsi="Times New Roman" w:cs="Times New Roman"/>
          <w:sz w:val="24"/>
          <w:szCs w:val="24"/>
        </w:rPr>
        <w:t xml:space="preserve"> İnfertil çiftlerde cinsel sorunları etkileyen birçok faktör vardır. Bir yandan pahalı ve yorucu infertilite tedavileri, diğer yandan çocuk sahibi olma yönündeki başarısız girişimler cinsel yaşamla ilgili sorunları etkilemektedir. Birey infertil durumundan dolayı cinsel olarak kendini yetersiz hissedebilmekte, bu yetersizlik hissi, eşlerin birbirine olan ilgisinde ve cinsel yaşamdan memnuniyet düzeylerinde azalmaya sebep olabilmektedir. Özellikle siklusun fertil zamanlarında cinsel ilişkide bulunma gerekliliği, cinsel ilişkinin doğallığının kaybolmasına, cinsel tatminsizliklere, cinselliğin ev ödevi gibi yaşanmasına yol açmaktadır. Literatüre bakıldığında cinsellik ve infertilite durumu arasında dört çeşit ilişki göze çarpmakt</w:t>
      </w:r>
      <w:r>
        <w:rPr>
          <w:rFonts w:ascii="Times New Roman" w:hAnsi="Times New Roman" w:cs="Times New Roman"/>
          <w:sz w:val="24"/>
          <w:szCs w:val="24"/>
        </w:rPr>
        <w:t>adır:</w:t>
      </w:r>
      <w:r w:rsidRPr="00756A2C">
        <w:rPr>
          <w:rFonts w:ascii="Times New Roman" w:hAnsi="Times New Roman" w:cs="Times New Roman"/>
          <w:sz w:val="24"/>
          <w:szCs w:val="24"/>
        </w:rPr>
        <w:t xml:space="preserve"> Cinsel fonksiyon bozukluğu olan kadın ve erkekler sonrasında infertilite problemi yaşayabilmektedir. İnfertilitenin tanısı ve tedavisi amacıyla yapılan testler ve uygulamalar nedeniyle cinsel fonksiyonlar etkilenebilmektedir. İnfertilitenin cinsel odaklanma ve suçluluk, aşağılık, saldırganlık, pasiflik gibi duygulara olan etkisinden dolayı, stres, depresyon, anksiyete yaşanabilmektedir.  İnfertil bireylerde psikolojik etkiler ve cinsel tepkiler birbiri ile ilişkilendirilmektedir. İnfertilite tedavisi gören 150 çiftle yapılan bir çalışmada, kadınların %77’sinin, erkeklerin %23’ünün cinsel işlev bozukluğu sorunu yaşadıkları saptanmıştır. Turan ve ark. (2014)’nın çalışmasında infertil kadınlarda tedavi süresinin </w:t>
      </w:r>
      <w:r>
        <w:rPr>
          <w:rFonts w:ascii="Times New Roman" w:hAnsi="Times New Roman" w:cs="Times New Roman"/>
          <w:sz w:val="24"/>
          <w:szCs w:val="24"/>
        </w:rPr>
        <w:t>üç</w:t>
      </w:r>
      <w:r w:rsidRPr="00756A2C">
        <w:rPr>
          <w:rFonts w:ascii="Times New Roman" w:hAnsi="Times New Roman" w:cs="Times New Roman"/>
          <w:sz w:val="24"/>
          <w:szCs w:val="24"/>
        </w:rPr>
        <w:t xml:space="preserve"> yıl ve daha uzun olmasınının, cinsel işlev bozukluğu için başlıca risk faktörü olduğu belirlenmiştir.</w:t>
      </w:r>
    </w:p>
    <w:p w14:paraId="450769E3" w14:textId="77777777" w:rsidR="00756A2C" w:rsidRPr="00756A2C" w:rsidRDefault="00756A2C" w:rsidP="00E74F39">
      <w:pPr>
        <w:spacing w:after="240" w:line="240" w:lineRule="auto"/>
        <w:jc w:val="both"/>
        <w:rPr>
          <w:rFonts w:ascii="Times New Roman" w:hAnsi="Times New Roman" w:cs="Times New Roman"/>
          <w:sz w:val="24"/>
          <w:szCs w:val="24"/>
        </w:rPr>
      </w:pPr>
      <w:r w:rsidRPr="00756A2C">
        <w:rPr>
          <w:rFonts w:ascii="Times New Roman" w:hAnsi="Times New Roman" w:cs="Times New Roman"/>
          <w:b/>
          <w:sz w:val="24"/>
          <w:szCs w:val="24"/>
        </w:rPr>
        <w:t>Sonuç:</w:t>
      </w:r>
      <w:r w:rsidRPr="00756A2C">
        <w:rPr>
          <w:rFonts w:ascii="Times New Roman" w:hAnsi="Times New Roman" w:cs="Times New Roman"/>
          <w:sz w:val="24"/>
          <w:szCs w:val="24"/>
        </w:rPr>
        <w:t xml:space="preserve"> Cinsel yaşamın değerlendirilmesi ve cinsel yaşama yönelik müdahaleler infertil kadınlara yönelik sağlık hizmetlerinin bir parçası olmalıdır.  Hemşirenin infertilite tanısından önce birey/çiftlere danışmanlık rolü önem kazanmaktadır. Eğitim özelde birey/çiftlere, genelde de toplumu bilgilendirme şeklinde olmalıdır. İnfertil çiftlere yönelik cinsel eğitim ve danışmanlık hizmetlerinin gereksinimi karşılaması ve nitelikli olması için sağlık çalışanlarına yönelik hizmet içi eğitim programları düzenlenmelidir. </w:t>
      </w:r>
    </w:p>
    <w:p w14:paraId="48761609" w14:textId="77777777" w:rsidR="00756A2C" w:rsidRPr="00E7275F" w:rsidRDefault="00756A2C" w:rsidP="00E74F39">
      <w:pPr>
        <w:spacing w:after="240" w:line="240" w:lineRule="auto"/>
        <w:jc w:val="both"/>
        <w:rPr>
          <w:rFonts w:ascii="Times New Roman" w:hAnsi="Times New Roman" w:cs="Times New Roman"/>
          <w:iCs/>
          <w:sz w:val="24"/>
          <w:szCs w:val="24"/>
        </w:rPr>
      </w:pPr>
      <w:r w:rsidRPr="00E7275F">
        <w:rPr>
          <w:rFonts w:ascii="Times New Roman" w:hAnsi="Times New Roman" w:cs="Times New Roman"/>
          <w:b/>
          <w:iCs/>
          <w:sz w:val="24"/>
          <w:szCs w:val="24"/>
        </w:rPr>
        <w:t>Anahtar Kelimeler:</w:t>
      </w:r>
      <w:r w:rsidRPr="00E7275F">
        <w:rPr>
          <w:rFonts w:ascii="Times New Roman" w:hAnsi="Times New Roman" w:cs="Times New Roman"/>
          <w:iCs/>
          <w:sz w:val="24"/>
          <w:szCs w:val="24"/>
        </w:rPr>
        <w:t xml:space="preserve"> İnfertilite, Cinsel Sağlık, Kadın Sağlığı </w:t>
      </w:r>
    </w:p>
    <w:p w14:paraId="038C06BE" w14:textId="3A123530" w:rsidR="00A04053" w:rsidRDefault="00A04053" w:rsidP="00E74F39">
      <w:pPr>
        <w:spacing w:after="240" w:line="240" w:lineRule="auto"/>
        <w:jc w:val="both"/>
        <w:rPr>
          <w:rFonts w:ascii="Times New Roman" w:hAnsi="Times New Roman" w:cs="Times New Roman"/>
          <w:sz w:val="24"/>
          <w:szCs w:val="24"/>
        </w:rPr>
      </w:pPr>
    </w:p>
    <w:p w14:paraId="678F44C8" w14:textId="7E4E9E65" w:rsidR="00E7275F" w:rsidRDefault="00E7275F" w:rsidP="00E74F39">
      <w:pPr>
        <w:spacing w:after="240" w:line="240" w:lineRule="auto"/>
        <w:jc w:val="both"/>
        <w:rPr>
          <w:rFonts w:ascii="Times New Roman" w:hAnsi="Times New Roman" w:cs="Times New Roman"/>
          <w:sz w:val="24"/>
          <w:szCs w:val="24"/>
        </w:rPr>
      </w:pPr>
    </w:p>
    <w:p w14:paraId="291F7E8E" w14:textId="3846DCC9" w:rsidR="00E7275F" w:rsidRDefault="00E7275F" w:rsidP="00E74F39">
      <w:pPr>
        <w:spacing w:after="240" w:line="240" w:lineRule="auto"/>
        <w:jc w:val="both"/>
        <w:rPr>
          <w:rFonts w:ascii="Times New Roman" w:hAnsi="Times New Roman" w:cs="Times New Roman"/>
          <w:sz w:val="24"/>
          <w:szCs w:val="24"/>
        </w:rPr>
      </w:pPr>
    </w:p>
    <w:p w14:paraId="1190E4A3" w14:textId="75736FBC" w:rsidR="00E7275F" w:rsidRPr="00E0112B" w:rsidRDefault="00E7275F" w:rsidP="00E7275F">
      <w:pPr>
        <w:spacing w:after="240" w:line="240" w:lineRule="auto"/>
        <w:jc w:val="center"/>
        <w:rPr>
          <w:rFonts w:ascii="Times New Roman" w:hAnsi="Times New Roman" w:cs="Times New Roman"/>
          <w:b/>
          <w:bCs/>
          <w:sz w:val="24"/>
          <w:szCs w:val="24"/>
        </w:rPr>
      </w:pPr>
      <w:r w:rsidRPr="00E0112B">
        <w:rPr>
          <w:rFonts w:ascii="Times New Roman" w:hAnsi="Times New Roman" w:cs="Times New Roman"/>
          <w:b/>
          <w:bCs/>
          <w:sz w:val="24"/>
          <w:szCs w:val="24"/>
        </w:rPr>
        <w:t>EVALUATION OF THE EFFECT OF INFERTILITY ON SEXUAL HEALTH</w:t>
      </w:r>
    </w:p>
    <w:p w14:paraId="689281AC" w14:textId="7DF92589" w:rsidR="00E7275F" w:rsidRPr="00E7275F" w:rsidRDefault="00E7275F" w:rsidP="00E74F39">
      <w:pPr>
        <w:spacing w:after="240" w:line="240" w:lineRule="auto"/>
        <w:jc w:val="both"/>
        <w:rPr>
          <w:rFonts w:ascii="Times New Roman" w:hAnsi="Times New Roman" w:cs="Times New Roman"/>
          <w:b/>
          <w:bCs/>
          <w:sz w:val="24"/>
          <w:szCs w:val="24"/>
        </w:rPr>
      </w:pPr>
      <w:r w:rsidRPr="00E7275F">
        <w:rPr>
          <w:rFonts w:ascii="Times New Roman" w:hAnsi="Times New Roman" w:cs="Times New Roman"/>
          <w:b/>
          <w:bCs/>
          <w:sz w:val="24"/>
          <w:szCs w:val="24"/>
        </w:rPr>
        <w:t>ABSTRACT</w:t>
      </w:r>
    </w:p>
    <w:p w14:paraId="7C6AB305" w14:textId="7C4BDEA1" w:rsidR="00E7275F" w:rsidRPr="00E7275F" w:rsidRDefault="00E7275F" w:rsidP="00E7275F">
      <w:pPr>
        <w:spacing w:after="240" w:line="240" w:lineRule="auto"/>
        <w:jc w:val="both"/>
        <w:rPr>
          <w:rFonts w:ascii="Times New Roman" w:hAnsi="Times New Roman" w:cs="Times New Roman"/>
          <w:sz w:val="24"/>
          <w:szCs w:val="24"/>
        </w:rPr>
      </w:pPr>
      <w:r w:rsidRPr="00E7275F">
        <w:rPr>
          <w:rFonts w:ascii="Times New Roman" w:hAnsi="Times New Roman" w:cs="Times New Roman"/>
          <w:b/>
          <w:bCs/>
          <w:sz w:val="24"/>
          <w:szCs w:val="24"/>
        </w:rPr>
        <w:t>Introduction:</w:t>
      </w:r>
      <w:r w:rsidRPr="00E7275F">
        <w:rPr>
          <w:rFonts w:ascii="Times New Roman" w:hAnsi="Times New Roman" w:cs="Times New Roman"/>
          <w:sz w:val="24"/>
          <w:szCs w:val="24"/>
        </w:rPr>
        <w:t xml:space="preserve"> Although evaluation of infertility is emotionally disturbing, it also disturbs couples sexually. Infertility also affects the quality of life by causing negativities such as marital problems, sexual reluctance, depression, and guilt.</w:t>
      </w:r>
    </w:p>
    <w:p w14:paraId="003F370E" w14:textId="2462C5D2" w:rsidR="00E7275F" w:rsidRDefault="00E7275F" w:rsidP="00E7275F">
      <w:pPr>
        <w:spacing w:after="240" w:line="240" w:lineRule="auto"/>
        <w:jc w:val="both"/>
        <w:rPr>
          <w:rFonts w:ascii="Times New Roman" w:hAnsi="Times New Roman" w:cs="Times New Roman"/>
          <w:sz w:val="24"/>
          <w:szCs w:val="24"/>
        </w:rPr>
      </w:pPr>
      <w:r w:rsidRPr="00E7275F">
        <w:rPr>
          <w:rFonts w:ascii="Times New Roman" w:hAnsi="Times New Roman" w:cs="Times New Roman"/>
          <w:b/>
          <w:bCs/>
          <w:sz w:val="24"/>
          <w:szCs w:val="24"/>
        </w:rPr>
        <w:lastRenderedPageBreak/>
        <w:t>Objective:</w:t>
      </w:r>
      <w:r w:rsidRPr="00E7275F">
        <w:rPr>
          <w:rFonts w:ascii="Times New Roman" w:hAnsi="Times New Roman" w:cs="Times New Roman"/>
          <w:sz w:val="24"/>
          <w:szCs w:val="24"/>
        </w:rPr>
        <w:t xml:space="preserve"> This study was conducted as a review by literature review to evaluate the effects of infertility on sexual life.</w:t>
      </w:r>
    </w:p>
    <w:p w14:paraId="61734BE6" w14:textId="11A28C1D" w:rsidR="00E7275F" w:rsidRDefault="00E7275F" w:rsidP="00E74F39">
      <w:pPr>
        <w:spacing w:after="240" w:line="240" w:lineRule="auto"/>
        <w:jc w:val="both"/>
        <w:rPr>
          <w:rFonts w:ascii="Times New Roman" w:hAnsi="Times New Roman" w:cs="Times New Roman"/>
          <w:sz w:val="24"/>
          <w:szCs w:val="24"/>
        </w:rPr>
      </w:pPr>
      <w:r w:rsidRPr="00E7275F">
        <w:rPr>
          <w:rFonts w:ascii="Times New Roman" w:hAnsi="Times New Roman" w:cs="Times New Roman"/>
          <w:b/>
          <w:bCs/>
          <w:sz w:val="24"/>
          <w:szCs w:val="24"/>
        </w:rPr>
        <w:t>Results:</w:t>
      </w:r>
      <w:r w:rsidRPr="00E7275F">
        <w:rPr>
          <w:rFonts w:ascii="Times New Roman" w:hAnsi="Times New Roman" w:cs="Times New Roman"/>
          <w:sz w:val="24"/>
          <w:szCs w:val="24"/>
        </w:rPr>
        <w:t xml:space="preserve"> There are many factors affecting sexual problems in infertile couples. On the one hand, expensive and tiring infertility treatments, on the other hand, unsuccessful attempts to have children affect problems related to sexual life. The individual may feel sexually inadequate due to his infertility, and this feeling of inadequacy may lead to a decrease in the interest of the spouses and their sexual satisfaction. The necessity to have sexual intercourse especially during the fertile times of the cycle causes the loss of the naturalness of sexual intercourse, sexual dissatisfaction, and sexuality to be experienced as homework. When the literature is reviewed, four kinds of relationships between sexuality and infertility are observed: Men and women with sexual dysfunction may experience infertility problems afterwards. Sexual functions can be affected by the tests and applications performed for the diagnosis and treatment of infertility. Stress, depression and anxiety may be experienced due to the effects of infertility on sexual focus and emotions such as guilt, inferiority, aggression, passivity. Psychological effects and sexual reactions are associated with each other in infertile individuals. In a study conducted with 150 couples receiving infertility treatment, it was found that 77% of women and 23% of men have sexual dysfunction. Turan et al. (2014), it was determined that the treatment period of three years or longer in infertile women is the main risk factor for sexual dysfunction.</w:t>
      </w:r>
    </w:p>
    <w:p w14:paraId="69BDEFAC" w14:textId="775CA76E" w:rsidR="00E7275F" w:rsidRDefault="00E7275F" w:rsidP="00E7275F">
      <w:pPr>
        <w:spacing w:after="240" w:line="240" w:lineRule="auto"/>
        <w:jc w:val="both"/>
        <w:rPr>
          <w:rFonts w:ascii="Times New Roman" w:hAnsi="Times New Roman" w:cs="Times New Roman"/>
          <w:sz w:val="24"/>
          <w:szCs w:val="24"/>
        </w:rPr>
      </w:pPr>
      <w:r w:rsidRPr="00E7275F">
        <w:rPr>
          <w:rFonts w:ascii="Times New Roman" w:hAnsi="Times New Roman" w:cs="Times New Roman"/>
          <w:b/>
          <w:bCs/>
          <w:sz w:val="24"/>
          <w:szCs w:val="24"/>
        </w:rPr>
        <w:t>Conclusion:</w:t>
      </w:r>
      <w:r w:rsidRPr="00E7275F">
        <w:rPr>
          <w:rFonts w:ascii="Times New Roman" w:hAnsi="Times New Roman" w:cs="Times New Roman"/>
          <w:sz w:val="24"/>
          <w:szCs w:val="24"/>
        </w:rPr>
        <w:t xml:space="preserve"> Evaluation of sexual life and interventions for sexual life should be a part of health services for infertile women. The counseling role of the nurse to individuals / couples before the diagnosis of infertility becomes important. Education should be in the form of informing individuals / couples in particular and the society in general. In-service training programs for healthcare professionals should be organized so that sexual education and counseling services for infertile couples meet the needs and be qualified.</w:t>
      </w:r>
    </w:p>
    <w:p w14:paraId="38901B2D" w14:textId="4A440037" w:rsidR="00E7275F" w:rsidRPr="00756A2C" w:rsidRDefault="00E7275F" w:rsidP="00E7275F">
      <w:pPr>
        <w:spacing w:after="240" w:line="240" w:lineRule="auto"/>
        <w:jc w:val="both"/>
        <w:rPr>
          <w:rFonts w:ascii="Times New Roman" w:hAnsi="Times New Roman" w:cs="Times New Roman"/>
          <w:sz w:val="24"/>
          <w:szCs w:val="24"/>
        </w:rPr>
      </w:pPr>
      <w:r w:rsidRPr="00E7275F">
        <w:rPr>
          <w:rFonts w:ascii="Times New Roman" w:hAnsi="Times New Roman" w:cs="Times New Roman"/>
          <w:b/>
          <w:bCs/>
          <w:sz w:val="24"/>
          <w:szCs w:val="24"/>
        </w:rPr>
        <w:t>Keywords</w:t>
      </w:r>
      <w:r w:rsidRPr="00E7275F">
        <w:rPr>
          <w:rFonts w:ascii="Times New Roman" w:hAnsi="Times New Roman" w:cs="Times New Roman"/>
          <w:sz w:val="24"/>
          <w:szCs w:val="24"/>
        </w:rPr>
        <w:t>: Infertility, Sexual Health, Women's Health</w:t>
      </w:r>
    </w:p>
    <w:sectPr w:rsidR="00E7275F" w:rsidRPr="00756A2C" w:rsidSect="00A040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A2C"/>
    <w:rsid w:val="00126A3D"/>
    <w:rsid w:val="00214D85"/>
    <w:rsid w:val="00401DC9"/>
    <w:rsid w:val="00756A2C"/>
    <w:rsid w:val="00A04053"/>
    <w:rsid w:val="00B8180B"/>
    <w:rsid w:val="00C846B7"/>
    <w:rsid w:val="00D40001"/>
    <w:rsid w:val="00E0112B"/>
    <w:rsid w:val="00E7275F"/>
    <w:rsid w:val="00E74F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455F"/>
  <w15:docId w15:val="{D6E04005-E0D5-4BB3-8F41-FF68E352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A2C"/>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autoRedefine/>
    <w:qFormat/>
    <w:rsid w:val="00D40001"/>
    <w:pPr>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681314">
      <w:bodyDiv w:val="1"/>
      <w:marLeft w:val="0"/>
      <w:marRight w:val="0"/>
      <w:marTop w:val="0"/>
      <w:marBottom w:val="0"/>
      <w:divBdr>
        <w:top w:val="none" w:sz="0" w:space="0" w:color="auto"/>
        <w:left w:val="none" w:sz="0" w:space="0" w:color="auto"/>
        <w:bottom w:val="none" w:sz="0" w:space="0" w:color="auto"/>
        <w:right w:val="none" w:sz="0" w:space="0" w:color="auto"/>
      </w:divBdr>
      <w:divsChild>
        <w:div w:id="904879023">
          <w:marLeft w:val="0"/>
          <w:marRight w:val="0"/>
          <w:marTop w:val="0"/>
          <w:marBottom w:val="0"/>
          <w:divBdr>
            <w:top w:val="none" w:sz="0" w:space="0" w:color="auto"/>
            <w:left w:val="none" w:sz="0" w:space="0" w:color="auto"/>
            <w:bottom w:val="none" w:sz="0" w:space="0" w:color="auto"/>
            <w:right w:val="none" w:sz="0" w:space="0" w:color="auto"/>
          </w:divBdr>
          <w:divsChild>
            <w:div w:id="1098601105">
              <w:marLeft w:val="0"/>
              <w:marRight w:val="0"/>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303653908">
                      <w:marLeft w:val="0"/>
                      <w:marRight w:val="0"/>
                      <w:marTop w:val="0"/>
                      <w:marBottom w:val="0"/>
                      <w:divBdr>
                        <w:top w:val="none" w:sz="0" w:space="0" w:color="auto"/>
                        <w:left w:val="none" w:sz="0" w:space="0" w:color="auto"/>
                        <w:bottom w:val="none" w:sz="0" w:space="0" w:color="auto"/>
                        <w:right w:val="none" w:sz="0" w:space="0" w:color="auto"/>
                      </w:divBdr>
                      <w:divsChild>
                        <w:div w:id="1945336729">
                          <w:marLeft w:val="0"/>
                          <w:marRight w:val="0"/>
                          <w:marTop w:val="0"/>
                          <w:marBottom w:val="0"/>
                          <w:divBdr>
                            <w:top w:val="none" w:sz="0" w:space="0" w:color="auto"/>
                            <w:left w:val="none" w:sz="0" w:space="0" w:color="auto"/>
                            <w:bottom w:val="none" w:sz="0" w:space="0" w:color="auto"/>
                            <w:right w:val="none" w:sz="0" w:space="0" w:color="auto"/>
                          </w:divBdr>
                          <w:divsChild>
                            <w:div w:id="1649743816">
                              <w:marLeft w:val="0"/>
                              <w:marRight w:val="300"/>
                              <w:marTop w:val="180"/>
                              <w:marBottom w:val="0"/>
                              <w:divBdr>
                                <w:top w:val="none" w:sz="0" w:space="0" w:color="auto"/>
                                <w:left w:val="none" w:sz="0" w:space="0" w:color="auto"/>
                                <w:bottom w:val="none" w:sz="0" w:space="0" w:color="auto"/>
                                <w:right w:val="none" w:sz="0" w:space="0" w:color="auto"/>
                              </w:divBdr>
                              <w:divsChild>
                                <w:div w:id="4868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212333">
          <w:marLeft w:val="0"/>
          <w:marRight w:val="0"/>
          <w:marTop w:val="0"/>
          <w:marBottom w:val="0"/>
          <w:divBdr>
            <w:top w:val="none" w:sz="0" w:space="0" w:color="auto"/>
            <w:left w:val="none" w:sz="0" w:space="0" w:color="auto"/>
            <w:bottom w:val="none" w:sz="0" w:space="0" w:color="auto"/>
            <w:right w:val="none" w:sz="0" w:space="0" w:color="auto"/>
          </w:divBdr>
          <w:divsChild>
            <w:div w:id="495418786">
              <w:marLeft w:val="0"/>
              <w:marRight w:val="0"/>
              <w:marTop w:val="0"/>
              <w:marBottom w:val="0"/>
              <w:divBdr>
                <w:top w:val="none" w:sz="0" w:space="0" w:color="auto"/>
                <w:left w:val="none" w:sz="0" w:space="0" w:color="auto"/>
                <w:bottom w:val="none" w:sz="0" w:space="0" w:color="auto"/>
                <w:right w:val="none" w:sz="0" w:space="0" w:color="auto"/>
              </w:divBdr>
              <w:divsChild>
                <w:div w:id="604926738">
                  <w:marLeft w:val="0"/>
                  <w:marRight w:val="0"/>
                  <w:marTop w:val="0"/>
                  <w:marBottom w:val="0"/>
                  <w:divBdr>
                    <w:top w:val="none" w:sz="0" w:space="0" w:color="auto"/>
                    <w:left w:val="none" w:sz="0" w:space="0" w:color="auto"/>
                    <w:bottom w:val="none" w:sz="0" w:space="0" w:color="auto"/>
                    <w:right w:val="none" w:sz="0" w:space="0" w:color="auto"/>
                  </w:divBdr>
                  <w:divsChild>
                    <w:div w:id="935752169">
                      <w:marLeft w:val="0"/>
                      <w:marRight w:val="0"/>
                      <w:marTop w:val="0"/>
                      <w:marBottom w:val="0"/>
                      <w:divBdr>
                        <w:top w:val="none" w:sz="0" w:space="0" w:color="auto"/>
                        <w:left w:val="none" w:sz="0" w:space="0" w:color="auto"/>
                        <w:bottom w:val="none" w:sz="0" w:space="0" w:color="auto"/>
                        <w:right w:val="none" w:sz="0" w:space="0" w:color="auto"/>
                      </w:divBdr>
                      <w:divsChild>
                        <w:div w:id="15739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776</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kazankaya</dc:creator>
  <cp:lastModifiedBy>Figen Kazankaya</cp:lastModifiedBy>
  <cp:revision>3</cp:revision>
  <dcterms:created xsi:type="dcterms:W3CDTF">2020-10-29T18:56:00Z</dcterms:created>
  <dcterms:modified xsi:type="dcterms:W3CDTF">2020-10-29T18:58:00Z</dcterms:modified>
</cp:coreProperties>
</file>