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465554" w14:textId="5C394524" w:rsidR="006A3482" w:rsidRPr="006A3482" w:rsidRDefault="006A3482" w:rsidP="00BE605A">
      <w:pPr>
        <w:spacing w:after="120" w:line="240" w:lineRule="auto"/>
        <w:jc w:val="center"/>
        <w:rPr>
          <w:rFonts w:ascii="Times New Roman" w:hAnsi="Times New Roman" w:cs="Times New Roman"/>
          <w:b/>
          <w:sz w:val="28"/>
          <w:szCs w:val="28"/>
        </w:rPr>
      </w:pPr>
      <w:r w:rsidRPr="006A3482">
        <w:rPr>
          <w:rFonts w:ascii="Times New Roman" w:hAnsi="Times New Roman" w:cs="Times New Roman"/>
          <w:b/>
          <w:sz w:val="28"/>
          <w:szCs w:val="28"/>
        </w:rPr>
        <w:t>Jeotermal Seracılığın Türkiye Ekonomisine Etkileri</w:t>
      </w:r>
    </w:p>
    <w:p w14:paraId="2B64B762" w14:textId="365922E9" w:rsidR="009C5255" w:rsidRPr="006377E7" w:rsidRDefault="007079EA" w:rsidP="00BE605A">
      <w:pPr>
        <w:spacing w:after="120" w:line="240" w:lineRule="auto"/>
        <w:jc w:val="both"/>
        <w:rPr>
          <w:rFonts w:ascii="Times New Roman" w:hAnsi="Times New Roman" w:cs="Times New Roman"/>
          <w:b/>
        </w:rPr>
      </w:pPr>
      <w:r>
        <w:rPr>
          <w:rFonts w:ascii="Times New Roman" w:hAnsi="Times New Roman" w:cs="Times New Roman"/>
          <w:b/>
        </w:rPr>
        <w:t>Remziye ASLAN</w:t>
      </w:r>
      <w:r w:rsidR="009C5255" w:rsidRPr="006377E7">
        <w:rPr>
          <w:rFonts w:ascii="Times New Roman" w:hAnsi="Times New Roman" w:cs="Times New Roman"/>
          <w:b/>
        </w:rPr>
        <w:t xml:space="preserve"> </w:t>
      </w:r>
    </w:p>
    <w:p w14:paraId="51DBE9FD" w14:textId="30667DAF" w:rsidR="00516698" w:rsidRDefault="004E112A" w:rsidP="00BE605A">
      <w:pPr>
        <w:spacing w:after="120" w:line="240" w:lineRule="auto"/>
        <w:jc w:val="both"/>
        <w:rPr>
          <w:rFonts w:ascii="Times New Roman" w:hAnsi="Times New Roman" w:cs="Times New Roman"/>
          <w:b/>
          <w:sz w:val="20"/>
          <w:szCs w:val="20"/>
        </w:rPr>
      </w:pPr>
      <w:r>
        <w:rPr>
          <w:rFonts w:ascii="Times New Roman" w:hAnsi="Times New Roman" w:cs="Times New Roman"/>
          <w:b/>
          <w:sz w:val="20"/>
          <w:szCs w:val="20"/>
        </w:rPr>
        <w:t>Ağrı</w:t>
      </w:r>
      <w:r w:rsidR="006377E7">
        <w:rPr>
          <w:rFonts w:ascii="Times New Roman" w:hAnsi="Times New Roman" w:cs="Times New Roman"/>
          <w:b/>
          <w:sz w:val="20"/>
          <w:szCs w:val="20"/>
        </w:rPr>
        <w:t>,</w:t>
      </w:r>
      <w:r>
        <w:rPr>
          <w:rFonts w:ascii="Times New Roman" w:hAnsi="Times New Roman" w:cs="Times New Roman"/>
          <w:b/>
          <w:sz w:val="20"/>
          <w:szCs w:val="20"/>
        </w:rPr>
        <w:t xml:space="preserve"> İbrahim Çeçen Üniversitesi</w:t>
      </w:r>
    </w:p>
    <w:p w14:paraId="66F05E4A" w14:textId="46D0E465" w:rsidR="006377E7" w:rsidRPr="00516698" w:rsidRDefault="007079EA" w:rsidP="00BE605A">
      <w:pPr>
        <w:spacing w:after="120" w:line="240" w:lineRule="auto"/>
        <w:jc w:val="both"/>
        <w:rPr>
          <w:rFonts w:ascii="Times New Roman" w:hAnsi="Times New Roman" w:cs="Times New Roman"/>
          <w:b/>
          <w:i/>
          <w:sz w:val="20"/>
          <w:szCs w:val="20"/>
        </w:rPr>
      </w:pPr>
      <w:r>
        <w:rPr>
          <w:rFonts w:ascii="Times New Roman" w:hAnsi="Times New Roman" w:cs="Times New Roman"/>
          <w:b/>
          <w:sz w:val="20"/>
          <w:szCs w:val="20"/>
        </w:rPr>
        <w:t>R</w:t>
      </w:r>
      <w:r w:rsidR="007547F6">
        <w:rPr>
          <w:rFonts w:ascii="Times New Roman" w:hAnsi="Times New Roman" w:cs="Times New Roman"/>
          <w:b/>
          <w:sz w:val="20"/>
          <w:szCs w:val="20"/>
        </w:rPr>
        <w:t>emziye</w:t>
      </w:r>
      <w:bookmarkStart w:id="0" w:name="_GoBack"/>
      <w:bookmarkEnd w:id="0"/>
      <w:r>
        <w:rPr>
          <w:rFonts w:ascii="Times New Roman" w:hAnsi="Times New Roman" w:cs="Times New Roman"/>
          <w:b/>
          <w:sz w:val="20"/>
          <w:szCs w:val="20"/>
        </w:rPr>
        <w:t>.SOLMAZ</w:t>
      </w:r>
      <w:r w:rsidR="006377E7">
        <w:rPr>
          <w:rFonts w:ascii="Times New Roman" w:hAnsi="Times New Roman" w:cs="Times New Roman"/>
          <w:b/>
          <w:sz w:val="20"/>
          <w:szCs w:val="20"/>
        </w:rPr>
        <w:t>@gsb.gov.tr</w:t>
      </w:r>
    </w:p>
    <w:p w14:paraId="7CAC825F" w14:textId="77777777" w:rsidR="0017715B" w:rsidRPr="007547F6" w:rsidRDefault="001A6944" w:rsidP="00BE605A">
      <w:pPr>
        <w:spacing w:after="120" w:line="240" w:lineRule="auto"/>
        <w:jc w:val="center"/>
        <w:rPr>
          <w:rFonts w:ascii="Times New Roman" w:hAnsi="Times New Roman" w:cs="Times New Roman"/>
          <w:b/>
          <w:i/>
          <w:sz w:val="24"/>
          <w:szCs w:val="24"/>
        </w:rPr>
      </w:pPr>
      <w:r w:rsidRPr="007547F6">
        <w:rPr>
          <w:rFonts w:ascii="Times New Roman" w:hAnsi="Times New Roman" w:cs="Times New Roman"/>
          <w:b/>
          <w:i/>
          <w:sz w:val="24"/>
          <w:szCs w:val="24"/>
        </w:rPr>
        <w:t>Ö</w:t>
      </w:r>
      <w:r w:rsidR="0017715B" w:rsidRPr="007547F6">
        <w:rPr>
          <w:rFonts w:ascii="Times New Roman" w:hAnsi="Times New Roman" w:cs="Times New Roman"/>
          <w:b/>
          <w:i/>
          <w:sz w:val="24"/>
          <w:szCs w:val="24"/>
        </w:rPr>
        <w:t>zet</w:t>
      </w:r>
    </w:p>
    <w:p w14:paraId="01127332" w14:textId="17B4D6B5" w:rsidR="00EA43DF" w:rsidRPr="007547F6" w:rsidRDefault="002F5617" w:rsidP="00BE605A">
      <w:pPr>
        <w:spacing w:after="120" w:line="240" w:lineRule="auto"/>
        <w:jc w:val="both"/>
        <w:rPr>
          <w:rFonts w:ascii="Times New Roman" w:hAnsi="Times New Roman" w:cs="Times New Roman"/>
          <w:i/>
          <w:sz w:val="24"/>
          <w:szCs w:val="24"/>
        </w:rPr>
      </w:pPr>
      <w:r w:rsidRPr="007547F6">
        <w:rPr>
          <w:rFonts w:ascii="Times New Roman" w:hAnsi="Times New Roman" w:cs="Times New Roman"/>
          <w:i/>
          <w:sz w:val="24"/>
          <w:szCs w:val="24"/>
        </w:rPr>
        <w:t>Seralar, iklime bağlı çevre koşullarının denetimi ile bitki yetiştirilmesine uygun ort</w:t>
      </w:r>
      <w:r w:rsidR="009D28CE" w:rsidRPr="007547F6">
        <w:rPr>
          <w:rFonts w:ascii="Times New Roman" w:hAnsi="Times New Roman" w:cs="Times New Roman"/>
          <w:i/>
          <w:sz w:val="24"/>
          <w:szCs w:val="24"/>
        </w:rPr>
        <w:t xml:space="preserve">amların </w:t>
      </w:r>
      <w:r w:rsidR="00E64D65" w:rsidRPr="007547F6">
        <w:rPr>
          <w:rFonts w:ascii="Times New Roman" w:hAnsi="Times New Roman" w:cs="Times New Roman"/>
          <w:i/>
          <w:sz w:val="24"/>
          <w:szCs w:val="24"/>
        </w:rPr>
        <w:t>oluşturulduğu yerlerdir.</w:t>
      </w:r>
      <w:r w:rsidR="00EA43DF" w:rsidRPr="007547F6">
        <w:rPr>
          <w:rFonts w:ascii="Times New Roman" w:hAnsi="Times New Roman" w:cs="Times New Roman"/>
          <w:i/>
          <w:sz w:val="24"/>
          <w:szCs w:val="24"/>
        </w:rPr>
        <w:t xml:space="preserve"> Seracılıkta en önemli unsur, istenilen sıcaklığı sağlayacak koşulların oluşturulmasıdır. Sıcaklığın, iklim şartları ile sağlanamaması durumunda, üretimin kesintiye uğramaması için ısıtma gerekmekte, bu durum ise maliyetlerde artışa neden olmaktadır.</w:t>
      </w:r>
      <w:r w:rsidR="00982FE1" w:rsidRPr="007547F6">
        <w:rPr>
          <w:rFonts w:ascii="Times New Roman" w:hAnsi="Times New Roman" w:cs="Times New Roman"/>
          <w:i/>
          <w:sz w:val="24"/>
          <w:szCs w:val="24"/>
        </w:rPr>
        <w:t xml:space="preserve"> Ülkemiz ılıman iklim kuşağında yer almasından dolayı seracılıkta </w:t>
      </w:r>
      <w:r w:rsidR="0004057E" w:rsidRPr="007547F6">
        <w:rPr>
          <w:rFonts w:ascii="Times New Roman" w:hAnsi="Times New Roman" w:cs="Times New Roman"/>
          <w:i/>
          <w:sz w:val="24"/>
          <w:szCs w:val="24"/>
        </w:rPr>
        <w:t xml:space="preserve">ısıtma için fazla maliyetli olmamasıyla beraber daha uygun hale gelmesi için ısıtma işlemi için jeotermal enerjiden yararlanmaktadır. </w:t>
      </w:r>
      <w:r w:rsidR="000C3E74" w:rsidRPr="007547F6">
        <w:rPr>
          <w:rFonts w:ascii="Times New Roman" w:hAnsi="Times New Roman" w:cs="Times New Roman"/>
          <w:i/>
          <w:sz w:val="24"/>
          <w:szCs w:val="24"/>
        </w:rPr>
        <w:t xml:space="preserve">Jeotermal kaynaklar, diğer kullanım alanlarına ve sağladığı faydalara ilaveten tarımsal üretim açısından büyük önem arz etmektedir. Enerjinin pahalı olmasından dolayı da seracılıkta jeotermal enerjiden yararlanmak ön plana çıkmaktadır. </w:t>
      </w:r>
      <w:r w:rsidR="00E64D65" w:rsidRPr="007547F6">
        <w:rPr>
          <w:rFonts w:ascii="Times New Roman" w:hAnsi="Times New Roman" w:cs="Times New Roman"/>
          <w:i/>
          <w:sz w:val="24"/>
          <w:szCs w:val="24"/>
        </w:rPr>
        <w:t xml:space="preserve">Özellikle </w:t>
      </w:r>
      <w:r w:rsidR="000C3E74" w:rsidRPr="007547F6">
        <w:rPr>
          <w:rFonts w:ascii="Times New Roman" w:hAnsi="Times New Roman" w:cs="Times New Roman"/>
          <w:i/>
          <w:sz w:val="24"/>
          <w:szCs w:val="24"/>
        </w:rPr>
        <w:t>maliyet açısından değerlendirildiğinde fosil yakıttan daha çok tercih edilmektedir.</w:t>
      </w:r>
      <w:r w:rsidR="00982FE1" w:rsidRPr="007547F6">
        <w:rPr>
          <w:rFonts w:ascii="Times New Roman" w:hAnsi="Times New Roman" w:cs="Times New Roman"/>
          <w:i/>
          <w:sz w:val="24"/>
          <w:szCs w:val="24"/>
        </w:rPr>
        <w:t xml:space="preserve"> Ekonomik olarak ele alındığında jeotermal enerji seracılığı cazip hale getirmiştir.</w:t>
      </w:r>
      <w:r w:rsidR="00E6061D" w:rsidRPr="007547F6">
        <w:rPr>
          <w:rFonts w:ascii="Times New Roman" w:hAnsi="Times New Roman" w:cs="Times New Roman"/>
          <w:i/>
          <w:sz w:val="24"/>
          <w:szCs w:val="24"/>
        </w:rPr>
        <w:t xml:space="preserve"> </w:t>
      </w:r>
      <w:r w:rsidR="0004057E" w:rsidRPr="007547F6">
        <w:rPr>
          <w:rFonts w:ascii="Times New Roman" w:hAnsi="Times New Roman" w:cs="Times New Roman"/>
          <w:i/>
          <w:sz w:val="24"/>
          <w:szCs w:val="24"/>
        </w:rPr>
        <w:t>Yenilenebilir enerji, doğada kendiliğinden tekrar var olabilen enerji kaynakl</w:t>
      </w:r>
      <w:r w:rsidR="00003BA9" w:rsidRPr="007547F6">
        <w:rPr>
          <w:rFonts w:ascii="Times New Roman" w:hAnsi="Times New Roman" w:cs="Times New Roman"/>
          <w:i/>
          <w:sz w:val="24"/>
          <w:szCs w:val="24"/>
        </w:rPr>
        <w:t xml:space="preserve">arıdır. </w:t>
      </w:r>
      <w:r w:rsidR="00E6061D" w:rsidRPr="007547F6">
        <w:rPr>
          <w:rFonts w:ascii="Times New Roman" w:hAnsi="Times New Roman" w:cs="Times New Roman"/>
          <w:i/>
          <w:sz w:val="24"/>
          <w:szCs w:val="24"/>
        </w:rPr>
        <w:t xml:space="preserve">Jeotermal enerji, yerkabuğunun çeşitli derinliklerinde birikmiş ısı ve basıncın oluşturduğu sıcaklıkların </w:t>
      </w:r>
      <w:r w:rsidR="00982FE1" w:rsidRPr="007547F6">
        <w:rPr>
          <w:rFonts w:ascii="Times New Roman" w:hAnsi="Times New Roman" w:cs="Times New Roman"/>
          <w:i/>
          <w:sz w:val="24"/>
          <w:szCs w:val="24"/>
        </w:rPr>
        <w:t>buhar ve gazlar aracılığıyla yüzeye çıka</w:t>
      </w:r>
      <w:r w:rsidR="006A3482" w:rsidRPr="007547F6">
        <w:rPr>
          <w:rFonts w:ascii="Times New Roman" w:hAnsi="Times New Roman" w:cs="Times New Roman"/>
          <w:i/>
          <w:sz w:val="24"/>
          <w:szCs w:val="24"/>
        </w:rPr>
        <w:t>rılmasıyla ortaya çıkan</w:t>
      </w:r>
      <w:r w:rsidR="00982FE1" w:rsidRPr="007547F6">
        <w:rPr>
          <w:rFonts w:ascii="Times New Roman" w:hAnsi="Times New Roman" w:cs="Times New Roman"/>
          <w:i/>
          <w:sz w:val="24"/>
          <w:szCs w:val="24"/>
        </w:rPr>
        <w:t xml:space="preserve"> enerjidir. </w:t>
      </w:r>
      <w:r w:rsidR="00EA43DF" w:rsidRPr="007547F6">
        <w:rPr>
          <w:rFonts w:ascii="Times New Roman" w:hAnsi="Times New Roman" w:cs="Times New Roman"/>
          <w:i/>
          <w:sz w:val="24"/>
          <w:szCs w:val="24"/>
        </w:rPr>
        <w:t xml:space="preserve">Jeotermal kaynaklar, sıcaklık ortalamalarının düşük olduğu bölgelerde ısıtma maliyetlerini azaltarak seracılığı cazip hale getirmiştir. </w:t>
      </w:r>
      <w:r w:rsidR="00003BA9" w:rsidRPr="007547F6">
        <w:rPr>
          <w:rFonts w:ascii="Times New Roman" w:hAnsi="Times New Roman" w:cs="Times New Roman"/>
          <w:i/>
          <w:sz w:val="24"/>
          <w:szCs w:val="24"/>
        </w:rPr>
        <w:t xml:space="preserve">Bu nedenle jeotermal kaynaklar, diğer kullanım alanlarına ve sağladığı faydalara ilaveten tarımsal üretim açısından büyük önem arz etmektedir. </w:t>
      </w:r>
      <w:r w:rsidR="00004E24" w:rsidRPr="007547F6">
        <w:rPr>
          <w:rFonts w:ascii="Times New Roman" w:hAnsi="Times New Roman" w:cs="Times New Roman"/>
          <w:i/>
          <w:sz w:val="24"/>
          <w:szCs w:val="24"/>
        </w:rPr>
        <w:t>Jeotermal enerjinin tarımsal üretim alanlarında kullanılması, bitkinin ihtiyaç duyduğu sıcaklığı sağlama yanında, aşırı sıcak dönemler hariç üretimin kesintiye uğramadan yıl</w:t>
      </w:r>
      <w:r w:rsidR="009C5255" w:rsidRPr="007547F6">
        <w:rPr>
          <w:rFonts w:ascii="Times New Roman" w:hAnsi="Times New Roman" w:cs="Times New Roman"/>
          <w:i/>
          <w:sz w:val="24"/>
          <w:szCs w:val="24"/>
        </w:rPr>
        <w:t>ın her döneminde yapıla</w:t>
      </w:r>
      <w:r w:rsidR="000C3E74" w:rsidRPr="007547F6">
        <w:rPr>
          <w:rFonts w:ascii="Times New Roman" w:hAnsi="Times New Roman" w:cs="Times New Roman"/>
          <w:i/>
          <w:sz w:val="24"/>
          <w:szCs w:val="24"/>
        </w:rPr>
        <w:t xml:space="preserve">bilmesini mümkün </w:t>
      </w:r>
      <w:r w:rsidR="00003BA9" w:rsidRPr="007547F6">
        <w:rPr>
          <w:rFonts w:ascii="Times New Roman" w:hAnsi="Times New Roman" w:cs="Times New Roman"/>
          <w:i/>
          <w:sz w:val="24"/>
          <w:szCs w:val="24"/>
        </w:rPr>
        <w:t>hale getirmektedir</w:t>
      </w:r>
      <w:r w:rsidR="001B2706" w:rsidRPr="007547F6">
        <w:rPr>
          <w:rFonts w:ascii="Times New Roman" w:hAnsi="Times New Roman" w:cs="Times New Roman"/>
          <w:i/>
          <w:sz w:val="24"/>
          <w:szCs w:val="24"/>
        </w:rPr>
        <w:t>.</w:t>
      </w:r>
      <w:r w:rsidR="00003BA9" w:rsidRPr="007547F6">
        <w:rPr>
          <w:rFonts w:ascii="Times New Roman" w:hAnsi="Times New Roman" w:cs="Times New Roman"/>
          <w:i/>
          <w:sz w:val="24"/>
          <w:szCs w:val="24"/>
        </w:rPr>
        <w:t xml:space="preserve"> Ekonomik olarak uygun olan jeotermal enerji ile ısıtma seralarda sadece dona karşı koruma değil aynı zamanda erken olgunlaşma yaşatıp birim alandan alınan verimi arttırmaktadır.</w:t>
      </w:r>
      <w:r w:rsidR="00767A16" w:rsidRPr="007547F6">
        <w:rPr>
          <w:rFonts w:ascii="Times New Roman" w:hAnsi="Times New Roman" w:cs="Times New Roman"/>
          <w:i/>
          <w:sz w:val="24"/>
          <w:szCs w:val="24"/>
        </w:rPr>
        <w:t xml:space="preserve"> </w:t>
      </w:r>
      <w:r w:rsidR="00BE605A" w:rsidRPr="007547F6">
        <w:rPr>
          <w:rFonts w:ascii="Times New Roman" w:hAnsi="Times New Roman" w:cs="Times New Roman"/>
          <w:i/>
          <w:sz w:val="24"/>
          <w:szCs w:val="24"/>
        </w:rPr>
        <w:t>Bu çalışmanın amacı; Türkiye’de yapılan jeotermal seracılığın ülke ekonomisini nasıl etkilediği ve bu alanda yapılan çalışmaları kapsamaktadır.</w:t>
      </w:r>
    </w:p>
    <w:p w14:paraId="64518973" w14:textId="77777777" w:rsidR="007079EA" w:rsidRPr="001A6944" w:rsidRDefault="007079EA" w:rsidP="00BE605A">
      <w:pPr>
        <w:spacing w:after="120" w:line="240" w:lineRule="auto"/>
        <w:jc w:val="both"/>
        <w:rPr>
          <w:rFonts w:ascii="Times New Roman" w:hAnsi="Times New Roman" w:cs="Times New Roman"/>
          <w:i/>
          <w:sz w:val="20"/>
          <w:szCs w:val="20"/>
        </w:rPr>
      </w:pPr>
    </w:p>
    <w:p w14:paraId="3BDA023B" w14:textId="77777777" w:rsidR="00003BA9" w:rsidRDefault="00003BA9" w:rsidP="00BE605A">
      <w:pPr>
        <w:spacing w:after="120" w:line="480" w:lineRule="auto"/>
        <w:jc w:val="both"/>
        <w:rPr>
          <w:rFonts w:ascii="Times New Roman" w:hAnsi="Times New Roman" w:cs="Times New Roman"/>
          <w:i/>
          <w:sz w:val="20"/>
          <w:szCs w:val="20"/>
        </w:rPr>
      </w:pPr>
      <w:r w:rsidRPr="001A6944">
        <w:rPr>
          <w:rFonts w:ascii="Times New Roman" w:hAnsi="Times New Roman" w:cs="Times New Roman"/>
          <w:b/>
          <w:i/>
          <w:sz w:val="20"/>
          <w:szCs w:val="20"/>
        </w:rPr>
        <w:t>Anahtar Kelimler:</w:t>
      </w:r>
      <w:r w:rsidRPr="001A6944">
        <w:rPr>
          <w:rFonts w:ascii="Times New Roman" w:hAnsi="Times New Roman" w:cs="Times New Roman"/>
          <w:i/>
          <w:sz w:val="20"/>
          <w:szCs w:val="20"/>
        </w:rPr>
        <w:t xml:space="preserve"> Seracılık, Jeotermal enerji, </w:t>
      </w:r>
      <w:r w:rsidR="001A6944" w:rsidRPr="001A6944">
        <w:rPr>
          <w:rFonts w:ascii="Times New Roman" w:hAnsi="Times New Roman" w:cs="Times New Roman"/>
          <w:i/>
          <w:sz w:val="20"/>
          <w:szCs w:val="20"/>
        </w:rPr>
        <w:t>Enerji kaynakları</w:t>
      </w:r>
    </w:p>
    <w:p w14:paraId="35946CB3" w14:textId="77777777" w:rsidR="00BA2D71" w:rsidRPr="007079EA" w:rsidRDefault="00BA2D71" w:rsidP="00BE605A">
      <w:pPr>
        <w:spacing w:after="120" w:line="240" w:lineRule="auto"/>
        <w:jc w:val="center"/>
        <w:rPr>
          <w:rFonts w:ascii="Times New Roman" w:hAnsi="Times New Roman" w:cs="Times New Roman"/>
          <w:b/>
          <w:sz w:val="28"/>
          <w:szCs w:val="28"/>
        </w:rPr>
      </w:pPr>
      <w:r w:rsidRPr="007079EA">
        <w:rPr>
          <w:rFonts w:ascii="Times New Roman" w:hAnsi="Times New Roman" w:cs="Times New Roman"/>
          <w:b/>
          <w:sz w:val="28"/>
          <w:szCs w:val="28"/>
        </w:rPr>
        <w:t>The Impact of Geothermal Greenhouse Growing on the Economy in Turkey</w:t>
      </w:r>
    </w:p>
    <w:p w14:paraId="1A1AD71C" w14:textId="3855513C" w:rsidR="00BA2D71" w:rsidRDefault="007079EA" w:rsidP="00BE605A">
      <w:pPr>
        <w:spacing w:after="120" w:line="240" w:lineRule="auto"/>
        <w:rPr>
          <w:rFonts w:ascii="Times New Roman" w:hAnsi="Times New Roman" w:cs="Times New Roman"/>
          <w:b/>
          <w:sz w:val="20"/>
          <w:szCs w:val="20"/>
        </w:rPr>
      </w:pPr>
      <w:r>
        <w:rPr>
          <w:rFonts w:ascii="Times New Roman" w:hAnsi="Times New Roman" w:cs="Times New Roman"/>
          <w:b/>
          <w:sz w:val="20"/>
          <w:szCs w:val="20"/>
        </w:rPr>
        <w:t>Remziye ASLAN</w:t>
      </w:r>
    </w:p>
    <w:p w14:paraId="12BB1CF9" w14:textId="52AEB4C1" w:rsidR="00516698" w:rsidRDefault="004E112A" w:rsidP="00BE605A">
      <w:pPr>
        <w:spacing w:after="120" w:line="240" w:lineRule="auto"/>
        <w:rPr>
          <w:rFonts w:ascii="Times New Roman" w:hAnsi="Times New Roman" w:cs="Times New Roman"/>
          <w:b/>
          <w:sz w:val="20"/>
          <w:szCs w:val="20"/>
        </w:rPr>
      </w:pPr>
      <w:r>
        <w:rPr>
          <w:rFonts w:ascii="Times New Roman" w:hAnsi="Times New Roman" w:cs="Times New Roman"/>
          <w:b/>
          <w:sz w:val="20"/>
          <w:szCs w:val="20"/>
        </w:rPr>
        <w:t>Ağrı İbrahim Çeçen Üniversitesi</w:t>
      </w:r>
    </w:p>
    <w:p w14:paraId="5F215EFB" w14:textId="001528F5" w:rsidR="00293B65" w:rsidRDefault="007079EA" w:rsidP="00293B65">
      <w:pPr>
        <w:spacing w:after="120" w:line="240" w:lineRule="auto"/>
        <w:jc w:val="both"/>
        <w:rPr>
          <w:rFonts w:ascii="Times New Roman" w:hAnsi="Times New Roman" w:cs="Times New Roman"/>
          <w:b/>
          <w:i/>
          <w:sz w:val="20"/>
          <w:szCs w:val="20"/>
        </w:rPr>
      </w:pPr>
      <w:r>
        <w:rPr>
          <w:rFonts w:ascii="Times New Roman" w:hAnsi="Times New Roman" w:cs="Times New Roman"/>
          <w:b/>
          <w:sz w:val="20"/>
          <w:szCs w:val="20"/>
        </w:rPr>
        <w:t>R</w:t>
      </w:r>
      <w:r w:rsidR="007547F6">
        <w:rPr>
          <w:rFonts w:ascii="Times New Roman" w:hAnsi="Times New Roman" w:cs="Times New Roman"/>
          <w:b/>
          <w:sz w:val="20"/>
          <w:szCs w:val="20"/>
        </w:rPr>
        <w:t>emziye</w:t>
      </w:r>
      <w:r>
        <w:rPr>
          <w:rFonts w:ascii="Times New Roman" w:hAnsi="Times New Roman" w:cs="Times New Roman"/>
          <w:b/>
          <w:sz w:val="20"/>
          <w:szCs w:val="20"/>
        </w:rPr>
        <w:t>.SOLMAZ</w:t>
      </w:r>
      <w:r w:rsidR="00293B65">
        <w:rPr>
          <w:rFonts w:ascii="Times New Roman" w:hAnsi="Times New Roman" w:cs="Times New Roman"/>
          <w:b/>
          <w:sz w:val="20"/>
          <w:szCs w:val="20"/>
        </w:rPr>
        <w:t>@gsb.gov.tr</w:t>
      </w:r>
    </w:p>
    <w:p w14:paraId="592DB78D" w14:textId="77777777" w:rsidR="00293B65" w:rsidRDefault="00293B65" w:rsidP="00BE605A">
      <w:pPr>
        <w:spacing w:after="120" w:line="240" w:lineRule="auto"/>
        <w:rPr>
          <w:rFonts w:ascii="Times New Roman" w:hAnsi="Times New Roman" w:cs="Times New Roman"/>
          <w:b/>
          <w:sz w:val="20"/>
          <w:szCs w:val="20"/>
        </w:rPr>
      </w:pPr>
    </w:p>
    <w:p w14:paraId="2F534118" w14:textId="77777777" w:rsidR="001A6944" w:rsidRPr="007547F6" w:rsidRDefault="001A6944" w:rsidP="00BE605A">
      <w:pPr>
        <w:spacing w:after="120" w:line="240" w:lineRule="auto"/>
        <w:jc w:val="center"/>
        <w:rPr>
          <w:rFonts w:ascii="Times New Roman" w:hAnsi="Times New Roman" w:cs="Times New Roman"/>
          <w:b/>
          <w:i/>
          <w:sz w:val="24"/>
          <w:szCs w:val="24"/>
        </w:rPr>
      </w:pPr>
      <w:r w:rsidRPr="007547F6">
        <w:rPr>
          <w:rFonts w:ascii="Times New Roman" w:hAnsi="Times New Roman" w:cs="Times New Roman"/>
          <w:b/>
          <w:i/>
          <w:sz w:val="24"/>
          <w:szCs w:val="24"/>
        </w:rPr>
        <w:t>Abstract</w:t>
      </w:r>
    </w:p>
    <w:p w14:paraId="27F4F7E2" w14:textId="262C7025" w:rsidR="001A6944" w:rsidRPr="007547F6" w:rsidRDefault="001A6944" w:rsidP="00BE605A">
      <w:pPr>
        <w:spacing w:after="120" w:line="240" w:lineRule="auto"/>
        <w:jc w:val="both"/>
        <w:rPr>
          <w:rFonts w:ascii="Times New Roman" w:hAnsi="Times New Roman" w:cs="Times New Roman"/>
          <w:i/>
          <w:sz w:val="24"/>
          <w:szCs w:val="24"/>
        </w:rPr>
      </w:pPr>
      <w:r w:rsidRPr="007547F6">
        <w:rPr>
          <w:rFonts w:ascii="Times New Roman" w:hAnsi="Times New Roman" w:cs="Times New Roman"/>
          <w:i/>
          <w:sz w:val="24"/>
          <w:szCs w:val="24"/>
        </w:rPr>
        <w:t xml:space="preserve">Greenhouses are places where environments suitable for growing plants are created with the control of climate-dependent environmental conditions. The most important factor in greenhouse cultivation is to create the conditions that will provide the desired temperature. In case the temperature cannot be provided by the climatic conditions, heating is required in order not to interrupt the production, which causes an increase in costs. Due to the fact that our country is located in a temperate climate zone, it is not too costly for heating in greenhouses, but it uses geothermal energy for heating to make it more convenient. </w:t>
      </w:r>
      <w:r w:rsidRPr="007547F6">
        <w:rPr>
          <w:rFonts w:ascii="Times New Roman" w:hAnsi="Times New Roman" w:cs="Times New Roman"/>
          <w:i/>
          <w:sz w:val="24"/>
          <w:szCs w:val="24"/>
        </w:rPr>
        <w:lastRenderedPageBreak/>
        <w:t>Geothermal resources are of great importance in terms of agricultural production in addition to other areas of use and benefits. Due to the high cost of energy, using geothermal energy in greenhouse cultivation comes to the fore. Especially when evaluated in terms of cost, it is preferred more than fossil fuel.</w:t>
      </w:r>
      <w:r w:rsidRPr="007547F6">
        <w:rPr>
          <w:sz w:val="24"/>
          <w:szCs w:val="24"/>
        </w:rPr>
        <w:t xml:space="preserve"> </w:t>
      </w:r>
      <w:r w:rsidRPr="007547F6">
        <w:rPr>
          <w:rFonts w:ascii="Times New Roman" w:hAnsi="Times New Roman" w:cs="Times New Roman"/>
          <w:i/>
          <w:sz w:val="24"/>
          <w:szCs w:val="24"/>
        </w:rPr>
        <w:t>Considered economically, geothermal energy has made greenhouse cultivation attractive. Renewable energy is energy sources that can be spontaneously regained in nature. Geothermal energy is the energy that comes to the surface through steam and gases due to the heat and pressure accumulated in various depths of the earth's crust.</w:t>
      </w:r>
      <w:r w:rsidRPr="007547F6">
        <w:rPr>
          <w:sz w:val="24"/>
          <w:szCs w:val="24"/>
        </w:rPr>
        <w:t xml:space="preserve"> </w:t>
      </w:r>
      <w:r w:rsidRPr="007547F6">
        <w:rPr>
          <w:rFonts w:ascii="Times New Roman" w:hAnsi="Times New Roman" w:cs="Times New Roman"/>
          <w:i/>
          <w:sz w:val="24"/>
          <w:szCs w:val="24"/>
        </w:rPr>
        <w:t>Geothermal resources have made greenhouse cultivation attractive by reducing heating costs in regions with low temperature averages. For this reason, geothermal resources are of great importance in terms of agricultural production in addition to other usage areas and the benefits they provide. The use of geothermal energy in agricultural production areas not only provides the temperature that the plant needs, but also makes it possible to carry out production in all periods of the year without interruption, except during extremely hot periods. Heating with geothermal energy, which is economically viable, not only protects against frost, but also increases the yield per unit area by providing early maturity.</w:t>
      </w:r>
      <w:r w:rsidR="00BE605A" w:rsidRPr="007547F6">
        <w:rPr>
          <w:sz w:val="24"/>
          <w:szCs w:val="24"/>
        </w:rPr>
        <w:t xml:space="preserve"> </w:t>
      </w:r>
      <w:r w:rsidR="00BE605A" w:rsidRPr="007547F6">
        <w:rPr>
          <w:rFonts w:ascii="Times New Roman" w:hAnsi="Times New Roman" w:cs="Times New Roman"/>
          <w:i/>
          <w:sz w:val="24"/>
          <w:szCs w:val="24"/>
        </w:rPr>
        <w:t>The aim of this study is; It covers how the geothermal greenhouse cultivation in Turkey affects the country's economy and the studies in this field.</w:t>
      </w:r>
    </w:p>
    <w:p w14:paraId="49815BF3" w14:textId="77777777" w:rsidR="007547F6" w:rsidRDefault="007547F6" w:rsidP="00BE605A">
      <w:pPr>
        <w:spacing w:after="120" w:line="240" w:lineRule="auto"/>
        <w:jc w:val="both"/>
        <w:rPr>
          <w:rFonts w:ascii="Times New Roman" w:hAnsi="Times New Roman" w:cs="Times New Roman"/>
          <w:i/>
          <w:sz w:val="20"/>
          <w:szCs w:val="20"/>
        </w:rPr>
      </w:pPr>
    </w:p>
    <w:p w14:paraId="6980A1B3" w14:textId="5EE41E5D" w:rsidR="001A6944" w:rsidRDefault="001A6944" w:rsidP="00BE605A">
      <w:pPr>
        <w:spacing w:after="120" w:line="240" w:lineRule="auto"/>
        <w:jc w:val="both"/>
        <w:rPr>
          <w:rFonts w:ascii="Times New Roman" w:hAnsi="Times New Roman" w:cs="Times New Roman"/>
          <w:i/>
          <w:sz w:val="20"/>
          <w:szCs w:val="20"/>
        </w:rPr>
      </w:pPr>
      <w:r w:rsidRPr="001A6944">
        <w:rPr>
          <w:rFonts w:ascii="Times New Roman" w:hAnsi="Times New Roman" w:cs="Times New Roman"/>
          <w:b/>
          <w:i/>
          <w:sz w:val="20"/>
          <w:szCs w:val="20"/>
        </w:rPr>
        <w:t>Key Words</w:t>
      </w:r>
      <w:r w:rsidRPr="001A6944">
        <w:rPr>
          <w:rFonts w:ascii="Times New Roman" w:hAnsi="Times New Roman" w:cs="Times New Roman"/>
          <w:i/>
          <w:sz w:val="20"/>
          <w:szCs w:val="20"/>
        </w:rPr>
        <w:t>: Greenhouse cultivation, Geothermal energy, Energy resources</w:t>
      </w:r>
    </w:p>
    <w:p w14:paraId="0F9DA96F" w14:textId="77777777" w:rsidR="00BE605A" w:rsidRPr="001A6944" w:rsidRDefault="00BE605A" w:rsidP="00BE605A">
      <w:pPr>
        <w:spacing w:after="120" w:line="240" w:lineRule="auto"/>
        <w:jc w:val="both"/>
        <w:rPr>
          <w:rFonts w:ascii="Times New Roman" w:hAnsi="Times New Roman" w:cs="Times New Roman"/>
          <w:i/>
          <w:sz w:val="20"/>
          <w:szCs w:val="20"/>
        </w:rPr>
      </w:pPr>
    </w:p>
    <w:sectPr w:rsidR="00BE605A" w:rsidRPr="001A6944" w:rsidSect="00E64D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E60E7" w14:textId="77777777" w:rsidR="00A02C41" w:rsidRDefault="00A02C41" w:rsidP="009C5255">
      <w:pPr>
        <w:spacing w:after="0" w:line="240" w:lineRule="auto"/>
      </w:pPr>
      <w:r>
        <w:separator/>
      </w:r>
    </w:p>
  </w:endnote>
  <w:endnote w:type="continuationSeparator" w:id="0">
    <w:p w14:paraId="55957AD7" w14:textId="77777777" w:rsidR="00A02C41" w:rsidRDefault="00A02C41" w:rsidP="009C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9899EC" w14:textId="77777777" w:rsidR="00A02C41" w:rsidRDefault="00A02C41" w:rsidP="009C5255">
      <w:pPr>
        <w:spacing w:after="0" w:line="240" w:lineRule="auto"/>
      </w:pPr>
      <w:r>
        <w:separator/>
      </w:r>
    </w:p>
  </w:footnote>
  <w:footnote w:type="continuationSeparator" w:id="0">
    <w:p w14:paraId="04618971" w14:textId="77777777" w:rsidR="00A02C41" w:rsidRDefault="00A02C41" w:rsidP="009C5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35559"/>
    <w:multiLevelType w:val="hybridMultilevel"/>
    <w:tmpl w:val="515484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856"/>
    <w:rsid w:val="00001DBE"/>
    <w:rsid w:val="000030B3"/>
    <w:rsid w:val="00003BA9"/>
    <w:rsid w:val="00004E24"/>
    <w:rsid w:val="0004057E"/>
    <w:rsid w:val="00042EC1"/>
    <w:rsid w:val="000602BB"/>
    <w:rsid w:val="00091585"/>
    <w:rsid w:val="000C3E74"/>
    <w:rsid w:val="00117803"/>
    <w:rsid w:val="001403FB"/>
    <w:rsid w:val="0014310A"/>
    <w:rsid w:val="00151B22"/>
    <w:rsid w:val="0017715B"/>
    <w:rsid w:val="001A6944"/>
    <w:rsid w:val="001B2706"/>
    <w:rsid w:val="001E70BC"/>
    <w:rsid w:val="002145CA"/>
    <w:rsid w:val="0021683D"/>
    <w:rsid w:val="00223C9C"/>
    <w:rsid w:val="00230BB2"/>
    <w:rsid w:val="002400C1"/>
    <w:rsid w:val="002816EA"/>
    <w:rsid w:val="002823AC"/>
    <w:rsid w:val="00293B65"/>
    <w:rsid w:val="002A6A09"/>
    <w:rsid w:val="002B4842"/>
    <w:rsid w:val="002B6BAD"/>
    <w:rsid w:val="002F5617"/>
    <w:rsid w:val="003063D0"/>
    <w:rsid w:val="00315F47"/>
    <w:rsid w:val="003250BC"/>
    <w:rsid w:val="00325AAC"/>
    <w:rsid w:val="00343C2E"/>
    <w:rsid w:val="00347E67"/>
    <w:rsid w:val="00353AD9"/>
    <w:rsid w:val="003540F7"/>
    <w:rsid w:val="00367744"/>
    <w:rsid w:val="00372E32"/>
    <w:rsid w:val="003D0963"/>
    <w:rsid w:val="003D68F7"/>
    <w:rsid w:val="003F065E"/>
    <w:rsid w:val="003F4FD7"/>
    <w:rsid w:val="003F63D4"/>
    <w:rsid w:val="004E112A"/>
    <w:rsid w:val="004F7EA1"/>
    <w:rsid w:val="00516698"/>
    <w:rsid w:val="005200ED"/>
    <w:rsid w:val="00555B0E"/>
    <w:rsid w:val="006377E7"/>
    <w:rsid w:val="0065696E"/>
    <w:rsid w:val="006A3482"/>
    <w:rsid w:val="006A45F3"/>
    <w:rsid w:val="007079EA"/>
    <w:rsid w:val="00726858"/>
    <w:rsid w:val="0074437A"/>
    <w:rsid w:val="007547F6"/>
    <w:rsid w:val="00761856"/>
    <w:rsid w:val="00767A16"/>
    <w:rsid w:val="007D4616"/>
    <w:rsid w:val="007E45E0"/>
    <w:rsid w:val="007F6C99"/>
    <w:rsid w:val="008038E6"/>
    <w:rsid w:val="008436AE"/>
    <w:rsid w:val="0088602D"/>
    <w:rsid w:val="008D22CE"/>
    <w:rsid w:val="008F756E"/>
    <w:rsid w:val="00911036"/>
    <w:rsid w:val="009315A2"/>
    <w:rsid w:val="009643EE"/>
    <w:rsid w:val="0096516C"/>
    <w:rsid w:val="00982FE1"/>
    <w:rsid w:val="009C5255"/>
    <w:rsid w:val="009D28CE"/>
    <w:rsid w:val="009E6619"/>
    <w:rsid w:val="009F3534"/>
    <w:rsid w:val="00A02C41"/>
    <w:rsid w:val="00A116B6"/>
    <w:rsid w:val="00A80ACE"/>
    <w:rsid w:val="00AC4378"/>
    <w:rsid w:val="00AF1578"/>
    <w:rsid w:val="00AF787C"/>
    <w:rsid w:val="00B24CBD"/>
    <w:rsid w:val="00B57496"/>
    <w:rsid w:val="00BA2D71"/>
    <w:rsid w:val="00BE605A"/>
    <w:rsid w:val="00BF0224"/>
    <w:rsid w:val="00C516F3"/>
    <w:rsid w:val="00CA17C4"/>
    <w:rsid w:val="00CF5337"/>
    <w:rsid w:val="00D170A1"/>
    <w:rsid w:val="00D50C1C"/>
    <w:rsid w:val="00D74070"/>
    <w:rsid w:val="00D95932"/>
    <w:rsid w:val="00DB0990"/>
    <w:rsid w:val="00DB2AE2"/>
    <w:rsid w:val="00E33645"/>
    <w:rsid w:val="00E35F83"/>
    <w:rsid w:val="00E6061D"/>
    <w:rsid w:val="00E64D65"/>
    <w:rsid w:val="00E77520"/>
    <w:rsid w:val="00EA43DF"/>
    <w:rsid w:val="00EE2BF1"/>
    <w:rsid w:val="00EF5898"/>
    <w:rsid w:val="00F240D6"/>
    <w:rsid w:val="00FE47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5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4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437A"/>
    <w:rPr>
      <w:b/>
      <w:bCs/>
    </w:rPr>
  </w:style>
  <w:style w:type="paragraph" w:styleId="ResimYazs">
    <w:name w:val="caption"/>
    <w:basedOn w:val="Normal"/>
    <w:next w:val="Normal"/>
    <w:uiPriority w:val="35"/>
    <w:unhideWhenUsed/>
    <w:qFormat/>
    <w:rsid w:val="0074437A"/>
    <w:pPr>
      <w:spacing w:after="200" w:line="240" w:lineRule="auto"/>
    </w:pPr>
    <w:rPr>
      <w:i/>
      <w:iCs/>
      <w:color w:val="44546A" w:themeColor="text2"/>
      <w:sz w:val="18"/>
      <w:szCs w:val="18"/>
    </w:rPr>
  </w:style>
  <w:style w:type="character" w:styleId="Kpr">
    <w:name w:val="Hyperlink"/>
    <w:basedOn w:val="VarsaylanParagrafYazTipi"/>
    <w:uiPriority w:val="99"/>
    <w:unhideWhenUsed/>
    <w:rsid w:val="00004E24"/>
    <w:rPr>
      <w:color w:val="0563C1" w:themeColor="hyperlink"/>
      <w:u w:val="single"/>
    </w:rPr>
  </w:style>
  <w:style w:type="paragraph" w:styleId="stbilgi">
    <w:name w:val="header"/>
    <w:basedOn w:val="Normal"/>
    <w:link w:val="stbilgiChar"/>
    <w:uiPriority w:val="99"/>
    <w:unhideWhenUsed/>
    <w:rsid w:val="009C52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255"/>
  </w:style>
  <w:style w:type="paragraph" w:styleId="Altbilgi">
    <w:name w:val="footer"/>
    <w:basedOn w:val="Normal"/>
    <w:link w:val="AltbilgiChar"/>
    <w:uiPriority w:val="99"/>
    <w:unhideWhenUsed/>
    <w:rsid w:val="009C52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255"/>
  </w:style>
  <w:style w:type="paragraph" w:styleId="HTMLncedenBiimlendirilmi">
    <w:name w:val="HTML Preformatted"/>
    <w:basedOn w:val="Normal"/>
    <w:link w:val="HTMLncedenBiimlendirilmiChar"/>
    <w:uiPriority w:val="99"/>
    <w:semiHidden/>
    <w:unhideWhenUsed/>
    <w:rsid w:val="001A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6944"/>
    <w:rPr>
      <w:rFonts w:ascii="Courier New" w:eastAsia="Times New Roman" w:hAnsi="Courier New" w:cs="Courier New"/>
      <w:sz w:val="20"/>
      <w:szCs w:val="20"/>
      <w:lang w:eastAsia="tr-TR"/>
    </w:rPr>
  </w:style>
  <w:style w:type="character" w:customStyle="1" w:styleId="y2iqfc">
    <w:name w:val="y2iqfc"/>
    <w:basedOn w:val="VarsaylanParagrafYazTipi"/>
    <w:rsid w:val="001A6944"/>
  </w:style>
  <w:style w:type="paragraph" w:styleId="ListeParagraf">
    <w:name w:val="List Paragraph"/>
    <w:basedOn w:val="Normal"/>
    <w:uiPriority w:val="34"/>
    <w:qFormat/>
    <w:rsid w:val="00D170A1"/>
    <w:pPr>
      <w:ind w:left="720"/>
      <w:contextualSpacing/>
    </w:pPr>
  </w:style>
  <w:style w:type="paragraph" w:styleId="BalonMetni">
    <w:name w:val="Balloon Text"/>
    <w:basedOn w:val="Normal"/>
    <w:link w:val="BalonMetniChar"/>
    <w:uiPriority w:val="99"/>
    <w:semiHidden/>
    <w:unhideWhenUsed/>
    <w:rsid w:val="004E11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12A"/>
    <w:rPr>
      <w:rFonts w:ascii="Tahoma" w:hAnsi="Tahoma" w:cs="Tahoma"/>
      <w:sz w:val="16"/>
      <w:szCs w:val="16"/>
    </w:rPr>
  </w:style>
  <w:style w:type="character" w:styleId="AklamaBavurusu">
    <w:name w:val="annotation reference"/>
    <w:basedOn w:val="VarsaylanParagrafYazTipi"/>
    <w:uiPriority w:val="99"/>
    <w:semiHidden/>
    <w:unhideWhenUsed/>
    <w:rsid w:val="00AF1578"/>
    <w:rPr>
      <w:sz w:val="16"/>
      <w:szCs w:val="16"/>
    </w:rPr>
  </w:style>
  <w:style w:type="paragraph" w:styleId="AklamaMetni">
    <w:name w:val="annotation text"/>
    <w:basedOn w:val="Normal"/>
    <w:link w:val="AklamaMetniChar"/>
    <w:uiPriority w:val="99"/>
    <w:semiHidden/>
    <w:unhideWhenUsed/>
    <w:rsid w:val="00AF15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578"/>
    <w:rPr>
      <w:sz w:val="20"/>
      <w:szCs w:val="20"/>
    </w:rPr>
  </w:style>
  <w:style w:type="paragraph" w:styleId="AklamaKonusu">
    <w:name w:val="annotation subject"/>
    <w:basedOn w:val="AklamaMetni"/>
    <w:next w:val="AklamaMetni"/>
    <w:link w:val="AklamaKonusuChar"/>
    <w:uiPriority w:val="99"/>
    <w:semiHidden/>
    <w:unhideWhenUsed/>
    <w:rsid w:val="00AF1578"/>
    <w:rPr>
      <w:b/>
      <w:bCs/>
    </w:rPr>
  </w:style>
  <w:style w:type="character" w:customStyle="1" w:styleId="AklamaKonusuChar">
    <w:name w:val="Açıklama Konusu Char"/>
    <w:basedOn w:val="AklamaMetniChar"/>
    <w:link w:val="AklamaKonusu"/>
    <w:uiPriority w:val="99"/>
    <w:semiHidden/>
    <w:rsid w:val="00AF15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4437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4437A"/>
    <w:rPr>
      <w:b/>
      <w:bCs/>
    </w:rPr>
  </w:style>
  <w:style w:type="paragraph" w:styleId="ResimYazs">
    <w:name w:val="caption"/>
    <w:basedOn w:val="Normal"/>
    <w:next w:val="Normal"/>
    <w:uiPriority w:val="35"/>
    <w:unhideWhenUsed/>
    <w:qFormat/>
    <w:rsid w:val="0074437A"/>
    <w:pPr>
      <w:spacing w:after="200" w:line="240" w:lineRule="auto"/>
    </w:pPr>
    <w:rPr>
      <w:i/>
      <w:iCs/>
      <w:color w:val="44546A" w:themeColor="text2"/>
      <w:sz w:val="18"/>
      <w:szCs w:val="18"/>
    </w:rPr>
  </w:style>
  <w:style w:type="character" w:styleId="Kpr">
    <w:name w:val="Hyperlink"/>
    <w:basedOn w:val="VarsaylanParagrafYazTipi"/>
    <w:uiPriority w:val="99"/>
    <w:unhideWhenUsed/>
    <w:rsid w:val="00004E24"/>
    <w:rPr>
      <w:color w:val="0563C1" w:themeColor="hyperlink"/>
      <w:u w:val="single"/>
    </w:rPr>
  </w:style>
  <w:style w:type="paragraph" w:styleId="stbilgi">
    <w:name w:val="header"/>
    <w:basedOn w:val="Normal"/>
    <w:link w:val="stbilgiChar"/>
    <w:uiPriority w:val="99"/>
    <w:unhideWhenUsed/>
    <w:rsid w:val="009C52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5255"/>
  </w:style>
  <w:style w:type="paragraph" w:styleId="Altbilgi">
    <w:name w:val="footer"/>
    <w:basedOn w:val="Normal"/>
    <w:link w:val="AltbilgiChar"/>
    <w:uiPriority w:val="99"/>
    <w:unhideWhenUsed/>
    <w:rsid w:val="009C52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5255"/>
  </w:style>
  <w:style w:type="paragraph" w:styleId="HTMLncedenBiimlendirilmi">
    <w:name w:val="HTML Preformatted"/>
    <w:basedOn w:val="Normal"/>
    <w:link w:val="HTMLncedenBiimlendirilmiChar"/>
    <w:uiPriority w:val="99"/>
    <w:semiHidden/>
    <w:unhideWhenUsed/>
    <w:rsid w:val="001A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A6944"/>
    <w:rPr>
      <w:rFonts w:ascii="Courier New" w:eastAsia="Times New Roman" w:hAnsi="Courier New" w:cs="Courier New"/>
      <w:sz w:val="20"/>
      <w:szCs w:val="20"/>
      <w:lang w:eastAsia="tr-TR"/>
    </w:rPr>
  </w:style>
  <w:style w:type="character" w:customStyle="1" w:styleId="y2iqfc">
    <w:name w:val="y2iqfc"/>
    <w:basedOn w:val="VarsaylanParagrafYazTipi"/>
    <w:rsid w:val="001A6944"/>
  </w:style>
  <w:style w:type="paragraph" w:styleId="ListeParagraf">
    <w:name w:val="List Paragraph"/>
    <w:basedOn w:val="Normal"/>
    <w:uiPriority w:val="34"/>
    <w:qFormat/>
    <w:rsid w:val="00D170A1"/>
    <w:pPr>
      <w:ind w:left="720"/>
      <w:contextualSpacing/>
    </w:pPr>
  </w:style>
  <w:style w:type="paragraph" w:styleId="BalonMetni">
    <w:name w:val="Balloon Text"/>
    <w:basedOn w:val="Normal"/>
    <w:link w:val="BalonMetniChar"/>
    <w:uiPriority w:val="99"/>
    <w:semiHidden/>
    <w:unhideWhenUsed/>
    <w:rsid w:val="004E11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112A"/>
    <w:rPr>
      <w:rFonts w:ascii="Tahoma" w:hAnsi="Tahoma" w:cs="Tahoma"/>
      <w:sz w:val="16"/>
      <w:szCs w:val="16"/>
    </w:rPr>
  </w:style>
  <w:style w:type="character" w:styleId="AklamaBavurusu">
    <w:name w:val="annotation reference"/>
    <w:basedOn w:val="VarsaylanParagrafYazTipi"/>
    <w:uiPriority w:val="99"/>
    <w:semiHidden/>
    <w:unhideWhenUsed/>
    <w:rsid w:val="00AF1578"/>
    <w:rPr>
      <w:sz w:val="16"/>
      <w:szCs w:val="16"/>
    </w:rPr>
  </w:style>
  <w:style w:type="paragraph" w:styleId="AklamaMetni">
    <w:name w:val="annotation text"/>
    <w:basedOn w:val="Normal"/>
    <w:link w:val="AklamaMetniChar"/>
    <w:uiPriority w:val="99"/>
    <w:semiHidden/>
    <w:unhideWhenUsed/>
    <w:rsid w:val="00AF157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578"/>
    <w:rPr>
      <w:sz w:val="20"/>
      <w:szCs w:val="20"/>
    </w:rPr>
  </w:style>
  <w:style w:type="paragraph" w:styleId="AklamaKonusu">
    <w:name w:val="annotation subject"/>
    <w:basedOn w:val="AklamaMetni"/>
    <w:next w:val="AklamaMetni"/>
    <w:link w:val="AklamaKonusuChar"/>
    <w:uiPriority w:val="99"/>
    <w:semiHidden/>
    <w:unhideWhenUsed/>
    <w:rsid w:val="00AF1578"/>
    <w:rPr>
      <w:b/>
      <w:bCs/>
    </w:rPr>
  </w:style>
  <w:style w:type="character" w:customStyle="1" w:styleId="AklamaKonusuChar">
    <w:name w:val="Açıklama Konusu Char"/>
    <w:basedOn w:val="AklamaMetniChar"/>
    <w:link w:val="AklamaKonusu"/>
    <w:uiPriority w:val="99"/>
    <w:semiHidden/>
    <w:rsid w:val="00AF15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3008">
      <w:bodyDiv w:val="1"/>
      <w:marLeft w:val="0"/>
      <w:marRight w:val="0"/>
      <w:marTop w:val="0"/>
      <w:marBottom w:val="0"/>
      <w:divBdr>
        <w:top w:val="none" w:sz="0" w:space="0" w:color="auto"/>
        <w:left w:val="none" w:sz="0" w:space="0" w:color="auto"/>
        <w:bottom w:val="none" w:sz="0" w:space="0" w:color="auto"/>
        <w:right w:val="none" w:sz="0" w:space="0" w:color="auto"/>
      </w:divBdr>
    </w:div>
    <w:div w:id="715158742">
      <w:bodyDiv w:val="1"/>
      <w:marLeft w:val="0"/>
      <w:marRight w:val="0"/>
      <w:marTop w:val="0"/>
      <w:marBottom w:val="0"/>
      <w:divBdr>
        <w:top w:val="none" w:sz="0" w:space="0" w:color="auto"/>
        <w:left w:val="none" w:sz="0" w:space="0" w:color="auto"/>
        <w:bottom w:val="none" w:sz="0" w:space="0" w:color="auto"/>
        <w:right w:val="none" w:sz="0" w:space="0" w:color="auto"/>
      </w:divBdr>
    </w:div>
    <w:div w:id="1430547261">
      <w:bodyDiv w:val="1"/>
      <w:marLeft w:val="0"/>
      <w:marRight w:val="0"/>
      <w:marTop w:val="0"/>
      <w:marBottom w:val="0"/>
      <w:divBdr>
        <w:top w:val="none" w:sz="0" w:space="0" w:color="auto"/>
        <w:left w:val="none" w:sz="0" w:space="0" w:color="auto"/>
        <w:bottom w:val="none" w:sz="0" w:space="0" w:color="auto"/>
        <w:right w:val="none" w:sz="0" w:space="0" w:color="auto"/>
      </w:divBdr>
    </w:div>
    <w:div w:id="17206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16ED7-AB1A-43A4-9675-0D60C4654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gülsüm kaplan üstü</dc:creator>
  <cp:lastModifiedBy>ASUS</cp:lastModifiedBy>
  <cp:revision>4</cp:revision>
  <dcterms:created xsi:type="dcterms:W3CDTF">2021-05-03T19:41:00Z</dcterms:created>
  <dcterms:modified xsi:type="dcterms:W3CDTF">2021-05-03T19:51:00Z</dcterms:modified>
</cp:coreProperties>
</file>