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52" w:rsidRPr="00B33CF8" w:rsidRDefault="00061E52" w:rsidP="00061E52">
      <w:pPr>
        <w:jc w:val="center"/>
        <w:rPr>
          <w:rFonts w:ascii="Times New Roman" w:hAnsi="Times New Roman" w:cs="Times New Roman"/>
          <w:b/>
          <w:sz w:val="24"/>
          <w:szCs w:val="20"/>
          <w:lang w:val="az-Latn-AZ"/>
        </w:rPr>
      </w:pPr>
      <w:r w:rsidRPr="00B33CF8">
        <w:rPr>
          <w:rFonts w:ascii="Times New Roman" w:hAnsi="Times New Roman" w:cs="Times New Roman"/>
          <w:b/>
          <w:sz w:val="24"/>
          <w:szCs w:val="20"/>
        </w:rPr>
        <w:t>Azerbaycan Cumhuriyeti'nin küçük ve orta ölçekli işletme sektörü</w:t>
      </w:r>
      <w:r w:rsidRPr="00B33CF8">
        <w:rPr>
          <w:rFonts w:ascii="Times New Roman" w:hAnsi="Times New Roman" w:cs="Times New Roman"/>
          <w:b/>
          <w:sz w:val="24"/>
          <w:szCs w:val="20"/>
          <w:lang w:val="az-Latn-AZ"/>
        </w:rPr>
        <w:t>nün</w:t>
      </w:r>
    </w:p>
    <w:p w:rsidR="00061E52" w:rsidRPr="00B33CF8" w:rsidRDefault="00061E52" w:rsidP="00061E52">
      <w:pPr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proofErr w:type="gramStart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 xml:space="preserve">GSYİH </w:t>
      </w:r>
      <w:proofErr w:type="spellStart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>üzerindeki</w:t>
      </w:r>
      <w:proofErr w:type="spellEnd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>etkinin</w:t>
      </w:r>
      <w:proofErr w:type="spellEnd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>ekonometrik</w:t>
      </w:r>
      <w:proofErr w:type="spellEnd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>analizi</w:t>
      </w:r>
      <w:proofErr w:type="spellEnd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>.</w:t>
      </w:r>
      <w:proofErr w:type="gramEnd"/>
    </w:p>
    <w:p w:rsidR="001166FE" w:rsidRPr="00B33CF8" w:rsidRDefault="001166FE" w:rsidP="00061E52">
      <w:pPr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proofErr w:type="spellStart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>Leyla</w:t>
      </w:r>
      <w:proofErr w:type="spellEnd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proofErr w:type="gramStart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>Hüseynova</w:t>
      </w:r>
      <w:proofErr w:type="spellEnd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 xml:space="preserve"> ,</w:t>
      </w:r>
      <w:proofErr w:type="gramEnd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>Ferhad</w:t>
      </w:r>
      <w:proofErr w:type="spellEnd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>Mirzayev</w:t>
      </w:r>
      <w:proofErr w:type="spellEnd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 xml:space="preserve">, </w:t>
      </w:r>
      <w:proofErr w:type="spellStart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>Şebnem</w:t>
      </w:r>
      <w:proofErr w:type="spellEnd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>Kerimova</w:t>
      </w:r>
      <w:proofErr w:type="spellEnd"/>
    </w:p>
    <w:p w:rsidR="001166FE" w:rsidRPr="00B33CF8" w:rsidRDefault="001166FE" w:rsidP="00061E52">
      <w:pPr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proofErr w:type="spellStart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>Bakı</w:t>
      </w:r>
      <w:proofErr w:type="spellEnd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>Dövlət</w:t>
      </w:r>
      <w:proofErr w:type="spellEnd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 xml:space="preserve"> </w:t>
      </w:r>
      <w:proofErr w:type="spellStart"/>
      <w:proofErr w:type="gramStart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>Universiteti</w:t>
      </w:r>
      <w:proofErr w:type="spellEnd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>(</w:t>
      </w:r>
      <w:proofErr w:type="spellStart"/>
      <w:proofErr w:type="gramEnd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>Azerbaycan</w:t>
      </w:r>
      <w:proofErr w:type="spellEnd"/>
      <w:r w:rsidRPr="00B33CF8">
        <w:rPr>
          <w:rFonts w:ascii="Times New Roman" w:hAnsi="Times New Roman" w:cs="Times New Roman"/>
          <w:b/>
          <w:sz w:val="24"/>
          <w:szCs w:val="20"/>
          <w:lang w:val="en-US"/>
        </w:rPr>
        <w:t xml:space="preserve"> )</w:t>
      </w:r>
    </w:p>
    <w:p w:rsidR="001166FE" w:rsidRDefault="00D3507B" w:rsidP="00061E52">
      <w:pPr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r>
        <w:rPr>
          <w:rFonts w:ascii="Times New Roman" w:hAnsi="Times New Roman" w:cs="Times New Roman"/>
          <w:b/>
          <w:sz w:val="24"/>
          <w:szCs w:val="20"/>
          <w:lang w:val="en-US"/>
        </w:rPr>
        <w:t xml:space="preserve">narxoz-1970@mail.ru, </w:t>
      </w:r>
      <w:r w:rsidR="00B33CF8">
        <w:rPr>
          <w:rFonts w:ascii="Times New Roman" w:hAnsi="Times New Roman" w:cs="Times New Roman"/>
          <w:b/>
          <w:sz w:val="24"/>
          <w:szCs w:val="20"/>
          <w:lang w:val="en-US"/>
        </w:rPr>
        <w:t>f</w:t>
      </w:r>
      <w:r w:rsidR="001166FE" w:rsidRPr="00B33CF8">
        <w:rPr>
          <w:rFonts w:ascii="Times New Roman" w:hAnsi="Times New Roman" w:cs="Times New Roman"/>
          <w:b/>
          <w:sz w:val="24"/>
          <w:szCs w:val="20"/>
          <w:lang w:val="en-US"/>
        </w:rPr>
        <w:t>arhad_1958@ mail.ru</w:t>
      </w:r>
      <w:r w:rsidR="00B33CF8">
        <w:rPr>
          <w:rFonts w:ascii="Times New Roman" w:hAnsi="Times New Roman" w:cs="Times New Roman"/>
          <w:b/>
          <w:sz w:val="24"/>
          <w:szCs w:val="20"/>
          <w:lang w:val="en-US"/>
        </w:rPr>
        <w:t>, e.shebnem@mail.ru</w:t>
      </w:r>
    </w:p>
    <w:p w:rsidR="00B33CF8" w:rsidRPr="00B33CF8" w:rsidRDefault="00B33CF8" w:rsidP="00061E52">
      <w:pPr>
        <w:jc w:val="center"/>
        <w:rPr>
          <w:rFonts w:ascii="Times New Roman" w:hAnsi="Times New Roman" w:cs="Times New Roman"/>
          <w:b/>
          <w:sz w:val="24"/>
          <w:szCs w:val="20"/>
          <w:lang w:val="en-US"/>
        </w:rPr>
      </w:pPr>
      <w:bookmarkStart w:id="0" w:name="_GoBack"/>
      <w:bookmarkEnd w:id="0"/>
    </w:p>
    <w:p w:rsidR="00061E52" w:rsidRPr="00B33CF8" w:rsidRDefault="001166FE" w:rsidP="00061E52">
      <w:pPr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</w:t>
      </w:r>
      <w:proofErr w:type="spellStart"/>
      <w:proofErr w:type="gram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Azerbaycan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Cumhuriyeti'nin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milli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ekonomisini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geliştirmek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için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milli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ekonominin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on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bir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alanında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on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iki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Stratejik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Yol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Haritası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geliştirilmiştir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proofErr w:type="gram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gram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COVID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enfeksiyonunun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neden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olduğu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son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pandemi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Azerbaycan'ın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ekonomik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kalkınmasının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yanı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sıra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dünya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ekonomisini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de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etkiliyor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proofErr w:type="gram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gram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Bu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bağlamda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Stratejik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Yol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Haritalarında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belirlenen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hedeflerin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önemi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artmıştır</w:t>
      </w:r>
      <w:proofErr w:type="spellEnd"/>
      <w:r w:rsidR="00061E52" w:rsidRPr="00B33CF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proofErr w:type="gramEnd"/>
    </w:p>
    <w:p w:rsidR="00061E52" w:rsidRPr="00B33CF8" w:rsidRDefault="00061E52" w:rsidP="00B33CF8">
      <w:pPr>
        <w:ind w:firstLine="708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proofErr w:type="gram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Küçük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orta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ölçekli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işletmelerin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kalkınma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beklentilerinin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Stratejik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Yol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Haritasına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yansıtıldığına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dikkat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edilmelidir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proofErr w:type="gram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Bu </w:t>
      </w:r>
      <w:proofErr w:type="spellStart"/>
      <w:proofErr w:type="gram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alan</w:t>
      </w:r>
      <w:proofErr w:type="spellEnd"/>
      <w:proofErr w:type="gram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için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öncelik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iş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ortamını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iyileştirmek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GSYİH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üzerindeki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etkisini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artırmaktır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Azerbaycan'daki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ana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faaliyetler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küçük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orta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ölçekli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işletmelerin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bölgelere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en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uygun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şekilde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yerleştirilmesi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proofErr w:type="gram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mali</w:t>
      </w:r>
      <w:proofErr w:type="spellEnd"/>
      <w:proofErr w:type="gram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kaynakların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mevcudiyetinin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arttırılması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yasal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çerçevenin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iyileştirilmesi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vb.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işin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uygulanmasına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yöneliktir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061E52" w:rsidRPr="00B33CF8" w:rsidRDefault="00061E52" w:rsidP="00B33CF8">
      <w:pPr>
        <w:ind w:firstLine="708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proofErr w:type="gram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Azerbaycan'da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küçük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orta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ölçekli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işletmelerin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kalkınma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stratejisinin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dünya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pratiğine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dayandığını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belirtmek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gerekir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proofErr w:type="gram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Dolayısıyla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gelişmiş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ülkelerde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küçük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orta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ölçekli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işletmelerin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GSYİH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istihdam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üzerindeki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etkisi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oldukça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büyüktür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proofErr w:type="gram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Bu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nedenle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Azerbaycan'da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küçük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orta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ölçekli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işletmelerin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gelişimi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için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sistematik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bir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eylem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planı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uygulanmakta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serbest</w:t>
      </w:r>
      <w:proofErr w:type="spellEnd"/>
      <w:proofErr w:type="gram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rekabetçi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piyasa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ilişkilerinin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oluşması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için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koşullar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oluşturulmaktadır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p w:rsidR="00061E52" w:rsidRPr="00B33CF8" w:rsidRDefault="00061E52" w:rsidP="00B33CF8">
      <w:pPr>
        <w:ind w:firstLine="708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proofErr w:type="gram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Çalışmamızda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Azerbaycan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Cumhuriyeti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istatistik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veri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tabanına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başvurarak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2000-2019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yıllarını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kapsayan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göstergeler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elde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ettik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o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dönem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için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GSYİH,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küçük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orta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ölçekli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işletme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sayısı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istatistiklerine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dayalı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olarak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ekonominin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ilgili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sektörünün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nicel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bir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analizini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yaptık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proofErr w:type="gram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Nicel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analizin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matematiksel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bir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aparata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dayandığı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dikkate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alınarak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küçük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orta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ölçekli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işletme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sektörünün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GSYİH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üzerindeki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etkisinin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ekonometrik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bir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analizi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yapıldı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sonuçlara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dayalı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olarak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ilgili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sektörün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gelecekteki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gelişimi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için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bir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tahmin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planı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geliştirildi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proofErr w:type="gramEnd"/>
    </w:p>
    <w:p w:rsidR="00061E52" w:rsidRPr="00B33CF8" w:rsidRDefault="00061E52" w:rsidP="00B33CF8">
      <w:pPr>
        <w:ind w:firstLine="708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Makale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küçük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orta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ölçekli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işletme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sektörünü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karakterize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eden</w:t>
      </w:r>
      <w:proofErr w:type="spellEnd"/>
      <w:proofErr w:type="gram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istatistiksel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göstergelerin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zaman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sabitini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korelogram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yöntemiyle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test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etmektedir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Çalışmada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yer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alan</w:t>
      </w:r>
      <w:proofErr w:type="spellEnd"/>
      <w:proofErr w:type="gram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istatistiksel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göstergeler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aralarında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“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neden-sonuç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”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ilişkisinin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varlığı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açısından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da Granger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testi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kullanılarak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değerlendirildi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. </w:t>
      </w:r>
    </w:p>
    <w:p w:rsidR="00061E52" w:rsidRPr="00B33CF8" w:rsidRDefault="00061E52" w:rsidP="00B33CF8">
      <w:pPr>
        <w:ind w:firstLine="708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proofErr w:type="gram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Ekonometrik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çalışmalar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sonucunda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küçük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orta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ölçekli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işletmelerde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niceliksel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bağımlılıkların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çoklu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regresyon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modelleri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geliştirilmiş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bunların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önemi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Gauss-Markov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teoremi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temelinde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değerlendirilmiştir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  <w:proofErr w:type="gramEnd"/>
    </w:p>
    <w:p w:rsidR="00DA7323" w:rsidRPr="00B33CF8" w:rsidRDefault="00061E52" w:rsidP="00061E52">
      <w:pPr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proofErr w:type="spellStart"/>
      <w:r w:rsidRPr="00B33CF8">
        <w:rPr>
          <w:rFonts w:ascii="Times New Roman" w:hAnsi="Times New Roman" w:cs="Times New Roman"/>
          <w:b/>
          <w:i/>
          <w:sz w:val="20"/>
          <w:szCs w:val="20"/>
          <w:lang w:val="en-US"/>
        </w:rPr>
        <w:t>Anahtar</w:t>
      </w:r>
      <w:proofErr w:type="spellEnd"/>
      <w:r w:rsidRPr="00B33CF8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b/>
          <w:i/>
          <w:sz w:val="20"/>
          <w:szCs w:val="20"/>
          <w:lang w:val="en-US"/>
        </w:rPr>
        <w:t>Kelimeler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: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Stratejik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Yol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Haritası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; GSYİH;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küçük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ve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orta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ölçekli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işletmeler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;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ekonometrik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modelleme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;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durağan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zaman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serileri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;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durağan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olmayan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zaman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serileri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;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korelogramlar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;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çoklu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regresyon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modeli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 xml:space="preserve">; Granger </w:t>
      </w:r>
      <w:proofErr w:type="spellStart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testi</w:t>
      </w:r>
      <w:proofErr w:type="spellEnd"/>
      <w:r w:rsidRPr="00B33CF8">
        <w:rPr>
          <w:rFonts w:ascii="Times New Roman" w:hAnsi="Times New Roman" w:cs="Times New Roman"/>
          <w:i/>
          <w:sz w:val="20"/>
          <w:szCs w:val="20"/>
          <w:lang w:val="en-US"/>
        </w:rPr>
        <w:t>.</w:t>
      </w:r>
    </w:p>
    <w:sectPr w:rsidR="00DA7323" w:rsidRPr="00B33CF8" w:rsidSect="0017002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52"/>
    <w:rsid w:val="00061E52"/>
    <w:rsid w:val="001166FE"/>
    <w:rsid w:val="00170023"/>
    <w:rsid w:val="00A465B7"/>
    <w:rsid w:val="00AD0EA5"/>
    <w:rsid w:val="00B33CF8"/>
    <w:rsid w:val="00D3507B"/>
    <w:rsid w:val="00DA7323"/>
    <w:rsid w:val="00DA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2021-08-06T07:15:00Z</dcterms:created>
  <dcterms:modified xsi:type="dcterms:W3CDTF">2021-08-08T19:44:00Z</dcterms:modified>
</cp:coreProperties>
</file>