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8D" w:rsidRPr="0044273D" w:rsidRDefault="00D15C53" w:rsidP="0044273D">
      <w:pPr>
        <w:jc w:val="both"/>
        <w:rPr>
          <w:rFonts w:ascii="Times New Roman" w:hAnsi="Times New Roman" w:cs="Times New Roman"/>
          <w:b/>
          <w:szCs w:val="18"/>
        </w:rPr>
      </w:pPr>
      <w:r w:rsidRPr="0044273D">
        <w:rPr>
          <w:rFonts w:ascii="Times New Roman" w:hAnsi="Times New Roman" w:cs="Times New Roman"/>
          <w:b/>
          <w:szCs w:val="18"/>
        </w:rPr>
        <w:t xml:space="preserve">Türkiye’de </w:t>
      </w:r>
      <w:r w:rsidR="00397377" w:rsidRPr="0044273D">
        <w:rPr>
          <w:rFonts w:ascii="Times New Roman" w:hAnsi="Times New Roman" w:cs="Times New Roman"/>
          <w:b/>
          <w:szCs w:val="18"/>
        </w:rPr>
        <w:t xml:space="preserve">sera gazlarının </w:t>
      </w:r>
      <w:r w:rsidR="00111E49" w:rsidRPr="0044273D">
        <w:rPr>
          <w:rFonts w:ascii="Times New Roman" w:hAnsi="Times New Roman" w:cs="Times New Roman"/>
          <w:b/>
          <w:szCs w:val="18"/>
        </w:rPr>
        <w:t>değişimi</w:t>
      </w:r>
      <w:r w:rsidRPr="0044273D">
        <w:rPr>
          <w:rFonts w:ascii="Times New Roman" w:hAnsi="Times New Roman" w:cs="Times New Roman"/>
          <w:b/>
          <w:szCs w:val="18"/>
        </w:rPr>
        <w:t xml:space="preserve"> üzerine </w:t>
      </w:r>
      <w:r w:rsidR="00DC7EA8" w:rsidRPr="0044273D">
        <w:rPr>
          <w:rFonts w:ascii="Times New Roman" w:hAnsi="Times New Roman" w:cs="Times New Roman"/>
          <w:b/>
          <w:szCs w:val="18"/>
        </w:rPr>
        <w:t>enerji türlerine göre</w:t>
      </w:r>
      <w:r w:rsidRPr="0044273D">
        <w:rPr>
          <w:rFonts w:ascii="Times New Roman" w:hAnsi="Times New Roman" w:cs="Times New Roman"/>
          <w:b/>
          <w:szCs w:val="18"/>
        </w:rPr>
        <w:t xml:space="preserve"> bir </w:t>
      </w:r>
      <w:r w:rsidR="00DC7EA8" w:rsidRPr="0044273D">
        <w:rPr>
          <w:rFonts w:ascii="Times New Roman" w:hAnsi="Times New Roman" w:cs="Times New Roman"/>
          <w:b/>
          <w:szCs w:val="18"/>
        </w:rPr>
        <w:t>analiz</w:t>
      </w:r>
      <w:r w:rsidRPr="0044273D">
        <w:rPr>
          <w:rFonts w:ascii="Times New Roman" w:hAnsi="Times New Roman" w:cs="Times New Roman"/>
          <w:b/>
          <w:szCs w:val="18"/>
        </w:rPr>
        <w:t xml:space="preserve">: </w:t>
      </w:r>
      <w:proofErr w:type="spellStart"/>
      <w:r w:rsidRPr="0044273D">
        <w:rPr>
          <w:rFonts w:ascii="Times New Roman" w:hAnsi="Times New Roman" w:cs="Times New Roman"/>
          <w:b/>
          <w:szCs w:val="18"/>
        </w:rPr>
        <w:t>Fourier</w:t>
      </w:r>
      <w:proofErr w:type="spellEnd"/>
      <w:r w:rsidRPr="0044273D">
        <w:rPr>
          <w:rFonts w:ascii="Times New Roman" w:hAnsi="Times New Roman" w:cs="Times New Roman"/>
          <w:b/>
          <w:szCs w:val="18"/>
        </w:rPr>
        <w:t xml:space="preserve"> </w:t>
      </w:r>
      <w:r w:rsidR="00DC7EA8" w:rsidRPr="0044273D">
        <w:rPr>
          <w:rFonts w:ascii="Times New Roman" w:hAnsi="Times New Roman" w:cs="Times New Roman"/>
          <w:b/>
          <w:szCs w:val="18"/>
        </w:rPr>
        <w:t>ve d</w:t>
      </w:r>
      <w:r w:rsidR="00FA6EC6" w:rsidRPr="0044273D">
        <w:rPr>
          <w:rFonts w:ascii="Times New Roman" w:hAnsi="Times New Roman" w:cs="Times New Roman"/>
          <w:b/>
          <w:szCs w:val="18"/>
        </w:rPr>
        <w:t xml:space="preserve">algacılık dönüşümlerine dayalı </w:t>
      </w:r>
      <w:r w:rsidRPr="0044273D">
        <w:rPr>
          <w:rFonts w:ascii="Times New Roman" w:hAnsi="Times New Roman" w:cs="Times New Roman"/>
          <w:b/>
          <w:szCs w:val="18"/>
        </w:rPr>
        <w:t xml:space="preserve">durağanlık </w:t>
      </w:r>
      <w:r w:rsidR="00FA6EC6" w:rsidRPr="0044273D">
        <w:rPr>
          <w:rFonts w:ascii="Times New Roman" w:hAnsi="Times New Roman" w:cs="Times New Roman"/>
          <w:b/>
          <w:szCs w:val="18"/>
        </w:rPr>
        <w:t>testlerinden</w:t>
      </w:r>
      <w:r w:rsidRPr="0044273D">
        <w:rPr>
          <w:rFonts w:ascii="Times New Roman" w:hAnsi="Times New Roman" w:cs="Times New Roman"/>
          <w:b/>
          <w:szCs w:val="18"/>
        </w:rPr>
        <w:t xml:space="preserve"> bulgular</w:t>
      </w:r>
    </w:p>
    <w:p w:rsidR="00D15C53" w:rsidRPr="0044273D" w:rsidRDefault="00D15C53" w:rsidP="0044273D">
      <w:pPr>
        <w:jc w:val="both"/>
        <w:rPr>
          <w:rFonts w:ascii="Times New Roman" w:hAnsi="Times New Roman" w:cs="Times New Roman"/>
          <w:sz w:val="18"/>
          <w:szCs w:val="18"/>
        </w:rPr>
      </w:pPr>
    </w:p>
    <w:p w:rsidR="0044273D" w:rsidRPr="0044273D" w:rsidRDefault="008D6F12" w:rsidP="0044273D">
      <w:pPr>
        <w:spacing w:after="0" w:line="360" w:lineRule="auto"/>
        <w:jc w:val="both"/>
        <w:rPr>
          <w:rFonts w:ascii="Times New Roman" w:hAnsi="Times New Roman"/>
          <w:b/>
          <w:iCs/>
          <w:sz w:val="18"/>
          <w:szCs w:val="18"/>
          <w:lang w:val="en-US"/>
        </w:rPr>
      </w:pPr>
      <w:proofErr w:type="spellStart"/>
      <w:r w:rsidRPr="0044273D">
        <w:rPr>
          <w:rFonts w:ascii="Times New Roman" w:hAnsi="Times New Roman"/>
          <w:b/>
          <w:iCs/>
          <w:sz w:val="18"/>
          <w:szCs w:val="18"/>
          <w:lang w:val="en-US"/>
        </w:rPr>
        <w:t>Dilek</w:t>
      </w:r>
      <w:proofErr w:type="spellEnd"/>
      <w:r w:rsidRPr="0044273D">
        <w:rPr>
          <w:rFonts w:ascii="Times New Roman" w:hAnsi="Times New Roman"/>
          <w:b/>
          <w:iCs/>
          <w:sz w:val="18"/>
          <w:szCs w:val="18"/>
          <w:lang w:val="en-US"/>
        </w:rPr>
        <w:t xml:space="preserve"> VEYSİKARANİ</w:t>
      </w:r>
      <w:r w:rsidRPr="0044273D">
        <w:rPr>
          <w:rStyle w:val="DipnotBavurusu"/>
          <w:rFonts w:ascii="Times New Roman" w:hAnsi="Times New Roman"/>
          <w:b/>
          <w:iCs/>
          <w:sz w:val="18"/>
          <w:szCs w:val="18"/>
          <w:lang w:val="en-US"/>
        </w:rPr>
        <w:footnoteReference w:id="1"/>
      </w:r>
      <w:r>
        <w:rPr>
          <w:rFonts w:ascii="Times New Roman" w:hAnsi="Times New Roman"/>
          <w:b/>
          <w:iCs/>
          <w:sz w:val="18"/>
          <w:szCs w:val="18"/>
          <w:lang w:val="en-US"/>
        </w:rPr>
        <w:t xml:space="preserve">, </w:t>
      </w:r>
      <w:r w:rsidR="0044273D" w:rsidRPr="0044273D">
        <w:rPr>
          <w:rFonts w:ascii="Times New Roman" w:hAnsi="Times New Roman"/>
          <w:b/>
          <w:sz w:val="18"/>
          <w:szCs w:val="18"/>
          <w:lang w:val="en-US"/>
        </w:rPr>
        <w:t>Ugur Korkut PATA</w:t>
      </w:r>
      <w:r w:rsidR="0044273D" w:rsidRPr="0044273D">
        <w:rPr>
          <w:rStyle w:val="DipnotBavurusu"/>
          <w:rFonts w:ascii="Times New Roman" w:hAnsi="Times New Roman"/>
          <w:b/>
          <w:sz w:val="18"/>
          <w:szCs w:val="18"/>
          <w:lang w:val="en-US"/>
        </w:rPr>
        <w:footnoteReference w:id="2"/>
      </w:r>
      <w:r w:rsidR="0044273D" w:rsidRPr="0044273D">
        <w:rPr>
          <w:rFonts w:ascii="Times New Roman" w:hAnsi="Times New Roman"/>
          <w:b/>
          <w:iCs/>
          <w:sz w:val="18"/>
          <w:szCs w:val="18"/>
          <w:lang w:val="en-US"/>
        </w:rPr>
        <w:t xml:space="preserve"> </w:t>
      </w:r>
    </w:p>
    <w:p w:rsidR="00523D41" w:rsidRPr="0044273D" w:rsidRDefault="00523D41" w:rsidP="0044273D">
      <w:pPr>
        <w:jc w:val="both"/>
        <w:rPr>
          <w:rFonts w:ascii="Times New Roman" w:hAnsi="Times New Roman" w:cs="Times New Roman"/>
          <w:sz w:val="18"/>
          <w:szCs w:val="18"/>
        </w:rPr>
      </w:pPr>
    </w:p>
    <w:p w:rsidR="00523D41" w:rsidRPr="0044273D" w:rsidRDefault="00523D41" w:rsidP="0044273D">
      <w:pPr>
        <w:jc w:val="both"/>
        <w:rPr>
          <w:rFonts w:ascii="Times New Roman" w:hAnsi="Times New Roman" w:cs="Times New Roman"/>
          <w:b/>
          <w:sz w:val="18"/>
          <w:szCs w:val="18"/>
        </w:rPr>
      </w:pPr>
      <w:r w:rsidRPr="0044273D">
        <w:rPr>
          <w:rFonts w:ascii="Times New Roman" w:hAnsi="Times New Roman" w:cs="Times New Roman"/>
          <w:b/>
          <w:sz w:val="18"/>
          <w:szCs w:val="18"/>
        </w:rPr>
        <w:t>Özet</w:t>
      </w:r>
    </w:p>
    <w:p w:rsidR="00111E49" w:rsidRPr="0044273D" w:rsidRDefault="00AE263E" w:rsidP="0044273D">
      <w:pPr>
        <w:jc w:val="both"/>
        <w:rPr>
          <w:rFonts w:ascii="Times New Roman" w:hAnsi="Times New Roman" w:cs="Times New Roman"/>
          <w:sz w:val="18"/>
          <w:szCs w:val="18"/>
        </w:rPr>
      </w:pPr>
      <w:r>
        <w:rPr>
          <w:rFonts w:ascii="Times New Roman" w:hAnsi="Times New Roman" w:cs="Times New Roman"/>
          <w:sz w:val="18"/>
          <w:szCs w:val="18"/>
        </w:rPr>
        <w:t xml:space="preserve">Günümüzde küresel ısınma ve iklim değişikliği insanlığın karşılaştığı önemli bir sorundur. </w:t>
      </w:r>
      <w:r w:rsidR="001F0623" w:rsidRPr="001F0623">
        <w:rPr>
          <w:rFonts w:ascii="Times New Roman" w:hAnsi="Times New Roman" w:cs="Times New Roman"/>
          <w:sz w:val="18"/>
          <w:szCs w:val="18"/>
        </w:rPr>
        <w:t xml:space="preserve">Bu ikisi sera gazı </w:t>
      </w:r>
      <w:proofErr w:type="gramStart"/>
      <w:r w:rsidR="001F0623" w:rsidRPr="001F0623">
        <w:rPr>
          <w:rFonts w:ascii="Times New Roman" w:hAnsi="Times New Roman" w:cs="Times New Roman"/>
          <w:sz w:val="18"/>
          <w:szCs w:val="18"/>
        </w:rPr>
        <w:t>emisyonlarındaki</w:t>
      </w:r>
      <w:proofErr w:type="gramEnd"/>
      <w:r w:rsidR="001F0623" w:rsidRPr="001F0623">
        <w:rPr>
          <w:rFonts w:ascii="Times New Roman" w:hAnsi="Times New Roman" w:cs="Times New Roman"/>
          <w:sz w:val="18"/>
          <w:szCs w:val="18"/>
        </w:rPr>
        <w:t xml:space="preserve"> artışla ilişkilidir ve dünyanın sürdürülebilir geleceğini tehdit etmektedir.</w:t>
      </w:r>
      <w:r w:rsidR="001F0623">
        <w:rPr>
          <w:rFonts w:ascii="Times New Roman" w:hAnsi="Times New Roman" w:cs="Times New Roman"/>
          <w:sz w:val="18"/>
          <w:szCs w:val="18"/>
        </w:rPr>
        <w:t xml:space="preserve"> </w:t>
      </w:r>
      <w:r w:rsidR="0094415C" w:rsidRPr="0094415C">
        <w:rPr>
          <w:rFonts w:ascii="Times New Roman" w:hAnsi="Times New Roman" w:cs="Times New Roman"/>
          <w:sz w:val="18"/>
          <w:szCs w:val="18"/>
        </w:rPr>
        <w:t>Bu bağlamda</w:t>
      </w:r>
      <w:r w:rsidR="0094415C">
        <w:rPr>
          <w:rFonts w:ascii="Times New Roman" w:hAnsi="Times New Roman" w:cs="Times New Roman"/>
          <w:sz w:val="18"/>
          <w:szCs w:val="18"/>
        </w:rPr>
        <w:t>,</w:t>
      </w:r>
      <w:r w:rsidR="0094415C" w:rsidRPr="0094415C">
        <w:rPr>
          <w:rFonts w:ascii="Times New Roman" w:hAnsi="Times New Roman" w:cs="Times New Roman"/>
          <w:sz w:val="18"/>
          <w:szCs w:val="18"/>
        </w:rPr>
        <w:t xml:space="preserve"> politika yap</w:t>
      </w:r>
      <w:r w:rsidR="0094415C">
        <w:rPr>
          <w:rFonts w:ascii="Times New Roman" w:hAnsi="Times New Roman" w:cs="Times New Roman"/>
          <w:sz w:val="18"/>
          <w:szCs w:val="18"/>
        </w:rPr>
        <w:t xml:space="preserve">ıcıları sera gazı </w:t>
      </w:r>
      <w:proofErr w:type="gramStart"/>
      <w:r w:rsidR="0094415C">
        <w:rPr>
          <w:rFonts w:ascii="Times New Roman" w:hAnsi="Times New Roman" w:cs="Times New Roman"/>
          <w:sz w:val="18"/>
          <w:szCs w:val="18"/>
        </w:rPr>
        <w:t>emisyonlarını</w:t>
      </w:r>
      <w:proofErr w:type="gramEnd"/>
      <w:r w:rsidR="0094415C" w:rsidRPr="0094415C">
        <w:rPr>
          <w:rFonts w:ascii="Times New Roman" w:hAnsi="Times New Roman" w:cs="Times New Roman"/>
          <w:sz w:val="18"/>
          <w:szCs w:val="18"/>
        </w:rPr>
        <w:t xml:space="preserve"> azaltıcı önerilerde bulunmak için çeşitli çalışmalar yürütmektedir.</w:t>
      </w:r>
      <w:r>
        <w:rPr>
          <w:rFonts w:ascii="Times New Roman" w:hAnsi="Times New Roman" w:cs="Times New Roman"/>
          <w:sz w:val="18"/>
          <w:szCs w:val="18"/>
        </w:rPr>
        <w:t xml:space="preserve"> </w:t>
      </w:r>
      <w:r w:rsidRPr="00AE263E">
        <w:rPr>
          <w:rFonts w:ascii="Times New Roman" w:hAnsi="Times New Roman" w:cs="Times New Roman"/>
          <w:sz w:val="18"/>
          <w:szCs w:val="18"/>
        </w:rPr>
        <w:t xml:space="preserve">Durağan olmayan </w:t>
      </w:r>
      <w:r>
        <w:rPr>
          <w:rFonts w:ascii="Times New Roman" w:hAnsi="Times New Roman" w:cs="Times New Roman"/>
          <w:sz w:val="18"/>
          <w:szCs w:val="18"/>
        </w:rPr>
        <w:t xml:space="preserve">sera gazı </w:t>
      </w:r>
      <w:proofErr w:type="gramStart"/>
      <w:r>
        <w:rPr>
          <w:rFonts w:ascii="Times New Roman" w:hAnsi="Times New Roman" w:cs="Times New Roman"/>
          <w:sz w:val="18"/>
          <w:szCs w:val="18"/>
        </w:rPr>
        <w:t>emisyonları</w:t>
      </w:r>
      <w:proofErr w:type="gramEnd"/>
      <w:r>
        <w:rPr>
          <w:rFonts w:ascii="Times New Roman" w:hAnsi="Times New Roman" w:cs="Times New Roman"/>
          <w:sz w:val="18"/>
          <w:szCs w:val="18"/>
        </w:rPr>
        <w:t>, çevre kirliliğini azaltıcı politika</w:t>
      </w:r>
      <w:r w:rsidRPr="00AE263E">
        <w:rPr>
          <w:rFonts w:ascii="Times New Roman" w:hAnsi="Times New Roman" w:cs="Times New Roman"/>
          <w:sz w:val="18"/>
          <w:szCs w:val="18"/>
        </w:rPr>
        <w:t xml:space="preserve"> şoklarından kalıcı olarak etkilenebilmekte ve bu durumda</w:t>
      </w:r>
      <w:r>
        <w:rPr>
          <w:rFonts w:ascii="Times New Roman" w:hAnsi="Times New Roman" w:cs="Times New Roman"/>
          <w:sz w:val="18"/>
          <w:szCs w:val="18"/>
        </w:rPr>
        <w:t xml:space="preserve"> karbon </w:t>
      </w:r>
      <w:proofErr w:type="spellStart"/>
      <w:r>
        <w:rPr>
          <w:rFonts w:ascii="Times New Roman" w:hAnsi="Times New Roman" w:cs="Times New Roman"/>
          <w:sz w:val="18"/>
          <w:szCs w:val="18"/>
        </w:rPr>
        <w:t>azaltım</w:t>
      </w:r>
      <w:proofErr w:type="spellEnd"/>
      <w:r>
        <w:rPr>
          <w:rFonts w:ascii="Times New Roman" w:hAnsi="Times New Roman" w:cs="Times New Roman"/>
          <w:sz w:val="18"/>
          <w:szCs w:val="18"/>
        </w:rPr>
        <w:t xml:space="preserve"> politikaları </w:t>
      </w:r>
      <w:r w:rsidRPr="00AE263E">
        <w:rPr>
          <w:rFonts w:ascii="Times New Roman" w:hAnsi="Times New Roman" w:cs="Times New Roman"/>
          <w:sz w:val="18"/>
          <w:szCs w:val="18"/>
        </w:rPr>
        <w:t xml:space="preserve">etkin bir şekilde uygulanabilmektedir. Bu nedenle, </w:t>
      </w:r>
      <w:r>
        <w:rPr>
          <w:rFonts w:ascii="Times New Roman" w:hAnsi="Times New Roman" w:cs="Times New Roman"/>
          <w:sz w:val="18"/>
          <w:szCs w:val="18"/>
        </w:rPr>
        <w:t xml:space="preserve">sera gazı </w:t>
      </w:r>
      <w:proofErr w:type="gramStart"/>
      <w:r>
        <w:rPr>
          <w:rFonts w:ascii="Times New Roman" w:hAnsi="Times New Roman" w:cs="Times New Roman"/>
          <w:sz w:val="18"/>
          <w:szCs w:val="18"/>
        </w:rPr>
        <w:t>emisyonlarının</w:t>
      </w:r>
      <w:proofErr w:type="gramEnd"/>
      <w:r>
        <w:rPr>
          <w:rFonts w:ascii="Times New Roman" w:hAnsi="Times New Roman" w:cs="Times New Roman"/>
          <w:sz w:val="18"/>
          <w:szCs w:val="18"/>
        </w:rPr>
        <w:t xml:space="preserve"> </w:t>
      </w:r>
      <w:r w:rsidRPr="00AE263E">
        <w:rPr>
          <w:rFonts w:ascii="Times New Roman" w:hAnsi="Times New Roman" w:cs="Times New Roman"/>
          <w:sz w:val="18"/>
          <w:szCs w:val="18"/>
        </w:rPr>
        <w:t>durağa</w:t>
      </w:r>
      <w:r>
        <w:rPr>
          <w:rFonts w:ascii="Times New Roman" w:hAnsi="Times New Roman" w:cs="Times New Roman"/>
          <w:sz w:val="18"/>
          <w:szCs w:val="18"/>
        </w:rPr>
        <w:t xml:space="preserve">n </w:t>
      </w:r>
      <w:r w:rsidR="001F0623">
        <w:rPr>
          <w:rFonts w:ascii="Times New Roman" w:hAnsi="Times New Roman" w:cs="Times New Roman"/>
          <w:sz w:val="18"/>
          <w:szCs w:val="18"/>
        </w:rPr>
        <w:t>olup olmadığını</w:t>
      </w:r>
      <w:r>
        <w:rPr>
          <w:rFonts w:ascii="Times New Roman" w:hAnsi="Times New Roman" w:cs="Times New Roman"/>
          <w:sz w:val="18"/>
          <w:szCs w:val="18"/>
        </w:rPr>
        <w:t xml:space="preserve"> belirlemek önemlidir. </w:t>
      </w:r>
      <w:r w:rsidR="005655DA" w:rsidRPr="0044273D">
        <w:rPr>
          <w:rFonts w:ascii="Times New Roman" w:hAnsi="Times New Roman" w:cs="Times New Roman"/>
          <w:sz w:val="18"/>
          <w:szCs w:val="18"/>
        </w:rPr>
        <w:t xml:space="preserve">Bu çalışma 1971-2020 döneminde Türkiye’de sera gazı </w:t>
      </w:r>
      <w:proofErr w:type="gramStart"/>
      <w:r w:rsidR="005655DA" w:rsidRPr="0044273D">
        <w:rPr>
          <w:rFonts w:ascii="Times New Roman" w:hAnsi="Times New Roman" w:cs="Times New Roman"/>
          <w:sz w:val="18"/>
          <w:szCs w:val="18"/>
        </w:rPr>
        <w:t>emisyonlarının</w:t>
      </w:r>
      <w:proofErr w:type="gramEnd"/>
      <w:r w:rsidR="005655DA" w:rsidRPr="0044273D">
        <w:rPr>
          <w:rFonts w:ascii="Times New Roman" w:hAnsi="Times New Roman" w:cs="Times New Roman"/>
          <w:sz w:val="18"/>
          <w:szCs w:val="18"/>
        </w:rPr>
        <w:t xml:space="preserve"> maruz kaldığı şokların etkilerinin geçici mi yoksa kalıcı </w:t>
      </w:r>
      <w:r w:rsidR="001F0623">
        <w:rPr>
          <w:rFonts w:ascii="Times New Roman" w:hAnsi="Times New Roman" w:cs="Times New Roman"/>
          <w:sz w:val="18"/>
          <w:szCs w:val="18"/>
        </w:rPr>
        <w:t xml:space="preserve">mı olduğunu araştırmaktadır. Çalışma, </w:t>
      </w:r>
      <w:r w:rsidR="005655DA" w:rsidRPr="0044273D">
        <w:rPr>
          <w:rFonts w:ascii="Times New Roman" w:hAnsi="Times New Roman" w:cs="Times New Roman"/>
          <w:sz w:val="18"/>
          <w:szCs w:val="18"/>
        </w:rPr>
        <w:t xml:space="preserve">petrol, kömür, doğal gaz ve toplam fosil yakıt kaynaklı enerji tüketiminin sebebiyet verdiği </w:t>
      </w:r>
      <w:proofErr w:type="gramStart"/>
      <w:r w:rsidR="005655DA" w:rsidRPr="0044273D">
        <w:rPr>
          <w:rFonts w:ascii="Times New Roman" w:hAnsi="Times New Roman" w:cs="Times New Roman"/>
          <w:sz w:val="18"/>
          <w:szCs w:val="18"/>
        </w:rPr>
        <w:t>emisyonların</w:t>
      </w:r>
      <w:proofErr w:type="gramEnd"/>
      <w:r w:rsidR="005655DA" w:rsidRPr="0044273D">
        <w:rPr>
          <w:rFonts w:ascii="Times New Roman" w:hAnsi="Times New Roman" w:cs="Times New Roman"/>
          <w:sz w:val="18"/>
          <w:szCs w:val="18"/>
        </w:rPr>
        <w:t xml:space="preserve"> durağanlıkları ayrı ayrı analiz </w:t>
      </w:r>
      <w:r w:rsidR="001F0623">
        <w:rPr>
          <w:rFonts w:ascii="Times New Roman" w:hAnsi="Times New Roman" w:cs="Times New Roman"/>
          <w:sz w:val="18"/>
          <w:szCs w:val="18"/>
        </w:rPr>
        <w:t>etmektedir</w:t>
      </w:r>
      <w:r w:rsidR="005655DA" w:rsidRPr="0044273D">
        <w:rPr>
          <w:rFonts w:ascii="Times New Roman" w:hAnsi="Times New Roman" w:cs="Times New Roman"/>
          <w:sz w:val="18"/>
          <w:szCs w:val="18"/>
        </w:rPr>
        <w:t xml:space="preserve">. Bu amaçla </w:t>
      </w:r>
      <w:proofErr w:type="spellStart"/>
      <w:r w:rsidR="005655DA" w:rsidRPr="0044273D">
        <w:rPr>
          <w:rFonts w:ascii="Times New Roman" w:hAnsi="Times New Roman" w:cs="Times New Roman"/>
          <w:sz w:val="18"/>
          <w:szCs w:val="18"/>
        </w:rPr>
        <w:t>Fourier</w:t>
      </w:r>
      <w:proofErr w:type="spellEnd"/>
      <w:r w:rsidR="005655DA" w:rsidRPr="0044273D">
        <w:rPr>
          <w:rFonts w:ascii="Times New Roman" w:hAnsi="Times New Roman" w:cs="Times New Roman"/>
          <w:sz w:val="18"/>
          <w:szCs w:val="18"/>
        </w:rPr>
        <w:t xml:space="preserve"> ve </w:t>
      </w:r>
      <w:r w:rsidR="0044273D" w:rsidRPr="0044273D">
        <w:rPr>
          <w:rFonts w:ascii="Times New Roman" w:hAnsi="Times New Roman" w:cs="Times New Roman"/>
          <w:sz w:val="18"/>
          <w:szCs w:val="18"/>
        </w:rPr>
        <w:t>dalgacık</w:t>
      </w:r>
      <w:r w:rsidR="005655DA" w:rsidRPr="0044273D">
        <w:rPr>
          <w:rFonts w:ascii="Times New Roman" w:hAnsi="Times New Roman" w:cs="Times New Roman"/>
          <w:sz w:val="18"/>
          <w:szCs w:val="18"/>
        </w:rPr>
        <w:t xml:space="preserve"> dönüşümlerine dayalı durağanlık analizleri kullanılmaktadır.</w:t>
      </w:r>
      <w:r w:rsidR="0044273D" w:rsidRPr="0044273D">
        <w:rPr>
          <w:rFonts w:ascii="Times New Roman" w:hAnsi="Times New Roman" w:cs="Times New Roman"/>
          <w:sz w:val="18"/>
          <w:szCs w:val="18"/>
        </w:rPr>
        <w:t xml:space="preserve"> </w:t>
      </w:r>
      <w:proofErr w:type="spellStart"/>
      <w:r w:rsidR="0044273D" w:rsidRPr="0044273D">
        <w:rPr>
          <w:rFonts w:ascii="Times New Roman" w:hAnsi="Times New Roman" w:cs="Times New Roman"/>
          <w:sz w:val="18"/>
          <w:szCs w:val="18"/>
        </w:rPr>
        <w:t>Fourier’e</w:t>
      </w:r>
      <w:proofErr w:type="spellEnd"/>
      <w:r w:rsidR="0044273D" w:rsidRPr="0044273D">
        <w:rPr>
          <w:rFonts w:ascii="Times New Roman" w:hAnsi="Times New Roman" w:cs="Times New Roman"/>
          <w:sz w:val="18"/>
          <w:szCs w:val="18"/>
        </w:rPr>
        <w:t xml:space="preserve"> dayalı birim kök ve durağanlık </w:t>
      </w:r>
      <w:r w:rsidR="001F0623">
        <w:rPr>
          <w:rFonts w:ascii="Times New Roman" w:hAnsi="Times New Roman" w:cs="Times New Roman"/>
          <w:sz w:val="18"/>
          <w:szCs w:val="18"/>
        </w:rPr>
        <w:t>testlerinin</w:t>
      </w:r>
      <w:r w:rsidR="0044273D" w:rsidRPr="0044273D">
        <w:rPr>
          <w:rFonts w:ascii="Times New Roman" w:hAnsi="Times New Roman" w:cs="Times New Roman"/>
          <w:sz w:val="18"/>
          <w:szCs w:val="18"/>
        </w:rPr>
        <w:t xml:space="preserve"> sonuçları toplam fosil yakıt, petrol, doğalgaz ve kömür tüketimi sebebiyle ortaya çıkan sera gazı </w:t>
      </w:r>
      <w:proofErr w:type="gramStart"/>
      <w:r w:rsidR="0044273D" w:rsidRPr="0044273D">
        <w:rPr>
          <w:rFonts w:ascii="Times New Roman" w:hAnsi="Times New Roman" w:cs="Times New Roman"/>
          <w:sz w:val="18"/>
          <w:szCs w:val="18"/>
        </w:rPr>
        <w:t>emisyonlarının</w:t>
      </w:r>
      <w:proofErr w:type="gramEnd"/>
      <w:r w:rsidR="0044273D" w:rsidRPr="0044273D">
        <w:rPr>
          <w:rFonts w:ascii="Times New Roman" w:hAnsi="Times New Roman" w:cs="Times New Roman"/>
          <w:sz w:val="18"/>
          <w:szCs w:val="18"/>
        </w:rPr>
        <w:t xml:space="preserve"> birim kök içerdiğini göstermektedir. Ancak </w:t>
      </w:r>
      <w:r>
        <w:rPr>
          <w:rFonts w:ascii="Times New Roman" w:hAnsi="Times New Roman" w:cs="Times New Roman"/>
          <w:sz w:val="18"/>
          <w:szCs w:val="18"/>
        </w:rPr>
        <w:t xml:space="preserve">dalgacık ve </w:t>
      </w:r>
      <w:proofErr w:type="spellStart"/>
      <w:r>
        <w:rPr>
          <w:rFonts w:ascii="Times New Roman" w:hAnsi="Times New Roman" w:cs="Times New Roman"/>
          <w:sz w:val="18"/>
          <w:szCs w:val="18"/>
        </w:rPr>
        <w:t>Fourier</w:t>
      </w:r>
      <w:proofErr w:type="spellEnd"/>
      <w:r>
        <w:rPr>
          <w:rFonts w:ascii="Times New Roman" w:hAnsi="Times New Roman" w:cs="Times New Roman"/>
          <w:sz w:val="18"/>
          <w:szCs w:val="18"/>
        </w:rPr>
        <w:t xml:space="preserve"> dönüşümlerini içeren birim kök testinin sonuçlarına göre doğal gaz nedeniyle oluşan sera gazı salımı durağanken, diğer üç </w:t>
      </w:r>
      <w:proofErr w:type="gramStart"/>
      <w:r>
        <w:rPr>
          <w:rFonts w:ascii="Times New Roman" w:hAnsi="Times New Roman" w:cs="Times New Roman"/>
          <w:sz w:val="18"/>
          <w:szCs w:val="18"/>
        </w:rPr>
        <w:t>emisyon</w:t>
      </w:r>
      <w:proofErr w:type="gramEnd"/>
      <w:r>
        <w:rPr>
          <w:rFonts w:ascii="Times New Roman" w:hAnsi="Times New Roman" w:cs="Times New Roman"/>
          <w:sz w:val="18"/>
          <w:szCs w:val="18"/>
        </w:rPr>
        <w:t xml:space="preserve"> serisi birim kök içermektedir. Dalgacık dönüşümlü birim kök testi serilerin hem zaman hem de frekans boyutunu dikkate aldığı için daha kapsamlı bilgiler sağlamaktadır. </w:t>
      </w:r>
      <w:r w:rsidR="0094415C">
        <w:rPr>
          <w:rFonts w:ascii="Times New Roman" w:hAnsi="Times New Roman" w:cs="Times New Roman"/>
          <w:sz w:val="18"/>
          <w:szCs w:val="18"/>
        </w:rPr>
        <w:t>Dolayısıyla,</w:t>
      </w:r>
      <w:r>
        <w:rPr>
          <w:rFonts w:ascii="Times New Roman" w:hAnsi="Times New Roman" w:cs="Times New Roman"/>
          <w:sz w:val="18"/>
          <w:szCs w:val="18"/>
        </w:rPr>
        <w:t xml:space="preserve"> Türkiye’de doğalgaz sebebi ile açığa çıkan sera gazı </w:t>
      </w:r>
      <w:proofErr w:type="gramStart"/>
      <w:r>
        <w:rPr>
          <w:rFonts w:ascii="Times New Roman" w:hAnsi="Times New Roman" w:cs="Times New Roman"/>
          <w:sz w:val="18"/>
          <w:szCs w:val="18"/>
        </w:rPr>
        <w:t>emisyonlarını</w:t>
      </w:r>
      <w:proofErr w:type="gramEnd"/>
      <w:r>
        <w:rPr>
          <w:rFonts w:ascii="Times New Roman" w:hAnsi="Times New Roman" w:cs="Times New Roman"/>
          <w:sz w:val="18"/>
          <w:szCs w:val="18"/>
        </w:rPr>
        <w:t xml:space="preserve"> azaltıcı politikaların etkileri geçici olacaktır. Türkiye petrol ve kömür tüketimi sebebi ile ortaya çıkan </w:t>
      </w:r>
      <w:proofErr w:type="gramStart"/>
      <w:r>
        <w:rPr>
          <w:rFonts w:ascii="Times New Roman" w:hAnsi="Times New Roman" w:cs="Times New Roman"/>
          <w:sz w:val="18"/>
          <w:szCs w:val="18"/>
        </w:rPr>
        <w:t>emisyonları</w:t>
      </w:r>
      <w:proofErr w:type="gramEnd"/>
      <w:r>
        <w:rPr>
          <w:rFonts w:ascii="Times New Roman" w:hAnsi="Times New Roman" w:cs="Times New Roman"/>
          <w:sz w:val="18"/>
          <w:szCs w:val="18"/>
        </w:rPr>
        <w:t xml:space="preserve"> azaltıcı politikalar uygulamalıdır. </w:t>
      </w:r>
      <w:r w:rsidR="001F0623" w:rsidRPr="001F0623">
        <w:rPr>
          <w:rFonts w:ascii="Times New Roman" w:hAnsi="Times New Roman" w:cs="Times New Roman"/>
          <w:sz w:val="18"/>
          <w:szCs w:val="18"/>
        </w:rPr>
        <w:t>Bu amaçla</w:t>
      </w:r>
      <w:r w:rsidR="0094415C">
        <w:rPr>
          <w:rFonts w:ascii="Times New Roman" w:hAnsi="Times New Roman" w:cs="Times New Roman"/>
          <w:sz w:val="18"/>
          <w:szCs w:val="18"/>
        </w:rPr>
        <w:t>,</w:t>
      </w:r>
      <w:r w:rsidR="001F0623" w:rsidRPr="001F0623">
        <w:rPr>
          <w:rFonts w:ascii="Times New Roman" w:hAnsi="Times New Roman" w:cs="Times New Roman"/>
          <w:sz w:val="18"/>
          <w:szCs w:val="18"/>
        </w:rPr>
        <w:t xml:space="preserve"> </w:t>
      </w:r>
      <w:r w:rsidR="001F0623">
        <w:rPr>
          <w:rFonts w:ascii="Times New Roman" w:hAnsi="Times New Roman" w:cs="Times New Roman"/>
          <w:sz w:val="18"/>
          <w:szCs w:val="18"/>
        </w:rPr>
        <w:t xml:space="preserve">Türkiye </w:t>
      </w:r>
      <w:r w:rsidR="001F0623" w:rsidRPr="001F0623">
        <w:rPr>
          <w:rFonts w:ascii="Times New Roman" w:hAnsi="Times New Roman" w:cs="Times New Roman"/>
          <w:sz w:val="18"/>
          <w:szCs w:val="18"/>
        </w:rPr>
        <w:t>hükümet</w:t>
      </w:r>
      <w:r w:rsidR="001F0623">
        <w:rPr>
          <w:rFonts w:ascii="Times New Roman" w:hAnsi="Times New Roman" w:cs="Times New Roman"/>
          <w:sz w:val="18"/>
          <w:szCs w:val="18"/>
        </w:rPr>
        <w:t>i</w:t>
      </w:r>
      <w:r w:rsidR="001F0623" w:rsidRPr="001F0623">
        <w:rPr>
          <w:rFonts w:ascii="Times New Roman" w:hAnsi="Times New Roman" w:cs="Times New Roman"/>
          <w:sz w:val="18"/>
          <w:szCs w:val="18"/>
        </w:rPr>
        <w:t xml:space="preserve"> kömür ve petrol kullanımında enerji etkinliğini arttıracak teknolojileri ithal edici, bu iki enerji türünün kullanımı azaltılıp yenilenebilir kaynakların kullanımını arttırıcı ve taşımacılıkta </w:t>
      </w:r>
      <w:proofErr w:type="gramStart"/>
      <w:r w:rsidR="001F0623" w:rsidRPr="001F0623">
        <w:rPr>
          <w:rFonts w:ascii="Times New Roman" w:hAnsi="Times New Roman" w:cs="Times New Roman"/>
          <w:sz w:val="18"/>
          <w:szCs w:val="18"/>
        </w:rPr>
        <w:t>emisyon</w:t>
      </w:r>
      <w:proofErr w:type="gramEnd"/>
      <w:r w:rsidR="001F0623" w:rsidRPr="001F0623">
        <w:rPr>
          <w:rFonts w:ascii="Times New Roman" w:hAnsi="Times New Roman" w:cs="Times New Roman"/>
          <w:sz w:val="18"/>
          <w:szCs w:val="18"/>
        </w:rPr>
        <w:t xml:space="preserve"> yoğunluğu düşük araç kullanımının teşvik edici çevreci politikaları etkin bir şekilde uygulayabilir.</w:t>
      </w:r>
    </w:p>
    <w:p w:rsidR="00111E49" w:rsidRDefault="00111E49" w:rsidP="0044273D">
      <w:pPr>
        <w:jc w:val="both"/>
        <w:rPr>
          <w:rFonts w:ascii="Times New Roman" w:hAnsi="Times New Roman" w:cs="Times New Roman"/>
          <w:sz w:val="18"/>
          <w:szCs w:val="18"/>
        </w:rPr>
      </w:pPr>
      <w:r w:rsidRPr="0044273D">
        <w:rPr>
          <w:rFonts w:ascii="Times New Roman" w:hAnsi="Times New Roman" w:cs="Times New Roman"/>
          <w:b/>
          <w:sz w:val="18"/>
          <w:szCs w:val="18"/>
        </w:rPr>
        <w:t xml:space="preserve">Anahtar Kelimeler: </w:t>
      </w:r>
      <w:r w:rsidR="006E6B18" w:rsidRPr="0044273D">
        <w:rPr>
          <w:rFonts w:ascii="Times New Roman" w:hAnsi="Times New Roman" w:cs="Times New Roman"/>
          <w:sz w:val="18"/>
          <w:szCs w:val="18"/>
        </w:rPr>
        <w:t>GHG</w:t>
      </w:r>
      <w:r w:rsidR="00523D41" w:rsidRPr="0044273D">
        <w:rPr>
          <w:rFonts w:ascii="Times New Roman" w:hAnsi="Times New Roman" w:cs="Times New Roman"/>
          <w:sz w:val="18"/>
          <w:szCs w:val="18"/>
        </w:rPr>
        <w:t xml:space="preserve"> </w:t>
      </w:r>
      <w:proofErr w:type="gramStart"/>
      <w:r w:rsidR="00523D41" w:rsidRPr="0044273D">
        <w:rPr>
          <w:rFonts w:ascii="Times New Roman" w:hAnsi="Times New Roman" w:cs="Times New Roman"/>
          <w:sz w:val="18"/>
          <w:szCs w:val="18"/>
        </w:rPr>
        <w:t>emisyonları</w:t>
      </w:r>
      <w:proofErr w:type="gramEnd"/>
      <w:r w:rsidR="00523D41" w:rsidRPr="0044273D">
        <w:rPr>
          <w:rFonts w:ascii="Times New Roman" w:hAnsi="Times New Roman" w:cs="Times New Roman"/>
          <w:sz w:val="18"/>
          <w:szCs w:val="18"/>
        </w:rPr>
        <w:t xml:space="preserve">, </w:t>
      </w:r>
      <w:proofErr w:type="spellStart"/>
      <w:r w:rsidR="00523D41" w:rsidRPr="0044273D">
        <w:rPr>
          <w:rFonts w:ascii="Times New Roman" w:hAnsi="Times New Roman" w:cs="Times New Roman"/>
          <w:sz w:val="18"/>
          <w:szCs w:val="18"/>
        </w:rPr>
        <w:t>Fourier</w:t>
      </w:r>
      <w:proofErr w:type="spellEnd"/>
      <w:r w:rsidR="00523D41" w:rsidRPr="0044273D">
        <w:rPr>
          <w:rFonts w:ascii="Times New Roman" w:hAnsi="Times New Roman" w:cs="Times New Roman"/>
          <w:sz w:val="18"/>
          <w:szCs w:val="18"/>
        </w:rPr>
        <w:t xml:space="preserve"> fonksiyonu, Dalgacık dönüşümü, Durağanlık</w:t>
      </w:r>
      <w:r w:rsidR="006E6B18" w:rsidRPr="0044273D">
        <w:rPr>
          <w:rFonts w:ascii="Times New Roman" w:hAnsi="Times New Roman" w:cs="Times New Roman"/>
          <w:sz w:val="18"/>
          <w:szCs w:val="18"/>
        </w:rPr>
        <w:t>,</w:t>
      </w:r>
      <w:r w:rsidR="00523D41" w:rsidRPr="0044273D">
        <w:rPr>
          <w:rFonts w:ascii="Times New Roman" w:hAnsi="Times New Roman" w:cs="Times New Roman"/>
          <w:sz w:val="18"/>
          <w:szCs w:val="18"/>
        </w:rPr>
        <w:t xml:space="preserve"> Türkiye</w:t>
      </w:r>
    </w:p>
    <w:p w:rsidR="0044273D" w:rsidRPr="0044273D" w:rsidRDefault="0044273D" w:rsidP="0044273D">
      <w:pPr>
        <w:jc w:val="both"/>
        <w:rPr>
          <w:rFonts w:ascii="Times New Roman" w:hAnsi="Times New Roman" w:cs="Times New Roman"/>
          <w:sz w:val="18"/>
          <w:szCs w:val="18"/>
        </w:rPr>
      </w:pPr>
    </w:p>
    <w:p w:rsidR="0044273D" w:rsidRPr="008D6F12" w:rsidRDefault="00DC7EA8" w:rsidP="0044273D">
      <w:pPr>
        <w:jc w:val="both"/>
        <w:rPr>
          <w:rFonts w:ascii="Times New Roman" w:hAnsi="Times New Roman" w:cs="Times New Roman"/>
          <w:b/>
          <w:sz w:val="20"/>
          <w:szCs w:val="18"/>
          <w:lang w:val="en-US"/>
        </w:rPr>
      </w:pPr>
      <w:r w:rsidRPr="008D6F12">
        <w:rPr>
          <w:rFonts w:ascii="Times New Roman" w:hAnsi="Times New Roman" w:cs="Times New Roman"/>
          <w:b/>
          <w:sz w:val="20"/>
          <w:szCs w:val="18"/>
          <w:lang w:val="en-US"/>
        </w:rPr>
        <w:t>An</w:t>
      </w:r>
      <w:r w:rsidR="00111E49" w:rsidRPr="008D6F12">
        <w:rPr>
          <w:rFonts w:ascii="Times New Roman" w:hAnsi="Times New Roman" w:cs="Times New Roman"/>
          <w:b/>
          <w:sz w:val="20"/>
          <w:szCs w:val="18"/>
          <w:lang w:val="en-US"/>
        </w:rPr>
        <w:t xml:space="preserve"> analysis of </w:t>
      </w:r>
      <w:r w:rsidR="00397377" w:rsidRPr="008D6F12">
        <w:rPr>
          <w:rFonts w:ascii="Times New Roman" w:hAnsi="Times New Roman" w:cs="Times New Roman"/>
          <w:b/>
          <w:sz w:val="20"/>
          <w:szCs w:val="18"/>
          <w:lang w:val="en-US"/>
        </w:rPr>
        <w:t>greenhouse gases</w:t>
      </w:r>
      <w:r w:rsidR="00111E49" w:rsidRPr="008D6F12">
        <w:rPr>
          <w:rFonts w:ascii="Times New Roman" w:hAnsi="Times New Roman" w:cs="Times New Roman"/>
          <w:b/>
          <w:sz w:val="20"/>
          <w:szCs w:val="18"/>
          <w:lang w:val="en-US"/>
        </w:rPr>
        <w:t xml:space="preserve"> change in Turkey</w:t>
      </w:r>
      <w:r w:rsidRPr="008D6F12">
        <w:rPr>
          <w:rFonts w:ascii="Times New Roman" w:hAnsi="Times New Roman" w:cs="Times New Roman"/>
          <w:b/>
          <w:sz w:val="20"/>
          <w:szCs w:val="18"/>
          <w:lang w:val="en-US"/>
        </w:rPr>
        <w:t xml:space="preserve"> by energy types</w:t>
      </w:r>
      <w:r w:rsidR="00111E49" w:rsidRPr="008D6F12">
        <w:rPr>
          <w:rFonts w:ascii="Times New Roman" w:hAnsi="Times New Roman" w:cs="Times New Roman"/>
          <w:b/>
          <w:sz w:val="20"/>
          <w:szCs w:val="18"/>
          <w:lang w:val="en-US"/>
        </w:rPr>
        <w:t xml:space="preserve">: Evidence from </w:t>
      </w:r>
      <w:r w:rsidRPr="008D6F12">
        <w:rPr>
          <w:rFonts w:ascii="Times New Roman" w:hAnsi="Times New Roman" w:cs="Times New Roman"/>
          <w:b/>
          <w:sz w:val="20"/>
          <w:szCs w:val="18"/>
          <w:lang w:val="en-US"/>
        </w:rPr>
        <w:t xml:space="preserve">stationary analyses based on </w:t>
      </w:r>
      <w:r w:rsidR="00111E49" w:rsidRPr="008D6F12">
        <w:rPr>
          <w:rFonts w:ascii="Times New Roman" w:hAnsi="Times New Roman" w:cs="Times New Roman"/>
          <w:b/>
          <w:sz w:val="20"/>
          <w:szCs w:val="18"/>
          <w:lang w:val="en-US"/>
        </w:rPr>
        <w:t>Fourier</w:t>
      </w:r>
      <w:r w:rsidRPr="008D6F12">
        <w:rPr>
          <w:rFonts w:ascii="Times New Roman" w:hAnsi="Times New Roman" w:cs="Times New Roman"/>
          <w:b/>
          <w:sz w:val="20"/>
          <w:szCs w:val="18"/>
          <w:lang w:val="en-US"/>
        </w:rPr>
        <w:t xml:space="preserve"> and wavelet transforms</w:t>
      </w:r>
      <w:r w:rsidR="00111E49" w:rsidRPr="008D6F12">
        <w:rPr>
          <w:rFonts w:ascii="Times New Roman" w:hAnsi="Times New Roman" w:cs="Times New Roman"/>
          <w:b/>
          <w:sz w:val="20"/>
          <w:szCs w:val="18"/>
          <w:lang w:val="en-US"/>
        </w:rPr>
        <w:t xml:space="preserve"> </w:t>
      </w:r>
    </w:p>
    <w:p w:rsidR="00111E49" w:rsidRPr="0044273D" w:rsidRDefault="00523D41" w:rsidP="0044273D">
      <w:pPr>
        <w:jc w:val="both"/>
        <w:rPr>
          <w:rFonts w:ascii="Times New Roman" w:hAnsi="Times New Roman" w:cs="Times New Roman"/>
          <w:b/>
          <w:sz w:val="18"/>
          <w:szCs w:val="18"/>
          <w:lang w:val="en-US"/>
        </w:rPr>
      </w:pPr>
      <w:r w:rsidRPr="0044273D">
        <w:rPr>
          <w:rFonts w:ascii="Times New Roman" w:hAnsi="Times New Roman" w:cs="Times New Roman"/>
          <w:b/>
          <w:sz w:val="18"/>
          <w:szCs w:val="18"/>
          <w:lang w:val="en-US"/>
        </w:rPr>
        <w:t>Abstract</w:t>
      </w:r>
    </w:p>
    <w:p w:rsidR="008D6F12" w:rsidRDefault="008D6F12" w:rsidP="0044273D">
      <w:pPr>
        <w:jc w:val="both"/>
        <w:rPr>
          <w:rFonts w:ascii="Times New Roman" w:hAnsi="Times New Roman" w:cs="Times New Roman"/>
          <w:sz w:val="18"/>
          <w:szCs w:val="18"/>
          <w:lang w:val="en-US"/>
        </w:rPr>
      </w:pPr>
      <w:r w:rsidRPr="008D6F12">
        <w:rPr>
          <w:rFonts w:ascii="Times New Roman" w:hAnsi="Times New Roman" w:cs="Times New Roman"/>
          <w:sz w:val="18"/>
          <w:szCs w:val="18"/>
          <w:lang w:val="en-US"/>
        </w:rPr>
        <w:t xml:space="preserve">Climate change and global warming are major issues facing humanity today. Both are associated with the rise of greenhouse gas emissions and threaten the sustainable future of the world. In this context, policymakers are conducting various studies to propose ways to reduce greenhouse gas emissions. Non-stationary greenhouse gas emissions </w:t>
      </w:r>
      <w:proofErr w:type="gramStart"/>
      <w:r w:rsidRPr="008D6F12">
        <w:rPr>
          <w:rFonts w:ascii="Times New Roman" w:hAnsi="Times New Roman" w:cs="Times New Roman"/>
          <w:sz w:val="18"/>
          <w:szCs w:val="18"/>
          <w:lang w:val="en-US"/>
        </w:rPr>
        <w:t>can be permanently affected</w:t>
      </w:r>
      <w:proofErr w:type="gramEnd"/>
      <w:r w:rsidRPr="008D6F12">
        <w:rPr>
          <w:rFonts w:ascii="Times New Roman" w:hAnsi="Times New Roman" w:cs="Times New Roman"/>
          <w:sz w:val="18"/>
          <w:szCs w:val="18"/>
          <w:lang w:val="en-US"/>
        </w:rPr>
        <w:t xml:space="preserve"> by policy shocks that reduce pollution, and in this case, carbon reduction measures can be effectively implemented. Therefore, it is important to determine whether greenhouse gas emissions are stationary or not. This study investigates whether the effects of shocks on greenhouse gas emissions in Turkey during 1971-2020 are temporary or permanent. The study</w:t>
      </w:r>
      <w:r>
        <w:rPr>
          <w:rFonts w:ascii="Times New Roman" w:hAnsi="Times New Roman" w:cs="Times New Roman"/>
          <w:sz w:val="18"/>
          <w:szCs w:val="18"/>
          <w:lang w:val="en-US"/>
        </w:rPr>
        <w:t xml:space="preserve"> separately</w:t>
      </w:r>
      <w:r w:rsidRPr="008D6F12">
        <w:rPr>
          <w:rFonts w:ascii="Times New Roman" w:hAnsi="Times New Roman" w:cs="Times New Roman"/>
          <w:sz w:val="18"/>
          <w:szCs w:val="18"/>
          <w:lang w:val="en-US"/>
        </w:rPr>
        <w:t xml:space="preserve"> analyzes the stationarity of emissions caused by the consumption of oil, coal, natural gas, and</w:t>
      </w:r>
      <w:r>
        <w:rPr>
          <w:rFonts w:ascii="Times New Roman" w:hAnsi="Times New Roman" w:cs="Times New Roman"/>
          <w:sz w:val="18"/>
          <w:szCs w:val="18"/>
          <w:lang w:val="en-US"/>
        </w:rPr>
        <w:t xml:space="preserve"> total</w:t>
      </w:r>
      <w:r w:rsidRPr="008D6F12">
        <w:rPr>
          <w:rFonts w:ascii="Times New Roman" w:hAnsi="Times New Roman" w:cs="Times New Roman"/>
          <w:sz w:val="18"/>
          <w:szCs w:val="18"/>
          <w:lang w:val="en-US"/>
        </w:rPr>
        <w:t xml:space="preserve"> fossil fuels. For this purpose, stationarity analyzes based on Fourier and wavelet transforms are used. The results of the Fourier-based unit root and stationarity tests show that greenhouse gas emissions contain a unit root attributable to the total consumption of fossil fuels, oil, natural gas, and coal. However, the results of the unit root test with wavelet and Fourier transforms show that greenhouse gas emissions are stationary due to natural gas, while the other three emission series contain unit roots. The unit root test with wavelet transform provides </w:t>
      </w:r>
      <w:proofErr w:type="gramStart"/>
      <w:r w:rsidRPr="008D6F12">
        <w:rPr>
          <w:rFonts w:ascii="Times New Roman" w:hAnsi="Times New Roman" w:cs="Times New Roman"/>
          <w:sz w:val="18"/>
          <w:szCs w:val="18"/>
          <w:lang w:val="en-US"/>
        </w:rPr>
        <w:t>more comprehensive information</w:t>
      </w:r>
      <w:proofErr w:type="gramEnd"/>
      <w:r w:rsidRPr="008D6F12">
        <w:rPr>
          <w:rFonts w:ascii="Times New Roman" w:hAnsi="Times New Roman" w:cs="Times New Roman"/>
          <w:sz w:val="18"/>
          <w:szCs w:val="18"/>
          <w:lang w:val="en-US"/>
        </w:rPr>
        <w:t xml:space="preserve"> because it considers both the time and frequency dimensions of the series. Accordingly, the impact of measures to reduce greenhouse gas emissions from natural gas in Turkey will be temporary. Turkey should take measures to reduce emissions caused by oil and coal consumption. To this end, the Turkish government can effectively implement environmentally friendly policies that introduce technologies that increase energy efficiency in the use of coal and oil, increase the use of renewable resources by reducing the consumption of these two types of energy, and promote the use of low-emission intensity vehicles in transportation.</w:t>
      </w:r>
    </w:p>
    <w:p w:rsidR="00111E49" w:rsidRPr="0044273D" w:rsidRDefault="00111E49" w:rsidP="0044273D">
      <w:pPr>
        <w:jc w:val="both"/>
        <w:rPr>
          <w:rFonts w:ascii="Times New Roman" w:hAnsi="Times New Roman" w:cs="Times New Roman"/>
          <w:sz w:val="18"/>
          <w:szCs w:val="18"/>
          <w:lang w:val="en-US"/>
        </w:rPr>
      </w:pPr>
      <w:r w:rsidRPr="0044273D">
        <w:rPr>
          <w:rFonts w:ascii="Times New Roman" w:hAnsi="Times New Roman" w:cs="Times New Roman"/>
          <w:b/>
          <w:sz w:val="18"/>
          <w:szCs w:val="18"/>
          <w:lang w:val="en-US"/>
        </w:rPr>
        <w:t>Keywords:</w:t>
      </w:r>
      <w:r w:rsidR="006E6B18" w:rsidRPr="0044273D">
        <w:rPr>
          <w:rFonts w:ascii="Times New Roman" w:hAnsi="Times New Roman" w:cs="Times New Roman"/>
          <w:b/>
          <w:sz w:val="18"/>
          <w:szCs w:val="18"/>
          <w:lang w:val="en-US"/>
        </w:rPr>
        <w:t xml:space="preserve"> </w:t>
      </w:r>
      <w:r w:rsidR="006E6B18" w:rsidRPr="0044273D">
        <w:rPr>
          <w:rFonts w:ascii="Times New Roman" w:hAnsi="Times New Roman" w:cs="Times New Roman"/>
          <w:sz w:val="18"/>
          <w:szCs w:val="18"/>
          <w:lang w:val="en-US"/>
        </w:rPr>
        <w:t>GHG emissions, Fourier function, Wavelet transform, Stationarity, Turkey</w:t>
      </w:r>
    </w:p>
    <w:p w:rsidR="0037056D" w:rsidRPr="0044273D" w:rsidRDefault="0037056D" w:rsidP="0044273D">
      <w:pPr>
        <w:jc w:val="both"/>
        <w:rPr>
          <w:rFonts w:ascii="Times New Roman" w:hAnsi="Times New Roman" w:cs="Times New Roman"/>
          <w:sz w:val="18"/>
          <w:szCs w:val="18"/>
        </w:rPr>
      </w:pPr>
    </w:p>
    <w:p w:rsidR="0037056D" w:rsidRPr="0044273D" w:rsidRDefault="0037056D" w:rsidP="0044273D">
      <w:pPr>
        <w:jc w:val="both"/>
        <w:rPr>
          <w:rFonts w:ascii="Times New Roman" w:hAnsi="Times New Roman" w:cs="Times New Roman"/>
          <w:b/>
          <w:sz w:val="18"/>
          <w:szCs w:val="18"/>
        </w:rPr>
      </w:pPr>
      <w:bookmarkStart w:id="0" w:name="_GoBack"/>
      <w:bookmarkEnd w:id="0"/>
    </w:p>
    <w:sectPr w:rsidR="0037056D" w:rsidRPr="00442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EE" w:rsidRDefault="00F264EE" w:rsidP="0044273D">
      <w:pPr>
        <w:spacing w:after="0" w:line="240" w:lineRule="auto"/>
      </w:pPr>
      <w:r>
        <w:separator/>
      </w:r>
    </w:p>
  </w:endnote>
  <w:endnote w:type="continuationSeparator" w:id="0">
    <w:p w:rsidR="00F264EE" w:rsidRDefault="00F264EE" w:rsidP="0044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EE" w:rsidRDefault="00F264EE" w:rsidP="0044273D">
      <w:pPr>
        <w:spacing w:after="0" w:line="240" w:lineRule="auto"/>
      </w:pPr>
      <w:r>
        <w:separator/>
      </w:r>
    </w:p>
  </w:footnote>
  <w:footnote w:type="continuationSeparator" w:id="0">
    <w:p w:rsidR="00F264EE" w:rsidRDefault="00F264EE" w:rsidP="0044273D">
      <w:pPr>
        <w:spacing w:after="0" w:line="240" w:lineRule="auto"/>
      </w:pPr>
      <w:r>
        <w:continuationSeparator/>
      </w:r>
    </w:p>
  </w:footnote>
  <w:footnote w:id="1">
    <w:p w:rsidR="008D6F12" w:rsidRDefault="008D6F12" w:rsidP="008D6F12">
      <w:pPr>
        <w:pStyle w:val="DipnotMetni"/>
        <w:jc w:val="both"/>
      </w:pPr>
      <w:r w:rsidRPr="00AE263E">
        <w:rPr>
          <w:rStyle w:val="DipnotBavurusu"/>
          <w:rFonts w:ascii="Times New Roman" w:hAnsi="Times New Roman" w:cs="Times New Roman"/>
          <w:sz w:val="18"/>
        </w:rPr>
        <w:footnoteRef/>
      </w:r>
      <w:r w:rsidRPr="00AE263E">
        <w:rPr>
          <w:rFonts w:ascii="Times New Roman" w:hAnsi="Times New Roman" w:cs="Times New Roman"/>
          <w:sz w:val="18"/>
        </w:rPr>
        <w:t xml:space="preserve"> </w:t>
      </w:r>
      <w:proofErr w:type="spellStart"/>
      <w:r w:rsidRPr="00AE263E">
        <w:rPr>
          <w:rFonts w:ascii="Times New Roman" w:hAnsi="Times New Roman" w:cs="Times New Roman"/>
          <w:sz w:val="18"/>
        </w:rPr>
        <w:t>Araş</w:t>
      </w:r>
      <w:proofErr w:type="spellEnd"/>
      <w:r w:rsidRPr="00AE263E">
        <w:rPr>
          <w:rFonts w:ascii="Times New Roman" w:hAnsi="Times New Roman" w:cs="Times New Roman"/>
          <w:sz w:val="18"/>
        </w:rPr>
        <w:t>. Gör</w:t>
      </w:r>
      <w:proofErr w:type="gramStart"/>
      <w:r w:rsidRPr="00AE263E">
        <w:rPr>
          <w:rFonts w:ascii="Times New Roman" w:hAnsi="Times New Roman" w:cs="Times New Roman"/>
          <w:sz w:val="18"/>
        </w:rPr>
        <w:t>.,</w:t>
      </w:r>
      <w:proofErr w:type="gramEnd"/>
      <w:r w:rsidRPr="00AE263E">
        <w:rPr>
          <w:rFonts w:ascii="Times New Roman" w:hAnsi="Times New Roman" w:cs="Times New Roman"/>
          <w:sz w:val="18"/>
        </w:rPr>
        <w:t xml:space="preserve"> Çukurova Üniversitesi, İİBF, Ekonometri Bölümü, dveysikarani@cu.edu.tr</w:t>
      </w:r>
    </w:p>
  </w:footnote>
  <w:footnote w:id="2">
    <w:p w:rsidR="0044273D" w:rsidRPr="00AE263E" w:rsidRDefault="0044273D" w:rsidP="0044273D">
      <w:pPr>
        <w:pStyle w:val="DipnotMetni"/>
        <w:jc w:val="both"/>
        <w:rPr>
          <w:rFonts w:ascii="Times New Roman" w:hAnsi="Times New Roman" w:cs="Times New Roman"/>
          <w:sz w:val="18"/>
        </w:rPr>
      </w:pPr>
      <w:r w:rsidRPr="00AE263E">
        <w:rPr>
          <w:rStyle w:val="DipnotBavurusu"/>
          <w:rFonts w:ascii="Times New Roman" w:hAnsi="Times New Roman" w:cs="Times New Roman"/>
          <w:sz w:val="18"/>
        </w:rPr>
        <w:footnoteRef/>
      </w:r>
      <w:r w:rsidRPr="00AE263E">
        <w:rPr>
          <w:rFonts w:ascii="Times New Roman" w:hAnsi="Times New Roman" w:cs="Times New Roman"/>
          <w:sz w:val="18"/>
        </w:rPr>
        <w:t xml:space="preserve"> </w:t>
      </w:r>
      <w:proofErr w:type="spellStart"/>
      <w:r w:rsidRPr="00AE263E">
        <w:rPr>
          <w:rFonts w:ascii="Times New Roman" w:hAnsi="Times New Roman" w:cs="Times New Roman"/>
          <w:sz w:val="18"/>
        </w:rPr>
        <w:t>Araş</w:t>
      </w:r>
      <w:proofErr w:type="spellEnd"/>
      <w:r w:rsidRPr="00AE263E">
        <w:rPr>
          <w:rFonts w:ascii="Times New Roman" w:hAnsi="Times New Roman" w:cs="Times New Roman"/>
          <w:sz w:val="18"/>
        </w:rPr>
        <w:t xml:space="preserve"> Gör. Dr</w:t>
      </w:r>
      <w:proofErr w:type="gramStart"/>
      <w:r w:rsidRPr="00AE263E">
        <w:rPr>
          <w:rFonts w:ascii="Times New Roman" w:hAnsi="Times New Roman" w:cs="Times New Roman"/>
          <w:sz w:val="18"/>
        </w:rPr>
        <w:t>.,</w:t>
      </w:r>
      <w:proofErr w:type="gramEnd"/>
      <w:r w:rsidRPr="00AE263E">
        <w:rPr>
          <w:rFonts w:ascii="Times New Roman" w:hAnsi="Times New Roman" w:cs="Times New Roman"/>
          <w:sz w:val="18"/>
        </w:rPr>
        <w:t xml:space="preserve"> Osmaniye Korkut Ata Üniversitesi, İİBF, İktisat Bölümü, korkutpata@ktu.edu.tr; korkutpata@osmaniye.edu.tr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37"/>
    <w:rsid w:val="00111E49"/>
    <w:rsid w:val="001F0623"/>
    <w:rsid w:val="00283D4E"/>
    <w:rsid w:val="00360ED2"/>
    <w:rsid w:val="0037056D"/>
    <w:rsid w:val="003842F0"/>
    <w:rsid w:val="00397377"/>
    <w:rsid w:val="003C00BD"/>
    <w:rsid w:val="003E1C53"/>
    <w:rsid w:val="003E7B10"/>
    <w:rsid w:val="003F2511"/>
    <w:rsid w:val="0044273D"/>
    <w:rsid w:val="00523D41"/>
    <w:rsid w:val="005655DA"/>
    <w:rsid w:val="00651C8D"/>
    <w:rsid w:val="00663DDD"/>
    <w:rsid w:val="006E6B18"/>
    <w:rsid w:val="008D6F12"/>
    <w:rsid w:val="0094415C"/>
    <w:rsid w:val="00A3338B"/>
    <w:rsid w:val="00AE263E"/>
    <w:rsid w:val="00AE50EA"/>
    <w:rsid w:val="00B85937"/>
    <w:rsid w:val="00BB5467"/>
    <w:rsid w:val="00C60132"/>
    <w:rsid w:val="00C66E44"/>
    <w:rsid w:val="00CD665E"/>
    <w:rsid w:val="00D15C53"/>
    <w:rsid w:val="00D26592"/>
    <w:rsid w:val="00DC10DE"/>
    <w:rsid w:val="00DC3FDD"/>
    <w:rsid w:val="00DC7EA8"/>
    <w:rsid w:val="00E42C17"/>
    <w:rsid w:val="00E436B2"/>
    <w:rsid w:val="00E74393"/>
    <w:rsid w:val="00E97D9B"/>
    <w:rsid w:val="00F264EE"/>
    <w:rsid w:val="00FA6EC6"/>
    <w:rsid w:val="00FF7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EE9E"/>
  <w15:chartTrackingRefBased/>
  <w15:docId w15:val="{311DE313-610A-4F3A-AA39-4D5A917F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0132"/>
    <w:rPr>
      <w:color w:val="0563C1" w:themeColor="hyperlink"/>
      <w:u w:val="single"/>
    </w:rPr>
  </w:style>
  <w:style w:type="table" w:styleId="TabloKlavuzu">
    <w:name w:val="Table Grid"/>
    <w:basedOn w:val="NormalTablo"/>
    <w:uiPriority w:val="39"/>
    <w:rsid w:val="003F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427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273D"/>
    <w:rPr>
      <w:sz w:val="20"/>
      <w:szCs w:val="20"/>
    </w:rPr>
  </w:style>
  <w:style w:type="character" w:styleId="DipnotBavurusu">
    <w:name w:val="footnote reference"/>
    <w:basedOn w:val="VarsaylanParagrafYazTipi"/>
    <w:uiPriority w:val="99"/>
    <w:semiHidden/>
    <w:unhideWhenUsed/>
    <w:rsid w:val="00442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5284-ED87-4351-B195-99D7BC1E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Pages>
  <Words>702</Words>
  <Characters>4004</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Korkut PAT A</dc:creator>
  <cp:keywords/>
  <dc:description/>
  <cp:lastModifiedBy>Ugur Korkut PAT A</cp:lastModifiedBy>
  <cp:revision>13</cp:revision>
  <dcterms:created xsi:type="dcterms:W3CDTF">2022-04-19T23:21:00Z</dcterms:created>
  <dcterms:modified xsi:type="dcterms:W3CDTF">2022-04-21T15:28:00Z</dcterms:modified>
</cp:coreProperties>
</file>