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98" w:rsidRDefault="000C324A" w:rsidP="00650638">
      <w:pPr>
        <w:jc w:val="center"/>
        <w:rPr>
          <w:b/>
        </w:rPr>
      </w:pPr>
      <w:r>
        <w:rPr>
          <w:b/>
        </w:rPr>
        <w:t>Göçün Ekonomik Büyüme ve İstihdam Üzerine Etkileri: OECD Ülkeleri Üzerine Panel ARDL Analizi</w:t>
      </w:r>
    </w:p>
    <w:p w:rsidR="00BB285D" w:rsidRDefault="00BB285D" w:rsidP="00A73003">
      <w:pPr>
        <w:rPr>
          <w:b/>
        </w:rPr>
      </w:pPr>
    </w:p>
    <w:p w:rsidR="00BB285D" w:rsidRDefault="00BB285D" w:rsidP="00BB285D">
      <w:pPr>
        <w:jc w:val="center"/>
        <w:rPr>
          <w:b/>
        </w:rPr>
      </w:pPr>
      <w:proofErr w:type="spellStart"/>
      <w:r>
        <w:rPr>
          <w:b/>
        </w:rPr>
        <w:t>Prof.Dr</w:t>
      </w:r>
      <w:proofErr w:type="spellEnd"/>
      <w:r>
        <w:rPr>
          <w:b/>
        </w:rPr>
        <w:t>. İsmail Hakkı İŞCAN</w:t>
      </w:r>
    </w:p>
    <w:p w:rsidR="00BB285D" w:rsidRDefault="00BB285D" w:rsidP="00BB285D">
      <w:pPr>
        <w:jc w:val="center"/>
        <w:rPr>
          <w:b/>
        </w:rPr>
      </w:pPr>
      <w:r>
        <w:rPr>
          <w:b/>
        </w:rPr>
        <w:t>Bilecik Şeyh Edebali Üniversitesi, İİBF-İktisat Bölümü Öğretim Üyesi</w:t>
      </w:r>
    </w:p>
    <w:p w:rsidR="00BB285D" w:rsidRDefault="00E26084" w:rsidP="00BB285D">
      <w:pPr>
        <w:jc w:val="center"/>
        <w:rPr>
          <w:b/>
        </w:rPr>
      </w:pPr>
      <w:hyperlink r:id="rId5" w:history="1">
        <w:r w:rsidR="00BB285D" w:rsidRPr="0026228B">
          <w:rPr>
            <w:rStyle w:val="Kpr"/>
            <w:b/>
          </w:rPr>
          <w:t>ismailhakki.iscan@bilecik.edu.tr</w:t>
        </w:r>
      </w:hyperlink>
    </w:p>
    <w:p w:rsidR="00BB285D" w:rsidRDefault="00BB285D" w:rsidP="00BB285D">
      <w:pPr>
        <w:jc w:val="center"/>
        <w:rPr>
          <w:b/>
        </w:rPr>
      </w:pPr>
    </w:p>
    <w:p w:rsidR="00BB285D" w:rsidRDefault="00BB285D" w:rsidP="00BB285D">
      <w:pPr>
        <w:jc w:val="center"/>
        <w:rPr>
          <w:b/>
        </w:rPr>
      </w:pPr>
      <w:r>
        <w:rPr>
          <w:b/>
        </w:rPr>
        <w:t>Tuğba DEMİREL</w:t>
      </w:r>
    </w:p>
    <w:p w:rsidR="00BB285D" w:rsidRDefault="00BB285D" w:rsidP="00BB285D">
      <w:pPr>
        <w:jc w:val="center"/>
        <w:rPr>
          <w:b/>
        </w:rPr>
      </w:pPr>
      <w:r>
        <w:rPr>
          <w:b/>
        </w:rPr>
        <w:t>Bilecik Şeyh Edebali Üniversitesi</w:t>
      </w:r>
    </w:p>
    <w:p w:rsidR="00BB285D" w:rsidRDefault="00BB285D" w:rsidP="00BB285D">
      <w:pPr>
        <w:jc w:val="center"/>
        <w:rPr>
          <w:b/>
        </w:rPr>
      </w:pPr>
      <w:r>
        <w:rPr>
          <w:b/>
        </w:rPr>
        <w:t>Lisansüstü Eğitim Enstitüsü, İktisat ABD Doktora Öğrencisi</w:t>
      </w:r>
    </w:p>
    <w:p w:rsidR="00BB285D" w:rsidRDefault="00E26084" w:rsidP="00BB285D">
      <w:pPr>
        <w:jc w:val="center"/>
        <w:rPr>
          <w:b/>
        </w:rPr>
      </w:pPr>
      <w:hyperlink r:id="rId6" w:history="1">
        <w:r w:rsidR="00BB285D" w:rsidRPr="0026228B">
          <w:rPr>
            <w:rStyle w:val="Kpr"/>
            <w:b/>
          </w:rPr>
          <w:t>tgbadmrel93@gmail.com</w:t>
        </w:r>
      </w:hyperlink>
    </w:p>
    <w:p w:rsidR="00BB285D" w:rsidRDefault="00BB285D" w:rsidP="00A73003">
      <w:pPr>
        <w:rPr>
          <w:b/>
        </w:rPr>
      </w:pPr>
    </w:p>
    <w:p w:rsidR="007107F4" w:rsidRDefault="00BB285D" w:rsidP="00A73003">
      <w:pPr>
        <w:rPr>
          <w:b/>
        </w:rPr>
      </w:pPr>
      <w:r>
        <w:rPr>
          <w:b/>
        </w:rPr>
        <w:t>Özet</w:t>
      </w:r>
    </w:p>
    <w:p w:rsidR="00A73003" w:rsidRDefault="00A73003" w:rsidP="007107F4">
      <w:pPr>
        <w:jc w:val="both"/>
      </w:pPr>
      <w:r>
        <w:t>Birleşmiş Milletler (BM) verilerine göre 2020 yılında uluslararası göçe konu olan kişi sayısı 280</w:t>
      </w:r>
      <w:r w:rsidR="00133237">
        <w:t xml:space="preserve"> milyondan </w:t>
      </w:r>
      <w:r>
        <w:t xml:space="preserve">daha fazladır. Göçe neden olan faktörler </w:t>
      </w:r>
      <w:r w:rsidR="00133237">
        <w:t xml:space="preserve">arasında </w:t>
      </w:r>
      <w:r>
        <w:t>ekonomik</w:t>
      </w:r>
      <w:r w:rsidR="00133237">
        <w:t xml:space="preserve"> ve</w:t>
      </w:r>
      <w:r>
        <w:t xml:space="preserve"> güvenlik </w:t>
      </w:r>
      <w:r w:rsidR="00133237">
        <w:t xml:space="preserve">başta gelen unsurlardır. BM verilerine göre 2020 yılında göç edenlerin </w:t>
      </w:r>
      <w:r w:rsidR="00BB285D">
        <w:t>yarısından fazlasının (</w:t>
      </w:r>
      <w:r w:rsidR="00133237">
        <w:t>%52</w:t>
      </w:r>
      <w:r w:rsidR="00BB285D">
        <w:t>)</w:t>
      </w:r>
      <w:r w:rsidR="00133237">
        <w:t xml:space="preserve"> hedef coğrafyası OECD ülkeleridir. Bu durum </w:t>
      </w:r>
      <w:r w:rsidR="00BB285D">
        <w:t xml:space="preserve">bu grup hedef ülkelerde </w:t>
      </w:r>
      <w:r w:rsidR="00133237">
        <w:t xml:space="preserve">göçün ne gibi </w:t>
      </w:r>
      <w:r w:rsidR="00BB285D">
        <w:t xml:space="preserve">ekonomik </w:t>
      </w:r>
      <w:r w:rsidR="00133237">
        <w:t>sonuç</w:t>
      </w:r>
      <w:r w:rsidR="00BB285D">
        <w:t xml:space="preserve">lar meydana getirdiğini önemli kılmaktadır. </w:t>
      </w:r>
    </w:p>
    <w:p w:rsidR="00133237" w:rsidRPr="00133237" w:rsidRDefault="00133237" w:rsidP="007107F4">
      <w:pPr>
        <w:jc w:val="both"/>
        <w:rPr>
          <w:b/>
        </w:rPr>
      </w:pPr>
      <w:r w:rsidRPr="00133237">
        <w:rPr>
          <w:b/>
        </w:rPr>
        <w:t>Amaç</w:t>
      </w:r>
    </w:p>
    <w:p w:rsidR="00133237" w:rsidRDefault="007107F4" w:rsidP="007107F4">
      <w:pPr>
        <w:jc w:val="both"/>
      </w:pPr>
      <w:r>
        <w:t>Bu çalışmada OECD ülkelerinde 2000-2019 dönemi için göçün ekonomik büyüme ve işsizlik üzerine etkileri</w:t>
      </w:r>
      <w:r w:rsidR="00A17319">
        <w:t>ni</w:t>
      </w:r>
      <w:r>
        <w:t xml:space="preserve"> </w:t>
      </w:r>
      <w:proofErr w:type="gramStart"/>
      <w:r>
        <w:t>ampirik</w:t>
      </w:r>
      <w:proofErr w:type="gramEnd"/>
      <w:r>
        <w:t xml:space="preserve"> olarak </w:t>
      </w:r>
      <w:r w:rsidR="00183D94">
        <w:t xml:space="preserve">analiz </w:t>
      </w:r>
      <w:r w:rsidR="00133237">
        <w:t>etmektir.</w:t>
      </w:r>
      <w:r>
        <w:t xml:space="preserve"> </w:t>
      </w:r>
    </w:p>
    <w:p w:rsidR="00133237" w:rsidRPr="00133237" w:rsidRDefault="00133237" w:rsidP="007107F4">
      <w:pPr>
        <w:jc w:val="both"/>
        <w:rPr>
          <w:b/>
        </w:rPr>
      </w:pPr>
      <w:r w:rsidRPr="00133237">
        <w:rPr>
          <w:b/>
        </w:rPr>
        <w:t xml:space="preserve">Yöntem </w:t>
      </w:r>
    </w:p>
    <w:p w:rsidR="00133237" w:rsidRDefault="007107F4" w:rsidP="007107F4">
      <w:pPr>
        <w:jc w:val="both"/>
      </w:pPr>
      <w:r>
        <w:t>Analizler için iki model oluşturulmuştur.</w:t>
      </w:r>
      <w:r w:rsidR="002B339B">
        <w:t xml:space="preserve"> B</w:t>
      </w:r>
      <w:r>
        <w:t xml:space="preserve">irinci modelde ekonomik büyümeyi temsilen Gayri Safi Yurtiçi </w:t>
      </w:r>
      <w:proofErr w:type="gramStart"/>
      <w:r>
        <w:t>Hasıla</w:t>
      </w:r>
      <w:proofErr w:type="gramEnd"/>
      <w:r w:rsidR="00831BCD">
        <w:t xml:space="preserve"> (GSYİH)</w:t>
      </w:r>
      <w:r>
        <w:t xml:space="preserve">, ikinci modelde ise işsizlik oranı bağımlı değişkendir. </w:t>
      </w:r>
      <w:r w:rsidR="00183D94">
        <w:t xml:space="preserve">Modellere bağımsız değişken olarak göç düzeyi ve modelin açıklayıcılığını arttırmak amacıyla </w:t>
      </w:r>
      <w:r w:rsidR="00183D94" w:rsidRPr="00CE69AD">
        <w:t>sermaye</w:t>
      </w:r>
      <w:r w:rsidR="00183D94">
        <w:t xml:space="preserve"> değişkeni </w:t>
      </w:r>
      <w:proofErr w:type="gramStart"/>
      <w:r w:rsidR="00183D94">
        <w:t>dahil</w:t>
      </w:r>
      <w:proofErr w:type="gramEnd"/>
      <w:r w:rsidR="00183D94">
        <w:t xml:space="preserve"> edilmiştir. Ampirik analizi gerçekleştirmeden önce yatay kesit bağımlılığı, panel ve değişken bazında araştırılmış ve yatay kesit bağımlılığının olduğu tespit edilmiştir. Bu nedenle ikinci nesil birim kök testleri tercih edilmiş ve gerçekleştirilen testler sonucunda bahsi geçen değişkenlerin farklı düzeylerde durağanlaştıkları görülmüştür. Bu </w:t>
      </w:r>
      <w:r w:rsidR="00831BCD">
        <w:t>sonuçlar doğrultusunda</w:t>
      </w:r>
      <w:r w:rsidR="00183D94">
        <w:t xml:space="preserve"> göç, ekonomik büyüme ve işsizlik arasındaki ilişkiyi ortaya koymak amacıyla Panel ARDL analizine başvurulmuştur. </w:t>
      </w:r>
    </w:p>
    <w:p w:rsidR="00133237" w:rsidRPr="00133237" w:rsidRDefault="00133237" w:rsidP="007107F4">
      <w:pPr>
        <w:jc w:val="both"/>
        <w:rPr>
          <w:b/>
        </w:rPr>
      </w:pPr>
      <w:r w:rsidRPr="00133237">
        <w:rPr>
          <w:b/>
        </w:rPr>
        <w:t>Bulgular</w:t>
      </w:r>
      <w:r w:rsidR="00BB285D">
        <w:rPr>
          <w:b/>
        </w:rPr>
        <w:t xml:space="preserve"> ve Sonuç</w:t>
      </w:r>
    </w:p>
    <w:p w:rsidR="00BB285D" w:rsidRDefault="00183D94" w:rsidP="007107F4">
      <w:pPr>
        <w:jc w:val="both"/>
      </w:pPr>
      <w:proofErr w:type="gramStart"/>
      <w:r>
        <w:t>ARDL analiz sonuçları; birinci model için göç ile ekonomik büyüme arasında uzun dönemli ve istati</w:t>
      </w:r>
      <w:r w:rsidR="00831BCD">
        <w:t>sti</w:t>
      </w:r>
      <w:r>
        <w:t>ki açıdan anlamlı bir ilişkinin varlığına işaret etmekte ve aynı zamanda göç</w:t>
      </w:r>
      <w:r w:rsidR="00F14D30">
        <w:t xml:space="preserve"> düzeyinde gerçekleşen bir birimlik bir artışın </w:t>
      </w:r>
      <w:proofErr w:type="spellStart"/>
      <w:r w:rsidR="00F14D30">
        <w:t>GSYİH’da</w:t>
      </w:r>
      <w:proofErr w:type="spellEnd"/>
      <w:r w:rsidR="00F14D30">
        <w:t xml:space="preserve"> %0.43 oranında </w:t>
      </w:r>
      <w:r w:rsidR="00F14D30">
        <w:lastRenderedPageBreak/>
        <w:t xml:space="preserve">artış sağladığını </w:t>
      </w:r>
      <w:r>
        <w:t>göstermekteyken ikinci model için göç ile işsizlik arasında uzun dönemli ve istati</w:t>
      </w:r>
      <w:r w:rsidR="00831BCD">
        <w:t>sti</w:t>
      </w:r>
      <w:r>
        <w:t>ki açıdan anlamlı bir ilişkinin varlığına işaret etmekte ve aynı zamanda göç</w:t>
      </w:r>
      <w:r w:rsidR="00F14D30">
        <w:t xml:space="preserve"> düzeyinde gerçekleşen bir birimlik artışın </w:t>
      </w:r>
      <w:r>
        <w:t>işsizliği</w:t>
      </w:r>
      <w:r w:rsidR="00F14D30">
        <w:t xml:space="preserve"> %0.53 oranında</w:t>
      </w:r>
      <w:r>
        <w:t xml:space="preserve"> azalttığını göstermektedir.</w:t>
      </w:r>
      <w:r w:rsidR="00F96DE1">
        <w:t xml:space="preserve"> </w:t>
      </w:r>
      <w:proofErr w:type="gramEnd"/>
      <w:r w:rsidR="00F96DE1">
        <w:t xml:space="preserve">Çalışmada ayrıca ilişkilerin yönünü belirlemek üzere </w:t>
      </w:r>
      <w:proofErr w:type="spellStart"/>
      <w:r w:rsidR="00F96DE1">
        <w:t>Granger</w:t>
      </w:r>
      <w:proofErr w:type="spellEnd"/>
      <w:r w:rsidR="00F96DE1">
        <w:t xml:space="preserve"> nedensellik analizine başvurulmuş</w:t>
      </w:r>
      <w:r w:rsidR="00E75885">
        <w:t>tur. Bu analiz sonucunda göçten</w:t>
      </w:r>
      <w:r w:rsidR="00F96DE1">
        <w:t xml:space="preserve"> </w:t>
      </w:r>
      <w:proofErr w:type="spellStart"/>
      <w:r w:rsidR="00F96DE1">
        <w:t>GSYİH</w:t>
      </w:r>
      <w:r w:rsidR="00E75885">
        <w:t>’ya</w:t>
      </w:r>
      <w:proofErr w:type="spellEnd"/>
      <w:r w:rsidR="00E75885">
        <w:t xml:space="preserve"> ve göçten işsizliğe doğru</w:t>
      </w:r>
      <w:r w:rsidR="00F96DE1">
        <w:t xml:space="preserve"> tek yönlü </w:t>
      </w:r>
      <w:r w:rsidR="00E75885">
        <w:t>ilişkiler</w:t>
      </w:r>
      <w:r w:rsidR="00F96DE1">
        <w:t xml:space="preserve"> tespit edilmiştir.</w:t>
      </w:r>
      <w:r w:rsidR="009B46E2">
        <w:t xml:space="preserve"> </w:t>
      </w:r>
    </w:p>
    <w:p w:rsidR="004F1103" w:rsidRDefault="009B46E2" w:rsidP="007107F4">
      <w:pPr>
        <w:jc w:val="both"/>
      </w:pPr>
      <w:r>
        <w:t>Bu sonuçlar OECD ülkelerinde 2000-2019 dönemindeki göçü oluşturan bireylerin nitelikli insan gücü olması ve ayrıca hedef ülkelere yatırımların gerçekleştirilmesi nedeniyle ekonomik büyümeye katkı sağladığı ve böylelikle istihdam olanakları yaratarak işsizliği azalttığı şeklinde yorumlanabilir.</w:t>
      </w:r>
    </w:p>
    <w:p w:rsidR="00A73003" w:rsidRDefault="00CE69AD" w:rsidP="007107F4">
      <w:pPr>
        <w:jc w:val="both"/>
      </w:pPr>
      <w:r w:rsidRPr="005641BC">
        <w:rPr>
          <w:b/>
        </w:rPr>
        <w:t>Anahtar Kelimeler</w:t>
      </w:r>
      <w:r>
        <w:t>: Göç, İstihdam piyasası, Ekonomik büyüme, OECD.</w:t>
      </w: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3B2484" w:rsidP="007107F4">
      <w:pPr>
        <w:jc w:val="both"/>
      </w:pPr>
    </w:p>
    <w:p w:rsidR="003B2484" w:rsidRDefault="000C324A" w:rsidP="003B2484">
      <w:pPr>
        <w:jc w:val="center"/>
        <w:rPr>
          <w:b/>
        </w:rPr>
      </w:pPr>
      <w:proofErr w:type="spellStart"/>
      <w:r>
        <w:rPr>
          <w:b/>
        </w:rPr>
        <w:lastRenderedPageBreak/>
        <w:t>The</w:t>
      </w:r>
      <w:proofErr w:type="spellEnd"/>
      <w:r>
        <w:rPr>
          <w:b/>
        </w:rPr>
        <w:t xml:space="preserve"> </w:t>
      </w:r>
      <w:proofErr w:type="spellStart"/>
      <w:r w:rsidRPr="003B2484">
        <w:rPr>
          <w:b/>
        </w:rPr>
        <w:t>Effects</w:t>
      </w:r>
      <w:proofErr w:type="spellEnd"/>
      <w:r w:rsidRPr="003B2484">
        <w:rPr>
          <w:b/>
        </w:rPr>
        <w:t xml:space="preserve"> </w:t>
      </w:r>
      <w:r w:rsidR="00E26084">
        <w:rPr>
          <w:b/>
        </w:rPr>
        <w:t>o</w:t>
      </w:r>
      <w:r w:rsidRPr="003B2484">
        <w:rPr>
          <w:b/>
        </w:rPr>
        <w:t>f M</w:t>
      </w:r>
      <w:r>
        <w:rPr>
          <w:b/>
        </w:rPr>
        <w:t xml:space="preserve">igration </w:t>
      </w:r>
      <w:r w:rsidR="00E26084">
        <w:rPr>
          <w:b/>
        </w:rPr>
        <w:t>o</w:t>
      </w:r>
      <w:bookmarkStart w:id="0" w:name="_GoBack"/>
      <w:bookmarkEnd w:id="0"/>
      <w:r>
        <w:rPr>
          <w:b/>
        </w:rPr>
        <w:t xml:space="preserve">n </w:t>
      </w:r>
      <w:proofErr w:type="spellStart"/>
      <w:r>
        <w:rPr>
          <w:b/>
        </w:rPr>
        <w:t>Economi</w:t>
      </w:r>
      <w:r w:rsidRPr="003B2484">
        <w:rPr>
          <w:b/>
        </w:rPr>
        <w:t>c</w:t>
      </w:r>
      <w:proofErr w:type="spellEnd"/>
      <w:r w:rsidRPr="003B2484">
        <w:rPr>
          <w:b/>
        </w:rPr>
        <w:t xml:space="preserve"> </w:t>
      </w:r>
      <w:proofErr w:type="spellStart"/>
      <w:r w:rsidRPr="003B2484">
        <w:rPr>
          <w:b/>
        </w:rPr>
        <w:t>Growth</w:t>
      </w:r>
      <w:proofErr w:type="spellEnd"/>
      <w:r w:rsidRPr="003B2484">
        <w:rPr>
          <w:b/>
        </w:rPr>
        <w:t xml:space="preserve"> </w:t>
      </w:r>
      <w:proofErr w:type="spellStart"/>
      <w:r w:rsidR="00E26084">
        <w:rPr>
          <w:b/>
        </w:rPr>
        <w:t>a</w:t>
      </w:r>
      <w:r w:rsidRPr="003B2484">
        <w:rPr>
          <w:b/>
        </w:rPr>
        <w:t>nd</w:t>
      </w:r>
      <w:proofErr w:type="spellEnd"/>
      <w:r w:rsidRPr="003B2484">
        <w:rPr>
          <w:b/>
        </w:rPr>
        <w:t xml:space="preserve"> </w:t>
      </w:r>
      <w:proofErr w:type="spellStart"/>
      <w:r w:rsidRPr="003B2484">
        <w:rPr>
          <w:b/>
        </w:rPr>
        <w:t>Employment</w:t>
      </w:r>
      <w:proofErr w:type="spellEnd"/>
      <w:r>
        <w:rPr>
          <w:b/>
        </w:rPr>
        <w:t>: Panel ARDL Analysis</w:t>
      </w:r>
      <w:r w:rsidRPr="003B2484">
        <w:rPr>
          <w:b/>
        </w:rPr>
        <w:t xml:space="preserve"> </w:t>
      </w:r>
      <w:r>
        <w:rPr>
          <w:b/>
        </w:rPr>
        <w:t>o</w:t>
      </w:r>
      <w:r w:rsidRPr="003B2484">
        <w:rPr>
          <w:b/>
        </w:rPr>
        <w:t xml:space="preserve">n </w:t>
      </w:r>
      <w:r>
        <w:rPr>
          <w:b/>
        </w:rPr>
        <w:t xml:space="preserve">OECD </w:t>
      </w:r>
      <w:proofErr w:type="spellStart"/>
      <w:r>
        <w:rPr>
          <w:b/>
        </w:rPr>
        <w:t>Countri</w:t>
      </w:r>
      <w:r w:rsidRPr="003B2484">
        <w:rPr>
          <w:b/>
        </w:rPr>
        <w:t>es</w:t>
      </w:r>
      <w:proofErr w:type="spellEnd"/>
    </w:p>
    <w:p w:rsidR="003B2484" w:rsidRDefault="003B2484" w:rsidP="003B2484">
      <w:pPr>
        <w:rPr>
          <w:b/>
        </w:rPr>
      </w:pPr>
    </w:p>
    <w:p w:rsidR="003B2484" w:rsidRDefault="003B2484" w:rsidP="003B2484">
      <w:pPr>
        <w:jc w:val="center"/>
        <w:rPr>
          <w:b/>
        </w:rPr>
      </w:pPr>
      <w:proofErr w:type="spellStart"/>
      <w:r>
        <w:rPr>
          <w:b/>
        </w:rPr>
        <w:t>Prof.Dr</w:t>
      </w:r>
      <w:proofErr w:type="spellEnd"/>
      <w:r>
        <w:rPr>
          <w:b/>
        </w:rPr>
        <w:t>. İsmail Hakkı İŞCAN</w:t>
      </w:r>
    </w:p>
    <w:p w:rsidR="008C6C8A" w:rsidRDefault="003B2484" w:rsidP="003B2484">
      <w:pPr>
        <w:jc w:val="center"/>
        <w:rPr>
          <w:b/>
        </w:rPr>
      </w:pPr>
      <w:r>
        <w:rPr>
          <w:b/>
        </w:rPr>
        <w:t>B</w:t>
      </w:r>
      <w:r w:rsidR="008C6C8A">
        <w:rPr>
          <w:b/>
        </w:rPr>
        <w:t xml:space="preserve">ilecik Şeyh Edebali </w:t>
      </w:r>
      <w:proofErr w:type="spellStart"/>
      <w:r w:rsidR="008C6C8A">
        <w:rPr>
          <w:b/>
        </w:rPr>
        <w:t>University</w:t>
      </w:r>
      <w:proofErr w:type="spellEnd"/>
    </w:p>
    <w:p w:rsidR="003B2484" w:rsidRDefault="003B2484" w:rsidP="003B2484">
      <w:pPr>
        <w:jc w:val="center"/>
        <w:rPr>
          <w:b/>
        </w:rPr>
      </w:pPr>
      <w:proofErr w:type="spellStart"/>
      <w:r>
        <w:rPr>
          <w:b/>
        </w:rPr>
        <w:t>Faculty</w:t>
      </w:r>
      <w:proofErr w:type="spellEnd"/>
      <w:r>
        <w:rPr>
          <w:b/>
        </w:rPr>
        <w:t xml:space="preserve"> </w:t>
      </w:r>
      <w:proofErr w:type="spellStart"/>
      <w:r>
        <w:rPr>
          <w:b/>
        </w:rPr>
        <w:t>M</w:t>
      </w:r>
      <w:r w:rsidRPr="003B2484">
        <w:rPr>
          <w:b/>
        </w:rPr>
        <w:t>ember</w:t>
      </w:r>
      <w:proofErr w:type="spellEnd"/>
      <w:r w:rsidRPr="003B2484">
        <w:rPr>
          <w:b/>
        </w:rPr>
        <w:t xml:space="preserve"> of IIBF-</w:t>
      </w:r>
      <w:proofErr w:type="spellStart"/>
      <w:r w:rsidRPr="003B2484">
        <w:rPr>
          <w:b/>
        </w:rPr>
        <w:t>Department</w:t>
      </w:r>
      <w:proofErr w:type="spellEnd"/>
      <w:r w:rsidRPr="003B2484">
        <w:rPr>
          <w:b/>
        </w:rPr>
        <w:t xml:space="preserve"> of </w:t>
      </w:r>
      <w:proofErr w:type="spellStart"/>
      <w:r w:rsidRPr="003B2484">
        <w:rPr>
          <w:b/>
        </w:rPr>
        <w:t>Economics</w:t>
      </w:r>
      <w:proofErr w:type="spellEnd"/>
    </w:p>
    <w:p w:rsidR="003B2484" w:rsidRDefault="00E26084" w:rsidP="003B2484">
      <w:pPr>
        <w:jc w:val="center"/>
        <w:rPr>
          <w:b/>
        </w:rPr>
      </w:pPr>
      <w:hyperlink r:id="rId7" w:history="1">
        <w:r w:rsidR="003B2484" w:rsidRPr="0026228B">
          <w:rPr>
            <w:rStyle w:val="Kpr"/>
            <w:b/>
          </w:rPr>
          <w:t>ismailhakki.iscan@bilecik.edu.tr</w:t>
        </w:r>
      </w:hyperlink>
    </w:p>
    <w:p w:rsidR="003B2484" w:rsidRDefault="003B2484" w:rsidP="003B2484">
      <w:pPr>
        <w:jc w:val="center"/>
        <w:rPr>
          <w:b/>
        </w:rPr>
      </w:pPr>
    </w:p>
    <w:p w:rsidR="003B2484" w:rsidRDefault="003B2484" w:rsidP="003B2484">
      <w:pPr>
        <w:jc w:val="center"/>
        <w:rPr>
          <w:b/>
        </w:rPr>
      </w:pPr>
      <w:r>
        <w:rPr>
          <w:b/>
        </w:rPr>
        <w:t>Tuğba DEMİREL</w:t>
      </w:r>
    </w:p>
    <w:p w:rsidR="00423B17" w:rsidRDefault="00423B17" w:rsidP="003B2484">
      <w:pPr>
        <w:jc w:val="center"/>
        <w:rPr>
          <w:b/>
        </w:rPr>
      </w:pPr>
      <w:r>
        <w:rPr>
          <w:b/>
        </w:rPr>
        <w:t xml:space="preserve">Bilecik Şeyh Edebali </w:t>
      </w:r>
      <w:proofErr w:type="spellStart"/>
      <w:r>
        <w:rPr>
          <w:b/>
        </w:rPr>
        <w:t>University</w:t>
      </w:r>
      <w:proofErr w:type="spellEnd"/>
      <w:r>
        <w:rPr>
          <w:b/>
        </w:rPr>
        <w:t xml:space="preserve"> </w:t>
      </w:r>
    </w:p>
    <w:p w:rsidR="003B2484" w:rsidRDefault="00423B17" w:rsidP="003B2484">
      <w:pPr>
        <w:jc w:val="center"/>
        <w:rPr>
          <w:b/>
        </w:rPr>
      </w:pPr>
      <w:proofErr w:type="spellStart"/>
      <w:r w:rsidRPr="00423B17">
        <w:rPr>
          <w:b/>
        </w:rPr>
        <w:t>Graduate</w:t>
      </w:r>
      <w:proofErr w:type="spellEnd"/>
      <w:r w:rsidRPr="00423B17">
        <w:rPr>
          <w:b/>
        </w:rPr>
        <w:t xml:space="preserve"> Training </w:t>
      </w:r>
      <w:proofErr w:type="spellStart"/>
      <w:r w:rsidRPr="00423B17">
        <w:rPr>
          <w:b/>
        </w:rPr>
        <w:t>Institute</w:t>
      </w:r>
      <w:proofErr w:type="spellEnd"/>
      <w:r w:rsidR="003B2484">
        <w:rPr>
          <w:b/>
        </w:rPr>
        <w:t xml:space="preserve">, </w:t>
      </w:r>
      <w:proofErr w:type="spellStart"/>
      <w:r>
        <w:rPr>
          <w:b/>
        </w:rPr>
        <w:t>PhD</w:t>
      </w:r>
      <w:proofErr w:type="spellEnd"/>
      <w:r>
        <w:rPr>
          <w:b/>
        </w:rPr>
        <w:t xml:space="preserve"> </w:t>
      </w:r>
      <w:proofErr w:type="spellStart"/>
      <w:r>
        <w:rPr>
          <w:b/>
        </w:rPr>
        <w:t>Student</w:t>
      </w:r>
      <w:proofErr w:type="spellEnd"/>
      <w:r>
        <w:rPr>
          <w:b/>
        </w:rPr>
        <w:t xml:space="preserve"> in </w:t>
      </w:r>
      <w:proofErr w:type="spellStart"/>
      <w:r>
        <w:rPr>
          <w:b/>
        </w:rPr>
        <w:t>E</w:t>
      </w:r>
      <w:r w:rsidRPr="00423B17">
        <w:rPr>
          <w:b/>
        </w:rPr>
        <w:t>conomics</w:t>
      </w:r>
      <w:proofErr w:type="spellEnd"/>
    </w:p>
    <w:p w:rsidR="003B2484" w:rsidRDefault="00E26084" w:rsidP="003B2484">
      <w:pPr>
        <w:jc w:val="center"/>
        <w:rPr>
          <w:b/>
        </w:rPr>
      </w:pPr>
      <w:hyperlink r:id="rId8" w:history="1">
        <w:r w:rsidR="003B2484" w:rsidRPr="0026228B">
          <w:rPr>
            <w:rStyle w:val="Kpr"/>
            <w:b/>
          </w:rPr>
          <w:t>tgbadmrel93@gmail.com</w:t>
        </w:r>
      </w:hyperlink>
    </w:p>
    <w:p w:rsidR="003B2484" w:rsidRDefault="003B2484" w:rsidP="003B2484">
      <w:pPr>
        <w:rPr>
          <w:b/>
        </w:rPr>
      </w:pPr>
    </w:p>
    <w:p w:rsidR="00714F90" w:rsidRPr="00714F90" w:rsidRDefault="00B3669E" w:rsidP="00714F90">
      <w:pPr>
        <w:jc w:val="both"/>
        <w:rPr>
          <w:b/>
        </w:rPr>
      </w:pPr>
      <w:proofErr w:type="spellStart"/>
      <w:r>
        <w:rPr>
          <w:b/>
        </w:rPr>
        <w:t>Abstract</w:t>
      </w:r>
      <w:proofErr w:type="spellEnd"/>
    </w:p>
    <w:p w:rsidR="00714F90" w:rsidRDefault="00714F90" w:rsidP="00714F90">
      <w:pPr>
        <w:jc w:val="both"/>
      </w:pPr>
      <w:proofErr w:type="spellStart"/>
      <w:r>
        <w:t>According</w:t>
      </w:r>
      <w:proofErr w:type="spellEnd"/>
      <w:r>
        <w:t xml:space="preserve"> </w:t>
      </w:r>
      <w:proofErr w:type="spellStart"/>
      <w:r>
        <w:t>to</w:t>
      </w:r>
      <w:proofErr w:type="spellEnd"/>
      <w:r>
        <w:t xml:space="preserve"> United Nations (UN) </w:t>
      </w:r>
      <w:proofErr w:type="gramStart"/>
      <w:r>
        <w:t>data</w:t>
      </w:r>
      <w:proofErr w:type="gramEnd"/>
      <w:r>
        <w:t xml:space="preserve">, </w:t>
      </w:r>
      <w:proofErr w:type="spellStart"/>
      <w:r>
        <w:t>the</w:t>
      </w:r>
      <w:proofErr w:type="spellEnd"/>
      <w:r>
        <w:t xml:space="preserve"> </w:t>
      </w:r>
      <w:proofErr w:type="spellStart"/>
      <w:r>
        <w:t>number</w:t>
      </w:r>
      <w:proofErr w:type="spellEnd"/>
      <w:r>
        <w:t xml:space="preserve"> of </w:t>
      </w:r>
      <w:proofErr w:type="spellStart"/>
      <w:r>
        <w:t>people</w:t>
      </w:r>
      <w:proofErr w:type="spellEnd"/>
      <w:r>
        <w:t xml:space="preserve"> </w:t>
      </w:r>
      <w:proofErr w:type="spellStart"/>
      <w:r>
        <w:t>subject</w:t>
      </w:r>
      <w:proofErr w:type="spellEnd"/>
      <w:r>
        <w:t xml:space="preserve"> </w:t>
      </w:r>
      <w:proofErr w:type="spellStart"/>
      <w:r>
        <w:t>to</w:t>
      </w:r>
      <w:proofErr w:type="spellEnd"/>
      <w:r>
        <w:t xml:space="preserve"> </w:t>
      </w:r>
      <w:proofErr w:type="spellStart"/>
      <w:r>
        <w:t>international</w:t>
      </w:r>
      <w:proofErr w:type="spellEnd"/>
      <w:r>
        <w:t xml:space="preserve"> </w:t>
      </w:r>
      <w:proofErr w:type="spellStart"/>
      <w:r>
        <w:t>migration</w:t>
      </w:r>
      <w:proofErr w:type="spellEnd"/>
      <w:r>
        <w:t xml:space="preserve"> in 2020 is </w:t>
      </w:r>
      <w:proofErr w:type="spellStart"/>
      <w:r>
        <w:t>more</w:t>
      </w:r>
      <w:proofErr w:type="spellEnd"/>
      <w:r>
        <w:t xml:space="preserve"> </w:t>
      </w:r>
      <w:proofErr w:type="spellStart"/>
      <w:r>
        <w:t>than</w:t>
      </w:r>
      <w:proofErr w:type="spellEnd"/>
      <w:r>
        <w:t xml:space="preserve"> 280</w:t>
      </w:r>
      <w:r w:rsidR="005F7D81">
        <w:t xml:space="preserve"> </w:t>
      </w:r>
      <w:proofErr w:type="spellStart"/>
      <w:r w:rsidR="005F7D81">
        <w:t>million</w:t>
      </w:r>
      <w:proofErr w:type="spellEnd"/>
      <w:r w:rsidR="005F7D81">
        <w:t xml:space="preserve">. </w:t>
      </w:r>
      <w:proofErr w:type="spellStart"/>
      <w:r w:rsidR="005F7D81">
        <w:t>Among</w:t>
      </w:r>
      <w:proofErr w:type="spellEnd"/>
      <w:r w:rsidR="005F7D81">
        <w:t xml:space="preserve"> </w:t>
      </w:r>
      <w:proofErr w:type="spellStart"/>
      <w:r w:rsidR="005F7D81">
        <w:t>the</w:t>
      </w:r>
      <w:proofErr w:type="spellEnd"/>
      <w:r w:rsidR="005F7D81">
        <w:t xml:space="preserve"> </w:t>
      </w:r>
      <w:proofErr w:type="spellStart"/>
      <w:r w:rsidR="005F7D81">
        <w:t>factors</w:t>
      </w:r>
      <w:proofErr w:type="spellEnd"/>
      <w:r w:rsidR="005F7D81">
        <w:t xml:space="preserve"> </w:t>
      </w:r>
      <w:proofErr w:type="spellStart"/>
      <w:r w:rsidR="005F7D81">
        <w:t>what</w:t>
      </w:r>
      <w:proofErr w:type="spellEnd"/>
      <w:r>
        <w:t xml:space="preserve"> </w:t>
      </w:r>
      <w:proofErr w:type="spellStart"/>
      <w:r>
        <w:t>cause</w:t>
      </w:r>
      <w:proofErr w:type="spellEnd"/>
      <w:r>
        <w:t xml:space="preserve"> </w:t>
      </w:r>
      <w:proofErr w:type="spellStart"/>
      <w:r>
        <w:t>migration</w:t>
      </w:r>
      <w:proofErr w:type="spellEnd"/>
      <w:r>
        <w:t xml:space="preserve">, </w:t>
      </w:r>
      <w:proofErr w:type="spellStart"/>
      <w:r>
        <w:t>economic</w:t>
      </w:r>
      <w:proofErr w:type="spellEnd"/>
      <w:r>
        <w:t xml:space="preserve"> </w:t>
      </w:r>
      <w:proofErr w:type="spellStart"/>
      <w:r>
        <w:t>and</w:t>
      </w:r>
      <w:proofErr w:type="spellEnd"/>
      <w:r>
        <w:t xml:space="preserve"> </w:t>
      </w:r>
      <w:proofErr w:type="spellStart"/>
      <w:r>
        <w:t>security</w:t>
      </w:r>
      <w:proofErr w:type="spellEnd"/>
      <w:r>
        <w:t xml:space="preserve"> </w:t>
      </w:r>
      <w:proofErr w:type="spellStart"/>
      <w:r>
        <w:t>are</w:t>
      </w:r>
      <w:proofErr w:type="spellEnd"/>
      <w:r>
        <w:t xml:space="preserve"> </w:t>
      </w:r>
      <w:proofErr w:type="spellStart"/>
      <w:r>
        <w:t>the</w:t>
      </w:r>
      <w:proofErr w:type="spellEnd"/>
      <w:r>
        <w:t xml:space="preserve"> main </w:t>
      </w:r>
      <w:proofErr w:type="spellStart"/>
      <w:r>
        <w:t>factors</w:t>
      </w:r>
      <w:proofErr w:type="spellEnd"/>
      <w:r>
        <w:t xml:space="preserve">. </w:t>
      </w:r>
      <w:proofErr w:type="spellStart"/>
      <w:r>
        <w:t>According</w:t>
      </w:r>
      <w:proofErr w:type="spellEnd"/>
      <w:r>
        <w:t xml:space="preserve"> </w:t>
      </w:r>
      <w:proofErr w:type="spellStart"/>
      <w:r>
        <w:t>to</w:t>
      </w:r>
      <w:proofErr w:type="spellEnd"/>
      <w:r>
        <w:t xml:space="preserve"> UN </w:t>
      </w:r>
      <w:proofErr w:type="gramStart"/>
      <w:r>
        <w:t>data</w:t>
      </w:r>
      <w:proofErr w:type="gramEnd"/>
      <w:r>
        <w:t xml:space="preserve">, </w:t>
      </w:r>
      <w:proofErr w:type="spellStart"/>
      <w:r>
        <w:t>the</w:t>
      </w:r>
      <w:proofErr w:type="spellEnd"/>
      <w:r>
        <w:t xml:space="preserve"> </w:t>
      </w:r>
      <w:proofErr w:type="spellStart"/>
      <w:r>
        <w:t>target</w:t>
      </w:r>
      <w:proofErr w:type="spellEnd"/>
      <w:r>
        <w:t xml:space="preserve"> </w:t>
      </w:r>
      <w:proofErr w:type="spellStart"/>
      <w:r>
        <w:t>geography</w:t>
      </w:r>
      <w:proofErr w:type="spellEnd"/>
      <w:r>
        <w:t xml:space="preserve"> of </w:t>
      </w:r>
      <w:proofErr w:type="spellStart"/>
      <w:r>
        <w:t>more</w:t>
      </w:r>
      <w:proofErr w:type="spellEnd"/>
      <w:r>
        <w:t xml:space="preserve"> </w:t>
      </w:r>
      <w:proofErr w:type="spellStart"/>
      <w:r>
        <w:t>than</w:t>
      </w:r>
      <w:proofErr w:type="spellEnd"/>
      <w:r>
        <w:t xml:space="preserve"> </w:t>
      </w:r>
      <w:proofErr w:type="spellStart"/>
      <w:r>
        <w:t>half</w:t>
      </w:r>
      <w:proofErr w:type="spellEnd"/>
      <w:r>
        <w:t xml:space="preserve"> of </w:t>
      </w:r>
      <w:proofErr w:type="spellStart"/>
      <w:r>
        <w:t>migrants</w:t>
      </w:r>
      <w:proofErr w:type="spellEnd"/>
      <w:r w:rsidR="005F7D81">
        <w:t xml:space="preserve"> (52%) </w:t>
      </w:r>
      <w:r>
        <w:t xml:space="preserve"> in 2020 is OECD </w:t>
      </w:r>
      <w:proofErr w:type="spellStart"/>
      <w:r>
        <w:t>countries</w:t>
      </w:r>
      <w:proofErr w:type="spellEnd"/>
      <w:r>
        <w:t xml:space="preserve">. </w:t>
      </w:r>
      <w:proofErr w:type="spellStart"/>
      <w:r w:rsidR="005F7D81">
        <w:t>This</w:t>
      </w:r>
      <w:proofErr w:type="spellEnd"/>
      <w:r w:rsidR="005F7D81">
        <w:t xml:space="preserve"> </w:t>
      </w:r>
      <w:proofErr w:type="spellStart"/>
      <w:r w:rsidR="005F7D81">
        <w:t>sitation</w:t>
      </w:r>
      <w:proofErr w:type="spellEnd"/>
      <w:r w:rsidR="005F7D81">
        <w:t xml:space="preserve"> </w:t>
      </w:r>
      <w:proofErr w:type="spellStart"/>
      <w:r w:rsidR="005F7D81">
        <w:t>makes</w:t>
      </w:r>
      <w:proofErr w:type="spellEnd"/>
      <w:r w:rsidR="005F7D81">
        <w:t xml:space="preserve"> it </w:t>
      </w:r>
      <w:proofErr w:type="spellStart"/>
      <w:r w:rsidRPr="00714F90">
        <w:t>important</w:t>
      </w:r>
      <w:proofErr w:type="spellEnd"/>
      <w:r w:rsidRPr="00714F90">
        <w:t xml:space="preserve"> </w:t>
      </w:r>
      <w:proofErr w:type="spellStart"/>
      <w:r w:rsidRPr="00714F90">
        <w:t>what</w:t>
      </w:r>
      <w:proofErr w:type="spellEnd"/>
      <w:r w:rsidRPr="00714F90">
        <w:t xml:space="preserve"> </w:t>
      </w:r>
      <w:proofErr w:type="spellStart"/>
      <w:r w:rsidRPr="00714F90">
        <w:t>economic</w:t>
      </w:r>
      <w:proofErr w:type="spellEnd"/>
      <w:r w:rsidRPr="00714F90">
        <w:t xml:space="preserve"> </w:t>
      </w:r>
      <w:proofErr w:type="spellStart"/>
      <w:r w:rsidRPr="00714F90">
        <w:t>consequences</w:t>
      </w:r>
      <w:proofErr w:type="spellEnd"/>
      <w:r w:rsidRPr="00714F90">
        <w:t xml:space="preserve"> of </w:t>
      </w:r>
      <w:proofErr w:type="spellStart"/>
      <w:r w:rsidRPr="00714F90">
        <w:t>immigration</w:t>
      </w:r>
      <w:proofErr w:type="spellEnd"/>
      <w:r w:rsidRPr="00714F90">
        <w:t xml:space="preserve"> in </w:t>
      </w:r>
      <w:proofErr w:type="spellStart"/>
      <w:r w:rsidRPr="00714F90">
        <w:t>this</w:t>
      </w:r>
      <w:proofErr w:type="spellEnd"/>
      <w:r w:rsidRPr="00714F90">
        <w:t xml:space="preserve"> </w:t>
      </w:r>
      <w:proofErr w:type="spellStart"/>
      <w:r w:rsidRPr="00714F90">
        <w:t>group</w:t>
      </w:r>
      <w:proofErr w:type="spellEnd"/>
      <w:r w:rsidRPr="00714F90">
        <w:t xml:space="preserve"> of </w:t>
      </w:r>
      <w:proofErr w:type="spellStart"/>
      <w:r w:rsidRPr="00714F90">
        <w:t>target</w:t>
      </w:r>
      <w:proofErr w:type="spellEnd"/>
      <w:r w:rsidRPr="00714F90">
        <w:t xml:space="preserve"> </w:t>
      </w:r>
      <w:proofErr w:type="spellStart"/>
      <w:r w:rsidRPr="00714F90">
        <w:t>countries</w:t>
      </w:r>
      <w:proofErr w:type="spellEnd"/>
      <w:r w:rsidRPr="00714F90">
        <w:t>.</w:t>
      </w:r>
    </w:p>
    <w:p w:rsidR="009672E9" w:rsidRPr="009672E9" w:rsidRDefault="009672E9" w:rsidP="009672E9">
      <w:pPr>
        <w:jc w:val="both"/>
        <w:rPr>
          <w:b/>
        </w:rPr>
      </w:pPr>
      <w:proofErr w:type="spellStart"/>
      <w:r w:rsidRPr="009672E9">
        <w:rPr>
          <w:b/>
        </w:rPr>
        <w:t>Purpose</w:t>
      </w:r>
      <w:proofErr w:type="spellEnd"/>
    </w:p>
    <w:p w:rsidR="009672E9" w:rsidRDefault="009672E9" w:rsidP="009672E9">
      <w:pPr>
        <w:jc w:val="both"/>
      </w:pPr>
      <w:proofErr w:type="spellStart"/>
      <w:r w:rsidRPr="009672E9">
        <w:t>The</w:t>
      </w:r>
      <w:proofErr w:type="spellEnd"/>
      <w:r w:rsidRPr="009672E9">
        <w:t xml:space="preserve"> </w:t>
      </w:r>
      <w:proofErr w:type="spellStart"/>
      <w:r w:rsidRPr="009672E9">
        <w:t>aim</w:t>
      </w:r>
      <w:proofErr w:type="spellEnd"/>
      <w:r w:rsidRPr="009672E9">
        <w:t xml:space="preserve"> of </w:t>
      </w:r>
      <w:proofErr w:type="spellStart"/>
      <w:r w:rsidRPr="009672E9">
        <w:t>this</w:t>
      </w:r>
      <w:proofErr w:type="spellEnd"/>
      <w:r w:rsidRPr="009672E9">
        <w:t xml:space="preserve"> </w:t>
      </w:r>
      <w:proofErr w:type="spellStart"/>
      <w:r w:rsidRPr="009672E9">
        <w:t>study</w:t>
      </w:r>
      <w:proofErr w:type="spellEnd"/>
      <w:r w:rsidRPr="009672E9">
        <w:t xml:space="preserve"> is </w:t>
      </w:r>
      <w:proofErr w:type="spellStart"/>
      <w:r w:rsidRPr="009672E9">
        <w:t>to</w:t>
      </w:r>
      <w:proofErr w:type="spellEnd"/>
      <w:r w:rsidRPr="009672E9">
        <w:t xml:space="preserve"> </w:t>
      </w:r>
      <w:proofErr w:type="spellStart"/>
      <w:r w:rsidRPr="009672E9">
        <w:t>empirically</w:t>
      </w:r>
      <w:proofErr w:type="spellEnd"/>
      <w:r w:rsidRPr="009672E9">
        <w:t xml:space="preserve"> </w:t>
      </w:r>
      <w:proofErr w:type="spellStart"/>
      <w:r w:rsidRPr="009672E9">
        <w:t>analyze</w:t>
      </w:r>
      <w:proofErr w:type="spellEnd"/>
      <w:r w:rsidRPr="009672E9">
        <w:t xml:space="preserve"> </w:t>
      </w:r>
      <w:proofErr w:type="spellStart"/>
      <w:r w:rsidRPr="009672E9">
        <w:t>the</w:t>
      </w:r>
      <w:proofErr w:type="spellEnd"/>
      <w:r w:rsidRPr="009672E9">
        <w:t xml:space="preserve"> </w:t>
      </w:r>
      <w:proofErr w:type="spellStart"/>
      <w:r w:rsidRPr="009672E9">
        <w:t>effects</w:t>
      </w:r>
      <w:proofErr w:type="spellEnd"/>
      <w:r w:rsidRPr="009672E9">
        <w:t xml:space="preserve"> of </w:t>
      </w:r>
      <w:proofErr w:type="spellStart"/>
      <w:r w:rsidRPr="009672E9">
        <w:t>migration</w:t>
      </w:r>
      <w:proofErr w:type="spellEnd"/>
      <w:r w:rsidRPr="009672E9">
        <w:t xml:space="preserve"> on </w:t>
      </w:r>
      <w:proofErr w:type="spellStart"/>
      <w:r w:rsidRPr="009672E9">
        <w:t>economic</w:t>
      </w:r>
      <w:proofErr w:type="spellEnd"/>
      <w:r w:rsidRPr="009672E9">
        <w:t xml:space="preserve"> </w:t>
      </w:r>
      <w:proofErr w:type="spellStart"/>
      <w:r w:rsidRPr="009672E9">
        <w:t>growth</w:t>
      </w:r>
      <w:proofErr w:type="spellEnd"/>
      <w:r w:rsidRPr="009672E9">
        <w:t xml:space="preserve"> </w:t>
      </w:r>
      <w:proofErr w:type="spellStart"/>
      <w:r w:rsidRPr="009672E9">
        <w:t>and</w:t>
      </w:r>
      <w:proofErr w:type="spellEnd"/>
      <w:r w:rsidRPr="009672E9">
        <w:t xml:space="preserve"> </w:t>
      </w:r>
      <w:proofErr w:type="spellStart"/>
      <w:r w:rsidRPr="009672E9">
        <w:t>unemployment</w:t>
      </w:r>
      <w:proofErr w:type="spellEnd"/>
      <w:r w:rsidRPr="009672E9">
        <w:t xml:space="preserve"> in OECD </w:t>
      </w:r>
      <w:proofErr w:type="spellStart"/>
      <w:r w:rsidRPr="009672E9">
        <w:t>countries</w:t>
      </w:r>
      <w:proofErr w:type="spellEnd"/>
      <w:r w:rsidRPr="009672E9">
        <w:t xml:space="preserve"> </w:t>
      </w:r>
      <w:proofErr w:type="spellStart"/>
      <w:r w:rsidRPr="009672E9">
        <w:t>for</w:t>
      </w:r>
      <w:proofErr w:type="spellEnd"/>
      <w:r w:rsidRPr="009672E9">
        <w:t xml:space="preserve"> </w:t>
      </w:r>
      <w:proofErr w:type="spellStart"/>
      <w:r w:rsidRPr="009672E9">
        <w:t>the</w:t>
      </w:r>
      <w:proofErr w:type="spellEnd"/>
      <w:r w:rsidRPr="009672E9">
        <w:t xml:space="preserve"> </w:t>
      </w:r>
      <w:proofErr w:type="spellStart"/>
      <w:r w:rsidRPr="009672E9">
        <w:t>period</w:t>
      </w:r>
      <w:proofErr w:type="spellEnd"/>
      <w:r w:rsidRPr="009672E9">
        <w:t xml:space="preserve"> 2000-2019.</w:t>
      </w:r>
    </w:p>
    <w:p w:rsidR="00271CEB" w:rsidRPr="00271CEB" w:rsidRDefault="00271CEB" w:rsidP="00271CEB">
      <w:pPr>
        <w:jc w:val="both"/>
        <w:rPr>
          <w:b/>
        </w:rPr>
      </w:pPr>
      <w:proofErr w:type="spellStart"/>
      <w:r w:rsidRPr="00271CEB">
        <w:rPr>
          <w:b/>
        </w:rPr>
        <w:t>Method</w:t>
      </w:r>
      <w:proofErr w:type="spellEnd"/>
      <w:r w:rsidRPr="00271CEB">
        <w:rPr>
          <w:b/>
        </w:rPr>
        <w:t xml:space="preserve"> </w:t>
      </w:r>
    </w:p>
    <w:p w:rsidR="00C53B52" w:rsidRDefault="00271CEB" w:rsidP="00271CEB">
      <w:pPr>
        <w:jc w:val="both"/>
      </w:pPr>
      <w:proofErr w:type="spellStart"/>
      <w:r>
        <w:t>Two</w:t>
      </w:r>
      <w:proofErr w:type="spellEnd"/>
      <w:r>
        <w:t xml:space="preserve"> </w:t>
      </w:r>
      <w:proofErr w:type="spellStart"/>
      <w:r>
        <w:t>models</w:t>
      </w:r>
      <w:proofErr w:type="spellEnd"/>
      <w:r>
        <w:t xml:space="preserve"> </w:t>
      </w:r>
      <w:proofErr w:type="spellStart"/>
      <w:r>
        <w:t>have</w:t>
      </w:r>
      <w:proofErr w:type="spellEnd"/>
      <w:r>
        <w:t xml:space="preserve"> </w:t>
      </w:r>
      <w:proofErr w:type="spellStart"/>
      <w:r>
        <w:t>been</w:t>
      </w:r>
      <w:proofErr w:type="spellEnd"/>
      <w:r>
        <w:t xml:space="preserve"> </w:t>
      </w:r>
      <w:proofErr w:type="spellStart"/>
      <w:r>
        <w:t>created</w:t>
      </w:r>
      <w:proofErr w:type="spellEnd"/>
      <w:r>
        <w:t xml:space="preserve"> </w:t>
      </w:r>
      <w:proofErr w:type="spellStart"/>
      <w:r>
        <w:t>for</w:t>
      </w:r>
      <w:proofErr w:type="spellEnd"/>
      <w:r>
        <w:t xml:space="preserve"> </w:t>
      </w:r>
      <w:proofErr w:type="spellStart"/>
      <w:r>
        <w:t>analysis</w:t>
      </w:r>
      <w:proofErr w:type="spellEnd"/>
      <w:r>
        <w:t xml:space="preserve">. </w:t>
      </w:r>
      <w:proofErr w:type="spellStart"/>
      <w:r>
        <w:t>In</w:t>
      </w:r>
      <w:proofErr w:type="spellEnd"/>
      <w:r>
        <w:t xml:space="preserve"> </w:t>
      </w:r>
      <w:proofErr w:type="spellStart"/>
      <w:r>
        <w:t>the</w:t>
      </w:r>
      <w:proofErr w:type="spellEnd"/>
      <w:r>
        <w:t xml:space="preserve"> </w:t>
      </w:r>
      <w:proofErr w:type="spellStart"/>
      <w:r>
        <w:t>first</w:t>
      </w:r>
      <w:proofErr w:type="spellEnd"/>
      <w:r>
        <w:t xml:space="preserve"> model, </w:t>
      </w:r>
      <w:proofErr w:type="spellStart"/>
      <w:r>
        <w:t>Gross</w:t>
      </w:r>
      <w:proofErr w:type="spellEnd"/>
      <w:r>
        <w:t xml:space="preserve"> </w:t>
      </w:r>
      <w:proofErr w:type="spellStart"/>
      <w:r>
        <w:t>Domestic</w:t>
      </w:r>
      <w:proofErr w:type="spellEnd"/>
      <w:r>
        <w:t xml:space="preserve"> Product (GDP) -</w:t>
      </w:r>
      <w:proofErr w:type="spellStart"/>
      <w:r>
        <w:t>represents</w:t>
      </w:r>
      <w:proofErr w:type="spellEnd"/>
      <w:r>
        <w:t xml:space="preserve"> </w:t>
      </w:r>
      <w:proofErr w:type="spellStart"/>
      <w:r>
        <w:t>economic</w:t>
      </w:r>
      <w:proofErr w:type="spellEnd"/>
      <w:r>
        <w:t xml:space="preserve"> </w:t>
      </w:r>
      <w:proofErr w:type="spellStart"/>
      <w:r>
        <w:t>growth</w:t>
      </w:r>
      <w:proofErr w:type="spellEnd"/>
      <w:r>
        <w:t xml:space="preserve">- </w:t>
      </w:r>
      <w:proofErr w:type="spellStart"/>
      <w:r>
        <w:t>and</w:t>
      </w:r>
      <w:proofErr w:type="spellEnd"/>
      <w:r>
        <w:t xml:space="preserve"> in </w:t>
      </w:r>
      <w:proofErr w:type="spellStart"/>
      <w:r>
        <w:t>the</w:t>
      </w:r>
      <w:proofErr w:type="spellEnd"/>
      <w:r>
        <w:t xml:space="preserve"> </w:t>
      </w:r>
      <w:proofErr w:type="spellStart"/>
      <w:r>
        <w:t>second</w:t>
      </w:r>
      <w:proofErr w:type="spellEnd"/>
      <w:r>
        <w:t xml:space="preserve"> model, </w:t>
      </w:r>
      <w:proofErr w:type="spellStart"/>
      <w:r>
        <w:t>the</w:t>
      </w:r>
      <w:proofErr w:type="spellEnd"/>
      <w:r>
        <w:t xml:space="preserve"> </w:t>
      </w:r>
      <w:proofErr w:type="spellStart"/>
      <w:r>
        <w:t>unemployment</w:t>
      </w:r>
      <w:proofErr w:type="spellEnd"/>
      <w:r>
        <w:t xml:space="preserve"> rate </w:t>
      </w:r>
      <w:proofErr w:type="spellStart"/>
      <w:r>
        <w:t>are</w:t>
      </w:r>
      <w:proofErr w:type="spellEnd"/>
      <w:r>
        <w:t xml:space="preserve"> </w:t>
      </w:r>
      <w:proofErr w:type="spellStart"/>
      <w:r>
        <w:t>dependent</w:t>
      </w:r>
      <w:proofErr w:type="spellEnd"/>
      <w:r>
        <w:t xml:space="preserve"> </w:t>
      </w:r>
      <w:proofErr w:type="spellStart"/>
      <w:r>
        <w:t>variables</w:t>
      </w:r>
      <w:proofErr w:type="spellEnd"/>
      <w:r>
        <w:t>.</w:t>
      </w:r>
      <w:r w:rsidR="00C53B52">
        <w:t xml:space="preserve"> </w:t>
      </w:r>
      <w:r w:rsidR="00C53B52" w:rsidRPr="00C53B52">
        <w:t xml:space="preserve">As </w:t>
      </w:r>
      <w:proofErr w:type="spellStart"/>
      <w:r w:rsidR="00C53B52" w:rsidRPr="00C53B52">
        <w:t>indepented</w:t>
      </w:r>
      <w:proofErr w:type="spellEnd"/>
      <w:r w:rsidR="00C53B52" w:rsidRPr="00C53B52">
        <w:t xml:space="preserve"> </w:t>
      </w:r>
      <w:proofErr w:type="spellStart"/>
      <w:r w:rsidR="00C53B52" w:rsidRPr="00C53B52">
        <w:t>variable</w:t>
      </w:r>
      <w:proofErr w:type="spellEnd"/>
      <w:r w:rsidR="00C53B52" w:rsidRPr="00C53B52">
        <w:t xml:space="preserve">, </w:t>
      </w:r>
      <w:proofErr w:type="spellStart"/>
      <w:r w:rsidR="00C53B52" w:rsidRPr="00C53B52">
        <w:t>the</w:t>
      </w:r>
      <w:proofErr w:type="spellEnd"/>
      <w:r w:rsidR="00C53B52" w:rsidRPr="00C53B52">
        <w:t xml:space="preserve"> </w:t>
      </w:r>
      <w:proofErr w:type="spellStart"/>
      <w:r w:rsidR="00C53B52" w:rsidRPr="00C53B52">
        <w:t>level</w:t>
      </w:r>
      <w:proofErr w:type="spellEnd"/>
      <w:r w:rsidR="00C53B52" w:rsidRPr="00C53B52">
        <w:t xml:space="preserve"> of </w:t>
      </w:r>
      <w:proofErr w:type="spellStart"/>
      <w:r w:rsidR="00C53B52" w:rsidRPr="00C53B52">
        <w:t>migration</w:t>
      </w:r>
      <w:proofErr w:type="spellEnd"/>
      <w:r w:rsidR="00C53B52" w:rsidRPr="00C53B52">
        <w:t xml:space="preserve"> </w:t>
      </w:r>
      <w:proofErr w:type="spellStart"/>
      <w:r w:rsidR="00C53B52" w:rsidRPr="00C53B52">
        <w:t>was</w:t>
      </w:r>
      <w:proofErr w:type="spellEnd"/>
      <w:r w:rsidR="00C53B52" w:rsidRPr="00C53B52">
        <w:t xml:space="preserve"> </w:t>
      </w:r>
      <w:proofErr w:type="spellStart"/>
      <w:r w:rsidR="00C53B52" w:rsidRPr="00C53B52">
        <w:t>included</w:t>
      </w:r>
      <w:proofErr w:type="spellEnd"/>
      <w:r w:rsidR="00C53B52" w:rsidRPr="00C53B52">
        <w:t xml:space="preserve"> in </w:t>
      </w:r>
      <w:proofErr w:type="spellStart"/>
      <w:r w:rsidR="00C53B52" w:rsidRPr="00C53B52">
        <w:t>the</w:t>
      </w:r>
      <w:proofErr w:type="spellEnd"/>
      <w:r w:rsidR="00C53B52" w:rsidRPr="00C53B52">
        <w:t xml:space="preserve"> </w:t>
      </w:r>
      <w:proofErr w:type="spellStart"/>
      <w:r w:rsidR="00C53B52" w:rsidRPr="00C53B52">
        <w:t>models</w:t>
      </w:r>
      <w:proofErr w:type="spellEnd"/>
      <w:r w:rsidR="00C53B52" w:rsidRPr="00C53B52">
        <w:t>.</w:t>
      </w:r>
      <w:r w:rsidR="00C53B52">
        <w:t xml:space="preserve"> </w:t>
      </w:r>
      <w:proofErr w:type="spellStart"/>
      <w:r w:rsidR="00C53B52" w:rsidRPr="00C53B52">
        <w:t>Additionally</w:t>
      </w:r>
      <w:proofErr w:type="spellEnd"/>
      <w:r w:rsidR="00C53B52" w:rsidRPr="00C53B52">
        <w:t xml:space="preserve"> in </w:t>
      </w:r>
      <w:proofErr w:type="spellStart"/>
      <w:r w:rsidR="00C53B52" w:rsidRPr="00C53B52">
        <w:t>order</w:t>
      </w:r>
      <w:proofErr w:type="spellEnd"/>
      <w:r w:rsidR="00C53B52" w:rsidRPr="00C53B52">
        <w:t xml:space="preserve"> </w:t>
      </w:r>
      <w:proofErr w:type="spellStart"/>
      <w:r w:rsidR="00C53B52" w:rsidRPr="00C53B52">
        <w:t>to</w:t>
      </w:r>
      <w:proofErr w:type="spellEnd"/>
      <w:r w:rsidR="00C53B52" w:rsidRPr="00C53B52">
        <w:t xml:space="preserve"> </w:t>
      </w:r>
      <w:proofErr w:type="spellStart"/>
      <w:r w:rsidR="00C53B52" w:rsidRPr="00C53B52">
        <w:t>increase</w:t>
      </w:r>
      <w:proofErr w:type="spellEnd"/>
      <w:r w:rsidR="00C53B52" w:rsidRPr="00C53B52">
        <w:t xml:space="preserve"> </w:t>
      </w:r>
      <w:proofErr w:type="spellStart"/>
      <w:r w:rsidR="00C53B52" w:rsidRPr="00C53B52">
        <w:t>the</w:t>
      </w:r>
      <w:proofErr w:type="spellEnd"/>
      <w:r w:rsidR="00C53B52" w:rsidRPr="00C53B52">
        <w:t xml:space="preserve"> </w:t>
      </w:r>
      <w:proofErr w:type="spellStart"/>
      <w:r w:rsidR="00C53B52" w:rsidRPr="00C53B52">
        <w:t>explainability</w:t>
      </w:r>
      <w:proofErr w:type="spellEnd"/>
      <w:r w:rsidR="00C53B52" w:rsidRPr="00C53B52">
        <w:t xml:space="preserve"> of </w:t>
      </w:r>
      <w:proofErr w:type="spellStart"/>
      <w:r w:rsidR="00C53B52" w:rsidRPr="00C53B52">
        <w:t>the</w:t>
      </w:r>
      <w:proofErr w:type="spellEnd"/>
      <w:r w:rsidR="00C53B52" w:rsidRPr="00C53B52">
        <w:t xml:space="preserve"> model</w:t>
      </w:r>
      <w:r w:rsidR="00C53B52">
        <w:t>,</w:t>
      </w:r>
      <w:r w:rsidR="00C53B52" w:rsidRPr="00C53B52">
        <w:t xml:space="preserve"> </w:t>
      </w:r>
      <w:proofErr w:type="spellStart"/>
      <w:r w:rsidR="00C53B52" w:rsidRPr="00C53B52">
        <w:t>capital</w:t>
      </w:r>
      <w:proofErr w:type="spellEnd"/>
      <w:r w:rsidR="00C53B52" w:rsidRPr="00C53B52">
        <w:t xml:space="preserve"> </w:t>
      </w:r>
      <w:proofErr w:type="spellStart"/>
      <w:r w:rsidR="00C53B52" w:rsidRPr="00C53B52">
        <w:t>variable</w:t>
      </w:r>
      <w:proofErr w:type="spellEnd"/>
      <w:r w:rsidR="00C53B52" w:rsidRPr="00C53B52">
        <w:t xml:space="preserve"> </w:t>
      </w:r>
      <w:proofErr w:type="spellStart"/>
      <w:r w:rsidR="00C53B52" w:rsidRPr="00C53B52">
        <w:t>was</w:t>
      </w:r>
      <w:proofErr w:type="spellEnd"/>
      <w:r w:rsidR="00C53B52" w:rsidRPr="00C53B52">
        <w:t xml:space="preserve"> </w:t>
      </w:r>
      <w:proofErr w:type="spellStart"/>
      <w:r w:rsidR="00C53B52" w:rsidRPr="00C53B52">
        <w:t>included</w:t>
      </w:r>
      <w:proofErr w:type="spellEnd"/>
      <w:r w:rsidR="00C53B52" w:rsidRPr="00C53B52">
        <w:t xml:space="preserve"> in </w:t>
      </w:r>
      <w:proofErr w:type="spellStart"/>
      <w:r w:rsidR="00C53B52" w:rsidRPr="00C53B52">
        <w:t>the</w:t>
      </w:r>
      <w:proofErr w:type="spellEnd"/>
      <w:r w:rsidR="00C53B52" w:rsidRPr="00C53B52">
        <w:t xml:space="preserve"> </w:t>
      </w:r>
      <w:proofErr w:type="spellStart"/>
      <w:r w:rsidR="00C53B52" w:rsidRPr="00C53B52">
        <w:t>models</w:t>
      </w:r>
      <w:proofErr w:type="spellEnd"/>
      <w:r w:rsidR="00C53B52">
        <w:t>.</w:t>
      </w:r>
      <w:r w:rsidR="005045AF">
        <w:t xml:space="preserve"> </w:t>
      </w:r>
      <w:proofErr w:type="spellStart"/>
      <w:r w:rsidR="005045AF" w:rsidRPr="005045AF">
        <w:t>Before</w:t>
      </w:r>
      <w:proofErr w:type="spellEnd"/>
      <w:r w:rsidR="005045AF" w:rsidRPr="005045AF">
        <w:t xml:space="preserve"> </w:t>
      </w:r>
      <w:proofErr w:type="spellStart"/>
      <w:r w:rsidR="005045AF" w:rsidRPr="005045AF">
        <w:t>performing</w:t>
      </w:r>
      <w:proofErr w:type="spellEnd"/>
      <w:r w:rsidR="005045AF" w:rsidRPr="005045AF">
        <w:t xml:space="preserve"> </w:t>
      </w:r>
      <w:proofErr w:type="spellStart"/>
      <w:r w:rsidR="005045AF" w:rsidRPr="005045AF">
        <w:t>the</w:t>
      </w:r>
      <w:proofErr w:type="spellEnd"/>
      <w:r w:rsidR="005045AF" w:rsidRPr="005045AF">
        <w:t xml:space="preserve"> </w:t>
      </w:r>
      <w:proofErr w:type="spellStart"/>
      <w:r w:rsidR="005045AF" w:rsidRPr="005045AF">
        <w:t>empirical</w:t>
      </w:r>
      <w:proofErr w:type="spellEnd"/>
      <w:r w:rsidR="005045AF" w:rsidRPr="005045AF">
        <w:t xml:space="preserve"> </w:t>
      </w:r>
      <w:proofErr w:type="spellStart"/>
      <w:r w:rsidR="005045AF" w:rsidRPr="005045AF">
        <w:t>analysis</w:t>
      </w:r>
      <w:proofErr w:type="spellEnd"/>
      <w:r w:rsidR="005045AF" w:rsidRPr="005045AF">
        <w:t xml:space="preserve">, </w:t>
      </w:r>
      <w:proofErr w:type="spellStart"/>
      <w:r w:rsidR="005045AF" w:rsidRPr="005045AF">
        <w:t>horizontal</w:t>
      </w:r>
      <w:proofErr w:type="spellEnd"/>
      <w:r w:rsidR="005045AF" w:rsidRPr="005045AF">
        <w:t xml:space="preserve"> </w:t>
      </w:r>
      <w:proofErr w:type="spellStart"/>
      <w:r w:rsidR="005045AF" w:rsidRPr="005045AF">
        <w:t>cross-section</w:t>
      </w:r>
      <w:proofErr w:type="spellEnd"/>
      <w:r w:rsidR="005045AF" w:rsidRPr="005045AF">
        <w:t xml:space="preserve"> </w:t>
      </w:r>
      <w:proofErr w:type="spellStart"/>
      <w:r w:rsidR="005045AF" w:rsidRPr="005045AF">
        <w:t>dependence</w:t>
      </w:r>
      <w:proofErr w:type="spellEnd"/>
      <w:r w:rsidR="005045AF" w:rsidRPr="005045AF">
        <w:t xml:space="preserve"> </w:t>
      </w:r>
      <w:proofErr w:type="spellStart"/>
      <w:r w:rsidR="005045AF" w:rsidRPr="005045AF">
        <w:t>was</w:t>
      </w:r>
      <w:proofErr w:type="spellEnd"/>
      <w:r w:rsidR="005045AF" w:rsidRPr="005045AF">
        <w:t xml:space="preserve"> </w:t>
      </w:r>
      <w:proofErr w:type="spellStart"/>
      <w:r w:rsidR="005045AF" w:rsidRPr="005045AF">
        <w:t>investigated</w:t>
      </w:r>
      <w:proofErr w:type="spellEnd"/>
      <w:r w:rsidR="005045AF" w:rsidRPr="005045AF">
        <w:t xml:space="preserve"> on a panel </w:t>
      </w:r>
      <w:proofErr w:type="spellStart"/>
      <w:r w:rsidR="005045AF" w:rsidRPr="005045AF">
        <w:t>and</w:t>
      </w:r>
      <w:proofErr w:type="spellEnd"/>
      <w:r w:rsidR="005045AF" w:rsidRPr="005045AF">
        <w:t xml:space="preserve"> </w:t>
      </w:r>
      <w:proofErr w:type="spellStart"/>
      <w:r w:rsidR="005045AF" w:rsidRPr="005045AF">
        <w:t>variable</w:t>
      </w:r>
      <w:proofErr w:type="spellEnd"/>
      <w:r w:rsidR="005045AF" w:rsidRPr="005045AF">
        <w:t xml:space="preserve"> </w:t>
      </w:r>
      <w:proofErr w:type="spellStart"/>
      <w:r w:rsidR="005045AF" w:rsidRPr="005045AF">
        <w:t>basis</w:t>
      </w:r>
      <w:proofErr w:type="spellEnd"/>
      <w:r w:rsidR="005045AF" w:rsidRPr="005045AF">
        <w:t xml:space="preserve"> </w:t>
      </w:r>
      <w:proofErr w:type="spellStart"/>
      <w:r w:rsidR="005045AF" w:rsidRPr="005045AF">
        <w:t>and</w:t>
      </w:r>
      <w:proofErr w:type="spellEnd"/>
      <w:r w:rsidR="005045AF" w:rsidRPr="005045AF">
        <w:t xml:space="preserve"> it </w:t>
      </w:r>
      <w:proofErr w:type="spellStart"/>
      <w:r w:rsidR="005045AF" w:rsidRPr="005045AF">
        <w:t>was</w:t>
      </w:r>
      <w:proofErr w:type="spellEnd"/>
      <w:r w:rsidR="005045AF" w:rsidRPr="005045AF">
        <w:t xml:space="preserve"> </w:t>
      </w:r>
      <w:proofErr w:type="spellStart"/>
      <w:r w:rsidR="005045AF" w:rsidRPr="005045AF">
        <w:t>determined</w:t>
      </w:r>
      <w:proofErr w:type="spellEnd"/>
      <w:r w:rsidR="005045AF" w:rsidRPr="005045AF">
        <w:t xml:space="preserve"> </w:t>
      </w:r>
      <w:proofErr w:type="spellStart"/>
      <w:r w:rsidR="005045AF" w:rsidRPr="005045AF">
        <w:t>that</w:t>
      </w:r>
      <w:proofErr w:type="spellEnd"/>
      <w:r w:rsidR="005045AF" w:rsidRPr="005045AF">
        <w:t xml:space="preserve"> </w:t>
      </w:r>
      <w:proofErr w:type="spellStart"/>
      <w:r w:rsidR="005045AF" w:rsidRPr="005045AF">
        <w:t>horizontal</w:t>
      </w:r>
      <w:proofErr w:type="spellEnd"/>
      <w:r w:rsidR="005045AF" w:rsidRPr="005045AF">
        <w:t xml:space="preserve"> </w:t>
      </w:r>
      <w:proofErr w:type="spellStart"/>
      <w:r w:rsidR="005045AF" w:rsidRPr="005045AF">
        <w:t>cross-section</w:t>
      </w:r>
      <w:proofErr w:type="spellEnd"/>
      <w:r w:rsidR="005045AF" w:rsidRPr="005045AF">
        <w:t xml:space="preserve"> </w:t>
      </w:r>
      <w:proofErr w:type="spellStart"/>
      <w:r w:rsidR="005045AF" w:rsidRPr="005045AF">
        <w:t>dependence</w:t>
      </w:r>
      <w:proofErr w:type="spellEnd"/>
      <w:r w:rsidR="005045AF" w:rsidRPr="005045AF">
        <w:t xml:space="preserve"> </w:t>
      </w:r>
      <w:proofErr w:type="spellStart"/>
      <w:r w:rsidR="005045AF" w:rsidRPr="005045AF">
        <w:t>was</w:t>
      </w:r>
      <w:proofErr w:type="spellEnd"/>
      <w:r w:rsidR="005045AF" w:rsidRPr="005045AF">
        <w:t xml:space="preserve"> </w:t>
      </w:r>
      <w:proofErr w:type="spellStart"/>
      <w:r w:rsidR="005045AF" w:rsidRPr="005045AF">
        <w:t>present</w:t>
      </w:r>
      <w:proofErr w:type="spellEnd"/>
      <w:r w:rsidR="005045AF" w:rsidRPr="005045AF">
        <w:t>.</w:t>
      </w:r>
      <w:r w:rsidR="0073050C">
        <w:t xml:space="preserve"> </w:t>
      </w:r>
      <w:proofErr w:type="spellStart"/>
      <w:r w:rsidR="0073050C" w:rsidRPr="0073050C">
        <w:t>For</w:t>
      </w:r>
      <w:proofErr w:type="spellEnd"/>
      <w:r w:rsidR="0073050C" w:rsidRPr="0073050C">
        <w:t xml:space="preserve"> </w:t>
      </w:r>
      <w:proofErr w:type="spellStart"/>
      <w:r w:rsidR="0073050C" w:rsidRPr="0073050C">
        <w:t>this</w:t>
      </w:r>
      <w:proofErr w:type="spellEnd"/>
      <w:r w:rsidR="0073050C" w:rsidRPr="0073050C">
        <w:t xml:space="preserve"> </w:t>
      </w:r>
      <w:proofErr w:type="spellStart"/>
      <w:r w:rsidR="0073050C" w:rsidRPr="0073050C">
        <w:t>reason</w:t>
      </w:r>
      <w:proofErr w:type="spellEnd"/>
      <w:r w:rsidR="0073050C" w:rsidRPr="0073050C">
        <w:t xml:space="preserve">, </w:t>
      </w:r>
      <w:proofErr w:type="spellStart"/>
      <w:r w:rsidR="0073050C" w:rsidRPr="0073050C">
        <w:t>second</w:t>
      </w:r>
      <w:proofErr w:type="spellEnd"/>
      <w:r w:rsidR="0073050C" w:rsidRPr="0073050C">
        <w:t xml:space="preserve"> </w:t>
      </w:r>
      <w:proofErr w:type="spellStart"/>
      <w:r w:rsidR="0073050C" w:rsidRPr="0073050C">
        <w:t>generation</w:t>
      </w:r>
      <w:proofErr w:type="spellEnd"/>
      <w:r w:rsidR="0073050C" w:rsidRPr="0073050C">
        <w:t xml:space="preserve"> </w:t>
      </w:r>
      <w:proofErr w:type="spellStart"/>
      <w:r w:rsidR="0073050C" w:rsidRPr="0073050C">
        <w:t>unit</w:t>
      </w:r>
      <w:proofErr w:type="spellEnd"/>
      <w:r w:rsidR="0073050C" w:rsidRPr="0073050C">
        <w:t xml:space="preserve"> </w:t>
      </w:r>
      <w:proofErr w:type="spellStart"/>
      <w:r w:rsidR="0073050C" w:rsidRPr="0073050C">
        <w:t>root</w:t>
      </w:r>
      <w:proofErr w:type="spellEnd"/>
      <w:r w:rsidR="0073050C" w:rsidRPr="0073050C">
        <w:t xml:space="preserve"> </w:t>
      </w:r>
      <w:proofErr w:type="spellStart"/>
      <w:r w:rsidR="0073050C" w:rsidRPr="0073050C">
        <w:t>tests</w:t>
      </w:r>
      <w:proofErr w:type="spellEnd"/>
      <w:r w:rsidR="0073050C" w:rsidRPr="0073050C">
        <w:t xml:space="preserve"> </w:t>
      </w:r>
      <w:proofErr w:type="spellStart"/>
      <w:r w:rsidR="0073050C" w:rsidRPr="0073050C">
        <w:t>were</w:t>
      </w:r>
      <w:proofErr w:type="spellEnd"/>
      <w:r w:rsidR="0073050C" w:rsidRPr="0073050C">
        <w:t xml:space="preserve"> </w:t>
      </w:r>
      <w:proofErr w:type="spellStart"/>
      <w:r w:rsidR="0073050C" w:rsidRPr="0073050C">
        <w:t>preferred</w:t>
      </w:r>
      <w:proofErr w:type="spellEnd"/>
      <w:r w:rsidR="0073050C" w:rsidRPr="0073050C">
        <w:t xml:space="preserve">. As a </w:t>
      </w:r>
      <w:proofErr w:type="spellStart"/>
      <w:r w:rsidR="0073050C" w:rsidRPr="0073050C">
        <w:t>result</w:t>
      </w:r>
      <w:proofErr w:type="spellEnd"/>
      <w:r w:rsidR="0073050C" w:rsidRPr="0073050C">
        <w:t xml:space="preserve"> of </w:t>
      </w:r>
      <w:proofErr w:type="spellStart"/>
      <w:r w:rsidR="0073050C" w:rsidRPr="0073050C">
        <w:t>these</w:t>
      </w:r>
      <w:proofErr w:type="spellEnd"/>
      <w:r w:rsidR="0073050C" w:rsidRPr="0073050C">
        <w:t xml:space="preserve"> </w:t>
      </w:r>
      <w:proofErr w:type="spellStart"/>
      <w:r w:rsidR="0073050C" w:rsidRPr="0073050C">
        <w:t>tests</w:t>
      </w:r>
      <w:proofErr w:type="spellEnd"/>
      <w:r w:rsidR="0073050C" w:rsidRPr="0073050C">
        <w:t xml:space="preserve">, it </w:t>
      </w:r>
      <w:proofErr w:type="spellStart"/>
      <w:r w:rsidR="0073050C" w:rsidRPr="0073050C">
        <w:t>was</w:t>
      </w:r>
      <w:proofErr w:type="spellEnd"/>
      <w:r w:rsidR="0073050C" w:rsidRPr="0073050C">
        <w:t xml:space="preserve"> </w:t>
      </w:r>
      <w:proofErr w:type="spellStart"/>
      <w:r w:rsidR="0073050C" w:rsidRPr="0073050C">
        <w:t>observed</w:t>
      </w:r>
      <w:proofErr w:type="spellEnd"/>
      <w:r w:rsidR="0073050C" w:rsidRPr="0073050C">
        <w:t xml:space="preserve"> </w:t>
      </w:r>
      <w:proofErr w:type="spellStart"/>
      <w:r w:rsidR="0073050C" w:rsidRPr="0073050C">
        <w:t>that</w:t>
      </w:r>
      <w:proofErr w:type="spellEnd"/>
      <w:r w:rsidR="0073050C" w:rsidRPr="0073050C">
        <w:t xml:space="preserve"> </w:t>
      </w:r>
      <w:proofErr w:type="spellStart"/>
      <w:r w:rsidR="0073050C" w:rsidRPr="0073050C">
        <w:t>the</w:t>
      </w:r>
      <w:proofErr w:type="spellEnd"/>
      <w:r w:rsidR="0073050C" w:rsidRPr="0073050C">
        <w:t xml:space="preserve"> </w:t>
      </w:r>
      <w:proofErr w:type="spellStart"/>
      <w:r w:rsidR="0073050C" w:rsidRPr="0073050C">
        <w:t>mentioned</w:t>
      </w:r>
      <w:proofErr w:type="spellEnd"/>
      <w:r w:rsidR="0073050C" w:rsidRPr="0073050C">
        <w:t xml:space="preserve"> </w:t>
      </w:r>
      <w:proofErr w:type="spellStart"/>
      <w:r w:rsidR="0073050C" w:rsidRPr="0073050C">
        <w:t>variables</w:t>
      </w:r>
      <w:proofErr w:type="spellEnd"/>
      <w:r w:rsidR="0073050C" w:rsidRPr="0073050C">
        <w:t xml:space="preserve"> </w:t>
      </w:r>
      <w:proofErr w:type="spellStart"/>
      <w:r w:rsidR="0073050C" w:rsidRPr="0073050C">
        <w:t>became</w:t>
      </w:r>
      <w:proofErr w:type="spellEnd"/>
      <w:r w:rsidR="0073050C" w:rsidRPr="0073050C">
        <w:t xml:space="preserve"> </w:t>
      </w:r>
      <w:proofErr w:type="spellStart"/>
      <w:r w:rsidR="0073050C" w:rsidRPr="0073050C">
        <w:t>stagnant</w:t>
      </w:r>
      <w:proofErr w:type="spellEnd"/>
      <w:r w:rsidR="0073050C" w:rsidRPr="0073050C">
        <w:t xml:space="preserve"> at </w:t>
      </w:r>
      <w:proofErr w:type="spellStart"/>
      <w:r w:rsidR="0073050C" w:rsidRPr="0073050C">
        <w:t>different</w:t>
      </w:r>
      <w:proofErr w:type="spellEnd"/>
      <w:r w:rsidR="0073050C" w:rsidRPr="0073050C">
        <w:t xml:space="preserve"> </w:t>
      </w:r>
      <w:proofErr w:type="spellStart"/>
      <w:r w:rsidR="0073050C" w:rsidRPr="0073050C">
        <w:t>levels</w:t>
      </w:r>
      <w:proofErr w:type="spellEnd"/>
      <w:r w:rsidR="0073050C" w:rsidRPr="0073050C">
        <w:t>.</w:t>
      </w:r>
      <w:r w:rsidR="0073050C">
        <w:t xml:space="preserve"> </w:t>
      </w:r>
      <w:proofErr w:type="spellStart"/>
      <w:r w:rsidR="0073050C" w:rsidRPr="0073050C">
        <w:t>In</w:t>
      </w:r>
      <w:proofErr w:type="spellEnd"/>
      <w:r w:rsidR="0073050C" w:rsidRPr="0073050C">
        <w:t xml:space="preserve"> </w:t>
      </w:r>
      <w:proofErr w:type="spellStart"/>
      <w:r w:rsidR="0073050C" w:rsidRPr="0073050C">
        <w:t>line</w:t>
      </w:r>
      <w:proofErr w:type="spellEnd"/>
      <w:r w:rsidR="0073050C" w:rsidRPr="0073050C">
        <w:t xml:space="preserve"> </w:t>
      </w:r>
      <w:proofErr w:type="spellStart"/>
      <w:r w:rsidR="0073050C" w:rsidRPr="0073050C">
        <w:t>with</w:t>
      </w:r>
      <w:proofErr w:type="spellEnd"/>
      <w:r w:rsidR="0073050C" w:rsidRPr="0073050C">
        <w:t xml:space="preserve"> </w:t>
      </w:r>
      <w:proofErr w:type="spellStart"/>
      <w:r w:rsidR="0073050C" w:rsidRPr="0073050C">
        <w:t>these</w:t>
      </w:r>
      <w:proofErr w:type="spellEnd"/>
      <w:r w:rsidR="0073050C" w:rsidRPr="0073050C">
        <w:t xml:space="preserve"> </w:t>
      </w:r>
      <w:proofErr w:type="spellStart"/>
      <w:r w:rsidR="0073050C" w:rsidRPr="0073050C">
        <w:t>results</w:t>
      </w:r>
      <w:proofErr w:type="spellEnd"/>
      <w:r w:rsidR="0073050C" w:rsidRPr="0073050C">
        <w:t xml:space="preserve">, a panel ARDL </w:t>
      </w:r>
      <w:proofErr w:type="spellStart"/>
      <w:r w:rsidR="0073050C" w:rsidRPr="0073050C">
        <w:t>analysis</w:t>
      </w:r>
      <w:proofErr w:type="spellEnd"/>
      <w:r w:rsidR="0073050C" w:rsidRPr="0073050C">
        <w:t xml:space="preserve"> </w:t>
      </w:r>
      <w:proofErr w:type="spellStart"/>
      <w:r w:rsidR="0073050C" w:rsidRPr="0073050C">
        <w:t>was</w:t>
      </w:r>
      <w:proofErr w:type="spellEnd"/>
      <w:r w:rsidR="0073050C" w:rsidRPr="0073050C">
        <w:t xml:space="preserve"> </w:t>
      </w:r>
      <w:proofErr w:type="spellStart"/>
      <w:r w:rsidR="0073050C" w:rsidRPr="0073050C">
        <w:t>applied</w:t>
      </w:r>
      <w:proofErr w:type="spellEnd"/>
      <w:r w:rsidR="0073050C" w:rsidRPr="0073050C">
        <w:t xml:space="preserve"> </w:t>
      </w:r>
      <w:proofErr w:type="spellStart"/>
      <w:r w:rsidR="0073050C" w:rsidRPr="0073050C">
        <w:t>to</w:t>
      </w:r>
      <w:proofErr w:type="spellEnd"/>
      <w:r w:rsidR="0073050C" w:rsidRPr="0073050C">
        <w:t xml:space="preserve"> </w:t>
      </w:r>
      <w:proofErr w:type="spellStart"/>
      <w:r w:rsidR="0073050C" w:rsidRPr="0073050C">
        <w:t>reveal</w:t>
      </w:r>
      <w:proofErr w:type="spellEnd"/>
      <w:r w:rsidR="0073050C" w:rsidRPr="0073050C">
        <w:t xml:space="preserve"> </w:t>
      </w:r>
      <w:proofErr w:type="spellStart"/>
      <w:r w:rsidR="0073050C" w:rsidRPr="0073050C">
        <w:t>the</w:t>
      </w:r>
      <w:proofErr w:type="spellEnd"/>
      <w:r w:rsidR="0073050C" w:rsidRPr="0073050C">
        <w:t xml:space="preserve"> </w:t>
      </w:r>
      <w:proofErr w:type="spellStart"/>
      <w:r w:rsidR="0073050C" w:rsidRPr="0073050C">
        <w:t>relationship</w:t>
      </w:r>
      <w:proofErr w:type="spellEnd"/>
      <w:r w:rsidR="0073050C" w:rsidRPr="0073050C">
        <w:t xml:space="preserve"> </w:t>
      </w:r>
      <w:proofErr w:type="spellStart"/>
      <w:r w:rsidR="0073050C" w:rsidRPr="0073050C">
        <w:t>between</w:t>
      </w:r>
      <w:proofErr w:type="spellEnd"/>
      <w:r w:rsidR="0073050C" w:rsidRPr="0073050C">
        <w:t xml:space="preserve"> </w:t>
      </w:r>
      <w:proofErr w:type="spellStart"/>
      <w:r w:rsidR="0073050C" w:rsidRPr="0073050C">
        <w:t>migration</w:t>
      </w:r>
      <w:proofErr w:type="spellEnd"/>
      <w:r w:rsidR="0073050C" w:rsidRPr="0073050C">
        <w:t xml:space="preserve">, </w:t>
      </w:r>
      <w:proofErr w:type="spellStart"/>
      <w:r w:rsidR="0073050C" w:rsidRPr="0073050C">
        <w:t>economic</w:t>
      </w:r>
      <w:proofErr w:type="spellEnd"/>
      <w:r w:rsidR="0073050C" w:rsidRPr="0073050C">
        <w:t xml:space="preserve"> </w:t>
      </w:r>
      <w:proofErr w:type="spellStart"/>
      <w:r w:rsidR="0073050C" w:rsidRPr="0073050C">
        <w:t>growth</w:t>
      </w:r>
      <w:proofErr w:type="spellEnd"/>
      <w:r w:rsidR="0073050C" w:rsidRPr="0073050C">
        <w:t xml:space="preserve"> </w:t>
      </w:r>
      <w:proofErr w:type="spellStart"/>
      <w:r w:rsidR="0073050C" w:rsidRPr="0073050C">
        <w:t>and</w:t>
      </w:r>
      <w:proofErr w:type="spellEnd"/>
      <w:r w:rsidR="0073050C" w:rsidRPr="0073050C">
        <w:t xml:space="preserve"> </w:t>
      </w:r>
      <w:proofErr w:type="spellStart"/>
      <w:r w:rsidR="0073050C" w:rsidRPr="0073050C">
        <w:t>unemployment</w:t>
      </w:r>
      <w:proofErr w:type="spellEnd"/>
      <w:r w:rsidR="0073050C" w:rsidRPr="0073050C">
        <w:t>.</w:t>
      </w:r>
    </w:p>
    <w:p w:rsidR="0073050C" w:rsidRDefault="0073050C" w:rsidP="003B2484">
      <w:pPr>
        <w:jc w:val="both"/>
        <w:rPr>
          <w:b/>
        </w:rPr>
      </w:pPr>
    </w:p>
    <w:p w:rsidR="0073050C" w:rsidRDefault="0073050C" w:rsidP="003B2484">
      <w:pPr>
        <w:jc w:val="both"/>
        <w:rPr>
          <w:b/>
        </w:rPr>
      </w:pPr>
    </w:p>
    <w:p w:rsidR="000938B3" w:rsidRDefault="000938B3" w:rsidP="003B2484">
      <w:pPr>
        <w:jc w:val="both"/>
        <w:rPr>
          <w:b/>
        </w:rPr>
      </w:pPr>
      <w:proofErr w:type="spellStart"/>
      <w:r w:rsidRPr="000938B3">
        <w:rPr>
          <w:b/>
        </w:rPr>
        <w:t>Findings</w:t>
      </w:r>
      <w:proofErr w:type="spellEnd"/>
      <w:r w:rsidRPr="000938B3">
        <w:rPr>
          <w:b/>
        </w:rPr>
        <w:t xml:space="preserve"> </w:t>
      </w:r>
      <w:proofErr w:type="spellStart"/>
      <w:r w:rsidRPr="000938B3">
        <w:rPr>
          <w:b/>
        </w:rPr>
        <w:t>and</w:t>
      </w:r>
      <w:proofErr w:type="spellEnd"/>
      <w:r w:rsidRPr="000938B3">
        <w:rPr>
          <w:b/>
        </w:rPr>
        <w:t xml:space="preserve"> </w:t>
      </w:r>
      <w:proofErr w:type="spellStart"/>
      <w:r w:rsidRPr="000938B3">
        <w:rPr>
          <w:b/>
        </w:rPr>
        <w:t>Conclusion</w:t>
      </w:r>
      <w:proofErr w:type="spellEnd"/>
    </w:p>
    <w:p w:rsidR="00046259" w:rsidRDefault="00402748" w:rsidP="003B2484">
      <w:pPr>
        <w:jc w:val="both"/>
      </w:pPr>
      <w:r w:rsidRPr="00402748">
        <w:lastRenderedPageBreak/>
        <w:t xml:space="preserve">ARDL </w:t>
      </w:r>
      <w:proofErr w:type="spellStart"/>
      <w:r w:rsidRPr="00402748">
        <w:t>analysis</w:t>
      </w:r>
      <w:proofErr w:type="spellEnd"/>
      <w:r w:rsidRPr="00402748">
        <w:t xml:space="preserve"> </w:t>
      </w:r>
      <w:proofErr w:type="spellStart"/>
      <w:r w:rsidRPr="00402748">
        <w:t>results</w:t>
      </w:r>
      <w:proofErr w:type="spellEnd"/>
      <w:r w:rsidRPr="00402748">
        <w:t xml:space="preserve"> </w:t>
      </w:r>
      <w:proofErr w:type="spellStart"/>
      <w:r w:rsidRPr="00402748">
        <w:t>indicate</w:t>
      </w:r>
      <w:proofErr w:type="spellEnd"/>
      <w:r w:rsidRPr="00402748">
        <w:t xml:space="preserve"> </w:t>
      </w:r>
      <w:proofErr w:type="spellStart"/>
      <w:r w:rsidRPr="00402748">
        <w:t>that</w:t>
      </w:r>
      <w:proofErr w:type="spellEnd"/>
      <w:r w:rsidRPr="00402748">
        <w:t xml:space="preserve"> </w:t>
      </w:r>
      <w:proofErr w:type="spellStart"/>
      <w:r w:rsidRPr="00402748">
        <w:t>for</w:t>
      </w:r>
      <w:proofErr w:type="spellEnd"/>
      <w:r w:rsidRPr="00402748">
        <w:t xml:space="preserve"> </w:t>
      </w:r>
      <w:proofErr w:type="spellStart"/>
      <w:r w:rsidRPr="00402748">
        <w:t>the</w:t>
      </w:r>
      <w:proofErr w:type="spellEnd"/>
      <w:r w:rsidRPr="00402748">
        <w:t xml:space="preserve"> </w:t>
      </w:r>
      <w:proofErr w:type="spellStart"/>
      <w:r w:rsidRPr="00402748">
        <w:t>first</w:t>
      </w:r>
      <w:proofErr w:type="spellEnd"/>
      <w:r w:rsidRPr="00402748">
        <w:t xml:space="preserve"> model,  </w:t>
      </w:r>
      <w:proofErr w:type="spellStart"/>
      <w:r w:rsidRPr="00402748">
        <w:t>the</w:t>
      </w:r>
      <w:proofErr w:type="spellEnd"/>
      <w:r w:rsidRPr="00402748">
        <w:t xml:space="preserve"> </w:t>
      </w:r>
      <w:proofErr w:type="spellStart"/>
      <w:r w:rsidRPr="00402748">
        <w:t>existence</w:t>
      </w:r>
      <w:proofErr w:type="spellEnd"/>
      <w:r w:rsidRPr="00402748">
        <w:t xml:space="preserve"> of a </w:t>
      </w:r>
      <w:proofErr w:type="spellStart"/>
      <w:r w:rsidRPr="00402748">
        <w:t>long-term</w:t>
      </w:r>
      <w:proofErr w:type="spellEnd"/>
      <w:r w:rsidRPr="00402748">
        <w:t xml:space="preserve"> </w:t>
      </w:r>
      <w:proofErr w:type="spellStart"/>
      <w:r w:rsidRPr="00402748">
        <w:t>and</w:t>
      </w:r>
      <w:proofErr w:type="spellEnd"/>
      <w:r w:rsidRPr="00402748">
        <w:t xml:space="preserve"> </w:t>
      </w:r>
      <w:proofErr w:type="spellStart"/>
      <w:r w:rsidRPr="00402748">
        <w:t>statistically</w:t>
      </w:r>
      <w:proofErr w:type="spellEnd"/>
      <w:r w:rsidRPr="00402748">
        <w:t xml:space="preserve"> </w:t>
      </w:r>
      <w:proofErr w:type="spellStart"/>
      <w:r w:rsidRPr="00402748">
        <w:t>significant</w:t>
      </w:r>
      <w:proofErr w:type="spellEnd"/>
      <w:r w:rsidRPr="00402748">
        <w:t xml:space="preserve"> </w:t>
      </w:r>
      <w:proofErr w:type="spellStart"/>
      <w:r w:rsidRPr="00402748">
        <w:t>relationship</w:t>
      </w:r>
      <w:proofErr w:type="spellEnd"/>
      <w:r w:rsidRPr="00402748">
        <w:t xml:space="preserve"> </w:t>
      </w:r>
      <w:proofErr w:type="spellStart"/>
      <w:r w:rsidRPr="00402748">
        <w:t>between</w:t>
      </w:r>
      <w:proofErr w:type="spellEnd"/>
      <w:r w:rsidRPr="00402748">
        <w:t xml:space="preserve"> </w:t>
      </w:r>
      <w:proofErr w:type="spellStart"/>
      <w:r w:rsidRPr="00402748">
        <w:t>migration</w:t>
      </w:r>
      <w:proofErr w:type="spellEnd"/>
      <w:r w:rsidRPr="00402748">
        <w:t xml:space="preserve"> </w:t>
      </w:r>
      <w:proofErr w:type="spellStart"/>
      <w:r w:rsidRPr="00402748">
        <w:t>and</w:t>
      </w:r>
      <w:proofErr w:type="spellEnd"/>
      <w:r w:rsidRPr="00402748">
        <w:t xml:space="preserve"> </w:t>
      </w:r>
      <w:proofErr w:type="spellStart"/>
      <w:r w:rsidRPr="00402748">
        <w:t>economic</w:t>
      </w:r>
      <w:proofErr w:type="spellEnd"/>
      <w:r w:rsidRPr="00402748">
        <w:t xml:space="preserve"> </w:t>
      </w:r>
      <w:proofErr w:type="spellStart"/>
      <w:r w:rsidRPr="00402748">
        <w:t>growth</w:t>
      </w:r>
      <w:proofErr w:type="spellEnd"/>
      <w:r w:rsidRPr="00402748">
        <w:t xml:space="preserve">, </w:t>
      </w:r>
      <w:proofErr w:type="spellStart"/>
      <w:r w:rsidRPr="00402748">
        <w:t>and</w:t>
      </w:r>
      <w:proofErr w:type="spellEnd"/>
      <w:r w:rsidRPr="00402748">
        <w:t xml:space="preserve"> </w:t>
      </w:r>
      <w:proofErr w:type="spellStart"/>
      <w:r w:rsidRPr="00402748">
        <w:t>also</w:t>
      </w:r>
      <w:proofErr w:type="spellEnd"/>
      <w:r w:rsidRPr="00402748">
        <w:t xml:space="preserve"> a </w:t>
      </w:r>
      <w:proofErr w:type="spellStart"/>
      <w:r w:rsidRPr="00402748">
        <w:t>one-unit</w:t>
      </w:r>
      <w:proofErr w:type="spellEnd"/>
      <w:r w:rsidRPr="00402748">
        <w:t xml:space="preserve"> </w:t>
      </w:r>
      <w:proofErr w:type="spellStart"/>
      <w:r w:rsidRPr="00402748">
        <w:t>increase</w:t>
      </w:r>
      <w:proofErr w:type="spellEnd"/>
      <w:r w:rsidRPr="00402748">
        <w:t xml:space="preserve"> in </w:t>
      </w:r>
      <w:proofErr w:type="spellStart"/>
      <w:r w:rsidRPr="00402748">
        <w:t>migration</w:t>
      </w:r>
      <w:proofErr w:type="spellEnd"/>
      <w:r w:rsidRPr="00402748">
        <w:t xml:space="preserve"> </w:t>
      </w:r>
      <w:proofErr w:type="spellStart"/>
      <w:r w:rsidRPr="00402748">
        <w:t>level</w:t>
      </w:r>
      <w:proofErr w:type="spellEnd"/>
      <w:r w:rsidRPr="00402748">
        <w:t xml:space="preserve"> </w:t>
      </w:r>
      <w:proofErr w:type="spellStart"/>
      <w:r w:rsidRPr="00402748">
        <w:t>leads</w:t>
      </w:r>
      <w:proofErr w:type="spellEnd"/>
      <w:r w:rsidRPr="00402748">
        <w:t xml:space="preserve"> </w:t>
      </w:r>
      <w:proofErr w:type="spellStart"/>
      <w:r w:rsidRPr="00402748">
        <w:t>to</w:t>
      </w:r>
      <w:proofErr w:type="spellEnd"/>
      <w:r w:rsidRPr="00402748">
        <w:t xml:space="preserve"> a 0.43% </w:t>
      </w:r>
      <w:proofErr w:type="spellStart"/>
      <w:r w:rsidRPr="00402748">
        <w:t>increase</w:t>
      </w:r>
      <w:proofErr w:type="spellEnd"/>
      <w:r w:rsidRPr="00402748">
        <w:t xml:space="preserve"> in GDP. </w:t>
      </w:r>
      <w:proofErr w:type="spellStart"/>
      <w:r w:rsidRPr="00402748">
        <w:t>In</w:t>
      </w:r>
      <w:proofErr w:type="spellEnd"/>
      <w:r w:rsidRPr="00402748">
        <w:t xml:space="preserve"> </w:t>
      </w:r>
      <w:proofErr w:type="spellStart"/>
      <w:r w:rsidRPr="00402748">
        <w:t>addition</w:t>
      </w:r>
      <w:proofErr w:type="spellEnd"/>
      <w:r w:rsidRPr="00402748">
        <w:t xml:space="preserve">, </w:t>
      </w:r>
      <w:proofErr w:type="spellStart"/>
      <w:r w:rsidRPr="00402748">
        <w:t>the</w:t>
      </w:r>
      <w:proofErr w:type="spellEnd"/>
      <w:r w:rsidRPr="00402748">
        <w:t xml:space="preserve"> </w:t>
      </w:r>
      <w:proofErr w:type="spellStart"/>
      <w:r w:rsidRPr="00402748">
        <w:t>results</w:t>
      </w:r>
      <w:proofErr w:type="spellEnd"/>
      <w:r w:rsidRPr="00402748">
        <w:t xml:space="preserve"> of </w:t>
      </w:r>
      <w:proofErr w:type="spellStart"/>
      <w:r w:rsidRPr="00402748">
        <w:t>the</w:t>
      </w:r>
      <w:proofErr w:type="spellEnd"/>
      <w:r w:rsidRPr="00402748">
        <w:t xml:space="preserve"> ARDL </w:t>
      </w:r>
      <w:proofErr w:type="spellStart"/>
      <w:r w:rsidRPr="00402748">
        <w:t>analysis</w:t>
      </w:r>
      <w:proofErr w:type="spellEnd"/>
      <w:r w:rsidRPr="00402748">
        <w:t xml:space="preserve"> </w:t>
      </w:r>
      <w:proofErr w:type="spellStart"/>
      <w:r w:rsidRPr="00402748">
        <w:t>show</w:t>
      </w:r>
      <w:proofErr w:type="spellEnd"/>
      <w:r w:rsidRPr="00402748">
        <w:t xml:space="preserve"> </w:t>
      </w:r>
      <w:proofErr w:type="spellStart"/>
      <w:r w:rsidRPr="00402748">
        <w:t>that</w:t>
      </w:r>
      <w:proofErr w:type="spellEnd"/>
      <w:r w:rsidRPr="00402748">
        <w:t xml:space="preserve"> </w:t>
      </w:r>
      <w:proofErr w:type="spellStart"/>
      <w:r w:rsidRPr="00402748">
        <w:t>for</w:t>
      </w:r>
      <w:proofErr w:type="spellEnd"/>
      <w:r w:rsidRPr="00402748">
        <w:t xml:space="preserve"> </w:t>
      </w:r>
      <w:proofErr w:type="spellStart"/>
      <w:r w:rsidRPr="00402748">
        <w:t>the</w:t>
      </w:r>
      <w:proofErr w:type="spellEnd"/>
      <w:r w:rsidRPr="00402748">
        <w:t xml:space="preserve"> </w:t>
      </w:r>
      <w:proofErr w:type="spellStart"/>
      <w:r w:rsidRPr="00402748">
        <w:t>second</w:t>
      </w:r>
      <w:proofErr w:type="spellEnd"/>
      <w:r w:rsidRPr="00402748">
        <w:t xml:space="preserve"> model, a </w:t>
      </w:r>
      <w:proofErr w:type="spellStart"/>
      <w:r w:rsidRPr="00402748">
        <w:t>long-term</w:t>
      </w:r>
      <w:proofErr w:type="spellEnd"/>
      <w:r w:rsidRPr="00402748">
        <w:t xml:space="preserve"> </w:t>
      </w:r>
      <w:proofErr w:type="spellStart"/>
      <w:r w:rsidRPr="00402748">
        <w:t>and</w:t>
      </w:r>
      <w:proofErr w:type="spellEnd"/>
      <w:r w:rsidRPr="00402748">
        <w:t xml:space="preserve"> </w:t>
      </w:r>
      <w:proofErr w:type="spellStart"/>
      <w:r w:rsidRPr="00402748">
        <w:t>statistically</w:t>
      </w:r>
      <w:proofErr w:type="spellEnd"/>
      <w:r w:rsidRPr="00402748">
        <w:t xml:space="preserve"> </w:t>
      </w:r>
      <w:proofErr w:type="spellStart"/>
      <w:r w:rsidRPr="00402748">
        <w:t>significant</w:t>
      </w:r>
      <w:proofErr w:type="spellEnd"/>
      <w:r w:rsidRPr="00402748">
        <w:t xml:space="preserve"> </w:t>
      </w:r>
      <w:proofErr w:type="spellStart"/>
      <w:r w:rsidRPr="00402748">
        <w:t>relationship</w:t>
      </w:r>
      <w:proofErr w:type="spellEnd"/>
      <w:r w:rsidRPr="00402748">
        <w:t xml:space="preserve"> </w:t>
      </w:r>
      <w:proofErr w:type="spellStart"/>
      <w:r w:rsidRPr="00402748">
        <w:t>between</w:t>
      </w:r>
      <w:proofErr w:type="spellEnd"/>
      <w:r w:rsidRPr="00402748">
        <w:t xml:space="preserve"> </w:t>
      </w:r>
      <w:proofErr w:type="spellStart"/>
      <w:r w:rsidRPr="00402748">
        <w:t>migration</w:t>
      </w:r>
      <w:proofErr w:type="spellEnd"/>
      <w:r w:rsidRPr="00402748">
        <w:t xml:space="preserve"> </w:t>
      </w:r>
      <w:proofErr w:type="spellStart"/>
      <w:r w:rsidRPr="00402748">
        <w:t>and</w:t>
      </w:r>
      <w:proofErr w:type="spellEnd"/>
      <w:r w:rsidRPr="00402748">
        <w:t xml:space="preserve"> </w:t>
      </w:r>
      <w:proofErr w:type="spellStart"/>
      <w:r w:rsidRPr="00402748">
        <w:t>unemployment</w:t>
      </w:r>
      <w:proofErr w:type="spellEnd"/>
      <w:r w:rsidRPr="00402748">
        <w:t xml:space="preserve">, as </w:t>
      </w:r>
      <w:proofErr w:type="spellStart"/>
      <w:r w:rsidRPr="00402748">
        <w:t>well</w:t>
      </w:r>
      <w:proofErr w:type="spellEnd"/>
      <w:r w:rsidRPr="00402748">
        <w:t xml:space="preserve"> as a </w:t>
      </w:r>
      <w:proofErr w:type="spellStart"/>
      <w:r w:rsidRPr="00402748">
        <w:t>unit</w:t>
      </w:r>
      <w:proofErr w:type="spellEnd"/>
      <w:r w:rsidRPr="00402748">
        <w:t xml:space="preserve"> </w:t>
      </w:r>
      <w:proofErr w:type="spellStart"/>
      <w:r w:rsidRPr="00402748">
        <w:t>increase</w:t>
      </w:r>
      <w:proofErr w:type="spellEnd"/>
      <w:r w:rsidRPr="00402748">
        <w:t xml:space="preserve"> in </w:t>
      </w:r>
      <w:proofErr w:type="spellStart"/>
      <w:r w:rsidRPr="00402748">
        <w:t>migration</w:t>
      </w:r>
      <w:proofErr w:type="spellEnd"/>
      <w:r w:rsidRPr="00402748">
        <w:t xml:space="preserve"> </w:t>
      </w:r>
      <w:proofErr w:type="spellStart"/>
      <w:r w:rsidRPr="00402748">
        <w:t>level</w:t>
      </w:r>
      <w:proofErr w:type="spellEnd"/>
      <w:r w:rsidRPr="00402748">
        <w:t xml:space="preserve">, </w:t>
      </w:r>
      <w:proofErr w:type="spellStart"/>
      <w:r w:rsidRPr="00402748">
        <w:t>led</w:t>
      </w:r>
      <w:proofErr w:type="spellEnd"/>
      <w:r w:rsidRPr="00402748">
        <w:t xml:space="preserve"> </w:t>
      </w:r>
      <w:proofErr w:type="spellStart"/>
      <w:r w:rsidRPr="00402748">
        <w:t>to</w:t>
      </w:r>
      <w:proofErr w:type="spellEnd"/>
      <w:r w:rsidRPr="00402748">
        <w:t xml:space="preserve"> a 0.53% </w:t>
      </w:r>
      <w:proofErr w:type="spellStart"/>
      <w:r w:rsidRPr="00402748">
        <w:t>decrease</w:t>
      </w:r>
      <w:proofErr w:type="spellEnd"/>
      <w:r w:rsidRPr="00402748">
        <w:t xml:space="preserve"> in </w:t>
      </w:r>
      <w:proofErr w:type="spellStart"/>
      <w:r w:rsidRPr="00402748">
        <w:t>unemployment</w:t>
      </w:r>
      <w:proofErr w:type="spellEnd"/>
      <w:r w:rsidRPr="00402748">
        <w:t>.</w:t>
      </w:r>
      <w:r w:rsidR="00EB793C">
        <w:t xml:space="preserve"> </w:t>
      </w:r>
      <w:r w:rsidRPr="00402748">
        <w:t xml:space="preserve">İt </w:t>
      </w:r>
      <w:proofErr w:type="spellStart"/>
      <w:r w:rsidRPr="00402748">
        <w:t>was</w:t>
      </w:r>
      <w:proofErr w:type="spellEnd"/>
      <w:r w:rsidRPr="00402748">
        <w:t xml:space="preserve"> </w:t>
      </w:r>
      <w:proofErr w:type="spellStart"/>
      <w:r w:rsidRPr="00402748">
        <w:t>also</w:t>
      </w:r>
      <w:proofErr w:type="spellEnd"/>
      <w:r w:rsidRPr="00402748">
        <w:t xml:space="preserve"> </w:t>
      </w:r>
      <w:proofErr w:type="spellStart"/>
      <w:r w:rsidRPr="00402748">
        <w:t>referred</w:t>
      </w:r>
      <w:proofErr w:type="spellEnd"/>
      <w:r w:rsidRPr="00402748">
        <w:t xml:space="preserve"> </w:t>
      </w:r>
      <w:proofErr w:type="spellStart"/>
      <w:r w:rsidRPr="00402748">
        <w:t>granger</w:t>
      </w:r>
      <w:proofErr w:type="spellEnd"/>
      <w:r w:rsidRPr="00402748">
        <w:t xml:space="preserve"> </w:t>
      </w:r>
      <w:proofErr w:type="spellStart"/>
      <w:r w:rsidRPr="00402748">
        <w:t>causality</w:t>
      </w:r>
      <w:proofErr w:type="spellEnd"/>
      <w:r w:rsidRPr="00402748">
        <w:t xml:space="preserve"> </w:t>
      </w:r>
      <w:proofErr w:type="spellStart"/>
      <w:r w:rsidRPr="00402748">
        <w:t>analysis</w:t>
      </w:r>
      <w:proofErr w:type="spellEnd"/>
      <w:r w:rsidRPr="00402748">
        <w:t xml:space="preserve"> </w:t>
      </w:r>
      <w:proofErr w:type="spellStart"/>
      <w:r w:rsidRPr="00402748">
        <w:t>to</w:t>
      </w:r>
      <w:proofErr w:type="spellEnd"/>
      <w:r w:rsidRPr="00402748">
        <w:t xml:space="preserve"> </w:t>
      </w:r>
      <w:proofErr w:type="spellStart"/>
      <w:r w:rsidRPr="00402748">
        <w:t>determine</w:t>
      </w:r>
      <w:proofErr w:type="spellEnd"/>
      <w:r w:rsidRPr="00402748">
        <w:t xml:space="preserve"> </w:t>
      </w:r>
      <w:proofErr w:type="spellStart"/>
      <w:r w:rsidRPr="00402748">
        <w:t>the</w:t>
      </w:r>
      <w:proofErr w:type="spellEnd"/>
      <w:r w:rsidRPr="00402748">
        <w:t xml:space="preserve"> </w:t>
      </w:r>
      <w:proofErr w:type="spellStart"/>
      <w:r w:rsidRPr="00402748">
        <w:t>direction</w:t>
      </w:r>
      <w:proofErr w:type="spellEnd"/>
      <w:r w:rsidRPr="00402748">
        <w:t xml:space="preserve"> of </w:t>
      </w:r>
      <w:proofErr w:type="spellStart"/>
      <w:r w:rsidRPr="00402748">
        <w:t>relationships</w:t>
      </w:r>
      <w:proofErr w:type="spellEnd"/>
      <w:r w:rsidRPr="00402748">
        <w:t xml:space="preserve"> in </w:t>
      </w:r>
      <w:proofErr w:type="spellStart"/>
      <w:r w:rsidRPr="00402748">
        <w:t>the</w:t>
      </w:r>
      <w:proofErr w:type="spellEnd"/>
      <w:r w:rsidRPr="00402748">
        <w:t xml:space="preserve"> </w:t>
      </w:r>
      <w:proofErr w:type="spellStart"/>
      <w:r w:rsidRPr="00402748">
        <w:t>study</w:t>
      </w:r>
      <w:proofErr w:type="spellEnd"/>
      <w:r w:rsidR="00EB793C">
        <w:t>.</w:t>
      </w:r>
      <w:r w:rsidR="00304981">
        <w:t xml:space="preserve"> </w:t>
      </w:r>
      <w:r w:rsidR="00304981" w:rsidRPr="00304981">
        <w:t xml:space="preserve">As a </w:t>
      </w:r>
      <w:proofErr w:type="spellStart"/>
      <w:r w:rsidR="00304981" w:rsidRPr="00304981">
        <w:t>re</w:t>
      </w:r>
      <w:r w:rsidR="00304981">
        <w:t>sult</w:t>
      </w:r>
      <w:proofErr w:type="spellEnd"/>
      <w:r w:rsidR="00304981">
        <w:t xml:space="preserve"> of </w:t>
      </w:r>
      <w:proofErr w:type="spellStart"/>
      <w:r w:rsidR="00304981">
        <w:t>this</w:t>
      </w:r>
      <w:proofErr w:type="spellEnd"/>
      <w:r w:rsidR="00304981">
        <w:t xml:space="preserve"> </w:t>
      </w:r>
      <w:proofErr w:type="spellStart"/>
      <w:r w:rsidR="00304981">
        <w:t>analysis</w:t>
      </w:r>
      <w:proofErr w:type="spellEnd"/>
      <w:r w:rsidR="00304981">
        <w:t xml:space="preserve">, </w:t>
      </w:r>
      <w:proofErr w:type="spellStart"/>
      <w:r w:rsidR="00304981">
        <w:t>one-way</w:t>
      </w:r>
      <w:proofErr w:type="spellEnd"/>
      <w:r w:rsidR="00304981">
        <w:t xml:space="preserve"> </w:t>
      </w:r>
      <w:proofErr w:type="spellStart"/>
      <w:r w:rsidR="00304981">
        <w:t>r</w:t>
      </w:r>
      <w:r w:rsidR="00304981" w:rsidRPr="00304981">
        <w:t>elations</w:t>
      </w:r>
      <w:proofErr w:type="spellEnd"/>
      <w:r w:rsidR="00304981" w:rsidRPr="00304981">
        <w:t xml:space="preserve"> </w:t>
      </w:r>
      <w:proofErr w:type="spellStart"/>
      <w:r w:rsidR="00304981" w:rsidRPr="00304981">
        <w:t>were</w:t>
      </w:r>
      <w:proofErr w:type="spellEnd"/>
      <w:r w:rsidR="00304981" w:rsidRPr="00304981">
        <w:t xml:space="preserve"> </w:t>
      </w:r>
      <w:proofErr w:type="spellStart"/>
      <w:r w:rsidR="00304981" w:rsidRPr="00304981">
        <w:t>determined</w:t>
      </w:r>
      <w:proofErr w:type="spellEnd"/>
      <w:r w:rsidR="00304981" w:rsidRPr="00304981">
        <w:t xml:space="preserve"> </w:t>
      </w:r>
      <w:proofErr w:type="spellStart"/>
      <w:r w:rsidR="00304981" w:rsidRPr="00304981">
        <w:t>from</w:t>
      </w:r>
      <w:proofErr w:type="spellEnd"/>
      <w:r w:rsidR="00304981" w:rsidRPr="00304981">
        <w:t xml:space="preserve"> </w:t>
      </w:r>
      <w:proofErr w:type="spellStart"/>
      <w:r w:rsidR="00304981" w:rsidRPr="00304981">
        <w:t>migration</w:t>
      </w:r>
      <w:proofErr w:type="spellEnd"/>
      <w:r w:rsidR="00304981" w:rsidRPr="00304981">
        <w:t xml:space="preserve"> </w:t>
      </w:r>
      <w:proofErr w:type="spellStart"/>
      <w:r w:rsidR="00304981" w:rsidRPr="00304981">
        <w:t>to</w:t>
      </w:r>
      <w:proofErr w:type="spellEnd"/>
      <w:r w:rsidR="00304981" w:rsidRPr="00304981">
        <w:t xml:space="preserve"> GDP </w:t>
      </w:r>
      <w:proofErr w:type="spellStart"/>
      <w:r w:rsidR="00304981" w:rsidRPr="00304981">
        <w:t>and</w:t>
      </w:r>
      <w:proofErr w:type="spellEnd"/>
      <w:r w:rsidR="00304981" w:rsidRPr="00304981">
        <w:t xml:space="preserve"> </w:t>
      </w:r>
      <w:proofErr w:type="spellStart"/>
      <w:r w:rsidR="00304981" w:rsidRPr="00304981">
        <w:t>from</w:t>
      </w:r>
      <w:proofErr w:type="spellEnd"/>
      <w:r w:rsidR="00304981" w:rsidRPr="00304981">
        <w:t xml:space="preserve"> </w:t>
      </w:r>
      <w:proofErr w:type="spellStart"/>
      <w:r w:rsidR="00304981" w:rsidRPr="00304981">
        <w:t>migration</w:t>
      </w:r>
      <w:proofErr w:type="spellEnd"/>
      <w:r w:rsidR="00304981" w:rsidRPr="00304981">
        <w:t xml:space="preserve"> </w:t>
      </w:r>
      <w:proofErr w:type="spellStart"/>
      <w:r w:rsidR="00304981" w:rsidRPr="00304981">
        <w:t>to</w:t>
      </w:r>
      <w:proofErr w:type="spellEnd"/>
      <w:r w:rsidR="00304981" w:rsidRPr="00304981">
        <w:t xml:space="preserve"> </w:t>
      </w:r>
      <w:proofErr w:type="spellStart"/>
      <w:r w:rsidR="00304981" w:rsidRPr="00304981">
        <w:t>unemployment</w:t>
      </w:r>
      <w:proofErr w:type="spellEnd"/>
      <w:r w:rsidR="00046259">
        <w:t>.</w:t>
      </w:r>
    </w:p>
    <w:p w:rsidR="004226D6" w:rsidRDefault="004226D6" w:rsidP="003B2484">
      <w:pPr>
        <w:jc w:val="both"/>
      </w:pPr>
      <w:proofErr w:type="spellStart"/>
      <w:r w:rsidRPr="004226D6">
        <w:t>These</w:t>
      </w:r>
      <w:proofErr w:type="spellEnd"/>
      <w:r w:rsidRPr="004226D6">
        <w:t xml:space="preserve"> </w:t>
      </w:r>
      <w:proofErr w:type="spellStart"/>
      <w:r w:rsidRPr="004226D6">
        <w:t>results</w:t>
      </w:r>
      <w:proofErr w:type="spellEnd"/>
      <w:r w:rsidRPr="004226D6">
        <w:t xml:space="preserve"> can be </w:t>
      </w:r>
      <w:proofErr w:type="spellStart"/>
      <w:r w:rsidRPr="004226D6">
        <w:t>interpreted</w:t>
      </w:r>
      <w:proofErr w:type="spellEnd"/>
      <w:r w:rsidRPr="004226D6">
        <w:t xml:space="preserve"> </w:t>
      </w:r>
      <w:proofErr w:type="spellStart"/>
      <w:r w:rsidRPr="004226D6">
        <w:t>the</w:t>
      </w:r>
      <w:proofErr w:type="spellEnd"/>
      <w:r w:rsidRPr="004226D6">
        <w:t xml:space="preserve"> </w:t>
      </w:r>
      <w:proofErr w:type="spellStart"/>
      <w:r w:rsidRPr="004226D6">
        <w:t>individuals</w:t>
      </w:r>
      <w:proofErr w:type="spellEnd"/>
      <w:r w:rsidRPr="004226D6">
        <w:t xml:space="preserve"> </w:t>
      </w:r>
      <w:proofErr w:type="spellStart"/>
      <w:r w:rsidRPr="004226D6">
        <w:t>who</w:t>
      </w:r>
      <w:proofErr w:type="spellEnd"/>
      <w:r w:rsidRPr="004226D6">
        <w:t xml:space="preserve"> </w:t>
      </w:r>
      <w:proofErr w:type="spellStart"/>
      <w:r w:rsidRPr="004226D6">
        <w:t>made</w:t>
      </w:r>
      <w:proofErr w:type="spellEnd"/>
      <w:r w:rsidRPr="004226D6">
        <w:t xml:space="preserve"> </w:t>
      </w:r>
      <w:proofErr w:type="spellStart"/>
      <w:r w:rsidRPr="004226D6">
        <w:t>up</w:t>
      </w:r>
      <w:proofErr w:type="spellEnd"/>
      <w:r w:rsidRPr="004226D6">
        <w:t xml:space="preserve"> </w:t>
      </w:r>
      <w:proofErr w:type="spellStart"/>
      <w:r w:rsidRPr="004226D6">
        <w:t>the</w:t>
      </w:r>
      <w:proofErr w:type="spellEnd"/>
      <w:r w:rsidRPr="004226D6">
        <w:t xml:space="preserve"> </w:t>
      </w:r>
      <w:proofErr w:type="spellStart"/>
      <w:r w:rsidRPr="004226D6">
        <w:t>migration</w:t>
      </w:r>
      <w:proofErr w:type="spellEnd"/>
      <w:r w:rsidRPr="004226D6">
        <w:t xml:space="preserve"> in </w:t>
      </w:r>
      <w:proofErr w:type="spellStart"/>
      <w:r w:rsidRPr="004226D6">
        <w:t>the</w:t>
      </w:r>
      <w:proofErr w:type="spellEnd"/>
      <w:r w:rsidRPr="004226D6">
        <w:t xml:space="preserve"> </w:t>
      </w:r>
      <w:proofErr w:type="spellStart"/>
      <w:r w:rsidRPr="004226D6">
        <w:t>period</w:t>
      </w:r>
      <w:proofErr w:type="spellEnd"/>
      <w:r w:rsidRPr="004226D6">
        <w:t xml:space="preserve"> 2000-2019 in OECD </w:t>
      </w:r>
      <w:proofErr w:type="spellStart"/>
      <w:r w:rsidRPr="004226D6">
        <w:t>countries</w:t>
      </w:r>
      <w:proofErr w:type="spellEnd"/>
      <w:r w:rsidRPr="004226D6">
        <w:t xml:space="preserve"> </w:t>
      </w:r>
      <w:proofErr w:type="spellStart"/>
      <w:r w:rsidRPr="004226D6">
        <w:t>are</w:t>
      </w:r>
      <w:proofErr w:type="spellEnd"/>
      <w:r w:rsidRPr="004226D6">
        <w:t xml:space="preserve"> </w:t>
      </w:r>
      <w:proofErr w:type="spellStart"/>
      <w:r w:rsidRPr="004226D6">
        <w:t>having</w:t>
      </w:r>
      <w:proofErr w:type="spellEnd"/>
      <w:r w:rsidRPr="004226D6">
        <w:t xml:space="preserve"> </w:t>
      </w:r>
      <w:proofErr w:type="spellStart"/>
      <w:r w:rsidRPr="004226D6">
        <w:t>qualif</w:t>
      </w:r>
      <w:r w:rsidR="00212E5F">
        <w:t>ied</w:t>
      </w:r>
      <w:proofErr w:type="spellEnd"/>
      <w:r w:rsidR="00212E5F">
        <w:t xml:space="preserve"> </w:t>
      </w:r>
      <w:proofErr w:type="spellStart"/>
      <w:r w:rsidR="00212E5F">
        <w:t>and</w:t>
      </w:r>
      <w:proofErr w:type="spellEnd"/>
      <w:r w:rsidR="00212E5F">
        <w:t xml:space="preserve"> </w:t>
      </w:r>
      <w:proofErr w:type="spellStart"/>
      <w:r w:rsidR="00212E5F">
        <w:t>additionally</w:t>
      </w:r>
      <w:proofErr w:type="spellEnd"/>
      <w:r w:rsidR="00212E5F">
        <w:t xml:space="preserve"> </w:t>
      </w:r>
      <w:proofErr w:type="spellStart"/>
      <w:r w:rsidR="00212E5F">
        <w:t>contribute</w:t>
      </w:r>
      <w:proofErr w:type="spellEnd"/>
      <w:r w:rsidRPr="004226D6">
        <w:t xml:space="preserve"> </w:t>
      </w:r>
      <w:proofErr w:type="spellStart"/>
      <w:r w:rsidRPr="004226D6">
        <w:t>to</w:t>
      </w:r>
      <w:proofErr w:type="spellEnd"/>
      <w:r w:rsidRPr="004226D6">
        <w:t xml:space="preserve"> </w:t>
      </w:r>
      <w:proofErr w:type="spellStart"/>
      <w:r w:rsidRPr="004226D6">
        <w:t>economic</w:t>
      </w:r>
      <w:proofErr w:type="spellEnd"/>
      <w:r w:rsidRPr="004226D6">
        <w:t xml:space="preserve"> </w:t>
      </w:r>
      <w:proofErr w:type="spellStart"/>
      <w:r w:rsidRPr="004226D6">
        <w:t>growth</w:t>
      </w:r>
      <w:proofErr w:type="spellEnd"/>
      <w:r w:rsidRPr="004226D6">
        <w:t xml:space="preserve"> </w:t>
      </w:r>
      <w:proofErr w:type="spellStart"/>
      <w:r w:rsidRPr="004226D6">
        <w:t>due</w:t>
      </w:r>
      <w:proofErr w:type="spellEnd"/>
      <w:r w:rsidRPr="004226D6">
        <w:t xml:space="preserve"> </w:t>
      </w:r>
      <w:proofErr w:type="spellStart"/>
      <w:r w:rsidRPr="004226D6">
        <w:t>to</w:t>
      </w:r>
      <w:proofErr w:type="spellEnd"/>
      <w:r w:rsidRPr="004226D6">
        <w:t xml:space="preserve"> </w:t>
      </w:r>
      <w:proofErr w:type="spellStart"/>
      <w:r w:rsidRPr="004226D6">
        <w:t>make</w:t>
      </w:r>
      <w:proofErr w:type="spellEnd"/>
      <w:r w:rsidRPr="004226D6">
        <w:t xml:space="preserve"> </w:t>
      </w:r>
      <w:proofErr w:type="spellStart"/>
      <w:r w:rsidRPr="004226D6">
        <w:t>investme</w:t>
      </w:r>
      <w:r>
        <w:t>nts</w:t>
      </w:r>
      <w:proofErr w:type="spellEnd"/>
      <w:r>
        <w:t xml:space="preserve"> in </w:t>
      </w:r>
      <w:proofErr w:type="spellStart"/>
      <w:r>
        <w:t>target</w:t>
      </w:r>
      <w:proofErr w:type="spellEnd"/>
      <w:r>
        <w:t xml:space="preserve"> </w:t>
      </w:r>
      <w:proofErr w:type="spellStart"/>
      <w:r>
        <w:t>countries</w:t>
      </w:r>
      <w:proofErr w:type="spellEnd"/>
      <w:r>
        <w:t xml:space="preserve"> </w:t>
      </w:r>
      <w:proofErr w:type="spellStart"/>
      <w:r>
        <w:t>and</w:t>
      </w:r>
      <w:proofErr w:type="spellEnd"/>
      <w:r>
        <w:t xml:space="preserve"> </w:t>
      </w:r>
      <w:proofErr w:type="spellStart"/>
      <w:r w:rsidR="00212E5F">
        <w:t>so</w:t>
      </w:r>
      <w:proofErr w:type="spellEnd"/>
      <w:r w:rsidR="00212E5F">
        <w:t xml:space="preserve"> </w:t>
      </w:r>
      <w:proofErr w:type="spellStart"/>
      <w:r w:rsidRPr="004226D6">
        <w:t>reducing</w:t>
      </w:r>
      <w:proofErr w:type="spellEnd"/>
      <w:r w:rsidRPr="004226D6">
        <w:t xml:space="preserve"> </w:t>
      </w:r>
      <w:proofErr w:type="spellStart"/>
      <w:r w:rsidRPr="004226D6">
        <w:t>unemployment</w:t>
      </w:r>
      <w:proofErr w:type="spellEnd"/>
      <w:r w:rsidRPr="004226D6">
        <w:t xml:space="preserve"> </w:t>
      </w:r>
      <w:proofErr w:type="spellStart"/>
      <w:r w:rsidRPr="004226D6">
        <w:t>by</w:t>
      </w:r>
      <w:proofErr w:type="spellEnd"/>
      <w:r w:rsidRPr="004226D6">
        <w:t xml:space="preserve"> </w:t>
      </w:r>
      <w:proofErr w:type="spellStart"/>
      <w:r w:rsidRPr="004226D6">
        <w:t>creating</w:t>
      </w:r>
      <w:proofErr w:type="spellEnd"/>
      <w:r w:rsidRPr="004226D6">
        <w:t xml:space="preserve"> </w:t>
      </w:r>
      <w:proofErr w:type="spellStart"/>
      <w:r w:rsidRPr="004226D6">
        <w:t>employment</w:t>
      </w:r>
      <w:proofErr w:type="spellEnd"/>
      <w:r w:rsidRPr="004226D6">
        <w:t xml:space="preserve"> </w:t>
      </w:r>
      <w:proofErr w:type="spellStart"/>
      <w:r w:rsidRPr="004226D6">
        <w:t>opportunities</w:t>
      </w:r>
      <w:proofErr w:type="spellEnd"/>
      <w:r w:rsidRPr="004226D6">
        <w:t>.</w:t>
      </w:r>
    </w:p>
    <w:p w:rsidR="004226D6" w:rsidRDefault="004226D6" w:rsidP="003B2484">
      <w:pPr>
        <w:jc w:val="both"/>
      </w:pPr>
      <w:proofErr w:type="spellStart"/>
      <w:r w:rsidRPr="004226D6">
        <w:rPr>
          <w:b/>
        </w:rPr>
        <w:t>Keywords</w:t>
      </w:r>
      <w:proofErr w:type="spellEnd"/>
      <w:r w:rsidRPr="004226D6">
        <w:rPr>
          <w:b/>
        </w:rPr>
        <w:t>:</w:t>
      </w:r>
      <w:r>
        <w:t xml:space="preserve"> Migration, </w:t>
      </w:r>
      <w:proofErr w:type="spellStart"/>
      <w:r>
        <w:t>Employment</w:t>
      </w:r>
      <w:proofErr w:type="spellEnd"/>
      <w:r>
        <w:t xml:space="preserve"> Market, </w:t>
      </w:r>
      <w:proofErr w:type="spellStart"/>
      <w:r>
        <w:t>Economic</w:t>
      </w:r>
      <w:proofErr w:type="spellEnd"/>
      <w:r>
        <w:t xml:space="preserve"> </w:t>
      </w:r>
      <w:proofErr w:type="spellStart"/>
      <w:r>
        <w:t>G</w:t>
      </w:r>
      <w:r w:rsidRPr="004226D6">
        <w:t>rowth</w:t>
      </w:r>
      <w:proofErr w:type="spellEnd"/>
      <w:r w:rsidRPr="004226D6">
        <w:t>, OECD.</w:t>
      </w:r>
    </w:p>
    <w:p w:rsidR="003B2484" w:rsidRPr="004F1103" w:rsidRDefault="003B2484" w:rsidP="007107F4">
      <w:pPr>
        <w:jc w:val="both"/>
      </w:pPr>
    </w:p>
    <w:sectPr w:rsidR="003B2484" w:rsidRPr="004F1103" w:rsidSect="009128EA">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38"/>
    <w:rsid w:val="00002F01"/>
    <w:rsid w:val="0001317D"/>
    <w:rsid w:val="0004598F"/>
    <w:rsid w:val="00046259"/>
    <w:rsid w:val="000938B3"/>
    <w:rsid w:val="000A7A75"/>
    <w:rsid w:val="000B547B"/>
    <w:rsid w:val="000C324A"/>
    <w:rsid w:val="000D2FE0"/>
    <w:rsid w:val="000F018D"/>
    <w:rsid w:val="001160FB"/>
    <w:rsid w:val="00133237"/>
    <w:rsid w:val="0014605D"/>
    <w:rsid w:val="00183D94"/>
    <w:rsid w:val="001A3883"/>
    <w:rsid w:val="001C24D1"/>
    <w:rsid w:val="001D70FD"/>
    <w:rsid w:val="001E3334"/>
    <w:rsid w:val="001F4DEB"/>
    <w:rsid w:val="00204AE0"/>
    <w:rsid w:val="00212E5F"/>
    <w:rsid w:val="00257B1A"/>
    <w:rsid w:val="00271CEB"/>
    <w:rsid w:val="002726B4"/>
    <w:rsid w:val="00291174"/>
    <w:rsid w:val="002B339B"/>
    <w:rsid w:val="002F2998"/>
    <w:rsid w:val="00304981"/>
    <w:rsid w:val="00353EF5"/>
    <w:rsid w:val="00367BB4"/>
    <w:rsid w:val="003B16BD"/>
    <w:rsid w:val="003B2484"/>
    <w:rsid w:val="003F024C"/>
    <w:rsid w:val="00402748"/>
    <w:rsid w:val="0041368C"/>
    <w:rsid w:val="004226D6"/>
    <w:rsid w:val="00422B92"/>
    <w:rsid w:val="00423B17"/>
    <w:rsid w:val="00456725"/>
    <w:rsid w:val="004F1103"/>
    <w:rsid w:val="005045AF"/>
    <w:rsid w:val="00511AE9"/>
    <w:rsid w:val="005519BF"/>
    <w:rsid w:val="00561F69"/>
    <w:rsid w:val="005641BC"/>
    <w:rsid w:val="0058391A"/>
    <w:rsid w:val="0059230D"/>
    <w:rsid w:val="005B0A96"/>
    <w:rsid w:val="005B50A0"/>
    <w:rsid w:val="005B6D45"/>
    <w:rsid w:val="005D0713"/>
    <w:rsid w:val="005E3085"/>
    <w:rsid w:val="005F7D81"/>
    <w:rsid w:val="006344DD"/>
    <w:rsid w:val="00650638"/>
    <w:rsid w:val="006A2D55"/>
    <w:rsid w:val="006D4124"/>
    <w:rsid w:val="006D4C9D"/>
    <w:rsid w:val="006D4EB4"/>
    <w:rsid w:val="006E24D1"/>
    <w:rsid w:val="006E641F"/>
    <w:rsid w:val="006E6554"/>
    <w:rsid w:val="007107F4"/>
    <w:rsid w:val="00714F90"/>
    <w:rsid w:val="00723CE1"/>
    <w:rsid w:val="0073050C"/>
    <w:rsid w:val="007B0796"/>
    <w:rsid w:val="007B557C"/>
    <w:rsid w:val="007C3740"/>
    <w:rsid w:val="00831BCD"/>
    <w:rsid w:val="00841688"/>
    <w:rsid w:val="00862A45"/>
    <w:rsid w:val="008C6C8A"/>
    <w:rsid w:val="008E695C"/>
    <w:rsid w:val="009128EA"/>
    <w:rsid w:val="009177EA"/>
    <w:rsid w:val="0095446D"/>
    <w:rsid w:val="00957E67"/>
    <w:rsid w:val="00962720"/>
    <w:rsid w:val="009672E9"/>
    <w:rsid w:val="009B46E2"/>
    <w:rsid w:val="00A11F16"/>
    <w:rsid w:val="00A17319"/>
    <w:rsid w:val="00A73003"/>
    <w:rsid w:val="00AB6036"/>
    <w:rsid w:val="00AD7F17"/>
    <w:rsid w:val="00B35E5E"/>
    <w:rsid w:val="00B3669E"/>
    <w:rsid w:val="00B41B7C"/>
    <w:rsid w:val="00B47F19"/>
    <w:rsid w:val="00B86ECB"/>
    <w:rsid w:val="00BB285D"/>
    <w:rsid w:val="00BE65BC"/>
    <w:rsid w:val="00C069BF"/>
    <w:rsid w:val="00C1104A"/>
    <w:rsid w:val="00C15EDE"/>
    <w:rsid w:val="00C22C69"/>
    <w:rsid w:val="00C53B52"/>
    <w:rsid w:val="00C91914"/>
    <w:rsid w:val="00CE2829"/>
    <w:rsid w:val="00CE3A0B"/>
    <w:rsid w:val="00CE69AD"/>
    <w:rsid w:val="00CF3D2B"/>
    <w:rsid w:val="00CF4B2B"/>
    <w:rsid w:val="00D70DE0"/>
    <w:rsid w:val="00D93C80"/>
    <w:rsid w:val="00DA3973"/>
    <w:rsid w:val="00DB3E6D"/>
    <w:rsid w:val="00DC6421"/>
    <w:rsid w:val="00DD0200"/>
    <w:rsid w:val="00DE4A3D"/>
    <w:rsid w:val="00E22A05"/>
    <w:rsid w:val="00E26084"/>
    <w:rsid w:val="00E33BCB"/>
    <w:rsid w:val="00E657C9"/>
    <w:rsid w:val="00E75885"/>
    <w:rsid w:val="00EA149C"/>
    <w:rsid w:val="00EA6D01"/>
    <w:rsid w:val="00EB793C"/>
    <w:rsid w:val="00F14D30"/>
    <w:rsid w:val="00F31B7E"/>
    <w:rsid w:val="00F62B19"/>
    <w:rsid w:val="00F763BF"/>
    <w:rsid w:val="00F771B9"/>
    <w:rsid w:val="00F808DD"/>
    <w:rsid w:val="00F96DE1"/>
    <w:rsid w:val="00FC1B25"/>
    <w:rsid w:val="00FF7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45"/>
    <w:pPr>
      <w:spacing w:line="259" w:lineRule="auto"/>
      <w:jc w:val="left"/>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39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3973"/>
  </w:style>
  <w:style w:type="paragraph" w:styleId="Altbilgi">
    <w:name w:val="footer"/>
    <w:basedOn w:val="Normal"/>
    <w:link w:val="AltbilgiChar"/>
    <w:uiPriority w:val="99"/>
    <w:unhideWhenUsed/>
    <w:rsid w:val="00DA39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3973"/>
  </w:style>
  <w:style w:type="paragraph" w:styleId="AltKonuBal">
    <w:name w:val="Subtitle"/>
    <w:basedOn w:val="Normal"/>
    <w:next w:val="Normal"/>
    <w:link w:val="AltKonuBalChar"/>
    <w:uiPriority w:val="11"/>
    <w:qFormat/>
    <w:rsid w:val="00DA3973"/>
    <w:pPr>
      <w:numPr>
        <w:ilvl w:val="1"/>
      </w:numPr>
      <w:ind w:firstLine="709"/>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DA3973"/>
    <w:rPr>
      <w:rFonts w:eastAsiaTheme="minorEastAsia"/>
      <w:color w:val="5A5A5A" w:themeColor="text1" w:themeTint="A5"/>
      <w:spacing w:val="15"/>
    </w:rPr>
  </w:style>
  <w:style w:type="paragraph" w:styleId="NormalWeb">
    <w:name w:val="Normal (Web)"/>
    <w:basedOn w:val="Normal"/>
    <w:uiPriority w:val="99"/>
    <w:semiHidden/>
    <w:unhideWhenUsed/>
    <w:rsid w:val="00DA3973"/>
    <w:pPr>
      <w:spacing w:before="100" w:beforeAutospacing="1" w:after="100" w:afterAutospacing="1" w:line="240" w:lineRule="auto"/>
    </w:pPr>
    <w:rPr>
      <w:rFonts w:eastAsiaTheme="minorEastAsia" w:cs="Times New Roman"/>
      <w:szCs w:val="24"/>
      <w:lang w:eastAsia="tr-TR"/>
    </w:rPr>
  </w:style>
  <w:style w:type="table" w:styleId="TabloKlavuzu">
    <w:name w:val="Table Grid"/>
    <w:basedOn w:val="NormalTablo"/>
    <w:uiPriority w:val="39"/>
    <w:rsid w:val="00DA397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DA3973"/>
    <w:rPr>
      <w:color w:val="808080"/>
    </w:rPr>
  </w:style>
  <w:style w:type="paragraph" w:styleId="ListeParagraf">
    <w:name w:val="List Paragraph"/>
    <w:basedOn w:val="Normal"/>
    <w:uiPriority w:val="34"/>
    <w:qFormat/>
    <w:rsid w:val="00DA3973"/>
    <w:pPr>
      <w:ind w:left="720"/>
      <w:contextualSpacing/>
    </w:pPr>
  </w:style>
  <w:style w:type="paragraph" w:styleId="BalonMetni">
    <w:name w:val="Balloon Text"/>
    <w:basedOn w:val="Normal"/>
    <w:link w:val="BalonMetniChar"/>
    <w:uiPriority w:val="99"/>
    <w:semiHidden/>
    <w:unhideWhenUsed/>
    <w:rsid w:val="00831BCD"/>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BCD"/>
    <w:rPr>
      <w:rFonts w:ascii="Tahoma" w:hAnsi="Tahoma" w:cs="Tahoma"/>
      <w:sz w:val="16"/>
      <w:szCs w:val="16"/>
    </w:rPr>
  </w:style>
  <w:style w:type="character" w:styleId="Kpr">
    <w:name w:val="Hyperlink"/>
    <w:basedOn w:val="VarsaylanParagrafYazTipi"/>
    <w:uiPriority w:val="99"/>
    <w:unhideWhenUsed/>
    <w:rsid w:val="00BB28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D45"/>
    <w:pPr>
      <w:spacing w:line="259" w:lineRule="auto"/>
      <w:jc w:val="left"/>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A39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A3973"/>
  </w:style>
  <w:style w:type="paragraph" w:styleId="Altbilgi">
    <w:name w:val="footer"/>
    <w:basedOn w:val="Normal"/>
    <w:link w:val="AltbilgiChar"/>
    <w:uiPriority w:val="99"/>
    <w:unhideWhenUsed/>
    <w:rsid w:val="00DA39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A3973"/>
  </w:style>
  <w:style w:type="paragraph" w:styleId="AltKonuBal">
    <w:name w:val="Subtitle"/>
    <w:basedOn w:val="Normal"/>
    <w:next w:val="Normal"/>
    <w:link w:val="AltKonuBalChar"/>
    <w:uiPriority w:val="11"/>
    <w:qFormat/>
    <w:rsid w:val="00DA3973"/>
    <w:pPr>
      <w:numPr>
        <w:ilvl w:val="1"/>
      </w:numPr>
      <w:ind w:firstLine="709"/>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DA3973"/>
    <w:rPr>
      <w:rFonts w:eastAsiaTheme="minorEastAsia"/>
      <w:color w:val="5A5A5A" w:themeColor="text1" w:themeTint="A5"/>
      <w:spacing w:val="15"/>
    </w:rPr>
  </w:style>
  <w:style w:type="paragraph" w:styleId="NormalWeb">
    <w:name w:val="Normal (Web)"/>
    <w:basedOn w:val="Normal"/>
    <w:uiPriority w:val="99"/>
    <w:semiHidden/>
    <w:unhideWhenUsed/>
    <w:rsid w:val="00DA3973"/>
    <w:pPr>
      <w:spacing w:before="100" w:beforeAutospacing="1" w:after="100" w:afterAutospacing="1" w:line="240" w:lineRule="auto"/>
    </w:pPr>
    <w:rPr>
      <w:rFonts w:eastAsiaTheme="minorEastAsia" w:cs="Times New Roman"/>
      <w:szCs w:val="24"/>
      <w:lang w:eastAsia="tr-TR"/>
    </w:rPr>
  </w:style>
  <w:style w:type="table" w:styleId="TabloKlavuzu">
    <w:name w:val="Table Grid"/>
    <w:basedOn w:val="NormalTablo"/>
    <w:uiPriority w:val="39"/>
    <w:rsid w:val="00DA397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DA3973"/>
    <w:rPr>
      <w:color w:val="808080"/>
    </w:rPr>
  </w:style>
  <w:style w:type="paragraph" w:styleId="ListeParagraf">
    <w:name w:val="List Paragraph"/>
    <w:basedOn w:val="Normal"/>
    <w:uiPriority w:val="34"/>
    <w:qFormat/>
    <w:rsid w:val="00DA3973"/>
    <w:pPr>
      <w:ind w:left="720"/>
      <w:contextualSpacing/>
    </w:pPr>
  </w:style>
  <w:style w:type="paragraph" w:styleId="BalonMetni">
    <w:name w:val="Balloon Text"/>
    <w:basedOn w:val="Normal"/>
    <w:link w:val="BalonMetniChar"/>
    <w:uiPriority w:val="99"/>
    <w:semiHidden/>
    <w:unhideWhenUsed/>
    <w:rsid w:val="00831BCD"/>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31BCD"/>
    <w:rPr>
      <w:rFonts w:ascii="Tahoma" w:hAnsi="Tahoma" w:cs="Tahoma"/>
      <w:sz w:val="16"/>
      <w:szCs w:val="16"/>
    </w:rPr>
  </w:style>
  <w:style w:type="character" w:styleId="Kpr">
    <w:name w:val="Hyperlink"/>
    <w:basedOn w:val="VarsaylanParagrafYazTipi"/>
    <w:uiPriority w:val="99"/>
    <w:unhideWhenUsed/>
    <w:rsid w:val="00BB28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badmrel93@gmail.com" TargetMode="External"/><Relationship Id="rId3" Type="http://schemas.openxmlformats.org/officeDocument/2006/relationships/settings" Target="settings.xml"/><Relationship Id="rId7" Type="http://schemas.openxmlformats.org/officeDocument/2006/relationships/hyperlink" Target="mailto:ismailhakki.iscan@bilecik.edu.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gbadmrel93@gmail.com" TargetMode="External"/><Relationship Id="rId5" Type="http://schemas.openxmlformats.org/officeDocument/2006/relationships/hyperlink" Target="mailto:ismailhakki.iscan@bilecik.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899</Words>
  <Characters>5128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TKA</cp:lastModifiedBy>
  <cp:revision>5</cp:revision>
  <dcterms:created xsi:type="dcterms:W3CDTF">2021-03-31T15:21:00Z</dcterms:created>
  <dcterms:modified xsi:type="dcterms:W3CDTF">2021-03-31T18:57:00Z</dcterms:modified>
</cp:coreProperties>
</file>