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DFA7" w14:textId="77777777" w:rsidR="00A93029" w:rsidRPr="00B02DC8" w:rsidRDefault="00944334" w:rsidP="00944334">
      <w:pPr>
        <w:pStyle w:val="Balk1"/>
      </w:pPr>
      <w:r>
        <w:t>A DENSITY FUNCTIONAL THEORY ANALYSIS OF THE PRESSURE-INDUCED MECHANICAL STABILITY OF KNiF</w:t>
      </w:r>
      <w:r>
        <w:rPr>
          <w:vertAlign w:val="subscript"/>
        </w:rPr>
        <w:t>3</w:t>
      </w:r>
      <w:r>
        <w:t xml:space="preserve"> PEROVSKITE COMPOUND </w:t>
      </w:r>
    </w:p>
    <w:p w14:paraId="710BFC28" w14:textId="77777777" w:rsidR="00A93029" w:rsidRPr="00B02DC8" w:rsidRDefault="00944334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Belgin KOÇAK</w:t>
      </w:r>
      <w:r w:rsidR="00A9302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73D57959" w14:textId="691A914D" w:rsidR="00A93029" w:rsidRPr="00B02DC8" w:rsidRDefault="00910276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Vocational School of Higher Education, </w:t>
      </w:r>
      <w:r w:rsidR="00944334"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Department of Electronic</w:t>
      </w:r>
      <w:r w:rsidR="008F0D9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</w:t>
      </w:r>
      <w:r w:rsidR="0010261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944334"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and Automation, </w:t>
      </w:r>
      <w:proofErr w:type="spellStart"/>
      <w:r w:rsid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Ostim</w:t>
      </w:r>
      <w:proofErr w:type="spellEnd"/>
      <w:r w:rsid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Technical University</w:t>
      </w:r>
      <w:r w:rsidR="00944334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="00944334"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Ankara, Turkey</w:t>
      </w:r>
      <w:r w:rsid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5F9D3E0C" w14:textId="77777777" w:rsidR="00A93029" w:rsidRPr="00B02DC8" w:rsidRDefault="00512A0F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12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ORCID.0000-0002-4395-4467 </w:t>
      </w:r>
    </w:p>
    <w:p w14:paraId="2E622FCC" w14:textId="77777777" w:rsidR="00956869" w:rsidRPr="00B02DC8" w:rsidRDefault="00944334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Yasemin ÖZTEKİN ÇİFTCİ</w:t>
      </w:r>
      <w:r w:rsidR="0095686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07D06BFF" w14:textId="77777777" w:rsidR="00956869" w:rsidRPr="00B02DC8" w:rsidRDefault="00944334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Faculty</w:t>
      </w:r>
      <w:r w:rsidR="00D3662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</w:t>
      </w:r>
      <w:r w:rsidR="00D36622"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Science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</w:t>
      </w:r>
      <w:r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Department of Physics, Gazi University, Ankara, Turkey </w:t>
      </w:r>
    </w:p>
    <w:p w14:paraId="61CBC2AB" w14:textId="77777777" w:rsidR="00A93029" w:rsidRPr="00B02DC8" w:rsidRDefault="00512A0F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12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ORCID.0000-0003-1796-0270 </w:t>
      </w:r>
    </w:p>
    <w:p w14:paraId="60F7FA54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2D39F24A" w14:textId="77777777" w:rsidTr="007F6AA9">
        <w:trPr>
          <w:trHeight w:val="2856"/>
        </w:trPr>
        <w:tc>
          <w:tcPr>
            <w:tcW w:w="10006" w:type="dxa"/>
            <w:shd w:val="clear" w:color="auto" w:fill="auto"/>
            <w:hideMark/>
          </w:tcPr>
          <w:p w14:paraId="244B4B0C" w14:textId="77777777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3BF46F17" w14:textId="77777777" w:rsidR="00226007" w:rsidRDefault="00226007">
            <w:pPr>
              <w:shd w:val="clear" w:color="auto" w:fill="D9D9D9" w:themeFill="background1" w:themeFillShade="D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C8EAB" w14:textId="792226E6" w:rsidR="00F95832" w:rsidRPr="0034774E" w:rsidRDefault="00F95832" w:rsidP="0034774E">
            <w:pPr>
              <w:shd w:val="clear" w:color="auto" w:fill="D9D9D9" w:themeFill="background1" w:themeFillShade="D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this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study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we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employed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density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functional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theory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evaluate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structural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electronic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KNiF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cubic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perovskite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compound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which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belongs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2C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Pm3m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space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group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under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  <w:r w:rsidR="002641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pressure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conditions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ranging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from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GPa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results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were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calculated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employing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GGA-PBE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approximation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Vienna</w:t>
            </w:r>
            <w:proofErr w:type="spellEnd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Ab </w:t>
            </w:r>
            <w:proofErr w:type="spellStart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initio</w:t>
            </w:r>
            <w:proofErr w:type="spellEnd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Simulation</w:t>
            </w:r>
            <w:proofErr w:type="spellEnd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Package</w:t>
            </w:r>
            <w:proofErr w:type="spellEnd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(VASP) </w:t>
            </w:r>
            <w:proofErr w:type="spellStart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code</w:t>
            </w:r>
            <w:proofErr w:type="spellEnd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Our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findings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were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compared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with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existing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consistent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results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were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obtained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that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our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calculations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determine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following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Cauchy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pressure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bulk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modulus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Young's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modulus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F01DE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hear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modulus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Pugh's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ratio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Poisson's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ratio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hardness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machinability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index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Zener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anisotropy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factor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sound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velocities</w:t>
            </w:r>
            <w:proofErr w:type="spellEnd"/>
            <w:r w:rsidR="003F01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12C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2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Debye temperature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. KNiF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compound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was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found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meet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criteria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for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stability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exhibited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consistent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stability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across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entire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GPa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pressure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range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computed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suggest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that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KNiF</w:t>
            </w:r>
            <w:r w:rsidRPr="00712CC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</w:t>
            </w:r>
            <w:r w:rsidR="0078717E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is a </w:t>
            </w:r>
            <w:proofErr w:type="spellStart"/>
            <w:r w:rsidR="0078717E"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ductile</w:t>
            </w:r>
            <w:proofErr w:type="spellEnd"/>
            <w:r w:rsidR="0078717E"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material</w:t>
            </w:r>
            <w:proofErr w:type="spellEnd"/>
            <w:r w:rsidR="003F01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its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ductility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increase</w:t>
            </w:r>
            <w:r w:rsidR="007C08A8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with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pressure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Utilizing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EIAM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code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elastic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anisotropic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were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visually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represented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estimation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electronic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been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performed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through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spin-polarized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calculations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14:paraId="2310D541" w14:textId="77777777" w:rsidR="00BB3553" w:rsidRDefault="00C0591B" w:rsidP="00C0591B">
      <w:pPr>
        <w:pStyle w:val="Balk1"/>
        <w:rPr>
          <w:b w:val="0"/>
          <w:bCs w:val="0"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3C04D5" w:rsidRPr="003C04D5">
        <w:rPr>
          <w:b w:val="0"/>
          <w:bCs w:val="0"/>
          <w:sz w:val="20"/>
          <w:szCs w:val="20"/>
        </w:rPr>
        <w:t>KNiF</w:t>
      </w:r>
      <w:r w:rsidR="003C04D5" w:rsidRPr="003C04D5">
        <w:rPr>
          <w:b w:val="0"/>
          <w:bCs w:val="0"/>
          <w:sz w:val="20"/>
          <w:szCs w:val="20"/>
          <w:vertAlign w:val="subscript"/>
        </w:rPr>
        <w:t>3</w:t>
      </w:r>
      <w:r w:rsidR="003C04D5">
        <w:rPr>
          <w:b w:val="0"/>
          <w:bCs w:val="0"/>
          <w:sz w:val="20"/>
          <w:szCs w:val="20"/>
        </w:rPr>
        <w:t xml:space="preserve">, </w:t>
      </w:r>
      <w:r w:rsidR="003C04D5" w:rsidRPr="003C04D5">
        <w:rPr>
          <w:b w:val="0"/>
          <w:bCs w:val="0"/>
          <w:sz w:val="20"/>
          <w:szCs w:val="20"/>
        </w:rPr>
        <w:t>density functional theory, structural properties, mechanical stability</w:t>
      </w:r>
      <w:r w:rsidR="003C04D5">
        <w:rPr>
          <w:b w:val="0"/>
          <w:bCs w:val="0"/>
          <w:sz w:val="20"/>
          <w:szCs w:val="20"/>
        </w:rPr>
        <w:t>.</w:t>
      </w:r>
    </w:p>
    <w:sectPr w:rsidR="00BB3553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BE62" w14:textId="77777777" w:rsidR="00CC53DD" w:rsidRDefault="00CC53DD" w:rsidP="00E603E3">
      <w:pPr>
        <w:spacing w:after="0" w:line="240" w:lineRule="auto"/>
      </w:pPr>
      <w:r>
        <w:separator/>
      </w:r>
    </w:p>
  </w:endnote>
  <w:endnote w:type="continuationSeparator" w:id="0">
    <w:p w14:paraId="3532DD47" w14:textId="77777777" w:rsidR="00CC53DD" w:rsidRDefault="00CC53DD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A465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4067C" wp14:editId="2C298583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B68330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674067C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32B68330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35E3B027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6CC2DD62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006D58B6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0636D3F0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1EA50F14" w14:textId="77777777" w:rsidTr="002E5725">
      <w:trPr>
        <w:trHeight w:val="230"/>
      </w:trPr>
      <w:tc>
        <w:tcPr>
          <w:tcW w:w="5711" w:type="dxa"/>
        </w:tcPr>
        <w:p w14:paraId="7DF0EC45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3D402298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AC99" w14:textId="77777777" w:rsidR="00CC53DD" w:rsidRDefault="00CC53DD" w:rsidP="00E603E3">
      <w:pPr>
        <w:spacing w:after="0" w:line="240" w:lineRule="auto"/>
      </w:pPr>
      <w:r>
        <w:separator/>
      </w:r>
    </w:p>
  </w:footnote>
  <w:footnote w:type="continuationSeparator" w:id="0">
    <w:p w14:paraId="4992887A" w14:textId="77777777" w:rsidR="00CC53DD" w:rsidRDefault="00CC53DD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956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FF3FCC" wp14:editId="413F3B5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5C59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F3FCC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57C15C59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1D373D5" wp14:editId="180F915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295905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373D5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22295905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36891B0B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3EED893F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39B71007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3EEEA3BA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640BDF79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8468939" wp14:editId="350B1D69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5B6FB207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44DF5907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476727D3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670D915B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5BB9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FF3AA7C" wp14:editId="51E04437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23A5E4C6" wp14:editId="2E463DE6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D2A4AC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66041381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557300">
    <w:abstractNumId w:val="3"/>
  </w:num>
  <w:num w:numId="2" w16cid:durableId="751198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450678">
    <w:abstractNumId w:val="5"/>
  </w:num>
  <w:num w:numId="4" w16cid:durableId="2136099548">
    <w:abstractNumId w:val="4"/>
  </w:num>
  <w:num w:numId="5" w16cid:durableId="1420176266">
    <w:abstractNumId w:val="2"/>
  </w:num>
  <w:num w:numId="6" w16cid:durableId="1184786518">
    <w:abstractNumId w:val="10"/>
  </w:num>
  <w:num w:numId="7" w16cid:durableId="1682850312">
    <w:abstractNumId w:val="1"/>
  </w:num>
  <w:num w:numId="8" w16cid:durableId="123349203">
    <w:abstractNumId w:val="0"/>
  </w:num>
  <w:num w:numId="9" w16cid:durableId="1479297825">
    <w:abstractNumId w:val="7"/>
  </w:num>
  <w:num w:numId="10" w16cid:durableId="983511425">
    <w:abstractNumId w:val="8"/>
  </w:num>
  <w:num w:numId="11" w16cid:durableId="856307853">
    <w:abstractNumId w:val="9"/>
  </w:num>
  <w:num w:numId="12" w16cid:durableId="75204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2612"/>
    <w:rsid w:val="001038F4"/>
    <w:rsid w:val="0010561A"/>
    <w:rsid w:val="001058DA"/>
    <w:rsid w:val="00120002"/>
    <w:rsid w:val="001279C4"/>
    <w:rsid w:val="0013033B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453C"/>
    <w:rsid w:val="001D67DA"/>
    <w:rsid w:val="001E3728"/>
    <w:rsid w:val="001F0B13"/>
    <w:rsid w:val="00212E42"/>
    <w:rsid w:val="00226007"/>
    <w:rsid w:val="00236EE7"/>
    <w:rsid w:val="00253DB2"/>
    <w:rsid w:val="00253EFE"/>
    <w:rsid w:val="00255248"/>
    <w:rsid w:val="002562D8"/>
    <w:rsid w:val="002609C4"/>
    <w:rsid w:val="00263771"/>
    <w:rsid w:val="00264192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2F35F3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4774E"/>
    <w:rsid w:val="0035074B"/>
    <w:rsid w:val="00355074"/>
    <w:rsid w:val="00367747"/>
    <w:rsid w:val="00372E77"/>
    <w:rsid w:val="00375A98"/>
    <w:rsid w:val="00385C73"/>
    <w:rsid w:val="00386063"/>
    <w:rsid w:val="003963EE"/>
    <w:rsid w:val="003C04D5"/>
    <w:rsid w:val="003C1ED1"/>
    <w:rsid w:val="003D2AE2"/>
    <w:rsid w:val="003E23BD"/>
    <w:rsid w:val="003F01DE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452B6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B69D8"/>
    <w:rsid w:val="004C5EEB"/>
    <w:rsid w:val="004C602A"/>
    <w:rsid w:val="004C62E5"/>
    <w:rsid w:val="004D1063"/>
    <w:rsid w:val="004D11BA"/>
    <w:rsid w:val="004D2C14"/>
    <w:rsid w:val="004D6535"/>
    <w:rsid w:val="004E1A7F"/>
    <w:rsid w:val="004E368A"/>
    <w:rsid w:val="004F5795"/>
    <w:rsid w:val="00504168"/>
    <w:rsid w:val="00512A0F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86D3F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15CAB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2CCC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17E"/>
    <w:rsid w:val="00787FB2"/>
    <w:rsid w:val="00793330"/>
    <w:rsid w:val="007A5B33"/>
    <w:rsid w:val="007B4CAD"/>
    <w:rsid w:val="007C08A8"/>
    <w:rsid w:val="007C1A1E"/>
    <w:rsid w:val="007C1B60"/>
    <w:rsid w:val="007C5DC7"/>
    <w:rsid w:val="007C780E"/>
    <w:rsid w:val="007D4524"/>
    <w:rsid w:val="007D4857"/>
    <w:rsid w:val="007E1736"/>
    <w:rsid w:val="007E32BB"/>
    <w:rsid w:val="007E438C"/>
    <w:rsid w:val="007E70AE"/>
    <w:rsid w:val="007F194A"/>
    <w:rsid w:val="007F6AA9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4513D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0D98"/>
    <w:rsid w:val="008F3BB2"/>
    <w:rsid w:val="0091026B"/>
    <w:rsid w:val="00910276"/>
    <w:rsid w:val="00912253"/>
    <w:rsid w:val="009254E8"/>
    <w:rsid w:val="00933E9B"/>
    <w:rsid w:val="00934670"/>
    <w:rsid w:val="00941C72"/>
    <w:rsid w:val="00944334"/>
    <w:rsid w:val="00946680"/>
    <w:rsid w:val="00954505"/>
    <w:rsid w:val="00956869"/>
    <w:rsid w:val="00956BF3"/>
    <w:rsid w:val="00962D82"/>
    <w:rsid w:val="00963B89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9F7AEA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8782B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38E"/>
    <w:rsid w:val="00BA2946"/>
    <w:rsid w:val="00BA44F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63E18"/>
    <w:rsid w:val="00C7672A"/>
    <w:rsid w:val="00C800DE"/>
    <w:rsid w:val="00C84D39"/>
    <w:rsid w:val="00C85DC1"/>
    <w:rsid w:val="00CA2154"/>
    <w:rsid w:val="00CA635E"/>
    <w:rsid w:val="00CA785D"/>
    <w:rsid w:val="00CC53DD"/>
    <w:rsid w:val="00CD5EA9"/>
    <w:rsid w:val="00CD7618"/>
    <w:rsid w:val="00CE195B"/>
    <w:rsid w:val="00CE2268"/>
    <w:rsid w:val="00CF65A7"/>
    <w:rsid w:val="00CF6B7A"/>
    <w:rsid w:val="00D00761"/>
    <w:rsid w:val="00D12A9E"/>
    <w:rsid w:val="00D345CC"/>
    <w:rsid w:val="00D36622"/>
    <w:rsid w:val="00D42597"/>
    <w:rsid w:val="00D44B6E"/>
    <w:rsid w:val="00D51382"/>
    <w:rsid w:val="00D63CAD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64F7E"/>
    <w:rsid w:val="00E81B52"/>
    <w:rsid w:val="00E900BB"/>
    <w:rsid w:val="00E954E2"/>
    <w:rsid w:val="00EA03B8"/>
    <w:rsid w:val="00EA155B"/>
    <w:rsid w:val="00EA5C9D"/>
    <w:rsid w:val="00EA63C5"/>
    <w:rsid w:val="00EA6B5F"/>
    <w:rsid w:val="00EB5576"/>
    <w:rsid w:val="00EC521C"/>
    <w:rsid w:val="00EC714A"/>
    <w:rsid w:val="00EC7376"/>
    <w:rsid w:val="00EC7E38"/>
    <w:rsid w:val="00EE20AE"/>
    <w:rsid w:val="00F00458"/>
    <w:rsid w:val="00F10465"/>
    <w:rsid w:val="00F16704"/>
    <w:rsid w:val="00F2024F"/>
    <w:rsid w:val="00F23F14"/>
    <w:rsid w:val="00F30D43"/>
    <w:rsid w:val="00F3214A"/>
    <w:rsid w:val="00F47141"/>
    <w:rsid w:val="00F74AB7"/>
    <w:rsid w:val="00F91425"/>
    <w:rsid w:val="00F932D2"/>
    <w:rsid w:val="00F9583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0103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Microsoft Office User</cp:lastModifiedBy>
  <cp:revision>32</cp:revision>
  <cp:lastPrinted>2022-10-03T17:29:00Z</cp:lastPrinted>
  <dcterms:created xsi:type="dcterms:W3CDTF">2023-09-29T16:47:00Z</dcterms:created>
  <dcterms:modified xsi:type="dcterms:W3CDTF">2023-12-18T18:14:00Z</dcterms:modified>
</cp:coreProperties>
</file>