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5F1" w:rsidRDefault="00AC4640" w:rsidP="00AC4640">
      <w:pPr>
        <w:jc w:val="both"/>
      </w:pPr>
      <w:r>
        <w:t>Felsefe Eğitim</w:t>
      </w:r>
      <w:r w:rsidR="006E7B06">
        <w:t>i</w:t>
      </w:r>
      <w:r>
        <w:t xml:space="preserve"> ve Hoşgörü</w:t>
      </w:r>
    </w:p>
    <w:p w:rsidR="00AC4640" w:rsidRDefault="00AC4640" w:rsidP="00AC4640">
      <w:pPr>
        <w:jc w:val="both"/>
      </w:pPr>
      <w:r>
        <w:t xml:space="preserve">İnsanlık tarihi, </w:t>
      </w:r>
      <w:proofErr w:type="spellStart"/>
      <w:r>
        <w:t>Kristeva’nın</w:t>
      </w:r>
      <w:proofErr w:type="spellEnd"/>
      <w:r>
        <w:t xml:space="preserve"> da isabetle belirttiği gibi hemen hemen hoşgörüsüzlüğün tarihidir, denilebilir. Hoşgörüsüzlüğün tarihi demek, önemli ölçüde savaşın, barıştan uzak oluşun, kavganın, saldırının, fanatizmin tarihi demektir. Hoşgörüsüzlüğün çok çeşitli nedenleri vardır. Onu bir tek neden</w:t>
      </w:r>
      <w:r w:rsidR="00321EAC">
        <w:t>e</w:t>
      </w:r>
      <w:r>
        <w:t xml:space="preserve"> indirgemek mümkün değildir. Dinler, coğrafyalar, ekonomi, ideolojiler, çıkarlar ve elbette daha pek çok şey sayılabilir. Bütün bunlar, bir taraftan bazı insanları birbirine bağlarken diğer taraftan da o insanları diğer insanlardan ayırmakta ve kıyasıya bir mücadeleye neden olmaktadırlar. Şu var ki, hoşgörüsüzlüğün belki de en önemli nedeni, </w:t>
      </w:r>
      <w:proofErr w:type="spellStart"/>
      <w:r>
        <w:t>ben’in</w:t>
      </w:r>
      <w:proofErr w:type="spellEnd"/>
      <w:r>
        <w:t xml:space="preserve"> başkası, öteki dediğimiz varlığın varlığını reddediştir, onu değerli görmeyiştir, ona karşı giriştiği imha hareketiyle de kendi varlığını mutlaklaştırma hedefidir. Böylece </w:t>
      </w:r>
      <w:proofErr w:type="spellStart"/>
      <w:r>
        <w:t>ben’in</w:t>
      </w:r>
      <w:proofErr w:type="spellEnd"/>
      <w:r>
        <w:t xml:space="preserve"> diğer varlıklarla olan mesafesini hiyerarşi üzerinden kurmasıdır.</w:t>
      </w:r>
    </w:p>
    <w:p w:rsidR="00215A22" w:rsidRDefault="00215A22" w:rsidP="00AC4640">
      <w:pPr>
        <w:jc w:val="both"/>
      </w:pPr>
      <w:r>
        <w:t xml:space="preserve">Söz konusu edilen hoşgörüsüzlüğü ortadan kaldırmada ve </w:t>
      </w:r>
      <w:proofErr w:type="spellStart"/>
      <w:r>
        <w:t>ben’in</w:t>
      </w:r>
      <w:proofErr w:type="spellEnd"/>
      <w:r>
        <w:t xml:space="preserve"> başka benlerle olan ilişkisini hiyerarşi temelli olmaktan ziyade eşit ve karşılıklı bir kabul üzerinden inşa etmede felsefenin ve felsefe eğitiminin nasıl bir etkisi olabilir? Aslında hemen her disiplin, insanın kendisini bilmesi, kendisini tanıması gerektiği düşüncesinden hareket eder. Felsefede böyle bir düşüncenin savunucusu Sokrates, “kendini bil” diye ikazda bulunur. Ve felsefe, insanın kendisini bilmesinde vaz geçilmez bir rol üstlenir.</w:t>
      </w:r>
      <w:r w:rsidR="00383FBE">
        <w:t xml:space="preserve"> Felsefe eğitimi, kişinin kendisini bilmesinde nasıl bir rol üstlenir ve </w:t>
      </w:r>
      <w:r w:rsidR="00F3390E">
        <w:t>bunu gerçekleştirmek suretiyle hoşgörüsüzlükle mücadeleye ne tür katkılarda bulunur?</w:t>
      </w:r>
    </w:p>
    <w:p w:rsidR="00F3390E" w:rsidRDefault="00F3390E" w:rsidP="00AC4640">
      <w:pPr>
        <w:jc w:val="both"/>
      </w:pPr>
      <w:r>
        <w:t xml:space="preserve">Öncelikle kendini bilmenin ne demek olduğunu tartışmak gerekir. Kendini bilmek, aslında kendi sınırlarını bilmektir, kendine sınır çizebilmektir. Sınır çizme işi, sınırın öte tarafını, ötede olanı, öteki olanı bilmeyi gerektirir. Onu bilmenin yolu </w:t>
      </w:r>
      <w:proofErr w:type="gramStart"/>
      <w:r>
        <w:t>da,</w:t>
      </w:r>
      <w:proofErr w:type="gramEnd"/>
      <w:r>
        <w:t xml:space="preserve"> onun varlığını kabul edişten geçer.</w:t>
      </w:r>
    </w:p>
    <w:p w:rsidR="00F3390E" w:rsidRDefault="00F3390E" w:rsidP="00AC4640">
      <w:pPr>
        <w:jc w:val="both"/>
      </w:pPr>
      <w:r>
        <w:t xml:space="preserve">Felsefe, bütün bir insanlığın geçirdiği düşünce evrimini, bu evrimin insanlığın diğer alanlarda gerçekleştirmiş olduğu başarılarla, başarısızlıklarla ilişkisini gösterir. Bütün bunlarla birlikte insanı ve insan varlığı temelinde kendi yerimizi ve varlığımızı </w:t>
      </w:r>
      <w:r w:rsidR="00BE3030">
        <w:t>bize tanıtır</w:t>
      </w:r>
      <w:r>
        <w:t>. İnsanın kendisini tanıması açısından genel olarak varlık ve insanlık içerisinde kendi ferdi durumunu tanıması, insanın asıl hedefidir. Bu, onun varlığının anlamının ne olduğunun ortaya konulması da demektir. Genel olarak insan varlığının anlamı ile kendi ferdi varoluşumuzun anlamının anlaşılması, felsefenin kazandırabileceği bir katkıdır. Çünkü felsefe, insan varlığına ilişkin farklı olanları bir arada toplayan, zenginliği ortaya koyan bir harman yeri gibidir.</w:t>
      </w:r>
      <w:r w:rsidR="006A1865">
        <w:t xml:space="preserve"> Bu, felsefenin bizi farklı olanla karşılaştırması anlamına gelir.</w:t>
      </w:r>
    </w:p>
    <w:p w:rsidR="006A1865" w:rsidRDefault="006A1865" w:rsidP="00AC4640">
      <w:pPr>
        <w:jc w:val="both"/>
      </w:pPr>
      <w:r>
        <w:t xml:space="preserve">Felsefe eğitimi, insan zihninin üretebileceği düşüncelerin çokluğuna, hatta sonsuzluğuna işaret etmesi bakımından mutlaklaştırılmış, dogma haline getirilmiş olan düşüncelerden kurtulmanın yolunu açar. Hoşgörüsüzlüğün temel nedeni </w:t>
      </w:r>
      <w:proofErr w:type="gramStart"/>
      <w:r>
        <w:t>de,</w:t>
      </w:r>
      <w:proofErr w:type="gramEnd"/>
      <w:r>
        <w:t xml:space="preserve"> bu türlü düşüncelerdir ve mutlak inanç sahibi haline gelmiş olanlardır. Felsefe eğitimi bunu nasıl yapar?</w:t>
      </w:r>
    </w:p>
    <w:p w:rsidR="006A1865" w:rsidRDefault="006A1865" w:rsidP="00AC4640">
      <w:pPr>
        <w:jc w:val="both"/>
      </w:pPr>
      <w:r>
        <w:t>Felsefe eğitimi, insanlığın düşünce bakımından bütün birikimini kazandırdığı gibi asıl olarak her türlü düşünceye, olguya, olaya yaklaşma biçimi itibarıyla soru sorma ve soruşturma yapma, böylece de eleştirel bir düşünce gerçekleştirmeyi hedefler.</w:t>
      </w:r>
      <w:r w:rsidR="00251E71">
        <w:t xml:space="preserve"> İhtiyacımız olan şey, eleştirel düşünebilme, soru sorabilme, kısacası felsefi tavırdır.</w:t>
      </w:r>
    </w:p>
    <w:p w:rsidR="00630564" w:rsidRDefault="00630564" w:rsidP="00AC4640">
      <w:pPr>
        <w:jc w:val="both"/>
      </w:pPr>
      <w:r>
        <w:t>Anahtar Sözcükler: Felsefe, Eğitim, Hoşgörü, Kendini Bilmek, Eleştirel Düşünme.</w:t>
      </w:r>
    </w:p>
    <w:p w:rsidR="00630564" w:rsidRDefault="006E7B06" w:rsidP="00AC4640">
      <w:pPr>
        <w:jc w:val="both"/>
      </w:pPr>
      <w:r>
        <w:t xml:space="preserve">Prof. Dr. </w:t>
      </w:r>
      <w:r w:rsidR="00630564">
        <w:t>Ali Osman Gündoğan</w:t>
      </w:r>
    </w:p>
    <w:p w:rsidR="006E7B06" w:rsidRDefault="006E7B06" w:rsidP="00AC4640">
      <w:pPr>
        <w:jc w:val="both"/>
      </w:pPr>
      <w:r>
        <w:t>MSKÜ Edebiyat Fakültesi Felsefe Bölümü</w:t>
      </w:r>
      <w:bookmarkStart w:id="0" w:name="_GoBack"/>
      <w:bookmarkEnd w:id="0"/>
    </w:p>
    <w:sectPr w:rsidR="006E7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40"/>
    <w:rsid w:val="001F25F1"/>
    <w:rsid w:val="00215A22"/>
    <w:rsid w:val="00251E71"/>
    <w:rsid w:val="00321EAC"/>
    <w:rsid w:val="00383FBE"/>
    <w:rsid w:val="00630564"/>
    <w:rsid w:val="006A1865"/>
    <w:rsid w:val="006E7B06"/>
    <w:rsid w:val="00AC4640"/>
    <w:rsid w:val="00BE3030"/>
    <w:rsid w:val="00F339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4945"/>
  <w15:chartTrackingRefBased/>
  <w15:docId w15:val="{25C6BCA2-B18A-4573-911D-D5755628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522</Words>
  <Characters>2982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Osman GÜNDOĞAN</dc:creator>
  <cp:keywords/>
  <dc:description/>
  <cp:lastModifiedBy>Ali Osman GÜNDOĞAN</cp:lastModifiedBy>
  <cp:revision>5</cp:revision>
  <dcterms:created xsi:type="dcterms:W3CDTF">2021-09-26T19:23:00Z</dcterms:created>
  <dcterms:modified xsi:type="dcterms:W3CDTF">2021-09-26T20:40:00Z</dcterms:modified>
</cp:coreProperties>
</file>