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6EF42" w14:textId="73577955" w:rsidR="00FF519B" w:rsidRPr="004F1932" w:rsidRDefault="00FF519B" w:rsidP="00FF519B">
      <w:pPr>
        <w:jc w:val="center"/>
        <w:rPr>
          <w:rFonts w:ascii="Times New Roman" w:hAnsi="Times New Roman" w:cs="Times New Roman"/>
          <w:b/>
          <w:sz w:val="24"/>
          <w:szCs w:val="24"/>
        </w:rPr>
      </w:pPr>
      <w:r w:rsidRPr="004F1932">
        <w:rPr>
          <w:rFonts w:ascii="Times New Roman" w:hAnsi="Times New Roman" w:cs="Times New Roman"/>
          <w:b/>
          <w:sz w:val="24"/>
          <w:szCs w:val="24"/>
        </w:rPr>
        <w:t>Makine Öğrenim Yöntemleriyle Meme Kanseri Teşhisi için İğne Biyopsisi Verilerinin Sınıflandırılması</w:t>
      </w:r>
    </w:p>
    <w:p w14:paraId="6D5D5C80" w14:textId="7D8F6EC9" w:rsidR="00633BFA" w:rsidRPr="001005C2" w:rsidRDefault="00633BFA" w:rsidP="00633BFA">
      <w:pPr>
        <w:pStyle w:val="2-Yazarsmi"/>
        <w:spacing w:after="120"/>
        <w:jc w:val="center"/>
        <w:rPr>
          <w:rFonts w:asciiTheme="majorHAnsi" w:hAnsiTheme="majorHAnsi"/>
          <w:sz w:val="24"/>
          <w:szCs w:val="22"/>
          <w:lang w:val="en-US"/>
        </w:rPr>
      </w:pPr>
      <w:proofErr w:type="spellStart"/>
      <w:r>
        <w:rPr>
          <w:rFonts w:asciiTheme="majorHAnsi" w:hAnsiTheme="majorHAnsi"/>
          <w:sz w:val="24"/>
          <w:szCs w:val="22"/>
          <w:lang w:val="en-US"/>
        </w:rPr>
        <w:t>Özer</w:t>
      </w:r>
      <w:proofErr w:type="spellEnd"/>
      <w:r>
        <w:rPr>
          <w:rFonts w:asciiTheme="majorHAnsi" w:hAnsiTheme="majorHAnsi"/>
          <w:sz w:val="24"/>
          <w:szCs w:val="22"/>
          <w:lang w:val="en-US"/>
        </w:rPr>
        <w:t xml:space="preserve"> Özaydın_1</w:t>
      </w:r>
      <w:r w:rsidRPr="001005C2">
        <w:rPr>
          <w:rFonts w:asciiTheme="majorHAnsi" w:hAnsiTheme="majorHAnsi"/>
          <w:sz w:val="24"/>
          <w:szCs w:val="22"/>
          <w:vertAlign w:val="superscript"/>
          <w:lang w:val="en-US"/>
        </w:rPr>
        <w:t>1</w:t>
      </w:r>
      <w:r w:rsidRPr="001005C2">
        <w:rPr>
          <w:rFonts w:asciiTheme="majorHAnsi" w:hAnsiTheme="majorHAnsi"/>
          <w:sz w:val="24"/>
          <w:szCs w:val="22"/>
          <w:lang w:val="en-US"/>
        </w:rPr>
        <w:t xml:space="preserve">, </w:t>
      </w:r>
      <w:proofErr w:type="spellStart"/>
      <w:r w:rsidR="00D6400A">
        <w:rPr>
          <w:rFonts w:asciiTheme="majorHAnsi" w:hAnsiTheme="majorHAnsi"/>
          <w:sz w:val="24"/>
          <w:szCs w:val="22"/>
          <w:lang w:val="en-US"/>
        </w:rPr>
        <w:t>Özge</w:t>
      </w:r>
      <w:proofErr w:type="spellEnd"/>
      <w:r w:rsidR="00D6400A">
        <w:rPr>
          <w:rFonts w:asciiTheme="majorHAnsi" w:hAnsiTheme="majorHAnsi"/>
          <w:sz w:val="24"/>
          <w:szCs w:val="22"/>
          <w:lang w:val="en-US"/>
        </w:rPr>
        <w:t xml:space="preserve"> Demir</w:t>
      </w:r>
      <w:r>
        <w:rPr>
          <w:rFonts w:asciiTheme="majorHAnsi" w:hAnsiTheme="majorHAnsi"/>
          <w:sz w:val="24"/>
          <w:szCs w:val="22"/>
          <w:lang w:val="en-US"/>
        </w:rPr>
        <w:t>_2</w:t>
      </w:r>
      <w:r w:rsidRPr="001005C2">
        <w:rPr>
          <w:rFonts w:asciiTheme="majorHAnsi" w:hAnsiTheme="majorHAnsi"/>
          <w:sz w:val="24"/>
          <w:szCs w:val="22"/>
          <w:vertAlign w:val="superscript"/>
          <w:lang w:val="en-US"/>
        </w:rPr>
        <w:t>2</w:t>
      </w:r>
    </w:p>
    <w:p w14:paraId="5C822B58" w14:textId="77777777" w:rsidR="00FF519B" w:rsidRPr="004F1932" w:rsidRDefault="00FF519B" w:rsidP="00FF519B">
      <w:pPr>
        <w:jc w:val="both"/>
        <w:rPr>
          <w:rFonts w:ascii="Times New Roman" w:hAnsi="Times New Roman" w:cs="Times New Roman"/>
          <w:sz w:val="24"/>
          <w:szCs w:val="24"/>
        </w:rPr>
      </w:pPr>
    </w:p>
    <w:p w14:paraId="08C5C117" w14:textId="5CA82FDE" w:rsidR="00FF519B" w:rsidRPr="004F1932" w:rsidRDefault="00FF519B" w:rsidP="00FF519B">
      <w:pPr>
        <w:ind w:firstLine="708"/>
        <w:jc w:val="both"/>
        <w:rPr>
          <w:rFonts w:ascii="Times New Roman" w:hAnsi="Times New Roman" w:cs="Times New Roman"/>
          <w:sz w:val="24"/>
          <w:szCs w:val="24"/>
        </w:rPr>
      </w:pPr>
      <w:r w:rsidRPr="004F1932">
        <w:rPr>
          <w:rFonts w:ascii="Times New Roman" w:hAnsi="Times New Roman" w:cs="Times New Roman"/>
          <w:sz w:val="24"/>
          <w:szCs w:val="24"/>
        </w:rPr>
        <w:t xml:space="preserve">Dünyada her beş kişiden biri hayatları boyunca kanserle yüz yüze gelmektedir ve sekiz erkekten biri ve on bir kadından biri kanser sebebiyle yaşamları sonlanmaktadır (GLOBOCAN veri tabanı, 2020). Kadınlarda, en yaygın görülen 5 kanser türünden biri meme kanseridir. Tüm kanser türlerinde olduğu gibi meme kanserinde de erken tanı ve teşhis hayati önem arz etmektedir. </w:t>
      </w:r>
      <w:commentRangeStart w:id="0"/>
      <w:r w:rsidRPr="004F1932">
        <w:rPr>
          <w:rFonts w:ascii="Times New Roman" w:hAnsi="Times New Roman" w:cs="Times New Roman"/>
          <w:sz w:val="24"/>
          <w:szCs w:val="24"/>
        </w:rPr>
        <w:t xml:space="preserve">Bu çalışmada meme kanserinin bir meme kütlesinin ince iğne </w:t>
      </w:r>
      <w:proofErr w:type="spellStart"/>
      <w:r w:rsidRPr="004F1932">
        <w:rPr>
          <w:rFonts w:ascii="Times New Roman" w:hAnsi="Times New Roman" w:cs="Times New Roman"/>
          <w:sz w:val="24"/>
          <w:szCs w:val="24"/>
        </w:rPr>
        <w:t>aspirasyonunun</w:t>
      </w:r>
      <w:proofErr w:type="spellEnd"/>
      <w:r w:rsidRPr="004F1932">
        <w:rPr>
          <w:rFonts w:ascii="Times New Roman" w:hAnsi="Times New Roman" w:cs="Times New Roman"/>
          <w:sz w:val="24"/>
          <w:szCs w:val="24"/>
        </w:rPr>
        <w:t xml:space="preserve"> yani biyopsi ile alınan örneklerden elde edilen verilerin teşhisi için sınıflandırma modelleri oluşturulacaktır.</w:t>
      </w:r>
      <w:commentRangeEnd w:id="0"/>
      <w:r w:rsidRPr="004F1932">
        <w:rPr>
          <w:rStyle w:val="AklamaBavurusu"/>
          <w:sz w:val="24"/>
          <w:szCs w:val="24"/>
        </w:rPr>
        <w:commentReference w:id="0"/>
      </w:r>
    </w:p>
    <w:p w14:paraId="258D34F9" w14:textId="73E997C4" w:rsidR="00FF519B" w:rsidRPr="004F1932" w:rsidRDefault="00FF519B" w:rsidP="00FF519B">
      <w:pPr>
        <w:ind w:firstLine="708"/>
        <w:jc w:val="both"/>
        <w:rPr>
          <w:rFonts w:ascii="Times New Roman" w:hAnsi="Times New Roman" w:cs="Times New Roman"/>
          <w:sz w:val="24"/>
          <w:szCs w:val="24"/>
        </w:rPr>
      </w:pPr>
      <w:r w:rsidRPr="004F1932">
        <w:rPr>
          <w:rFonts w:ascii="Times New Roman" w:hAnsi="Times New Roman" w:cs="Times New Roman"/>
          <w:sz w:val="24"/>
          <w:szCs w:val="24"/>
        </w:rPr>
        <w:t>Çalışmada son zamanlarda sınıflandırmada popüler olan yapay zekâ makine öğrenim algoritmalarından Yapay Sinir Ağları (YSA), Destek Vektör Makineleri (DVM) ve klasik istatistiksel sınıflandırma yöntemlerinden k-En Yakın Komşu (KNN) algoritması kullanılarak sınıflandırma performansları karşılaştırılacak ve en uygun model sunulacaktır. Bu çalışmada kullanılacak veri seti UCI (</w:t>
      </w:r>
      <w:proofErr w:type="spellStart"/>
      <w:r w:rsidRPr="004F1932">
        <w:rPr>
          <w:rFonts w:ascii="Times New Roman" w:hAnsi="Times New Roman" w:cs="Times New Roman"/>
          <w:sz w:val="24"/>
          <w:szCs w:val="24"/>
        </w:rPr>
        <w:t>The</w:t>
      </w:r>
      <w:proofErr w:type="spellEnd"/>
      <w:r w:rsidRPr="004F1932">
        <w:rPr>
          <w:rFonts w:ascii="Times New Roman" w:hAnsi="Times New Roman" w:cs="Times New Roman"/>
          <w:sz w:val="24"/>
          <w:szCs w:val="24"/>
        </w:rPr>
        <w:t xml:space="preserve"> </w:t>
      </w:r>
      <w:proofErr w:type="spellStart"/>
      <w:r w:rsidRPr="004F1932">
        <w:rPr>
          <w:rFonts w:ascii="Times New Roman" w:hAnsi="Times New Roman" w:cs="Times New Roman"/>
          <w:sz w:val="24"/>
          <w:szCs w:val="24"/>
        </w:rPr>
        <w:t>University</w:t>
      </w:r>
      <w:proofErr w:type="spellEnd"/>
      <w:r w:rsidRPr="004F1932">
        <w:rPr>
          <w:rFonts w:ascii="Times New Roman" w:hAnsi="Times New Roman" w:cs="Times New Roman"/>
          <w:sz w:val="24"/>
          <w:szCs w:val="24"/>
        </w:rPr>
        <w:t xml:space="preserve"> of California, </w:t>
      </w:r>
      <w:proofErr w:type="spellStart"/>
      <w:r w:rsidRPr="004F1932">
        <w:rPr>
          <w:rFonts w:ascii="Times New Roman" w:hAnsi="Times New Roman" w:cs="Times New Roman"/>
          <w:sz w:val="24"/>
          <w:szCs w:val="24"/>
        </w:rPr>
        <w:t>Irvine</w:t>
      </w:r>
      <w:proofErr w:type="spellEnd"/>
      <w:r w:rsidRPr="004F1932">
        <w:rPr>
          <w:rFonts w:ascii="Times New Roman" w:hAnsi="Times New Roman" w:cs="Times New Roman"/>
          <w:sz w:val="24"/>
          <w:szCs w:val="24"/>
        </w:rPr>
        <w:t xml:space="preserve">) </w:t>
      </w:r>
      <w:r w:rsidR="004F1932">
        <w:rPr>
          <w:rFonts w:ascii="Times New Roman" w:hAnsi="Times New Roman" w:cs="Times New Roman"/>
          <w:sz w:val="24"/>
          <w:szCs w:val="24"/>
        </w:rPr>
        <w:t>tarafından m</w:t>
      </w:r>
      <w:r w:rsidRPr="004F1932">
        <w:rPr>
          <w:rFonts w:ascii="Times New Roman" w:hAnsi="Times New Roman" w:cs="Times New Roman"/>
          <w:sz w:val="24"/>
          <w:szCs w:val="24"/>
        </w:rPr>
        <w:t xml:space="preserve">akine </w:t>
      </w:r>
      <w:r w:rsidR="004F1932">
        <w:rPr>
          <w:rFonts w:ascii="Times New Roman" w:hAnsi="Times New Roman" w:cs="Times New Roman"/>
          <w:sz w:val="24"/>
          <w:szCs w:val="24"/>
        </w:rPr>
        <w:t>ö</w:t>
      </w:r>
      <w:r w:rsidRPr="004F1932">
        <w:rPr>
          <w:rFonts w:ascii="Times New Roman" w:hAnsi="Times New Roman" w:cs="Times New Roman"/>
          <w:sz w:val="24"/>
          <w:szCs w:val="24"/>
        </w:rPr>
        <w:t>ğrenimi için depolanan verilerden (https://</w:t>
      </w:r>
      <w:proofErr w:type="gramStart"/>
      <w:r w:rsidRPr="004F1932">
        <w:rPr>
          <w:rFonts w:ascii="Times New Roman" w:hAnsi="Times New Roman" w:cs="Times New Roman"/>
          <w:sz w:val="24"/>
          <w:szCs w:val="24"/>
        </w:rPr>
        <w:t>archive.ics</w:t>
      </w:r>
      <w:proofErr w:type="gramEnd"/>
      <w:r w:rsidRPr="004F1932">
        <w:rPr>
          <w:rFonts w:ascii="Times New Roman" w:hAnsi="Times New Roman" w:cs="Times New Roman"/>
          <w:sz w:val="24"/>
          <w:szCs w:val="24"/>
        </w:rPr>
        <w:t>.uci.edu/ml/index.php) oluşturulmuştur.</w:t>
      </w:r>
    </w:p>
    <w:p w14:paraId="3535EEFA" w14:textId="73165669" w:rsidR="00FF519B" w:rsidRDefault="00FF519B" w:rsidP="00FF519B">
      <w:pPr>
        <w:ind w:firstLine="708"/>
        <w:jc w:val="both"/>
        <w:rPr>
          <w:rFonts w:ascii="Times New Roman" w:hAnsi="Times New Roman" w:cs="Times New Roman"/>
          <w:sz w:val="24"/>
          <w:szCs w:val="24"/>
        </w:rPr>
      </w:pPr>
      <w:r w:rsidRPr="004F1932">
        <w:rPr>
          <w:rFonts w:ascii="Times New Roman" w:hAnsi="Times New Roman" w:cs="Times New Roman"/>
          <w:sz w:val="24"/>
          <w:szCs w:val="24"/>
        </w:rPr>
        <w:t xml:space="preserve">Makine öğrenim yöntemleri </w:t>
      </w:r>
      <w:proofErr w:type="gramStart"/>
      <w:r w:rsidRPr="004F1932">
        <w:rPr>
          <w:rFonts w:ascii="Times New Roman" w:hAnsi="Times New Roman" w:cs="Times New Roman"/>
          <w:sz w:val="24"/>
          <w:szCs w:val="24"/>
        </w:rPr>
        <w:t>literatürde</w:t>
      </w:r>
      <w:proofErr w:type="gramEnd"/>
      <w:r w:rsidRPr="004F1932">
        <w:rPr>
          <w:rFonts w:ascii="Times New Roman" w:hAnsi="Times New Roman" w:cs="Times New Roman"/>
          <w:sz w:val="24"/>
          <w:szCs w:val="24"/>
        </w:rPr>
        <w:t xml:space="preserve"> tıp alanında özellikle kanser teşhis ve ön tanısı konusunda yenilikçi ve oldukça iyi çözümler sunmaktadır. Söz konusu çalışmalar hem tıbbi teşhis koyuculara kolaylık hem de hayati önem arz eden durumların önceden fark edilmesini sağlamaktadır. Makine öğrenim yöntemleri istatistiksel temele dayalı </w:t>
      </w:r>
      <w:proofErr w:type="gramStart"/>
      <w:r w:rsidRPr="004F1932">
        <w:rPr>
          <w:rFonts w:ascii="Times New Roman" w:hAnsi="Times New Roman" w:cs="Times New Roman"/>
          <w:sz w:val="24"/>
          <w:szCs w:val="24"/>
        </w:rPr>
        <w:t>optimizasyon</w:t>
      </w:r>
      <w:proofErr w:type="gramEnd"/>
      <w:r w:rsidRPr="004F1932">
        <w:rPr>
          <w:rFonts w:ascii="Times New Roman" w:hAnsi="Times New Roman" w:cs="Times New Roman"/>
          <w:sz w:val="24"/>
          <w:szCs w:val="24"/>
        </w:rPr>
        <w:t xml:space="preserve"> algoritmalarıdır. Bu çalışmada kullanılacak YSA beynin sinirsel iletim ve çalışmasını hayata geçirerek karmaşık problemleri makine aracılığıyla çözmeyi sağlamaktadır. YSA klasik sınıflandırmada ağaçlandırma yöntemine benzemektedir. DVM</w:t>
      </w:r>
      <w:r w:rsidR="004F1932" w:rsidRPr="004F1932">
        <w:rPr>
          <w:rFonts w:ascii="Times New Roman" w:hAnsi="Times New Roman" w:cs="Times New Roman"/>
          <w:sz w:val="24"/>
          <w:szCs w:val="24"/>
        </w:rPr>
        <w:t>,</w:t>
      </w:r>
      <w:r w:rsidRPr="004F1932">
        <w:rPr>
          <w:rFonts w:ascii="Times New Roman" w:hAnsi="Times New Roman" w:cs="Times New Roman"/>
          <w:sz w:val="24"/>
          <w:szCs w:val="24"/>
        </w:rPr>
        <w:t xml:space="preserve"> Vlad</w:t>
      </w:r>
      <w:r w:rsidR="004F1932">
        <w:rPr>
          <w:rFonts w:ascii="Times New Roman" w:hAnsi="Times New Roman" w:cs="Times New Roman"/>
          <w:sz w:val="24"/>
          <w:szCs w:val="24"/>
        </w:rPr>
        <w:t>i</w:t>
      </w:r>
      <w:r w:rsidRPr="004F1932">
        <w:rPr>
          <w:rFonts w:ascii="Times New Roman" w:hAnsi="Times New Roman" w:cs="Times New Roman"/>
          <w:sz w:val="24"/>
          <w:szCs w:val="24"/>
        </w:rPr>
        <w:t xml:space="preserve">mir </w:t>
      </w:r>
      <w:proofErr w:type="spellStart"/>
      <w:r w:rsidRPr="004F1932">
        <w:rPr>
          <w:rFonts w:ascii="Times New Roman" w:hAnsi="Times New Roman" w:cs="Times New Roman"/>
          <w:sz w:val="24"/>
          <w:szCs w:val="24"/>
        </w:rPr>
        <w:t>Vapnik</w:t>
      </w:r>
      <w:proofErr w:type="spellEnd"/>
      <w:r w:rsidRPr="004F1932">
        <w:rPr>
          <w:rFonts w:ascii="Times New Roman" w:hAnsi="Times New Roman" w:cs="Times New Roman"/>
          <w:sz w:val="24"/>
          <w:szCs w:val="24"/>
        </w:rPr>
        <w:t xml:space="preserve"> tarafından geliştirilen yine istatiksel </w:t>
      </w:r>
      <w:proofErr w:type="gramStart"/>
      <w:r w:rsidRPr="004F1932">
        <w:rPr>
          <w:rFonts w:ascii="Times New Roman" w:hAnsi="Times New Roman" w:cs="Times New Roman"/>
          <w:sz w:val="24"/>
          <w:szCs w:val="24"/>
        </w:rPr>
        <w:t>optimizasyon</w:t>
      </w:r>
      <w:proofErr w:type="gramEnd"/>
      <w:r w:rsidRPr="004F1932">
        <w:rPr>
          <w:rFonts w:ascii="Times New Roman" w:hAnsi="Times New Roman" w:cs="Times New Roman"/>
          <w:sz w:val="24"/>
          <w:szCs w:val="24"/>
        </w:rPr>
        <w:t xml:space="preserve"> temelli bir makine öğrenim algoritmasıdır</w:t>
      </w:r>
      <w:r w:rsidR="004F1932" w:rsidRPr="004F1932">
        <w:rPr>
          <w:rFonts w:ascii="Times New Roman" w:hAnsi="Times New Roman" w:cs="Times New Roman"/>
          <w:sz w:val="24"/>
          <w:szCs w:val="24"/>
        </w:rPr>
        <w:t>. Söz konusu algoritma,</w:t>
      </w:r>
      <w:r w:rsidRPr="004F1932">
        <w:rPr>
          <w:rFonts w:ascii="Times New Roman" w:hAnsi="Times New Roman" w:cs="Times New Roman"/>
          <w:sz w:val="24"/>
          <w:szCs w:val="24"/>
        </w:rPr>
        <w:t xml:space="preserve"> büyük verilerde ve ikili sınıflandırmalarda yaygın olarak kullanılmaktadır. DVM, veri uygulanabilirliğini </w:t>
      </w:r>
      <w:proofErr w:type="gramStart"/>
      <w:r w:rsidRPr="004F1932">
        <w:rPr>
          <w:rFonts w:ascii="Times New Roman" w:hAnsi="Times New Roman" w:cs="Times New Roman"/>
          <w:sz w:val="24"/>
          <w:szCs w:val="24"/>
        </w:rPr>
        <w:t>optimum</w:t>
      </w:r>
      <w:proofErr w:type="gramEnd"/>
      <w:r w:rsidRPr="004F1932">
        <w:rPr>
          <w:rFonts w:ascii="Times New Roman" w:hAnsi="Times New Roman" w:cs="Times New Roman"/>
          <w:sz w:val="24"/>
          <w:szCs w:val="24"/>
        </w:rPr>
        <w:t xml:space="preserve"> performans için çekirdek seçimleri sunmakta</w:t>
      </w:r>
      <w:r w:rsidR="004F1932" w:rsidRPr="004F1932">
        <w:rPr>
          <w:rFonts w:ascii="Times New Roman" w:hAnsi="Times New Roman" w:cs="Times New Roman"/>
          <w:sz w:val="24"/>
          <w:szCs w:val="24"/>
        </w:rPr>
        <w:t xml:space="preserve">, aynı zamanda </w:t>
      </w:r>
      <w:r w:rsidRPr="004F1932">
        <w:rPr>
          <w:rFonts w:ascii="Times New Roman" w:hAnsi="Times New Roman" w:cs="Times New Roman"/>
          <w:sz w:val="24"/>
          <w:szCs w:val="24"/>
        </w:rPr>
        <w:t xml:space="preserve">bir </w:t>
      </w:r>
      <w:proofErr w:type="spellStart"/>
      <w:r w:rsidRPr="004F1932">
        <w:rPr>
          <w:rFonts w:ascii="Times New Roman" w:hAnsi="Times New Roman" w:cs="Times New Roman"/>
          <w:sz w:val="24"/>
          <w:szCs w:val="24"/>
        </w:rPr>
        <w:t>hiper</w:t>
      </w:r>
      <w:proofErr w:type="spellEnd"/>
      <w:r w:rsidRPr="004F1932">
        <w:rPr>
          <w:rFonts w:ascii="Times New Roman" w:hAnsi="Times New Roman" w:cs="Times New Roman"/>
          <w:sz w:val="24"/>
          <w:szCs w:val="24"/>
        </w:rPr>
        <w:t xml:space="preserve"> düzlem oluşturarak uzaklık parametresini maksimum hale getirerek sınıflandırma yap</w:t>
      </w:r>
      <w:r w:rsidR="004F1932" w:rsidRPr="004F1932">
        <w:rPr>
          <w:rFonts w:ascii="Times New Roman" w:hAnsi="Times New Roman" w:cs="Times New Roman"/>
          <w:sz w:val="24"/>
          <w:szCs w:val="24"/>
        </w:rPr>
        <w:t>maktadır</w:t>
      </w:r>
      <w:r w:rsidRPr="004F1932">
        <w:rPr>
          <w:rFonts w:ascii="Times New Roman" w:hAnsi="Times New Roman" w:cs="Times New Roman"/>
          <w:sz w:val="24"/>
          <w:szCs w:val="24"/>
        </w:rPr>
        <w:t>. Klasik istatistiksel sınıflandırma yöntemlerinden KNN</w:t>
      </w:r>
      <w:r w:rsidR="004F1932" w:rsidRPr="004F1932">
        <w:rPr>
          <w:rFonts w:ascii="Times New Roman" w:hAnsi="Times New Roman" w:cs="Times New Roman"/>
          <w:sz w:val="24"/>
          <w:szCs w:val="24"/>
        </w:rPr>
        <w:t xml:space="preserve"> ise</w:t>
      </w:r>
      <w:r w:rsidRPr="004F1932">
        <w:rPr>
          <w:rFonts w:ascii="Times New Roman" w:hAnsi="Times New Roman" w:cs="Times New Roman"/>
          <w:sz w:val="24"/>
          <w:szCs w:val="24"/>
        </w:rPr>
        <w:t>, tüm mevcut verileri depolayan ve bir benzerlik ölçüsüne (ör. </w:t>
      </w:r>
      <w:proofErr w:type="gramStart"/>
      <w:r w:rsidRPr="004F1932">
        <w:rPr>
          <w:rFonts w:ascii="Times New Roman" w:hAnsi="Times New Roman" w:cs="Times New Roman"/>
          <w:sz w:val="24"/>
          <w:szCs w:val="24"/>
        </w:rPr>
        <w:t>mesafe</w:t>
      </w:r>
      <w:proofErr w:type="gramEnd"/>
      <w:r w:rsidRPr="004F1932">
        <w:rPr>
          <w:rFonts w:ascii="Times New Roman" w:hAnsi="Times New Roman" w:cs="Times New Roman"/>
          <w:sz w:val="24"/>
          <w:szCs w:val="24"/>
        </w:rPr>
        <w:t xml:space="preserve"> fonksiyonları) dayalı yeni verileri sınıflandıran basit bir algoritmadır. KNN, 1970’lerde</w:t>
      </w:r>
      <w:r w:rsidR="004F1932" w:rsidRPr="004F1932">
        <w:rPr>
          <w:rFonts w:ascii="Times New Roman" w:hAnsi="Times New Roman" w:cs="Times New Roman"/>
          <w:sz w:val="24"/>
          <w:szCs w:val="24"/>
        </w:rPr>
        <w:t>n itibaren</w:t>
      </w:r>
      <w:r w:rsidRPr="004F1932">
        <w:rPr>
          <w:rFonts w:ascii="Times New Roman" w:hAnsi="Times New Roman" w:cs="Times New Roman"/>
          <w:sz w:val="24"/>
          <w:szCs w:val="24"/>
        </w:rPr>
        <w:t xml:space="preserve"> parametrik olmayan bir yöntem olarak istatistiksel tahmin ve örüntü tanımlamada kullanılm</w:t>
      </w:r>
      <w:r w:rsidR="004F1932" w:rsidRPr="004F1932">
        <w:rPr>
          <w:rFonts w:ascii="Times New Roman" w:hAnsi="Times New Roman" w:cs="Times New Roman"/>
          <w:sz w:val="24"/>
          <w:szCs w:val="24"/>
        </w:rPr>
        <w:t>aktadır</w:t>
      </w:r>
      <w:r w:rsidRPr="004F1932">
        <w:rPr>
          <w:rFonts w:ascii="Times New Roman" w:hAnsi="Times New Roman" w:cs="Times New Roman"/>
          <w:sz w:val="24"/>
          <w:szCs w:val="24"/>
        </w:rPr>
        <w:t>.</w:t>
      </w:r>
    </w:p>
    <w:p w14:paraId="385549E0" w14:textId="0287E50A" w:rsidR="000906F7" w:rsidRPr="000906F7" w:rsidRDefault="000906F7" w:rsidP="000906F7">
      <w:pPr>
        <w:jc w:val="both"/>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 xml:space="preserve">  </w:t>
      </w:r>
      <w:bookmarkStart w:id="1" w:name="_GoBack"/>
      <w:bookmarkEnd w:id="1"/>
      <w:r w:rsidRPr="000906F7">
        <w:rPr>
          <w:rFonts w:ascii="Times New Roman" w:hAnsi="Times New Roman" w:cs="Times New Roman"/>
          <w:sz w:val="24"/>
          <w:szCs w:val="24"/>
        </w:rPr>
        <w:t xml:space="preserve"> </w:t>
      </w:r>
      <w:r w:rsidRPr="000906F7">
        <w:rPr>
          <w:rFonts w:ascii="Times New Roman" w:hAnsi="Times New Roman" w:cs="Times New Roman"/>
          <w:sz w:val="24"/>
          <w:szCs w:val="24"/>
        </w:rPr>
        <w:t>Makine öğrenme yöntemlerinden; yapay sinir ağları, destek vektör makineleri ile k- en yakın komşu algoritmalarının sınıflandırma performansları karşılaştırılacaktır. İlgili uygun değer model sunulacaktır.</w:t>
      </w:r>
    </w:p>
    <w:p w14:paraId="3AFDDEB3" w14:textId="77777777" w:rsidR="000906F7" w:rsidRPr="004F1932" w:rsidRDefault="000906F7" w:rsidP="00FF519B">
      <w:pPr>
        <w:ind w:firstLine="708"/>
        <w:jc w:val="both"/>
        <w:rPr>
          <w:rFonts w:ascii="Times New Roman" w:hAnsi="Times New Roman" w:cs="Times New Roman"/>
          <w:sz w:val="24"/>
          <w:szCs w:val="24"/>
        </w:rPr>
      </w:pPr>
    </w:p>
    <w:p w14:paraId="711DC156" w14:textId="77777777" w:rsidR="00FF519B" w:rsidRPr="004F1932" w:rsidRDefault="00FF519B" w:rsidP="004F1932">
      <w:pPr>
        <w:ind w:firstLine="708"/>
        <w:jc w:val="both"/>
        <w:rPr>
          <w:rFonts w:ascii="Times New Roman" w:hAnsi="Times New Roman" w:cs="Times New Roman"/>
          <w:sz w:val="24"/>
          <w:szCs w:val="24"/>
        </w:rPr>
      </w:pPr>
      <w:r w:rsidRPr="004F1932">
        <w:rPr>
          <w:rFonts w:ascii="Times New Roman" w:hAnsi="Times New Roman" w:cs="Times New Roman"/>
          <w:b/>
          <w:bCs/>
          <w:sz w:val="24"/>
          <w:szCs w:val="24"/>
        </w:rPr>
        <w:t xml:space="preserve">Anahtar Kelimeler: </w:t>
      </w:r>
      <w:r w:rsidRPr="004F1932">
        <w:rPr>
          <w:rFonts w:ascii="Times New Roman" w:hAnsi="Times New Roman" w:cs="Times New Roman"/>
          <w:sz w:val="24"/>
          <w:szCs w:val="24"/>
        </w:rPr>
        <w:t xml:space="preserve">Destek Vektör Makineleri, Yapay Sinir Ağları, K – en yakın komşu </w:t>
      </w:r>
    </w:p>
    <w:p w14:paraId="1D8EFC40" w14:textId="77777777" w:rsidR="00FF519B" w:rsidRPr="004F1932" w:rsidRDefault="00FF519B" w:rsidP="00FF519B">
      <w:pPr>
        <w:jc w:val="both"/>
        <w:rPr>
          <w:rFonts w:ascii="Times New Roman" w:hAnsi="Times New Roman" w:cs="Times New Roman"/>
          <w:sz w:val="24"/>
          <w:szCs w:val="24"/>
        </w:rPr>
      </w:pPr>
    </w:p>
    <w:p w14:paraId="4003D3CE" w14:textId="77777777" w:rsidR="00B75F6C" w:rsidRPr="004F1932" w:rsidRDefault="00B75F6C">
      <w:pPr>
        <w:rPr>
          <w:sz w:val="24"/>
          <w:szCs w:val="24"/>
        </w:rPr>
      </w:pPr>
    </w:p>
    <w:sectPr w:rsidR="00B75F6C" w:rsidRPr="004F193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Özer Özaydın" w:date="2021-08-03T22:22:00Z" w:initials="ÖÖ">
    <w:p w14:paraId="6CAE53BA" w14:textId="77777777" w:rsidR="00FF519B" w:rsidRDefault="00FF519B" w:rsidP="00FF519B">
      <w:pPr>
        <w:pStyle w:val="AklamaMetni"/>
      </w:pPr>
      <w:r>
        <w:rPr>
          <w:rStyle w:val="AklamaBavurusu"/>
        </w:rPr>
        <w:annotationRef/>
      </w:r>
      <w:r>
        <w:t xml:space="preserve">Tahmin mi yapılacak sınıflandırma mı? </w:t>
      </w:r>
    </w:p>
    <w:p w14:paraId="50001DDD" w14:textId="77777777" w:rsidR="00FF519B" w:rsidRDefault="00FF519B" w:rsidP="00FF519B">
      <w:pPr>
        <w:pStyle w:val="AklamaMetni"/>
      </w:pPr>
      <w:r>
        <w:t>Bir de burada yapacağımız sınıflandırmanın ne işe yarayacağına dair cümleler kursan daha iyi olur.</w:t>
      </w:r>
    </w:p>
    <w:p w14:paraId="72A45102" w14:textId="77777777" w:rsidR="00FF519B" w:rsidRDefault="00FF519B" w:rsidP="00FF519B">
      <w:pPr>
        <w:pStyle w:val="AklamaMetni"/>
      </w:pPr>
    </w:p>
    <w:p w14:paraId="116FEE68" w14:textId="021F2FBF" w:rsidR="00FF519B" w:rsidRDefault="00FF519B" w:rsidP="00FF519B">
      <w:pPr>
        <w:pStyle w:val="AklamaMetni"/>
      </w:pPr>
      <w:r>
        <w:t>Burası kafama tam oturmadı. Daha iyi cümleler kurmak lazım</w:t>
      </w:r>
      <w:proofErr w:type="gramStart"/>
      <w:r>
        <w:t>!!!!</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6FEE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44038" w16cex:dateUtc="2021-08-03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6FEE68" w16cid:durableId="24B4403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Özer Özaydın">
    <w15:presenceInfo w15:providerId="None" w15:userId="Özer Özaydı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19B"/>
    <w:rsid w:val="000906F7"/>
    <w:rsid w:val="004F1932"/>
    <w:rsid w:val="00633BFA"/>
    <w:rsid w:val="007759D2"/>
    <w:rsid w:val="00B75F6C"/>
    <w:rsid w:val="00D6400A"/>
    <w:rsid w:val="00FF51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754E"/>
  <w15:chartTrackingRefBased/>
  <w15:docId w15:val="{EFE9D178-1A6A-4269-9C00-B9B9ED51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1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FF519B"/>
    <w:rPr>
      <w:sz w:val="16"/>
      <w:szCs w:val="16"/>
    </w:rPr>
  </w:style>
  <w:style w:type="paragraph" w:styleId="AklamaMetni">
    <w:name w:val="annotation text"/>
    <w:basedOn w:val="Normal"/>
    <w:link w:val="AklamaMetniChar"/>
    <w:uiPriority w:val="99"/>
    <w:semiHidden/>
    <w:unhideWhenUsed/>
    <w:rsid w:val="00FF519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F519B"/>
    <w:rPr>
      <w:sz w:val="20"/>
      <w:szCs w:val="20"/>
    </w:rPr>
  </w:style>
  <w:style w:type="paragraph" w:styleId="BalonMetni">
    <w:name w:val="Balloon Text"/>
    <w:basedOn w:val="Normal"/>
    <w:link w:val="BalonMetniChar"/>
    <w:uiPriority w:val="99"/>
    <w:semiHidden/>
    <w:unhideWhenUsed/>
    <w:rsid w:val="00633BF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3BFA"/>
    <w:rPr>
      <w:rFonts w:ascii="Segoe UI" w:hAnsi="Segoe UI" w:cs="Segoe UI"/>
      <w:sz w:val="18"/>
      <w:szCs w:val="18"/>
    </w:rPr>
  </w:style>
  <w:style w:type="paragraph" w:customStyle="1" w:styleId="2-Yazarsmi">
    <w:name w:val="2-Yazar İsmi"/>
    <w:basedOn w:val="Normal"/>
    <w:qFormat/>
    <w:rsid w:val="00633BFA"/>
    <w:pPr>
      <w:spacing w:line="240" w:lineRule="auto"/>
    </w:pPr>
    <w:rPr>
      <w:rFonts w:ascii="Times New Roman" w:hAnsi="Times New Roman" w:cs="TimesNewRomanPSM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10" Type="http://schemas.microsoft.com/office/2016/09/relationships/commentsIds" Target="commentsIds.xml"/><Relationship Id="rId4" Type="http://schemas.openxmlformats.org/officeDocument/2006/relationships/comments" Target="comments.xml"/><Relationship Id="rId9" Type="http://schemas.microsoft.com/office/2018/08/relationships/commentsExtensible" Target="commentsExtensi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424</Words>
  <Characters>2420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Özer Özaydın</dc:creator>
  <cp:keywords/>
  <dc:description/>
  <cp:lastModifiedBy>Windows Kullanıcısı</cp:lastModifiedBy>
  <cp:revision>4</cp:revision>
  <dcterms:created xsi:type="dcterms:W3CDTF">2021-08-03T20:02:00Z</dcterms:created>
  <dcterms:modified xsi:type="dcterms:W3CDTF">2021-08-20T08:57:00Z</dcterms:modified>
</cp:coreProperties>
</file>