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1CB39" w14:textId="77777777" w:rsidR="00E8293C" w:rsidRPr="00E8293C" w:rsidRDefault="00E8293C" w:rsidP="00E8293C">
      <w:pPr>
        <w:spacing w:after="0" w:line="240" w:lineRule="auto"/>
        <w:ind w:firstLine="709"/>
        <w:jc w:val="center"/>
        <w:rPr>
          <w:rFonts w:ascii="Times New Roman" w:eastAsia="Times New Roman" w:hAnsi="Times New Roman" w:cs="Times New Roman"/>
          <w:sz w:val="28"/>
          <w:szCs w:val="28"/>
          <w:lang w:eastAsia="ru-RU"/>
        </w:rPr>
      </w:pPr>
      <w:r w:rsidRPr="00E8293C">
        <w:rPr>
          <w:rFonts w:ascii="Times New Roman" w:eastAsia="Times New Roman" w:hAnsi="Times New Roman" w:cs="Times New Roman"/>
          <w:b/>
          <w:bCs/>
          <w:color w:val="000000"/>
          <w:sz w:val="28"/>
          <w:szCs w:val="28"/>
          <w:lang w:eastAsia="ru-RU"/>
        </w:rPr>
        <w:t>Abdullah Kadiri'nin biyografisi hakkında: Yaratıcının kişiliğine biyografik bir yaklaşım</w:t>
      </w:r>
    </w:p>
    <w:p w14:paraId="33EE33F5" w14:textId="77777777" w:rsidR="00E8293C" w:rsidRPr="00E8293C" w:rsidRDefault="00E8293C" w:rsidP="00E8293C">
      <w:pPr>
        <w:spacing w:after="0" w:line="240" w:lineRule="auto"/>
        <w:rPr>
          <w:rFonts w:ascii="Times New Roman" w:eastAsia="Times New Roman" w:hAnsi="Times New Roman" w:cs="Times New Roman"/>
          <w:sz w:val="28"/>
          <w:szCs w:val="28"/>
          <w:lang w:eastAsia="ru-RU"/>
        </w:rPr>
      </w:pPr>
    </w:p>
    <w:p w14:paraId="544C0735" w14:textId="77777777" w:rsidR="00E8293C" w:rsidRPr="00520075" w:rsidRDefault="00E8293C" w:rsidP="00520075">
      <w:pPr>
        <w:spacing w:after="0" w:line="240" w:lineRule="auto"/>
        <w:ind w:firstLine="709"/>
        <w:jc w:val="right"/>
        <w:rPr>
          <w:rFonts w:ascii="Times New Roman" w:eastAsia="Times New Roman" w:hAnsi="Times New Roman" w:cs="Times New Roman"/>
          <w:sz w:val="28"/>
          <w:szCs w:val="28"/>
          <w:lang w:val="en-US" w:eastAsia="ru-RU"/>
        </w:rPr>
      </w:pPr>
      <w:r w:rsidRPr="00520075">
        <w:rPr>
          <w:rFonts w:ascii="Times New Roman" w:eastAsia="Times New Roman" w:hAnsi="Times New Roman" w:cs="Times New Roman"/>
          <w:b/>
          <w:bCs/>
          <w:color w:val="000000"/>
          <w:sz w:val="28"/>
          <w:szCs w:val="28"/>
          <w:lang w:val="en-US" w:eastAsia="ru-RU"/>
        </w:rPr>
        <w:t>Sanaber TÖLEGENOVA</w:t>
      </w:r>
    </w:p>
    <w:p w14:paraId="7AC70A42" w14:textId="77777777" w:rsidR="00520075" w:rsidRPr="00520075" w:rsidRDefault="00E8293C" w:rsidP="00520075">
      <w:pPr>
        <w:spacing w:after="200" w:line="240" w:lineRule="auto"/>
        <w:jc w:val="right"/>
        <w:rPr>
          <w:rFonts w:ascii="Times New Roman" w:eastAsia="Times New Roman" w:hAnsi="Times New Roman" w:cs="Times New Roman"/>
          <w:b/>
          <w:bCs/>
          <w:color w:val="000000"/>
          <w:sz w:val="28"/>
          <w:szCs w:val="28"/>
          <w:lang w:val="en-US" w:eastAsia="ru-RU"/>
        </w:rPr>
      </w:pPr>
      <w:r w:rsidRPr="00520075">
        <w:rPr>
          <w:rFonts w:ascii="Times New Roman" w:eastAsia="Times New Roman" w:hAnsi="Times New Roman" w:cs="Times New Roman"/>
          <w:b/>
          <w:bCs/>
          <w:color w:val="000000"/>
          <w:sz w:val="28"/>
          <w:szCs w:val="28"/>
          <w:lang w:val="en-US" w:eastAsia="ru-RU"/>
        </w:rPr>
        <w:t>Özbekistan Cumhuriyeti Bilimler Akademisi Dil</w:t>
      </w:r>
      <w:r>
        <w:rPr>
          <w:rFonts w:ascii="Times New Roman" w:eastAsia="Times New Roman" w:hAnsi="Times New Roman" w:cs="Times New Roman"/>
          <w:b/>
          <w:bCs/>
          <w:color w:val="000000"/>
          <w:sz w:val="28"/>
          <w:szCs w:val="28"/>
          <w:lang w:val="en-US" w:eastAsia="ru-RU"/>
        </w:rPr>
        <w:t>i</w:t>
      </w:r>
      <w:r w:rsidR="003636F8">
        <w:rPr>
          <w:rFonts w:ascii="Times New Roman" w:eastAsia="Times New Roman" w:hAnsi="Times New Roman" w:cs="Times New Roman"/>
          <w:b/>
          <w:bCs/>
          <w:color w:val="000000"/>
          <w:sz w:val="28"/>
          <w:szCs w:val="28"/>
          <w:lang w:val="uz-Cyrl-UZ" w:eastAsia="ru-RU"/>
        </w:rPr>
        <w:t>,</w:t>
      </w:r>
      <w:r w:rsidRPr="00520075">
        <w:rPr>
          <w:rFonts w:ascii="Times New Roman" w:eastAsia="Times New Roman" w:hAnsi="Times New Roman" w:cs="Times New Roman"/>
          <w:b/>
          <w:bCs/>
          <w:color w:val="000000"/>
          <w:sz w:val="28"/>
          <w:szCs w:val="28"/>
          <w:lang w:val="en-US" w:eastAsia="ru-RU"/>
        </w:rPr>
        <w:t xml:space="preserve"> </w:t>
      </w:r>
    </w:p>
    <w:p w14:paraId="03BD67DB" w14:textId="40E17445" w:rsidR="00E8293C" w:rsidRDefault="00E8293C" w:rsidP="00520075">
      <w:pPr>
        <w:spacing w:after="200" w:line="240" w:lineRule="auto"/>
        <w:jc w:val="right"/>
        <w:rPr>
          <w:rFonts w:ascii="Times New Roman" w:eastAsia="Times New Roman" w:hAnsi="Times New Roman" w:cs="Times New Roman"/>
          <w:b/>
          <w:bCs/>
          <w:color w:val="000000"/>
          <w:sz w:val="28"/>
          <w:szCs w:val="28"/>
          <w:lang w:val="en-US" w:eastAsia="ru-RU"/>
        </w:rPr>
      </w:pPr>
      <w:r w:rsidRPr="00520075">
        <w:rPr>
          <w:rFonts w:ascii="Times New Roman" w:eastAsia="Times New Roman" w:hAnsi="Times New Roman" w:cs="Times New Roman"/>
          <w:b/>
          <w:bCs/>
          <w:color w:val="000000"/>
          <w:sz w:val="28"/>
          <w:szCs w:val="28"/>
          <w:lang w:val="en-US" w:eastAsia="ru-RU"/>
        </w:rPr>
        <w:t>Edebiyat</w:t>
      </w:r>
      <w:r>
        <w:rPr>
          <w:rFonts w:ascii="Times New Roman" w:eastAsia="Times New Roman" w:hAnsi="Times New Roman" w:cs="Times New Roman"/>
          <w:b/>
          <w:bCs/>
          <w:color w:val="000000"/>
          <w:sz w:val="28"/>
          <w:szCs w:val="28"/>
          <w:lang w:val="en-US" w:eastAsia="ru-RU"/>
        </w:rPr>
        <w:t>i</w:t>
      </w:r>
      <w:r w:rsidRPr="00520075">
        <w:rPr>
          <w:rFonts w:ascii="Times New Roman" w:eastAsia="Times New Roman" w:hAnsi="Times New Roman" w:cs="Times New Roman"/>
          <w:b/>
          <w:bCs/>
          <w:color w:val="000000"/>
          <w:sz w:val="28"/>
          <w:szCs w:val="28"/>
          <w:lang w:val="en-US" w:eastAsia="ru-RU"/>
        </w:rPr>
        <w:t xml:space="preserve"> ve </w:t>
      </w:r>
      <w:r>
        <w:rPr>
          <w:rFonts w:ascii="Times New Roman" w:eastAsia="Times New Roman" w:hAnsi="Times New Roman" w:cs="Times New Roman"/>
          <w:b/>
          <w:bCs/>
          <w:color w:val="000000"/>
          <w:sz w:val="28"/>
          <w:szCs w:val="28"/>
          <w:lang w:val="en-US" w:eastAsia="ru-RU"/>
        </w:rPr>
        <w:t>Folklor</w:t>
      </w:r>
      <w:r w:rsidR="003636F8">
        <w:rPr>
          <w:rFonts w:ascii="Times New Roman" w:eastAsia="Times New Roman" w:hAnsi="Times New Roman" w:cs="Times New Roman"/>
          <w:b/>
          <w:bCs/>
          <w:color w:val="000000"/>
          <w:sz w:val="28"/>
          <w:szCs w:val="28"/>
          <w:lang w:val="en-US" w:eastAsia="ru-RU"/>
        </w:rPr>
        <w:t>i</w:t>
      </w:r>
      <w:r w:rsidRPr="00520075">
        <w:rPr>
          <w:rFonts w:ascii="Times New Roman" w:eastAsia="Times New Roman" w:hAnsi="Times New Roman" w:cs="Times New Roman"/>
          <w:b/>
          <w:bCs/>
          <w:color w:val="000000"/>
          <w:sz w:val="28"/>
          <w:szCs w:val="28"/>
          <w:lang w:val="en-US" w:eastAsia="ru-RU"/>
        </w:rPr>
        <w:t xml:space="preserve"> Enstitüsü Araştırmacısı</w:t>
      </w:r>
    </w:p>
    <w:p w14:paraId="2436634B" w14:textId="79F090F2" w:rsidR="00520075" w:rsidRDefault="00520075" w:rsidP="00520075">
      <w:pPr>
        <w:spacing w:after="200" w:line="240" w:lineRule="auto"/>
        <w:jc w:val="right"/>
        <w:rPr>
          <w:rFonts w:ascii="Times New Roman" w:eastAsia="Times New Roman" w:hAnsi="Times New Roman" w:cs="Times New Roman"/>
          <w:sz w:val="28"/>
          <w:szCs w:val="28"/>
          <w:lang w:val="en-US" w:eastAsia="ru-RU"/>
        </w:rPr>
      </w:pPr>
      <w:hyperlink r:id="rId4" w:history="1">
        <w:r w:rsidRPr="00596E2D">
          <w:rPr>
            <w:rStyle w:val="a4"/>
            <w:rFonts w:ascii="Times New Roman" w:eastAsia="Times New Roman" w:hAnsi="Times New Roman" w:cs="Times New Roman"/>
            <w:sz w:val="28"/>
            <w:szCs w:val="28"/>
            <w:lang w:val="en-US" w:eastAsia="ru-RU"/>
          </w:rPr>
          <w:t>s.tulaganova@mail.ru</w:t>
        </w:r>
      </w:hyperlink>
    </w:p>
    <w:p w14:paraId="2635F08F" w14:textId="105B94B3" w:rsidR="00520075" w:rsidRPr="00520075" w:rsidRDefault="00520075" w:rsidP="00520075">
      <w:pPr>
        <w:spacing w:after="200" w:line="240" w:lineRule="auto"/>
        <w:jc w:val="right"/>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+998974429220</w:t>
      </w:r>
    </w:p>
    <w:p w14:paraId="1445E9BE" w14:textId="77777777" w:rsidR="00E8293C" w:rsidRPr="00520075" w:rsidRDefault="00E8293C" w:rsidP="00E8293C">
      <w:pPr>
        <w:spacing w:after="200" w:line="240" w:lineRule="auto"/>
        <w:ind w:firstLine="540"/>
        <w:jc w:val="both"/>
        <w:rPr>
          <w:rFonts w:ascii="Times New Roman" w:eastAsia="Times New Roman" w:hAnsi="Times New Roman" w:cs="Times New Roman"/>
          <w:sz w:val="28"/>
          <w:szCs w:val="28"/>
          <w:lang w:val="en-US" w:eastAsia="ru-RU"/>
        </w:rPr>
      </w:pPr>
      <w:r w:rsidRPr="00520075">
        <w:rPr>
          <w:rFonts w:ascii="Times New Roman" w:eastAsia="Times New Roman" w:hAnsi="Times New Roman" w:cs="Times New Roman"/>
          <w:b/>
          <w:bCs/>
          <w:i/>
          <w:iCs/>
          <w:color w:val="000000"/>
          <w:sz w:val="28"/>
          <w:szCs w:val="28"/>
          <w:lang w:val="en-US" w:eastAsia="ru-RU"/>
        </w:rPr>
        <w:t xml:space="preserve">Rezume: </w:t>
      </w:r>
      <w:r w:rsidRPr="00520075">
        <w:rPr>
          <w:rFonts w:ascii="Times New Roman" w:eastAsia="Times New Roman" w:hAnsi="Times New Roman" w:cs="Times New Roman"/>
          <w:i/>
          <w:iCs/>
          <w:color w:val="000000"/>
          <w:sz w:val="28"/>
          <w:szCs w:val="28"/>
          <w:lang w:val="en-US" w:eastAsia="ru-RU"/>
        </w:rPr>
        <w:t>Sözü geçen yazıda Abdullah Kadırının yazar olmasıda Kadırmuhammed dedenın etkisi ve görevi, dedenın altın halka olduğu öğrenilmiş,bıyografı usulde araştırılmış.</w:t>
      </w:r>
    </w:p>
    <w:p w14:paraId="5924E5CE" w14:textId="77777777" w:rsidR="00E8293C" w:rsidRPr="00520075" w:rsidRDefault="00E8293C" w:rsidP="00E8293C">
      <w:pPr>
        <w:spacing w:after="200" w:line="240" w:lineRule="auto"/>
        <w:ind w:firstLine="540"/>
        <w:jc w:val="both"/>
        <w:rPr>
          <w:rFonts w:ascii="Times New Roman" w:eastAsia="Times New Roman" w:hAnsi="Times New Roman" w:cs="Times New Roman"/>
          <w:sz w:val="28"/>
          <w:szCs w:val="28"/>
          <w:lang w:val="en-US" w:eastAsia="ru-RU"/>
        </w:rPr>
      </w:pPr>
      <w:r w:rsidRPr="00520075">
        <w:rPr>
          <w:rFonts w:ascii="Times New Roman" w:eastAsia="Times New Roman" w:hAnsi="Times New Roman" w:cs="Times New Roman"/>
          <w:b/>
          <w:bCs/>
          <w:i/>
          <w:iCs/>
          <w:color w:val="000000"/>
          <w:sz w:val="28"/>
          <w:szCs w:val="28"/>
          <w:lang w:val="en-US" w:eastAsia="ru-RU"/>
        </w:rPr>
        <w:t>Anahtar kelımeler:</w:t>
      </w:r>
      <w:r w:rsidRPr="00520075">
        <w:rPr>
          <w:rFonts w:ascii="Times New Roman" w:eastAsia="Times New Roman" w:hAnsi="Times New Roman" w:cs="Times New Roman"/>
          <w:i/>
          <w:iCs/>
          <w:color w:val="000000"/>
          <w:sz w:val="28"/>
          <w:szCs w:val="28"/>
          <w:lang w:val="en-US" w:eastAsia="ru-RU"/>
        </w:rPr>
        <w:t xml:space="preserve"> bıyografi metod, seçme aşaması, maya, altın halka, Kadırmuhammed dede, iki Rus ımparatorluğu.</w:t>
      </w:r>
    </w:p>
    <w:p w14:paraId="7790EA1F" w14:textId="77777777" w:rsidR="00E8293C" w:rsidRPr="00520075" w:rsidRDefault="00E8293C" w:rsidP="00E8293C">
      <w:pPr>
        <w:spacing w:after="0" w:line="240" w:lineRule="auto"/>
        <w:rPr>
          <w:rFonts w:ascii="Times New Roman" w:eastAsia="Times New Roman" w:hAnsi="Times New Roman" w:cs="Times New Roman"/>
          <w:sz w:val="28"/>
          <w:szCs w:val="28"/>
          <w:lang w:val="en-US" w:eastAsia="ru-RU"/>
        </w:rPr>
      </w:pPr>
    </w:p>
    <w:p w14:paraId="0D72A2BF" w14:textId="77777777" w:rsidR="00E8293C" w:rsidRPr="00E8293C" w:rsidRDefault="00E8293C" w:rsidP="00E8293C">
      <w:pPr>
        <w:spacing w:after="200" w:line="240" w:lineRule="auto"/>
        <w:ind w:firstLine="540"/>
        <w:jc w:val="both"/>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b/>
          <w:bCs/>
          <w:i/>
          <w:iCs/>
          <w:color w:val="000000"/>
          <w:sz w:val="28"/>
          <w:szCs w:val="28"/>
          <w:lang w:val="en-US" w:eastAsia="ru-RU"/>
        </w:rPr>
        <w:t>Resume:</w:t>
      </w:r>
      <w:r w:rsidRPr="00E8293C">
        <w:rPr>
          <w:rFonts w:ascii="Times New Roman" w:eastAsia="Times New Roman" w:hAnsi="Times New Roman" w:cs="Times New Roman"/>
          <w:i/>
          <w:iCs/>
          <w:color w:val="000000"/>
          <w:sz w:val="28"/>
          <w:szCs w:val="28"/>
          <w:lang w:val="en-US" w:eastAsia="ru-RU"/>
        </w:rPr>
        <w:t xml:space="preserve">  The article written by biographic method. This article explores the formation A.Kadiri  as a writer. In this process his father Kadirmukhammad played main role. Because he was a witness of historical events as the conquest of Central Asia and his stories have influenced him.</w:t>
      </w:r>
    </w:p>
    <w:p w14:paraId="01DA3A0E" w14:textId="77777777" w:rsidR="00E8293C" w:rsidRPr="00E8293C" w:rsidRDefault="00E8293C" w:rsidP="00E8293C">
      <w:pPr>
        <w:spacing w:after="0" w:line="240" w:lineRule="auto"/>
        <w:rPr>
          <w:rFonts w:ascii="Times New Roman" w:eastAsia="Times New Roman" w:hAnsi="Times New Roman" w:cs="Times New Roman"/>
          <w:sz w:val="28"/>
          <w:szCs w:val="28"/>
          <w:lang w:val="en-US" w:eastAsia="ru-RU"/>
        </w:rPr>
      </w:pPr>
    </w:p>
    <w:p w14:paraId="2BF1D532" w14:textId="77777777" w:rsidR="00E8293C" w:rsidRPr="00E8293C" w:rsidRDefault="00E8293C" w:rsidP="00E8293C">
      <w:pPr>
        <w:spacing w:after="0" w:line="240" w:lineRule="auto"/>
        <w:ind w:firstLine="709"/>
        <w:jc w:val="both"/>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t>Romanlarını severek okuduğumuz yazar hakkında tam bilgiye sahip miyiz? O kimdir, anne babası kimdir, yazarın bakış açısı nedir ve onun bir sanatçı olarak yetişmesinde kimler katkı sağlamıştır, ailesinin durumu nedir?</w:t>
      </w:r>
    </w:p>
    <w:p w14:paraId="778CBC26" w14:textId="77777777" w:rsidR="00E8293C" w:rsidRPr="00E8293C" w:rsidRDefault="00E8293C" w:rsidP="00E8293C">
      <w:pPr>
        <w:spacing w:after="0" w:line="240" w:lineRule="auto"/>
        <w:ind w:firstLine="709"/>
        <w:jc w:val="both"/>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t xml:space="preserve">A.Kadirî gibi büyük bir yetenek sahibinin tarih sahnesine çıkmasında kimler katkıda bulundu? Onun büyük fenomeninin ardında kimler var? Yazarın hocası kim? İlk Özbek romanı nasıl ortaya çıktı? Yazar neden tarihî konuları ele aldı? </w:t>
      </w:r>
    </w:p>
    <w:p w14:paraId="6D1AFE9B" w14:textId="77777777" w:rsidR="00E8293C" w:rsidRPr="00E8293C" w:rsidRDefault="00E8293C" w:rsidP="00E8293C">
      <w:pPr>
        <w:spacing w:after="0" w:line="240" w:lineRule="auto"/>
        <w:ind w:firstLine="709"/>
        <w:jc w:val="both"/>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t xml:space="preserve">İşte bu tür sorularını yazarın aile ve çevre ortamına dayanarak yanıtlamaya çalışalım. </w:t>
      </w:r>
    </w:p>
    <w:p w14:paraId="3FA66370" w14:textId="77777777" w:rsidR="00E8293C" w:rsidRPr="00E8293C" w:rsidRDefault="00E8293C" w:rsidP="00E8293C">
      <w:pPr>
        <w:spacing w:after="0" w:line="240" w:lineRule="auto"/>
        <w:ind w:firstLine="709"/>
        <w:jc w:val="both"/>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t xml:space="preserve">Hayatta büyük yeteneğin büyük sahneye çıkagelmesinde birçok kişinin katkısı olur. Yalnız, bunlar genelde sahnenin arkasında kalırlar. İşte Kadirî’nin arkaasındakiler kim, onların vazifesi nedir?  </w:t>
      </w:r>
    </w:p>
    <w:p w14:paraId="6D41A583" w14:textId="77777777" w:rsidR="00E8293C" w:rsidRPr="00E8293C" w:rsidRDefault="00E8293C" w:rsidP="00E8293C">
      <w:pPr>
        <w:spacing w:after="0" w:line="240" w:lineRule="auto"/>
        <w:ind w:firstLine="709"/>
        <w:jc w:val="both"/>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t>Sözü geçen yazıda biyografı usulde araştırmeğı lazım bulduk. Bu usul “   eserı yazar şahsı bakımınden okuma usulu”. [1. S. 56].</w:t>
      </w:r>
    </w:p>
    <w:p w14:paraId="0A778D07" w14:textId="77777777" w:rsidR="00E8293C" w:rsidRPr="00E8293C" w:rsidRDefault="00E8293C" w:rsidP="00E8293C">
      <w:pPr>
        <w:spacing w:after="0" w:line="240" w:lineRule="auto"/>
        <w:ind w:firstLine="709"/>
        <w:jc w:val="both"/>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t>Yahud Vigotskiyin  “ Hep sözün artında sözün psıkolojisi yatar, sözün artında ise yazarın kendi durar”[2. S. 56],  dediğıne bakarak yazar sahsını o bakımdan öğreniyoruz.</w:t>
      </w:r>
    </w:p>
    <w:p w14:paraId="2769F187" w14:textId="77777777" w:rsidR="00E8293C" w:rsidRPr="00E8293C" w:rsidRDefault="00E8293C" w:rsidP="00E8293C">
      <w:pPr>
        <w:spacing w:after="0" w:line="240" w:lineRule="auto"/>
        <w:ind w:firstLine="709"/>
        <w:jc w:val="both"/>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i/>
          <w:iCs/>
          <w:color w:val="000000"/>
          <w:sz w:val="28"/>
          <w:szCs w:val="28"/>
          <w:lang w:val="en-US" w:eastAsia="ru-RU"/>
        </w:rPr>
        <w:t>Her kuşak, aile ve hanedanda büyük zatlar yetişir. Bunlar kavmin büyük yeteneğinin şekillenmesinde onu şarje eden birer akümülatör vazifesini yerine getirir. Halk arasında öyle büyükler vardır ki kendileri sahne arkasında kalarak seçilmiş şahsı hazırlayan bir hoca makamındadırlar.</w:t>
      </w:r>
      <w:r w:rsidRPr="00E8293C">
        <w:rPr>
          <w:rFonts w:ascii="Times New Roman" w:eastAsia="Times New Roman" w:hAnsi="Times New Roman" w:cs="Times New Roman"/>
          <w:color w:val="000000"/>
          <w:sz w:val="28"/>
          <w:szCs w:val="28"/>
          <w:lang w:val="en-US" w:eastAsia="ru-RU"/>
        </w:rPr>
        <w:t xml:space="preserve"> Böyle insanlar hayatta bir dede, anne baba, hala, teyze ve başkaları olabilir. Her kimse, esas hedefe doğru </w:t>
      </w:r>
      <w:r w:rsidRPr="00E8293C">
        <w:rPr>
          <w:rFonts w:ascii="Times New Roman" w:eastAsia="Times New Roman" w:hAnsi="Times New Roman" w:cs="Times New Roman"/>
          <w:color w:val="000000"/>
          <w:sz w:val="28"/>
          <w:szCs w:val="28"/>
          <w:lang w:val="en-US" w:eastAsia="ru-RU"/>
        </w:rPr>
        <w:lastRenderedPageBreak/>
        <w:t xml:space="preserve">yöneltiren birer güç olarak çocuktaki yeteneği açığa çıkararak Allah’ın verdiği yeteneğinin gelişmesini aşılarlar sanki. Aşı nedir? </w:t>
      </w:r>
      <w:r w:rsidRPr="00E8293C">
        <w:rPr>
          <w:rFonts w:ascii="Times New Roman" w:eastAsia="Times New Roman" w:hAnsi="Times New Roman" w:cs="Times New Roman"/>
          <w:i/>
          <w:iCs/>
          <w:color w:val="000000"/>
          <w:sz w:val="28"/>
          <w:szCs w:val="28"/>
          <w:lang w:val="en-US" w:eastAsia="ru-RU"/>
        </w:rPr>
        <w:t xml:space="preserve">Aşı, milletin dili, dini, tarihi, felsefesi, efsanesi demektir. Ailedeki büyükler milletin tarihî tefekkürünü, mit ve efsaneleri, halkın emsalsiz felsefesini çocuğun kalbine aşılarlar. Bu aşı çocuğun şuurunda ebedî bir DNA olur. Büyüklerden biri “insanın tefekkürü “kara kutu” vazifesini” yerine getirir, dediğinde haklıydı. </w:t>
      </w:r>
    </w:p>
    <w:p w14:paraId="2663936C" w14:textId="77777777" w:rsidR="00E8293C" w:rsidRPr="00E8293C" w:rsidRDefault="00E8293C" w:rsidP="00E8293C">
      <w:pPr>
        <w:spacing w:after="0" w:line="240" w:lineRule="auto"/>
        <w:ind w:firstLine="709"/>
        <w:jc w:val="both"/>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t xml:space="preserve">Bugüne kadar Abdulla Kadirî hakkında yazılanlara onun 1926 yılında ilk duruşmada mahkeme heyeti karşısında anlattığı özgeçmiş tarihi temel olmuştur. Bu özgeçmişte bildirilenlerin hepsi doğru mu? Bize göre, hayır! Yazar tarafından Bolşeviklerin mahkemesi için özel olarak hazırlanan, Rus sömürge siyasetinin yalanlarına uygun bir özgeçmiş işte. Özgeçmişte kaydedildiğine göre: “... ilk başta zengin ailede mi doğdum ya da fakir ailede mi, bilemedim”[3. S. 12]. Zor durumda olan yazar, zengin ya da fakir olduğunu söyler mi? Eğer o önce ticaretle uğraşan sonra da bahçıvanlık yapan bir ailede doğduğunu söylemiş olsaydı Bolşeviklerin getirdikleri sandığı “hürriyet ve eşitlilik” ilkesini hor görmüş olmaz mıydı? Ama her nasılsa yukarıda söylediğimiz gibi edebiyatta işte o özel olarak hazırlanan özgeçmişe dayanıldı, hatta Şura edebiyatı geleneklerine devam edilerek yazarın toplumsal durumu daha da sovyetleştirildi. Yazarın oğlu H.Kadirî de </w:t>
      </w:r>
      <w:r w:rsidRPr="00E8293C">
        <w:rPr>
          <w:rFonts w:ascii="Times New Roman" w:eastAsia="Times New Roman" w:hAnsi="Times New Roman" w:cs="Times New Roman"/>
          <w:i/>
          <w:iCs/>
          <w:color w:val="000000"/>
          <w:sz w:val="28"/>
          <w:szCs w:val="28"/>
          <w:lang w:val="en-US" w:eastAsia="ru-RU"/>
        </w:rPr>
        <w:t>Babam Hakkında</w:t>
      </w:r>
      <w:r w:rsidRPr="00E8293C">
        <w:rPr>
          <w:rFonts w:ascii="Times New Roman" w:eastAsia="Times New Roman" w:hAnsi="Times New Roman" w:cs="Times New Roman"/>
          <w:color w:val="000000"/>
          <w:sz w:val="28"/>
          <w:szCs w:val="28"/>
          <w:lang w:val="en-US" w:eastAsia="ru-RU"/>
        </w:rPr>
        <w:t xml:space="preserve"> adlı hatıra kitabında Sovyet ideolojisine uygun sözleri söylemeye mecbur kalmıştı. Bu yüzdendir ki babasının özgeçmişine hemen hemen düzeltmeler yapamadı. Kadirî’nin Rus usulü okulundan sonra medresede okuma sebebi ve vakti, Moskova ayrıntıları bugüne kadar sırlılığını korumaktadır...  Aslında yazarın babası kimdi? </w:t>
      </w:r>
    </w:p>
    <w:p w14:paraId="551B65BB" w14:textId="77777777" w:rsidR="00E8293C" w:rsidRPr="00E8293C" w:rsidRDefault="00E8293C" w:rsidP="00E8293C">
      <w:pPr>
        <w:spacing w:after="0" w:line="240" w:lineRule="auto"/>
        <w:ind w:firstLine="709"/>
        <w:jc w:val="both"/>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t xml:space="preserve">Kadir Muhammed Hacı Muhammedoğlu (1821-22–1924), Eski Cuve mahallesinde Hacı Muhammed ailesinde doğdu. Kadir Muhammed (kendisine Abdukadir, Kadirbay, Kadir Ata, Kadir Dede denmiştir) medresede okumamış ise de dünyayı tanımış, gayretli, cesur, güçlü, delikanlı çağlarında han ve beylerin elinde asker olmuş, daha sonra 1865 yılındaki Rus istilasından sonra (o, esas itibarıyla Ruslar karşı savaşmıştır– T.S.) Eski Cuve’de bir bakkal dükkânı açarak halkın günlük ihtiyaçları için mallar getirmiş ve bu nedenle uzak ülkelerde, örneğin Karaçi’de [4. S. 67]  bulunmuştur. Ömrünün sonuna kadar çiftçilik ve bahçıvanlık yaparak ailesini geçindirmiştir. Hayatta evlat sahibi olamama sebebiyle Kadir Muhammed Dede dört defa evlenir. Nihayet, dördüncü karısı Casiyet Hatun büyük oğlu Rahimberdi’yi doğurur (1879). Daha sonra on iki çocuğunu kaybederek, nihayet Abdulla’yı (1894) doğurur. Üçüncü evlatları Kudretilla’dır (1897). Kadir Muhammed askerlere özgü sert, iradeli ve titiz bir insandı. </w:t>
      </w:r>
    </w:p>
    <w:p w14:paraId="171AAC6D" w14:textId="77777777" w:rsidR="00E8293C" w:rsidRPr="00E8293C" w:rsidRDefault="00E8293C" w:rsidP="00E8293C">
      <w:pPr>
        <w:spacing w:after="0" w:line="240" w:lineRule="auto"/>
        <w:ind w:firstLine="709"/>
        <w:jc w:val="both"/>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t>Kadir Muhammed Dede’nin ziyaretine  gelenler arasında kendisiyle birlikte tarihî olayların, savaşların tanığı olan insanlar çoktu. Böyle durumlarda onlar bir araya gelerek eski günleri hatırlarlardı. Savaş anlatılarına düşkün olan Abdi (yazarın babası onu öyle çağırmıştır – T.S.) büyük ihtimalle misafirleri ağırlarken bu anlatılanları can kulağıyla dinlemiştir. Kadir Muhammed Dede’ye akran olanların ve onu tanıyanların sayısı gün geçtikçe azalmakta ise de onun hafızası sağlam, kalbi cesur, zevki yaşlanmamıştı. Birçok savaşa katılan, Ruslara karşı cihat eden dede bütün yaşadıklarını yakınlarına, çocuklarına anlatmayı seviyordu. Oğlu Abdulla da bu tür hikâyelerin hayranıydı. Kader işte, Abdulla babasına münasip dinleyici olmuştu. Bütün dinlediklerini münasip olarak halka geri verdi.</w:t>
      </w:r>
    </w:p>
    <w:p w14:paraId="75557DE1" w14:textId="77777777" w:rsidR="00E8293C" w:rsidRPr="00E8293C" w:rsidRDefault="00E8293C" w:rsidP="00E8293C">
      <w:pPr>
        <w:spacing w:after="0" w:line="240" w:lineRule="auto"/>
        <w:ind w:firstLine="709"/>
        <w:jc w:val="both"/>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lastRenderedPageBreak/>
        <w:t>Yazarın annesi Casiyet Hatun’un babası Aziz Sufi Taşkent valisi Aziz Bey’in elinde askerdi ve Kadir Muhammed Dede’yle omuz omuza savaşlara girmişti. Demek ki her iki dede Hanlık dönemi askerlerinden olup, yaşadıkları olayları büyük ihtimalle birlikte hatırlamışlardır. Kadir Muhammed Dede ve Aziz Sufî’nin sohbetleri tabii ki Abdulla olmadan geçmemiştir. Tarihin sırlı maceralarıyla dolu bu sohbetler Abdulla’nın dünyaya bakış açısının, tefekkürünün gelişmesinde bir maya olmuştur. Bu tür sohbetler yardımıyla yazar halk dilinin özüyle nutkunu besleyerek bunları eserlerine sindirmiştir. Kadir Muhammed Dede halka özgü ahengi yüksek seviyede benimsemiş ve efsane, rivayet, han haremine ait hikâyeleriyle sanatçılar için adeta bir bilgi sunucu olmuştur. Böylece yazarın yazacağı romanın taslağı o sıralarda hazır olmuştu. Babalarından bu anlatıları her üç çocuk dinlemiş ise de bunları bir araya getirip eser şekline sokma işi sadece Abdi’nin üzerine düşmüştü. Çünkü kendisinde bulunan yetenek ve nesilden nesile geçen hikâyecilik özelliği Abdulla’da yeniden doğarak bu işi gerçekleştirmesine imkân sağlamıştır. “Yetenek, kısmettir. Hayattan kendine kadar olanları kendince toplayarak bütünleştiren şahıstır.” [5. S. 47] fikri sözümüzün kanıtıdır. Abdulla Kadirî, babası Kadir Muhammed Dede hakkında 1922 yılında İnkılâp dergisinde şöyle yazar: “Babam hicrî 1242, miladın 1823 senesinde Taşkent’te doğdu. Şu anda 99-100 yaşındadır. Rus istilası sırasında 42 yaşında olup Taşkent’i Ruslardan koruyan kahramanlardan biridir.</w:t>
      </w:r>
    </w:p>
    <w:p w14:paraId="6BCB07FD" w14:textId="77777777" w:rsidR="00E8293C" w:rsidRPr="00E8293C" w:rsidRDefault="00E8293C" w:rsidP="00E8293C">
      <w:pPr>
        <w:spacing w:after="0" w:line="240" w:lineRule="auto"/>
        <w:ind w:firstLine="709"/>
        <w:jc w:val="both"/>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t xml:space="preserve">Kendisi, Türkistan hanlarından Şir Ali Han, Hudayar Han, Malla Han ve Taşkent beylerinden Muhammed Şerif Atalık, Selimsak Bey, Aziz Bey, Narmuhammed Kuşbeyi, Kanaat Bey, Malla Han ve en son Koşdadhaların dönemine tanık olan zattır. Hanlık’ın baş mefettişi ve kumandanı Musulmankul ve Molla Alimkullar’ı görmüş, savaşlara katılmıştır. Pisketli Kaşgar amiri ünlü Yakub Bey’i Kaşgar’a uğurlamıştır. Böylece kırk sene Müslüman hanların dönemini, elli sene Rusya dönemini ve beş sene daha İşçi hâkimiyeti gördü.” [6. S. 88] Rus sömürgecileri tarafından kendi ülkesinden kovulan, Kaşgar’da Çinlileri yenerek, kendi hâkimiyetini kuran ve </w:t>
      </w:r>
      <w:r w:rsidRPr="00E8293C">
        <w:rPr>
          <w:rFonts w:ascii="Times New Roman" w:eastAsia="Times New Roman" w:hAnsi="Times New Roman" w:cs="Times New Roman"/>
          <w:i/>
          <w:iCs/>
          <w:color w:val="000000"/>
          <w:sz w:val="28"/>
          <w:szCs w:val="28"/>
          <w:lang w:val="en-US" w:eastAsia="ru-RU"/>
        </w:rPr>
        <w:t>Mu’minler Amiri</w:t>
      </w:r>
      <w:r w:rsidRPr="00E8293C">
        <w:rPr>
          <w:rFonts w:ascii="Times New Roman" w:eastAsia="Times New Roman" w:hAnsi="Times New Roman" w:cs="Times New Roman"/>
          <w:color w:val="000000"/>
          <w:sz w:val="28"/>
          <w:szCs w:val="28"/>
          <w:lang w:val="en-US" w:eastAsia="ru-RU"/>
        </w:rPr>
        <w:t xml:space="preserve"> unvanını alan Yakub Bey’in (1865) sadık altmış askeri arasında Kadir Muhammed de vardı. Türkistan’ın birbirine düşen hanları ve beylerinin sebepsiz savaşlarına, Rus imparatorluğunun ülkeyi zorla basarak ele geçirmesine tanık olmuştur. Özellikle daha sonraki savaşlar Kadir Muhammed Dede’yi etkilemiştir. Yukarıda saydıklarımız arasında Yakub Bey ve Molla Alimkul yurt için, millet için, din için Ruslara karşı savaşmıştır. O yıllarda halk onları millet kahramanları olarak karşıladılar. Söz konusu beylerin isimlerine Kadirî’nin daha küçük eserlerinde birkaç defa rastlanır (</w:t>
      </w:r>
      <w:r w:rsidRPr="00E8293C">
        <w:rPr>
          <w:rFonts w:ascii="Times New Roman" w:eastAsia="Times New Roman" w:hAnsi="Times New Roman" w:cs="Times New Roman"/>
          <w:i/>
          <w:iCs/>
          <w:color w:val="000000"/>
          <w:sz w:val="28"/>
          <w:szCs w:val="28"/>
          <w:lang w:val="en-US" w:eastAsia="ru-RU"/>
        </w:rPr>
        <w:t>Bizde Askerlik Meselesi, Babam ve Bolşevik</w:t>
      </w:r>
      <w:r w:rsidRPr="00E8293C">
        <w:rPr>
          <w:rFonts w:ascii="Times New Roman" w:eastAsia="Times New Roman" w:hAnsi="Times New Roman" w:cs="Times New Roman"/>
          <w:color w:val="000000"/>
          <w:sz w:val="28"/>
          <w:szCs w:val="28"/>
          <w:lang w:val="en-US" w:eastAsia="ru-RU"/>
        </w:rPr>
        <w:t xml:space="preserve">). Bu beylerin adları sadece tarihî bir şahıs olarak değil yazarın saygısını, sevgisini kendinde bulunduran bir insan olarak dile getirilir. Kadir Muhammed Dede ve yazarın saygısını kazanan Molla Alimkul Ruslara karşı savaşta şehit olurlar. Halk, Molla Alimkul’a saygı göstererek onu Şeyhantahur mezarlığına defneder. Bu savaşa ulema “Öldüren, gazi; ölen, şehittir” diye fetva verir. Kaynaklarda Ruslara karşı savaş din, millet, dil meseleleriyle bağlı olduğundan millet meselesi derecesine yükseldiği ve halk ve hanın birleşerek bu savaşa girdikleri kaydedilmiştir. Bu savaşa Kadir Muhammed Dede de katılmıştır ve Ruslara karşı </w:t>
      </w:r>
      <w:r w:rsidRPr="00E8293C">
        <w:rPr>
          <w:rFonts w:ascii="Times New Roman" w:eastAsia="Times New Roman" w:hAnsi="Times New Roman" w:cs="Times New Roman"/>
          <w:color w:val="000000"/>
          <w:sz w:val="28"/>
          <w:szCs w:val="28"/>
          <w:lang w:val="en-US" w:eastAsia="ru-RU"/>
        </w:rPr>
        <w:lastRenderedPageBreak/>
        <w:t xml:space="preserve">savaşta şehitliği kabul etmiştir. Bu konuda yazar </w:t>
      </w:r>
      <w:r w:rsidRPr="00E8293C">
        <w:rPr>
          <w:rFonts w:ascii="Times New Roman" w:eastAsia="Times New Roman" w:hAnsi="Times New Roman" w:cs="Times New Roman"/>
          <w:i/>
          <w:iCs/>
          <w:color w:val="000000"/>
          <w:sz w:val="28"/>
          <w:szCs w:val="28"/>
          <w:lang w:val="en-US" w:eastAsia="ru-RU"/>
        </w:rPr>
        <w:t>Babam ve Bolşevik</w:t>
      </w:r>
      <w:r w:rsidRPr="00E8293C">
        <w:rPr>
          <w:rFonts w:ascii="Times New Roman" w:eastAsia="Times New Roman" w:hAnsi="Times New Roman" w:cs="Times New Roman"/>
          <w:color w:val="000000"/>
          <w:sz w:val="28"/>
          <w:szCs w:val="28"/>
          <w:lang w:val="en-US" w:eastAsia="ru-RU"/>
        </w:rPr>
        <w:t xml:space="preserve"> eserinde haber verir.</w:t>
      </w:r>
    </w:p>
    <w:p w14:paraId="66FE5A70" w14:textId="77777777" w:rsidR="00E8293C" w:rsidRPr="00E8293C" w:rsidRDefault="00E8293C" w:rsidP="00E8293C">
      <w:pPr>
        <w:spacing w:after="0" w:line="240" w:lineRule="auto"/>
        <w:ind w:firstLine="709"/>
        <w:jc w:val="both"/>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t xml:space="preserve">Aslında hayat tecrübelerini kazanmış olmak, savaşları görmek, savaş acılarını çekerek yabancı ülkede vatanın hasretini çekmek, başka ülkelerdeki hayatı kendi hayatıyla karşılaştırmak insana hayatı ve dünyayı daha iyi kavrama imkânı sağlar. Abdulla’nın dünyayı münasip olarak kavrayabilmesi ve tefekkür gücü  babası Kadir Muhemmed’den geçmiştir. </w:t>
      </w:r>
      <w:r w:rsidRPr="00E8293C">
        <w:rPr>
          <w:rFonts w:ascii="Times New Roman" w:eastAsia="Times New Roman" w:hAnsi="Times New Roman" w:cs="Times New Roman"/>
          <w:i/>
          <w:iCs/>
          <w:color w:val="000000"/>
          <w:sz w:val="28"/>
          <w:szCs w:val="28"/>
          <w:lang w:val="en-US" w:eastAsia="ru-RU"/>
        </w:rPr>
        <w:t xml:space="preserve">İki Rus imparatorluğu siyasetinin canlı tanığı olan, her ikisinden de zulüm ve zorluktan başkasını tatmayan Kadir Muhammed’in içindeki nefret hissi oğluna da miras olarak geçmiştir. </w:t>
      </w:r>
    </w:p>
    <w:p w14:paraId="46E05952" w14:textId="77777777" w:rsidR="00E8293C" w:rsidRPr="00E8293C" w:rsidRDefault="00E8293C" w:rsidP="00E8293C">
      <w:pPr>
        <w:spacing w:after="0" w:line="240" w:lineRule="auto"/>
        <w:ind w:firstLine="709"/>
        <w:jc w:val="both"/>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i/>
          <w:iCs/>
          <w:color w:val="000000"/>
          <w:sz w:val="28"/>
          <w:szCs w:val="28"/>
          <w:lang w:val="en-US" w:eastAsia="ru-RU"/>
        </w:rPr>
        <w:t>Babam ve Bolşevik</w:t>
      </w:r>
      <w:r w:rsidRPr="00E8293C">
        <w:rPr>
          <w:rFonts w:ascii="Times New Roman" w:eastAsia="Times New Roman" w:hAnsi="Times New Roman" w:cs="Times New Roman"/>
          <w:color w:val="000000"/>
          <w:sz w:val="28"/>
          <w:szCs w:val="28"/>
          <w:lang w:val="en-US" w:eastAsia="ru-RU"/>
        </w:rPr>
        <w:t xml:space="preserve"> (1922) hikâyesinde müellif, hikâyenin yazıldığı yıllarda Türkistan’da Bolşeviklerin tam bir zafere kavuşması ve babası gibilerin yenilgiye uğramasını ele aldı ise de asıl dikkat etmek istediği husus başkaydı.</w:t>
      </w:r>
    </w:p>
    <w:p w14:paraId="27CF8871" w14:textId="77777777" w:rsidR="00E8293C" w:rsidRPr="00E8293C" w:rsidRDefault="00E8293C" w:rsidP="00E8293C">
      <w:pPr>
        <w:spacing w:after="0" w:line="240" w:lineRule="auto"/>
        <w:ind w:firstLine="709"/>
        <w:jc w:val="both"/>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t xml:space="preserve">Devrimden sonraki yıllarda diğer aydınlar gibi Kadirî de Bolşeviklerin hükümetine güvenmişti. Yalnız bu güven duygusu uzun yaşayamadı. Alî hakem olan vakit, Bolşevikler siyasetinin yalana dayandığını gün geçtikçe daha iyi gösteriyordu. Kadirî konuyla ilgili olarak yazar:  “Tabii ki babam Rusya hükümetini asla istemez. Çünkü onun elli senelik sömürgesini yaşamış, acılarını görmüştür.” [6. S. 89] Dede, kendisi asker olduğundan yerli halkın askerlerinin olması siyasî-ekonomik açıdan önemli olduğunu anlamış, bu konuda hep tedirgin olmuştur. Dedenin, sohbetlerinde sadece aşk maceralarını değil, onun bizzat tanık olduğu ülkelerin yönetim yapısı, kuralları, yönetim şekli, ülkenin sosyal-siyasî durumu gibi konuları çocuklarına anlattığı hatıralarında kaydedilmiştir. [6. S. 67]. </w:t>
      </w:r>
    </w:p>
    <w:p w14:paraId="5FB20EDF" w14:textId="77777777" w:rsidR="00E8293C" w:rsidRPr="00E8293C" w:rsidRDefault="00E8293C" w:rsidP="00E8293C">
      <w:pPr>
        <w:spacing w:after="0" w:line="240" w:lineRule="auto"/>
        <w:ind w:firstLine="709"/>
        <w:jc w:val="both"/>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t>Tanrıtanımazlar hükümetini kurmaya çalışan Bolşeviklerin yönetiminde ne insanın değeri vardı ne vefa ve ne de insanîlik. Yukarıda vurguladığımız gibi Kadir Muhammed Dede ömrünün sonuna kadar fakirleri desteklemeyen hükümeti, Rusları (onlara kafir demiştir – S.T.) kabul edemedi. Kadir Muhammed Dede dönemin sosyal-siyasal durumunu değerlendirebilen seviyeye sahipti. Onun bu özelliği kendi fikrinde sabit, yolundan dönmeyen sağlam imanlı oğulu yetiştirmesinde önemli etken olmuştur.</w:t>
      </w:r>
    </w:p>
    <w:p w14:paraId="4CF16737" w14:textId="77777777" w:rsidR="00E8293C" w:rsidRPr="00E8293C" w:rsidRDefault="00E8293C" w:rsidP="00E8293C">
      <w:pPr>
        <w:spacing w:after="0" w:line="240" w:lineRule="auto"/>
        <w:ind w:firstLine="709"/>
        <w:jc w:val="both"/>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t xml:space="preserve">Kadirî, </w:t>
      </w:r>
      <w:r w:rsidRPr="00E8293C">
        <w:rPr>
          <w:rFonts w:ascii="Times New Roman" w:eastAsia="Times New Roman" w:hAnsi="Times New Roman" w:cs="Times New Roman"/>
          <w:i/>
          <w:iCs/>
          <w:color w:val="000000"/>
          <w:sz w:val="28"/>
          <w:szCs w:val="28"/>
          <w:lang w:val="en-US" w:eastAsia="ru-RU"/>
        </w:rPr>
        <w:t>O’tgan Kunlar (Geçmiş Günler)</w:t>
      </w:r>
      <w:r w:rsidRPr="00E8293C">
        <w:rPr>
          <w:rFonts w:ascii="Times New Roman" w:eastAsia="Times New Roman" w:hAnsi="Times New Roman" w:cs="Times New Roman"/>
          <w:color w:val="000000"/>
          <w:sz w:val="28"/>
          <w:szCs w:val="28"/>
          <w:lang w:val="en-US" w:eastAsia="ru-RU"/>
        </w:rPr>
        <w:t xml:space="preserve"> romanının yazılış tarihçesi hakkında şunları yazar:</w:t>
      </w:r>
    </w:p>
    <w:p w14:paraId="64117987" w14:textId="77777777" w:rsidR="00E8293C" w:rsidRPr="00E8293C" w:rsidRDefault="00E8293C" w:rsidP="00E8293C">
      <w:pPr>
        <w:spacing w:after="0" w:line="240" w:lineRule="auto"/>
        <w:ind w:firstLine="709"/>
        <w:jc w:val="both"/>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t xml:space="preserve">“Ömrünün hemen yarısını han dönemlerinde yaşamış, birçok olaya tanık olmuş babam çocukken ilginç olayları bize anlatırdı. Bunlar bende tarihe karşı ilginin artmasına sebep olmuştur. Daha sonra tarihimizle ilgili birçok kitap okudum ve bende geçmişi anlatan Batı usulünde bir roman yazma isteği uyandı.” Demek ki </w:t>
      </w:r>
      <w:r w:rsidRPr="00E8293C">
        <w:rPr>
          <w:rFonts w:ascii="Times New Roman" w:eastAsia="Times New Roman" w:hAnsi="Times New Roman" w:cs="Times New Roman"/>
          <w:i/>
          <w:iCs/>
          <w:color w:val="000000"/>
          <w:sz w:val="28"/>
          <w:szCs w:val="28"/>
          <w:lang w:val="en-US" w:eastAsia="ru-RU"/>
        </w:rPr>
        <w:t>Geçmiş Günler</w:t>
      </w:r>
      <w:r w:rsidRPr="00E8293C">
        <w:rPr>
          <w:rFonts w:ascii="Times New Roman" w:eastAsia="Times New Roman" w:hAnsi="Times New Roman" w:cs="Times New Roman"/>
          <w:color w:val="000000"/>
          <w:sz w:val="28"/>
          <w:szCs w:val="28"/>
          <w:lang w:val="en-US" w:eastAsia="ru-RU"/>
        </w:rPr>
        <w:t xml:space="preserve"> romanının baş hikâyecisi müellifin babası Kadir Muhammed Dede’dir.  </w:t>
      </w:r>
    </w:p>
    <w:p w14:paraId="0D701400" w14:textId="77777777" w:rsidR="00E8293C" w:rsidRPr="00E8293C" w:rsidRDefault="00E8293C" w:rsidP="00E8293C">
      <w:pPr>
        <w:spacing w:after="0" w:line="240" w:lineRule="auto"/>
        <w:ind w:firstLine="709"/>
        <w:jc w:val="both"/>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t xml:space="preserve">Büyük tarihî dönemin şahidi olan halk, millet tarihini ele alan roman yazma isteği sıradan bir istek olmayıp o, içinde vatanına karşı duyduğu borcu da bulundurmaktaydı. </w:t>
      </w:r>
      <w:r w:rsidRPr="00E8293C">
        <w:rPr>
          <w:rFonts w:ascii="Times New Roman" w:eastAsia="Times New Roman" w:hAnsi="Times New Roman" w:cs="Times New Roman"/>
          <w:i/>
          <w:iCs/>
          <w:color w:val="000000"/>
          <w:sz w:val="28"/>
          <w:szCs w:val="28"/>
          <w:lang w:val="en-US" w:eastAsia="ru-RU"/>
        </w:rPr>
        <w:t>Dünyayı tanıma sürecinde bu tür efsane ve rivayetleri devamlı olarak dinleyen Abdulla’nın mitolojik tefekküründe milletin tarihi bir fona dönüştü.</w:t>
      </w:r>
      <w:r w:rsidRPr="00E8293C">
        <w:rPr>
          <w:rFonts w:ascii="Times New Roman" w:eastAsia="Times New Roman" w:hAnsi="Times New Roman" w:cs="Times New Roman"/>
          <w:color w:val="000000"/>
          <w:sz w:val="28"/>
          <w:szCs w:val="28"/>
          <w:lang w:val="en-US" w:eastAsia="ru-RU"/>
        </w:rPr>
        <w:t xml:space="preserve"> Abdulla Kadirî, tarihe, tarihî şahıslara ilgiyle bakmış, dikkate değer olayları diğerlerinden ayırabilmiştir. </w:t>
      </w:r>
    </w:p>
    <w:p w14:paraId="1FBC0351" w14:textId="77777777" w:rsidR="00E8293C" w:rsidRPr="00E8293C" w:rsidRDefault="00E8293C" w:rsidP="00E8293C">
      <w:pPr>
        <w:spacing w:after="0" w:line="240" w:lineRule="auto"/>
        <w:ind w:firstLine="709"/>
        <w:jc w:val="both"/>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t xml:space="preserve">Özbek edebiyatında Kadirî’den önce de roman türünde eser vermeye çalışanlar olmuştur. </w:t>
      </w:r>
      <w:r w:rsidRPr="00E8293C">
        <w:rPr>
          <w:rFonts w:ascii="Times New Roman" w:eastAsia="Times New Roman" w:hAnsi="Times New Roman" w:cs="Times New Roman"/>
          <w:i/>
          <w:iCs/>
          <w:color w:val="000000"/>
          <w:sz w:val="28"/>
          <w:szCs w:val="28"/>
          <w:lang w:val="en-US" w:eastAsia="ru-RU"/>
        </w:rPr>
        <w:t xml:space="preserve">Befarzand Ochildiboy (Evlatsız Açildibay), Yangi Saodat (Yeni </w:t>
      </w:r>
      <w:r w:rsidRPr="00E8293C">
        <w:rPr>
          <w:rFonts w:ascii="Times New Roman" w:eastAsia="Times New Roman" w:hAnsi="Times New Roman" w:cs="Times New Roman"/>
          <w:i/>
          <w:iCs/>
          <w:color w:val="000000"/>
          <w:sz w:val="28"/>
          <w:szCs w:val="28"/>
          <w:lang w:val="en-US" w:eastAsia="ru-RU"/>
        </w:rPr>
        <w:lastRenderedPageBreak/>
        <w:t>Saadet), Juvonboz (Homoseksüel)</w:t>
      </w:r>
      <w:r w:rsidRPr="00E8293C">
        <w:rPr>
          <w:rFonts w:ascii="Times New Roman" w:eastAsia="Times New Roman" w:hAnsi="Times New Roman" w:cs="Times New Roman"/>
          <w:color w:val="000000"/>
          <w:sz w:val="28"/>
          <w:szCs w:val="28"/>
          <w:lang w:val="en-US" w:eastAsia="ru-RU"/>
        </w:rPr>
        <w:t xml:space="preserve"> fikrimizin örneğidir. Yazar, bu şekilde eğitici konuları esas almanın edebiyatın asıl amacından uzaklaşarak seviyesini düşürebileceğini anlamıştı. Abdulla Kadirî, konu ve mesele seçerken insana farklı yönlerden baktı, milletin sorunlarını doğru belirleyerek dünya romancılığı ve Doğu klâsik geleneklerin temelinde ilk millî Özbek romanını yaratabildi.</w:t>
      </w:r>
    </w:p>
    <w:p w14:paraId="0AD80090" w14:textId="77777777" w:rsidR="00E8293C" w:rsidRPr="00E8293C" w:rsidRDefault="00E8293C" w:rsidP="00E8293C">
      <w:pPr>
        <w:spacing w:after="0" w:line="240" w:lineRule="auto"/>
        <w:ind w:firstLine="709"/>
        <w:jc w:val="both"/>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t xml:space="preserve">Kadirî, romanın bir yerinde Atabey’in, diğer yerinde Yusufbey Hacı’nın, başka noktada da Mirza Kerim Kutudar’ın dilinden konuşur. Dedenin “kafirlerin elinde kaldık, yurt ağız birliği yapsa silah olmasa bile elimizde sopayla da olsa karşı koyabilirdik” şeklindeki teessüfleri yazarın 1919 yılında yazdığı </w:t>
      </w:r>
      <w:r w:rsidRPr="00E8293C">
        <w:rPr>
          <w:rFonts w:ascii="Times New Roman" w:eastAsia="Times New Roman" w:hAnsi="Times New Roman" w:cs="Times New Roman"/>
          <w:i/>
          <w:iCs/>
          <w:color w:val="000000"/>
          <w:sz w:val="28"/>
          <w:szCs w:val="28"/>
          <w:lang w:val="en-US" w:eastAsia="ru-RU"/>
        </w:rPr>
        <w:t>Bizde Askerlik</w:t>
      </w:r>
      <w:r w:rsidRPr="00E8293C">
        <w:rPr>
          <w:rFonts w:ascii="Times New Roman" w:eastAsia="Times New Roman" w:hAnsi="Times New Roman" w:cs="Times New Roman"/>
          <w:color w:val="000000"/>
          <w:sz w:val="28"/>
          <w:szCs w:val="28"/>
          <w:lang w:val="en-US" w:eastAsia="ru-RU"/>
        </w:rPr>
        <w:t xml:space="preserve"> </w:t>
      </w:r>
      <w:r w:rsidRPr="00E8293C">
        <w:rPr>
          <w:rFonts w:ascii="Times New Roman" w:eastAsia="Times New Roman" w:hAnsi="Times New Roman" w:cs="Times New Roman"/>
          <w:i/>
          <w:iCs/>
          <w:color w:val="000000"/>
          <w:sz w:val="28"/>
          <w:szCs w:val="28"/>
          <w:lang w:val="en-US" w:eastAsia="ru-RU"/>
        </w:rPr>
        <w:t>Meselesi</w:t>
      </w:r>
      <w:r w:rsidRPr="00E8293C">
        <w:rPr>
          <w:rFonts w:ascii="Times New Roman" w:eastAsia="Times New Roman" w:hAnsi="Times New Roman" w:cs="Times New Roman"/>
          <w:color w:val="000000"/>
          <w:sz w:val="28"/>
          <w:szCs w:val="28"/>
          <w:lang w:val="en-US" w:eastAsia="ru-RU"/>
        </w:rPr>
        <w:t xml:space="preserve"> adlı makalesinde acıyla dile getirilir. Milletin, halkın bu şekilde dağınık kalması, bütün Türkistanlıların ükdesine dönüşmüştü. Yazarın eserlerinde de aynı durumdan şikâyet ve birliğe davet kabararak görünür. Küçük eserlerinde belirmeye başlayan dert, daha sonra yazdığı romanlarında büyük bir  yaraya dönüştü.  </w:t>
      </w:r>
    </w:p>
    <w:p w14:paraId="1B9A4864" w14:textId="77777777" w:rsidR="00E8293C" w:rsidRPr="00E8293C" w:rsidRDefault="00E8293C" w:rsidP="00E8293C">
      <w:pPr>
        <w:spacing w:after="0" w:line="240" w:lineRule="auto"/>
        <w:ind w:firstLine="709"/>
        <w:jc w:val="both"/>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i/>
          <w:iCs/>
          <w:color w:val="000000"/>
          <w:sz w:val="28"/>
          <w:szCs w:val="28"/>
          <w:lang w:val="en-US" w:eastAsia="ru-RU"/>
        </w:rPr>
        <w:t>Geçmiş Günler</w:t>
      </w:r>
      <w:r w:rsidRPr="00E8293C">
        <w:rPr>
          <w:rFonts w:ascii="Times New Roman" w:eastAsia="Times New Roman" w:hAnsi="Times New Roman" w:cs="Times New Roman"/>
          <w:color w:val="000000"/>
          <w:sz w:val="28"/>
          <w:szCs w:val="28"/>
          <w:lang w:val="en-US" w:eastAsia="ru-RU"/>
        </w:rPr>
        <w:t xml:space="preserve"> romanında Yusufbey Hacı’nın: “Kardeşler! Rus, kapımıza dayanmış, aramızdan çıkacak fitne fesatı beklemektedir. İşte böyle önemli bir günde gücümüzü gerçek düşmanımıza karşı kullanacağımıza birbirimize girsek hâlimiz ne olur? Biz bu şekilde devam edersek Rus istilası o pis adımlarını Türkistanımız’a atmaz mı? Kaderimiz kafirin elinde kalmaz mı?” sözleri ömrünün büyük bir kısmını savaşlarda yaşamış, Ruslara karşı cihat etmiş Kadir Muhammed Dede’nin sözleri değil mi? </w:t>
      </w:r>
    </w:p>
    <w:p w14:paraId="08D7E106" w14:textId="77777777" w:rsidR="00E8293C" w:rsidRPr="00E8293C" w:rsidRDefault="00E8293C" w:rsidP="00E8293C">
      <w:pPr>
        <w:spacing w:after="0" w:line="240" w:lineRule="auto"/>
        <w:ind w:firstLine="709"/>
        <w:jc w:val="both"/>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t xml:space="preserve">Abdulla Kadirî bir sanatçı olarak eserinde bu tür karaktere yer vermeye haklıydı. Nitekim kendisi şöyle yazar: “...Özet şu ki, tarihî eser yazarken bir şahsın ister sözlü ister yazılı olsun dediklerine tamamen inanmak doğru değildir. Önce onu iyice incelemek, mantık eleğinden geçirmek ve daha sonra eserde kullanmak lâzım ki, okurlarda herhangi bir kuşku uyanmasın...” Demek ki yazar babası Kadir Muhammed ve diğer tanıdıklarından bilgi toplamış ise de onları tarihî gerçeklerle karşılaştırarak iyice incelemiştir.  </w:t>
      </w:r>
    </w:p>
    <w:p w14:paraId="5CE05B99" w14:textId="77777777" w:rsidR="00E8293C" w:rsidRPr="00E8293C" w:rsidRDefault="00E8293C" w:rsidP="00E8293C">
      <w:pPr>
        <w:spacing w:after="0" w:line="240" w:lineRule="auto"/>
        <w:ind w:firstLine="709"/>
        <w:jc w:val="both"/>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t xml:space="preserve">Yazar, eserlerinde tarihî kaynaklara dayandığını: “...Türkistan Hanlığı tarihinden biliniyor ki...”, “...tarihin bize bildirdiğine göre...” gibi ifadelerle bildirmiştir. Vurgulanmalıdır ki yazar eserlerinde sadece belgelere dayanmadan onları sanatsal bir şekilde işlemiştir. Abdulla Kadirî, romanlarında asıl ve önemli mahiyete sahip tarihî gerçekleri tekrar canlandırarak onları daha cazip ve daha zevkli hâle getirmiştir. Yazar, bilgiler arasında önemli olanlarıyla olmayanları titizlikle ayırt etmiş, fazla olduğunu düşündüklerini dikkate almamıştır. </w:t>
      </w:r>
    </w:p>
    <w:p w14:paraId="2626F42B" w14:textId="77777777" w:rsidR="00E8293C" w:rsidRPr="00E8293C" w:rsidRDefault="00E8293C" w:rsidP="00E8293C">
      <w:pPr>
        <w:spacing w:after="0" w:line="240" w:lineRule="auto"/>
        <w:ind w:firstLine="709"/>
        <w:jc w:val="both"/>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t xml:space="preserve">Yazar, babası Kadir Muhammed Dede’ye, onun hayatına örnek olarak baktı. Ona özendi, onu izledi, ona sadık kalmaya çalıştı. Bunu yazarın kahramanlarına karşı yaklaşımından da anlayabiliriz. Kadir Muhammed Dede, Yakub Bey’in ordusu dağılınca Gulca’dan mal getirip tüccarlık yaptı. Bu nedenle türlü ülkeler de bulundu. Kadirî: “ben de yurt dışına gitmeyi arzu ederim. Ama buna izin yok. İzin olduğunda da sermaye...” diye teessüf eder. Eserin ana karakteri olan Atabey’in adaletli devlet yönetimini arzu etmesi, yazarın içinde bulunan yansımasıdır. Bu isteğin kökleri Kadir Muhammed Dede tarafından atılmıştır. Kadirî, hacca gitmeyi ve diğer ülkeleri kendi gözleriyle görmeyi arzu etti ise de bu arzu gerçekleşemedi. Romanda Atabey’in etrafındakilerin şaşkın gözleri karşısında başka ülkenin idarî sistemini, Şamay izlenimlerini anlatması Kadir Muhammed Dede’nin çocuklarına anlattığı </w:t>
      </w:r>
      <w:r w:rsidRPr="00E8293C">
        <w:rPr>
          <w:rFonts w:ascii="Times New Roman" w:eastAsia="Times New Roman" w:hAnsi="Times New Roman" w:cs="Times New Roman"/>
          <w:color w:val="000000"/>
          <w:sz w:val="28"/>
          <w:szCs w:val="28"/>
          <w:lang w:val="en-US" w:eastAsia="ru-RU"/>
        </w:rPr>
        <w:lastRenderedPageBreak/>
        <w:t xml:space="preserve">hikâyelerin devamı gibidir sanki. Yüksek hedefleri için yolundan caymayan Atabey ve Enver gibi karakterler bu özellikleriyle Ruslara karşı savaşan Kadir Muhammed Dede ve Yakub Beylerin Doğu Türkistan’a gidiş olaylarını hatırlatır. </w:t>
      </w:r>
    </w:p>
    <w:p w14:paraId="3F71EB90" w14:textId="77777777" w:rsidR="00E8293C" w:rsidRPr="00E8293C" w:rsidRDefault="00E8293C" w:rsidP="00E8293C">
      <w:pPr>
        <w:spacing w:after="0" w:line="240" w:lineRule="auto"/>
        <w:ind w:firstLine="709"/>
        <w:jc w:val="both"/>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t>Abdulla Kadirî, romanları için bilgi toplarken Kokan Hanlığı tarihine ait Özbekçe ve Farsça kaynakları araştırmış, romanda geçecek yerleri bizzat gidip görmüştür.  “Ben eser yazmadan önce yazmak istediğim şey hakkındaki bilgileri titizlikle incelerim, der müellif. – Eğer herhangi bir yer hakkında yazacak olursam orayı daha önce görmüş isem de tekrar gidip iyice incelerim.” Yazar, sadece babası Kadir Muhammed Dede’nin anılarına dayanmamış, farklı şehirlerden gelen yaşlı insanlarla sohbet kurmuş, tarihî olaylara bizzat tanıklık eden kişileri arayıp bulmuş, onlardan bilgi toplamıştır. (</w:t>
      </w:r>
      <w:r w:rsidRPr="00E8293C">
        <w:rPr>
          <w:rFonts w:ascii="Times New Roman" w:eastAsia="Times New Roman" w:hAnsi="Times New Roman" w:cs="Times New Roman"/>
          <w:i/>
          <w:iCs/>
          <w:color w:val="000000"/>
          <w:sz w:val="28"/>
          <w:szCs w:val="28"/>
          <w:lang w:val="en-US" w:eastAsia="ru-RU"/>
        </w:rPr>
        <w:t>1819 Yıl Yâdigârı</w:t>
      </w:r>
      <w:r w:rsidRPr="00E8293C">
        <w:rPr>
          <w:rFonts w:ascii="Times New Roman" w:eastAsia="Times New Roman" w:hAnsi="Times New Roman" w:cs="Times New Roman"/>
          <w:color w:val="000000"/>
          <w:sz w:val="28"/>
          <w:szCs w:val="28"/>
          <w:lang w:val="en-US" w:eastAsia="ru-RU"/>
        </w:rPr>
        <w:t xml:space="preserve">) </w:t>
      </w:r>
    </w:p>
    <w:p w14:paraId="1066DA44" w14:textId="77777777" w:rsidR="00E8293C" w:rsidRPr="00E8293C" w:rsidRDefault="00E8293C" w:rsidP="00E8293C">
      <w:pPr>
        <w:spacing w:after="0" w:line="240" w:lineRule="auto"/>
        <w:ind w:firstLine="709"/>
        <w:jc w:val="both"/>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t xml:space="preserve">Kadirî, diğer romanı olan </w:t>
      </w:r>
      <w:r w:rsidRPr="00E8293C">
        <w:rPr>
          <w:rFonts w:ascii="Times New Roman" w:eastAsia="Times New Roman" w:hAnsi="Times New Roman" w:cs="Times New Roman"/>
          <w:i/>
          <w:iCs/>
          <w:color w:val="000000"/>
          <w:sz w:val="28"/>
          <w:szCs w:val="28"/>
          <w:lang w:val="en-US" w:eastAsia="ru-RU"/>
        </w:rPr>
        <w:t>Mehrobdan Chayon (Mihraptan Akrep)</w:t>
      </w:r>
      <w:r w:rsidRPr="00E8293C">
        <w:rPr>
          <w:rFonts w:ascii="Times New Roman" w:eastAsia="Times New Roman" w:hAnsi="Times New Roman" w:cs="Times New Roman"/>
          <w:color w:val="000000"/>
          <w:sz w:val="28"/>
          <w:szCs w:val="28"/>
          <w:lang w:val="en-US" w:eastAsia="ru-RU"/>
        </w:rPr>
        <w:t xml:space="preserve">’i 1926 yılında yazmaya başladı. Bu sırada Kadir Muhammed Dede çoktan vefat etmiş ise de esas hikâyeci tekrar oydu. Yazar, romanın sonunda yani epilog kısmında şöyle yazar: “Mirza Enver’in hikâyesini merhum babamdan duymuştum. </w:t>
      </w:r>
    </w:p>
    <w:p w14:paraId="54D02C35" w14:textId="77777777" w:rsidR="00E8293C" w:rsidRPr="00E8293C" w:rsidRDefault="00E8293C" w:rsidP="00E8293C">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t>“Kokan’dan bir mirza gelip filancanın evini kiraya almış” gibi söylentiler çıktı, diye hikâye ediyordu dede. — Ben Mirza’nın haberini almış isem de bir haftaya kadar kendisini göremedim. Ramazan günlerinin birinde akşam namazını kılıp camiden çıkarken Sufî: “Hepiniz Hudayar Han’ın mirzasının evine iftara davetlisiniz.” dedi. Biz de yirmi kadar kişi olup yeni komşumuzun evine gittik. Ev ve eyvana güzel halılar döşenmiş, ortaya sofra konmuştur... İçeri girip oturduktan sonra kapının önünde yakışıklı bir delikanlı göründü. Saygıyla bizi selâmladı. Mirza Enver dedikleri oymuş. Biz sofraya baktık, Mirza’nın hâl hatırını sorduk. Taşkentli olmak istedik, dedi gülümseyerek. Biz Taşkentlilerin sevdiği yemek olan Narın yaptırmış, doyasıya yedik... Hoca ile birkaç kişi daha fatihaya okunmadan dışarı çıktılar. Biz neler olduğunu anlayamadık. Sonra tekrar geri döndüler. Sofra kaldırılıp yeni fatiha okunacakken hocanın önüne kasede su getirip koydular. Hoca nikah hutbesini okumaya başladı... Çok şaşırmıştık. Hutbe sona erip, Mirza’ya bir kızı nikâhladılar. Biz Mirza’yla kızın hakkına dua ederek, dağıldık. Yalnız, âdete uymayan bu nikah hepimizin kafasında soru işareti bırakmıştı. Bir hafta kadar zaman geçince Mirza’yla tanıdık olduk. Daha sonra da Mirza’yla yakın olduk. İşte o zaman Mirza ile Hudayar arasında geçen macerayı öğrendik, şaşırdık ve Mirza’ya karşı sevgimiz daha da arttı...” Dede bu olaya şaşkınlıkla yaklaşımda bulunur. Yani bir mirzanın Han kızına âşık olup onu kaçırmasına şaşırmış, sıradan bir delikanlının bir hana karşı böyle bir cesaret sergilemesi onu zevklendirip, onu da coşturmuştur. Kadir Muhammed Dede, bir süre Hudayar Han döneminde askerken geceleri ateş etrafında oturup geçmiş hakkında konuşmuşlardır. Bu tür meclislerde sohbet konusu önce siyasetle başlayıp, yaşam tarzıyla devam etmiş, askerlerin kendi hayatları hakkındaki meselelerle son ermiştir. Bu tür mahrem sohbetlerde hiçbir tarih kitaplarında bulunmayan olaylar, maceralar hikâye edilirdi. Kadirî’nin de bu tür sohbetlerden babası yardımıyla haberdar olması kaderin bir hediyesiydi.</w:t>
      </w:r>
    </w:p>
    <w:p w14:paraId="513CCE5C" w14:textId="77777777" w:rsidR="00E8293C" w:rsidRPr="00E8293C" w:rsidRDefault="00E8293C" w:rsidP="00E8293C">
      <w:pPr>
        <w:spacing w:after="0" w:line="240" w:lineRule="auto"/>
        <w:ind w:firstLine="709"/>
        <w:jc w:val="both"/>
        <w:rPr>
          <w:rFonts w:ascii="Times New Roman" w:eastAsia="Times New Roman" w:hAnsi="Times New Roman" w:cs="Times New Roman"/>
          <w:sz w:val="28"/>
          <w:szCs w:val="28"/>
          <w:lang w:val="en-US" w:eastAsia="ru-RU"/>
        </w:rPr>
      </w:pPr>
      <w:r w:rsidRPr="00520075">
        <w:rPr>
          <w:rFonts w:ascii="Times New Roman" w:eastAsia="Times New Roman" w:hAnsi="Times New Roman" w:cs="Times New Roman"/>
          <w:color w:val="000000"/>
          <w:sz w:val="28"/>
          <w:szCs w:val="28"/>
          <w:lang w:val="en-US" w:eastAsia="ru-RU"/>
        </w:rPr>
        <w:t xml:space="preserve">Kitabın yazar hayattayken yayınlanan baskısında okuyoruz: “1277 yılının sonbaharı olmalı. Yusufbey Hacı, Kanaatşa’dan bir mektup aldı. Evliya Ata’da bulunan Kanaatşa şöyle yazıyordu: “Oğlunuz Atabey yanında bir kişiyle bizim ordudaydı. Almata’da Ruslarla çarpışırken ön sıralarda bu iki kişi vardı ve cesaretle </w:t>
      </w:r>
      <w:r w:rsidRPr="00520075">
        <w:rPr>
          <w:rFonts w:ascii="Times New Roman" w:eastAsia="Times New Roman" w:hAnsi="Times New Roman" w:cs="Times New Roman"/>
          <w:color w:val="000000"/>
          <w:sz w:val="28"/>
          <w:szCs w:val="28"/>
          <w:lang w:val="en-US" w:eastAsia="ru-RU"/>
        </w:rPr>
        <w:lastRenderedPageBreak/>
        <w:t xml:space="preserve">savaşarak şehit oldular. Ben kendi ellerimle ikisini defnettim...” Kanaatşa, günümüzdeki Tacikistan’ın Karategin adlı yerindendir. Kokan hanlarının birkaçının döneminde ordu komutanı, sonra da Türkistan vilayetinin valisi oldu. Ruslara karşı savaştı. Buhara’ya elçi olarak gittiğinde Amir Muzaffer tarafından 1862 yılında katledildi. Demek Atabey Ruslarla savaşarak şehit oldu. 1865 yılında Türkistan’ı Ruslardan koruyan Molla Alimkul da şehit oldu. Hayatın öyle sırları vardır ki, Abdulla Kadirî de kısmen şehitlik makamına erdi... </w:t>
      </w:r>
      <w:r w:rsidRPr="00E8293C">
        <w:rPr>
          <w:rFonts w:ascii="Times New Roman" w:eastAsia="Times New Roman" w:hAnsi="Times New Roman" w:cs="Times New Roman"/>
          <w:color w:val="000000"/>
          <w:sz w:val="28"/>
          <w:szCs w:val="28"/>
          <w:lang w:val="en-US" w:eastAsia="ru-RU"/>
        </w:rPr>
        <w:t xml:space="preserve">Bu üçlü bir yönüyle birbirine benzer. Her üçü millet ve iman yolunda birleşti ve yükseldi. Türkistan’ı ele geçiren Ruslara karşı nefret, öfke yazar için de yabancı değildi. Bu yüzden şehit kelimesi kullanıldı. </w:t>
      </w:r>
    </w:p>
    <w:p w14:paraId="24C588D9" w14:textId="77777777" w:rsidR="00E8293C" w:rsidRPr="00520075" w:rsidRDefault="00E8293C" w:rsidP="00E8293C">
      <w:pPr>
        <w:spacing w:after="0" w:line="240" w:lineRule="auto"/>
        <w:ind w:firstLine="709"/>
        <w:jc w:val="both"/>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t xml:space="preserve">Hanzadeler ve çıkarcı beyler taht ve makam dalaşına girip birbirlerinin kanlarını döktüklerinde Rusya ordusu Türkistan’a yavaş yavaş yaklaşıyordu. Yalnız hanzadeler de beyler de akıllanmadılar. Bunun sonucunda da küçük hatalar büyük kayıplara neden oldu. </w:t>
      </w:r>
      <w:r w:rsidRPr="00520075">
        <w:rPr>
          <w:rFonts w:ascii="Times New Roman" w:eastAsia="Times New Roman" w:hAnsi="Times New Roman" w:cs="Times New Roman"/>
          <w:color w:val="000000"/>
          <w:sz w:val="28"/>
          <w:szCs w:val="28"/>
          <w:lang w:val="en-US" w:eastAsia="ru-RU"/>
        </w:rPr>
        <w:t>İşte böyle büyük bir acıyı yazar eserlerine sindirmeye çalıştı.</w:t>
      </w:r>
    </w:p>
    <w:p w14:paraId="491FB61D" w14:textId="77777777" w:rsidR="00E8293C" w:rsidRPr="00E8293C" w:rsidRDefault="00E8293C" w:rsidP="00E8293C">
      <w:pPr>
        <w:spacing w:after="0" w:line="240" w:lineRule="auto"/>
        <w:ind w:firstLine="709"/>
        <w:jc w:val="both"/>
        <w:rPr>
          <w:rFonts w:ascii="Times New Roman" w:eastAsia="Times New Roman" w:hAnsi="Times New Roman" w:cs="Times New Roman"/>
          <w:sz w:val="28"/>
          <w:szCs w:val="28"/>
          <w:lang w:val="en-US" w:eastAsia="ru-RU"/>
        </w:rPr>
      </w:pPr>
      <w:r w:rsidRPr="00520075">
        <w:rPr>
          <w:rFonts w:ascii="Times New Roman" w:eastAsia="Times New Roman" w:hAnsi="Times New Roman" w:cs="Times New Roman"/>
          <w:color w:val="000000"/>
          <w:sz w:val="28"/>
          <w:szCs w:val="28"/>
          <w:lang w:val="en-US" w:eastAsia="ru-RU"/>
        </w:rPr>
        <w:t xml:space="preserve">Abdulla Kadirî, dünya edebiyatından, Tolstoy, Dostoevskî, Çekov, Thokur, Zeydan gibi sanatçılardan yeni beyan usulünü öğrendi. Bunun dışında yazarın sanatı geleneksel edebiyatımız, islam felsefesi, Rumî, Nevaî, Fuzulî gibi büyüklerin mirasıyla doyunmuştu. </w:t>
      </w:r>
      <w:r w:rsidRPr="00E8293C">
        <w:rPr>
          <w:rFonts w:ascii="Times New Roman" w:eastAsia="Times New Roman" w:hAnsi="Times New Roman" w:cs="Times New Roman"/>
          <w:color w:val="000000"/>
          <w:sz w:val="28"/>
          <w:szCs w:val="28"/>
          <w:lang w:val="en-US" w:eastAsia="ru-RU"/>
        </w:rPr>
        <w:t xml:space="preserve">Ve bunların yanında Kadir Muhammed Dede’nin ayrı bir yeri vardır. </w:t>
      </w:r>
    </w:p>
    <w:p w14:paraId="609A42BC" w14:textId="77777777" w:rsidR="00E8293C" w:rsidRPr="00E8293C" w:rsidRDefault="00E8293C" w:rsidP="00E8293C">
      <w:pPr>
        <w:spacing w:after="0" w:line="240" w:lineRule="auto"/>
        <w:ind w:firstLine="709"/>
        <w:jc w:val="both"/>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t>“Bildikleri ve inandıkları” hakkında yazmayı makul bilen Abdulla Kadirî, halkın zevkine ve seviyesine uygun millî eserler verebildi.</w:t>
      </w:r>
    </w:p>
    <w:p w14:paraId="18FF1C16" w14:textId="77777777" w:rsidR="00E8293C" w:rsidRPr="00E8293C" w:rsidRDefault="00E8293C" w:rsidP="00E8293C">
      <w:pPr>
        <w:spacing w:after="0" w:line="240" w:lineRule="auto"/>
        <w:ind w:firstLine="709"/>
        <w:jc w:val="both"/>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t xml:space="preserve">Sanatçı şahsını onun verdiği eserlerle birlikte araştırmak edebiyatın gelişimine, genellemeler yapmaya katkı sağlar. </w:t>
      </w:r>
      <w:r w:rsidRPr="00E8293C">
        <w:rPr>
          <w:rFonts w:ascii="Times New Roman" w:eastAsia="Times New Roman" w:hAnsi="Times New Roman" w:cs="Times New Roman"/>
          <w:i/>
          <w:iCs/>
          <w:color w:val="000000"/>
          <w:sz w:val="28"/>
          <w:szCs w:val="28"/>
          <w:lang w:val="en-US" w:eastAsia="ru-RU"/>
        </w:rPr>
        <w:t>Özet şu; yıllar boyu babanın yetiştirdiği fidan büyüyüp meyve verdi ve onun elinde beslendi.</w:t>
      </w:r>
      <w:r w:rsidRPr="00E8293C">
        <w:rPr>
          <w:rFonts w:ascii="Times New Roman" w:eastAsia="Times New Roman" w:hAnsi="Times New Roman" w:cs="Times New Roman"/>
          <w:color w:val="000000"/>
          <w:sz w:val="28"/>
          <w:szCs w:val="28"/>
          <w:lang w:val="en-US" w:eastAsia="ru-RU"/>
        </w:rPr>
        <w:t xml:space="preserve"> Canlı tarihe dönüşen Kadir Muhammed Dede’nin ömrü esas itibarıyla bedenî bir emekle geçti. Baba, çocuklarına gördükleri ve yaşadıklarını hikâye ederken Abdulla Kadirî’de heves ve ilgi uyandırdı. Çocukluğundan ileri fikirli, temiz yürekli olan Abdi, Özbek milletini dünyaya tanıtan eserlerini halk hayatından, hayat okulundan almıştı. İlk önce Kadir Muhammed Dede gibi büyükler onun kalbine hayatın sırlı kodlarını yerleştirebildiler. Bu kodlar, onun eserleri için bir program, ana fikir oldu. Herhangi bir büyük şahsın ortaya çıkmasında en büyük rolü onların ardında bulunan baba, anne, dede gibi ilk hocalar yerine getirirler. </w:t>
      </w:r>
    </w:p>
    <w:p w14:paraId="0DE54027" w14:textId="77777777" w:rsidR="00E8293C" w:rsidRPr="00E8293C" w:rsidRDefault="00E8293C" w:rsidP="00E8293C">
      <w:pPr>
        <w:spacing w:after="0" w:line="240" w:lineRule="auto"/>
        <w:ind w:firstLine="709"/>
        <w:jc w:val="center"/>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b/>
          <w:bCs/>
          <w:color w:val="000000"/>
          <w:sz w:val="28"/>
          <w:szCs w:val="28"/>
          <w:lang w:val="en-US" w:eastAsia="ru-RU"/>
        </w:rPr>
        <w:t>Kaynaklar</w:t>
      </w:r>
    </w:p>
    <w:p w14:paraId="2EDAC893" w14:textId="77777777" w:rsidR="00E8293C" w:rsidRPr="00E8293C" w:rsidRDefault="00E8293C" w:rsidP="00E8293C">
      <w:pPr>
        <w:spacing w:after="0" w:line="240" w:lineRule="auto"/>
        <w:rPr>
          <w:rFonts w:ascii="Times New Roman" w:eastAsia="Times New Roman" w:hAnsi="Times New Roman" w:cs="Times New Roman"/>
          <w:sz w:val="28"/>
          <w:szCs w:val="28"/>
          <w:lang w:val="en-US" w:eastAsia="ru-RU"/>
        </w:rPr>
      </w:pPr>
    </w:p>
    <w:p w14:paraId="1A4D6FEB" w14:textId="77777777" w:rsidR="00E8293C" w:rsidRPr="00E8293C" w:rsidRDefault="00E8293C" w:rsidP="00E8293C">
      <w:pPr>
        <w:spacing w:after="0" w:line="240" w:lineRule="auto"/>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t>1.BorevçYu.  Iskusstvo ınterpretatsıı ı otsenkı. Moskova, 1981, s.56.</w:t>
      </w:r>
    </w:p>
    <w:p w14:paraId="27CB4CE9" w14:textId="77777777" w:rsidR="00E8293C" w:rsidRPr="00E8293C" w:rsidRDefault="00E8293C" w:rsidP="00E8293C">
      <w:pPr>
        <w:spacing w:after="0" w:line="240" w:lineRule="auto"/>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t>2. Vıgotskı L. Psıxologıya ıskusstva. Moskova, 1987, s.56.</w:t>
      </w:r>
    </w:p>
    <w:p w14:paraId="3D524583" w14:textId="77777777" w:rsidR="00E8293C" w:rsidRPr="00E8293C" w:rsidRDefault="00E8293C" w:rsidP="00E8293C">
      <w:pPr>
        <w:spacing w:after="0" w:line="240" w:lineRule="auto"/>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t>3. Kadirî H. Babamdan Hatıra, 2005, Taşkent, s.12.</w:t>
      </w:r>
    </w:p>
    <w:p w14:paraId="18417547" w14:textId="77777777" w:rsidR="00E8293C" w:rsidRPr="00E8293C" w:rsidRDefault="00E8293C" w:rsidP="00E8293C">
      <w:pPr>
        <w:spacing w:after="0" w:line="240" w:lineRule="auto"/>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t>4. Abdullayev M. Geçenler Yâdı, Taşkent, 2012, s.67.</w:t>
      </w:r>
    </w:p>
    <w:p w14:paraId="223CF199" w14:textId="77777777" w:rsidR="00E8293C" w:rsidRPr="00E8293C" w:rsidRDefault="00E8293C" w:rsidP="00E8293C">
      <w:pPr>
        <w:spacing w:after="0" w:line="240" w:lineRule="auto"/>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t xml:space="preserve">5. Zarubejnaya estetika i teoriya literaturı </w:t>
      </w:r>
      <w:r w:rsidRPr="00E8293C">
        <w:rPr>
          <w:rFonts w:ascii="Times New Roman" w:eastAsia="Times New Roman" w:hAnsi="Times New Roman" w:cs="Times New Roman"/>
          <w:color w:val="000000"/>
          <w:sz w:val="28"/>
          <w:szCs w:val="28"/>
          <w:lang w:eastAsia="ru-RU"/>
        </w:rPr>
        <w:t>ХХ</w:t>
      </w:r>
      <w:r w:rsidRPr="00E8293C">
        <w:rPr>
          <w:rFonts w:ascii="Times New Roman" w:eastAsia="Times New Roman" w:hAnsi="Times New Roman" w:cs="Times New Roman"/>
          <w:color w:val="000000"/>
          <w:sz w:val="28"/>
          <w:szCs w:val="28"/>
          <w:lang w:val="en-US" w:eastAsia="ru-RU"/>
        </w:rPr>
        <w:t xml:space="preserve"> vv., Moskova, 1987, s.47.</w:t>
      </w:r>
    </w:p>
    <w:p w14:paraId="170D3507" w14:textId="77777777" w:rsidR="00E8293C" w:rsidRPr="00E8293C" w:rsidRDefault="00E8293C" w:rsidP="00E8293C">
      <w:pPr>
        <w:spacing w:after="0" w:line="240" w:lineRule="auto"/>
        <w:rPr>
          <w:rFonts w:ascii="Times New Roman" w:eastAsia="Times New Roman" w:hAnsi="Times New Roman" w:cs="Times New Roman"/>
          <w:sz w:val="28"/>
          <w:szCs w:val="28"/>
          <w:lang w:val="en-US" w:eastAsia="ru-RU"/>
        </w:rPr>
      </w:pPr>
      <w:r w:rsidRPr="00E8293C">
        <w:rPr>
          <w:rFonts w:ascii="Times New Roman" w:eastAsia="Times New Roman" w:hAnsi="Times New Roman" w:cs="Times New Roman"/>
          <w:color w:val="000000"/>
          <w:sz w:val="28"/>
          <w:szCs w:val="28"/>
          <w:lang w:val="en-US" w:eastAsia="ru-RU"/>
        </w:rPr>
        <w:t xml:space="preserve">6. Kadirî  A.  Diyar-i Bekir, Taşkent, Yeni Asır Evladı Yayınevi, 2007, s.88. </w:t>
      </w:r>
    </w:p>
    <w:p w14:paraId="48EF9F23" w14:textId="77777777" w:rsidR="00B86D4C" w:rsidRPr="00E8293C" w:rsidRDefault="00B86D4C">
      <w:pPr>
        <w:rPr>
          <w:rFonts w:ascii="Times New Roman" w:hAnsi="Times New Roman" w:cs="Times New Roman"/>
          <w:sz w:val="28"/>
          <w:szCs w:val="28"/>
          <w:lang w:val="en-US"/>
        </w:rPr>
      </w:pPr>
    </w:p>
    <w:sectPr w:rsidR="00B86D4C" w:rsidRPr="00E82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D4C"/>
    <w:rsid w:val="003636F8"/>
    <w:rsid w:val="00520075"/>
    <w:rsid w:val="00B86D4C"/>
    <w:rsid w:val="00E82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49893"/>
  <w15:chartTrackingRefBased/>
  <w15:docId w15:val="{E99A5299-8555-4A34-9A4F-5CB42028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29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20075"/>
    <w:rPr>
      <w:color w:val="0563C1" w:themeColor="hyperlink"/>
      <w:u w:val="single"/>
    </w:rPr>
  </w:style>
  <w:style w:type="character" w:styleId="a5">
    <w:name w:val="Unresolved Mention"/>
    <w:basedOn w:val="a0"/>
    <w:uiPriority w:val="99"/>
    <w:semiHidden/>
    <w:unhideWhenUsed/>
    <w:rsid w:val="00520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00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ulagano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3300</Words>
  <Characters>18812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dcterms:created xsi:type="dcterms:W3CDTF">2020-04-12T15:44:00Z</dcterms:created>
  <dcterms:modified xsi:type="dcterms:W3CDTF">2020-09-12T10:58:00Z</dcterms:modified>
</cp:coreProperties>
</file>