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8EF0" w14:textId="16E897E8" w:rsidR="00E327E3" w:rsidRPr="006D1723" w:rsidRDefault="00E327E3" w:rsidP="000358DC">
      <w:pPr>
        <w:spacing w:before="120" w:after="120" w:line="36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6D1723">
        <w:rPr>
          <w:rFonts w:ascii="Times New Roman" w:hAnsi="Times New Roman"/>
          <w:b/>
          <w:bCs/>
          <w:sz w:val="24"/>
          <w:szCs w:val="24"/>
        </w:rPr>
        <w:t xml:space="preserve">Yaşlılarda </w:t>
      </w:r>
      <w:proofErr w:type="spellStart"/>
      <w:r w:rsidRPr="006D1723">
        <w:rPr>
          <w:rFonts w:ascii="Times New Roman" w:hAnsi="Times New Roman"/>
          <w:b/>
          <w:bCs/>
          <w:sz w:val="24"/>
          <w:szCs w:val="24"/>
        </w:rPr>
        <w:t>Kolorektal</w:t>
      </w:r>
      <w:proofErr w:type="spellEnd"/>
      <w:r w:rsidRPr="006D1723">
        <w:rPr>
          <w:rFonts w:ascii="Times New Roman" w:hAnsi="Times New Roman"/>
          <w:b/>
          <w:bCs/>
          <w:sz w:val="24"/>
          <w:szCs w:val="24"/>
        </w:rPr>
        <w:t xml:space="preserve"> Taramaları Önündeki Bariyerler</w:t>
      </w:r>
    </w:p>
    <w:p w14:paraId="43265295" w14:textId="77777777" w:rsidR="00E327E3" w:rsidRPr="00902A40" w:rsidRDefault="00E327E3" w:rsidP="00E327E3">
      <w:pPr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02A40">
        <w:rPr>
          <w:rFonts w:ascii="Times New Roman" w:hAnsi="Times New Roman"/>
          <w:b/>
          <w:bCs/>
          <w:color w:val="000000"/>
          <w:sz w:val="24"/>
          <w:szCs w:val="24"/>
        </w:rPr>
        <w:t>Özet</w:t>
      </w:r>
    </w:p>
    <w:p w14:paraId="303AFF3D" w14:textId="5C2C780B" w:rsidR="00E327E3" w:rsidRPr="00902A40" w:rsidRDefault="00E327E3" w:rsidP="00E327E3">
      <w:pPr>
        <w:spacing w:before="120" w:after="120" w:line="36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02A40">
        <w:rPr>
          <w:rFonts w:ascii="Times New Roman" w:hAnsi="Times New Roman"/>
          <w:b/>
          <w:bCs/>
          <w:color w:val="000000"/>
          <w:sz w:val="24"/>
          <w:szCs w:val="24"/>
        </w:rPr>
        <w:t>Giriş:</w:t>
      </w:r>
      <w:r w:rsidRPr="006D1723">
        <w:t xml:space="preserve"> </w:t>
      </w:r>
      <w:r w:rsidRPr="006D1723">
        <w:rPr>
          <w:rFonts w:ascii="Times New Roman" w:hAnsi="Times New Roman"/>
          <w:sz w:val="24"/>
          <w:szCs w:val="24"/>
        </w:rPr>
        <w:t xml:space="preserve">Bu çalışma </w:t>
      </w:r>
      <w:r w:rsidRPr="00902A40">
        <w:rPr>
          <w:rFonts w:ascii="Times New Roman" w:hAnsi="Times New Roman"/>
          <w:color w:val="000000"/>
          <w:sz w:val="24"/>
          <w:szCs w:val="24"/>
        </w:rPr>
        <w:t xml:space="preserve">yaşlılarda </w:t>
      </w:r>
      <w:proofErr w:type="spellStart"/>
      <w:r w:rsidRPr="00902A40">
        <w:rPr>
          <w:rFonts w:ascii="Times New Roman" w:hAnsi="Times New Roman"/>
          <w:color w:val="000000"/>
          <w:sz w:val="24"/>
          <w:szCs w:val="24"/>
        </w:rPr>
        <w:t>kolorektal</w:t>
      </w:r>
      <w:proofErr w:type="spellEnd"/>
      <w:r w:rsidRPr="00902A40">
        <w:rPr>
          <w:rFonts w:ascii="Times New Roman" w:hAnsi="Times New Roman"/>
          <w:color w:val="000000"/>
          <w:sz w:val="24"/>
          <w:szCs w:val="24"/>
        </w:rPr>
        <w:t xml:space="preserve"> taramalar önündeki bariyerlerin belirlenmesi amacıyla gerçekleştirildi.</w:t>
      </w:r>
      <w:r w:rsidRPr="00902A4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625E8A38" w14:textId="64D7ADFC" w:rsidR="00E327E3" w:rsidRPr="00902A40" w:rsidRDefault="00E327E3" w:rsidP="00E327E3">
      <w:pPr>
        <w:spacing w:before="120" w:after="120" w:line="36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02A40">
        <w:rPr>
          <w:rFonts w:ascii="Times New Roman" w:hAnsi="Times New Roman"/>
          <w:b/>
          <w:bCs/>
          <w:color w:val="000000"/>
          <w:sz w:val="24"/>
          <w:szCs w:val="24"/>
        </w:rPr>
        <w:t xml:space="preserve">Gereç-Yöntem: </w:t>
      </w:r>
      <w:proofErr w:type="spellStart"/>
      <w:r w:rsidRPr="00902A40">
        <w:rPr>
          <w:rFonts w:ascii="Times New Roman" w:hAnsi="Times New Roman"/>
          <w:color w:val="000000"/>
          <w:sz w:val="24"/>
          <w:szCs w:val="24"/>
        </w:rPr>
        <w:t>Kesitsel</w:t>
      </w:r>
      <w:proofErr w:type="spellEnd"/>
      <w:r w:rsidRPr="00902A40">
        <w:rPr>
          <w:rFonts w:ascii="Times New Roman" w:hAnsi="Times New Roman"/>
          <w:color w:val="000000"/>
          <w:sz w:val="24"/>
          <w:szCs w:val="24"/>
        </w:rPr>
        <w:t xml:space="preserve"> türde olan bu araştırma 379 yaşlı ile gerçekleştirildi. Veriler, araştırmacılar tarafından </w:t>
      </w:r>
      <w:r w:rsidR="00DC4765">
        <w:rPr>
          <w:rFonts w:ascii="Times New Roman" w:hAnsi="Times New Roman"/>
          <w:color w:val="000000"/>
          <w:sz w:val="24"/>
          <w:szCs w:val="24"/>
        </w:rPr>
        <w:t xml:space="preserve">literatür doğrultusunda </w:t>
      </w:r>
      <w:r w:rsidRPr="00902A40">
        <w:rPr>
          <w:rFonts w:ascii="Times New Roman" w:hAnsi="Times New Roman"/>
          <w:color w:val="000000"/>
          <w:sz w:val="24"/>
          <w:szCs w:val="24"/>
        </w:rPr>
        <w:t>hazırlanan anket formu aracılığıyla</w:t>
      </w:r>
      <w:r w:rsidR="00DC476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02A40">
        <w:rPr>
          <w:rFonts w:ascii="Times New Roman" w:hAnsi="Times New Roman"/>
          <w:color w:val="000000"/>
          <w:sz w:val="24"/>
          <w:szCs w:val="24"/>
        </w:rPr>
        <w:t xml:space="preserve">yüz yüze görüşme yöntemi ile toplandı. Çalışma için etik kuruldan ve katılımcılardan onay alındı. Verilerin değerlendirilmesinde tanımlayıcı istatistikler, </w:t>
      </w:r>
      <w:proofErr w:type="spellStart"/>
      <w:r w:rsidRPr="00902A40">
        <w:rPr>
          <w:rFonts w:ascii="Times New Roman" w:hAnsi="Times New Roman"/>
          <w:color w:val="000000"/>
          <w:sz w:val="24"/>
          <w:szCs w:val="24"/>
        </w:rPr>
        <w:t>kikare</w:t>
      </w:r>
      <w:proofErr w:type="spellEnd"/>
      <w:r w:rsidRPr="00902A40">
        <w:rPr>
          <w:rFonts w:ascii="Times New Roman" w:hAnsi="Times New Roman"/>
          <w:color w:val="000000"/>
          <w:sz w:val="24"/>
          <w:szCs w:val="24"/>
        </w:rPr>
        <w:t xml:space="preserve"> analizi</w:t>
      </w:r>
      <w:r>
        <w:rPr>
          <w:rFonts w:ascii="Times New Roman" w:hAnsi="Times New Roman"/>
          <w:color w:val="000000"/>
          <w:sz w:val="24"/>
          <w:szCs w:val="24"/>
        </w:rPr>
        <w:t xml:space="preserve"> ve</w:t>
      </w:r>
      <w:r w:rsidRPr="00902A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6654">
        <w:rPr>
          <w:rFonts w:ascii="Times New Roman" w:hAnsi="Times New Roman"/>
          <w:color w:val="000000"/>
          <w:sz w:val="24"/>
          <w:szCs w:val="24"/>
        </w:rPr>
        <w:t>Mann-</w:t>
      </w:r>
      <w:proofErr w:type="spellStart"/>
      <w:r w:rsidRPr="00826654">
        <w:rPr>
          <w:rFonts w:ascii="Times New Roman" w:hAnsi="Times New Roman"/>
          <w:color w:val="000000"/>
          <w:sz w:val="24"/>
          <w:szCs w:val="24"/>
        </w:rPr>
        <w:t>Whitney</w:t>
      </w:r>
      <w:proofErr w:type="spellEnd"/>
      <w:r w:rsidRPr="00826654">
        <w:rPr>
          <w:rFonts w:ascii="Times New Roman" w:hAnsi="Times New Roman"/>
          <w:color w:val="000000"/>
          <w:sz w:val="24"/>
          <w:szCs w:val="24"/>
        </w:rPr>
        <w:t xml:space="preserve"> U </w:t>
      </w:r>
      <w:r>
        <w:rPr>
          <w:rFonts w:ascii="Times New Roman" w:hAnsi="Times New Roman"/>
          <w:color w:val="000000"/>
          <w:sz w:val="24"/>
          <w:szCs w:val="24"/>
        </w:rPr>
        <w:t>testi</w:t>
      </w:r>
      <w:r w:rsidRPr="00902A40">
        <w:rPr>
          <w:rFonts w:ascii="Times New Roman" w:hAnsi="Times New Roman"/>
          <w:color w:val="000000"/>
          <w:sz w:val="24"/>
          <w:szCs w:val="24"/>
        </w:rPr>
        <w:t xml:space="preserve"> kullanıldı. Anlamlılık p&lt;0,05 olarak kabul edildi.</w:t>
      </w:r>
    </w:p>
    <w:p w14:paraId="5FE975FC" w14:textId="5B7CADB3" w:rsidR="00E327E3" w:rsidRPr="00826654" w:rsidRDefault="00E327E3" w:rsidP="00E327E3">
      <w:pPr>
        <w:spacing w:before="120" w:after="12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02A40">
        <w:rPr>
          <w:rFonts w:ascii="Times New Roman" w:hAnsi="Times New Roman"/>
          <w:b/>
          <w:bCs/>
          <w:color w:val="000000"/>
          <w:sz w:val="24"/>
          <w:szCs w:val="24"/>
        </w:rPr>
        <w:t xml:space="preserve">Bulgular: </w:t>
      </w:r>
      <w:r w:rsidRPr="00826654">
        <w:rPr>
          <w:rFonts w:ascii="Times New Roman" w:hAnsi="Times New Roman"/>
          <w:color w:val="000000"/>
          <w:sz w:val="24"/>
          <w:szCs w:val="24"/>
        </w:rPr>
        <w:t xml:space="preserve">Çalışmaya katılan yaşlıların %12,9’unun </w:t>
      </w:r>
      <w:proofErr w:type="spellStart"/>
      <w:r w:rsidRPr="00826654">
        <w:rPr>
          <w:rFonts w:ascii="Times New Roman" w:hAnsi="Times New Roman"/>
          <w:color w:val="000000"/>
          <w:sz w:val="24"/>
          <w:szCs w:val="24"/>
        </w:rPr>
        <w:t>kolonoskopi</w:t>
      </w:r>
      <w:proofErr w:type="spellEnd"/>
      <w:r w:rsidRPr="00826654">
        <w:rPr>
          <w:rFonts w:ascii="Times New Roman" w:hAnsi="Times New Roman"/>
          <w:color w:val="000000"/>
          <w:sz w:val="24"/>
          <w:szCs w:val="24"/>
        </w:rPr>
        <w:t>, (n=49), %4,5’inin (n=17) gaitada gizli kan</w:t>
      </w:r>
      <w:r w:rsidR="00DC4765">
        <w:rPr>
          <w:rFonts w:ascii="Times New Roman" w:hAnsi="Times New Roman"/>
          <w:color w:val="000000"/>
          <w:sz w:val="24"/>
          <w:szCs w:val="24"/>
        </w:rPr>
        <w:t xml:space="preserve"> testi</w:t>
      </w:r>
      <w:r w:rsidRPr="00826654">
        <w:rPr>
          <w:rFonts w:ascii="Times New Roman" w:hAnsi="Times New Roman"/>
          <w:color w:val="000000"/>
          <w:sz w:val="24"/>
          <w:szCs w:val="24"/>
        </w:rPr>
        <w:t xml:space="preserve">, %58’inin (n=220) ise her iki testi de duyduğu </w:t>
      </w:r>
      <w:r>
        <w:rPr>
          <w:rFonts w:ascii="Times New Roman" w:hAnsi="Times New Roman"/>
          <w:color w:val="000000"/>
          <w:sz w:val="24"/>
          <w:szCs w:val="24"/>
        </w:rPr>
        <w:t>ve</w:t>
      </w:r>
      <w:r w:rsidRPr="00826654">
        <w:rPr>
          <w:rFonts w:ascii="Times New Roman" w:hAnsi="Times New Roman"/>
          <w:color w:val="000000"/>
          <w:sz w:val="24"/>
          <w:szCs w:val="24"/>
        </w:rPr>
        <w:t xml:space="preserve"> %52,8’inin (n=200) tarama testlerinden en az birini yaptırdığı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58DC">
        <w:rPr>
          <w:rFonts w:ascii="Times New Roman" w:hAnsi="Times New Roman"/>
          <w:color w:val="000000"/>
          <w:sz w:val="24"/>
          <w:szCs w:val="24"/>
        </w:rPr>
        <w:t>belirlendi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90B2D" w:rsidRPr="00826654">
        <w:rPr>
          <w:rFonts w:ascii="Times New Roman" w:hAnsi="Times New Roman"/>
          <w:color w:val="000000"/>
          <w:sz w:val="24"/>
          <w:szCs w:val="24"/>
        </w:rPr>
        <w:t xml:space="preserve">Doktor </w:t>
      </w:r>
      <w:r w:rsidRPr="00826654">
        <w:rPr>
          <w:rFonts w:ascii="Times New Roman" w:hAnsi="Times New Roman"/>
          <w:color w:val="000000"/>
          <w:sz w:val="24"/>
          <w:szCs w:val="24"/>
        </w:rPr>
        <w:t>(</w:t>
      </w:r>
      <w:r w:rsidR="000358DC" w:rsidRPr="00826654">
        <w:rPr>
          <w:rFonts w:ascii="Times New Roman" w:hAnsi="Times New Roman"/>
          <w:color w:val="000000"/>
          <w:sz w:val="24"/>
          <w:szCs w:val="24"/>
        </w:rPr>
        <w:t>%52,5</w:t>
      </w:r>
      <w:r w:rsidR="000358DC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A90B2D">
        <w:rPr>
          <w:rFonts w:ascii="Times New Roman" w:hAnsi="Times New Roman"/>
          <w:color w:val="000000"/>
          <w:sz w:val="24"/>
          <w:szCs w:val="24"/>
        </w:rPr>
        <w:t>n=</w:t>
      </w:r>
      <w:r w:rsidRPr="00826654">
        <w:rPr>
          <w:rFonts w:ascii="Times New Roman" w:hAnsi="Times New Roman"/>
          <w:color w:val="000000"/>
          <w:sz w:val="24"/>
          <w:szCs w:val="24"/>
        </w:rPr>
        <w:t xml:space="preserve">105) </w:t>
      </w:r>
      <w:r w:rsidR="00A90B2D">
        <w:rPr>
          <w:rFonts w:ascii="Times New Roman" w:hAnsi="Times New Roman"/>
          <w:color w:val="000000"/>
          <w:sz w:val="24"/>
          <w:szCs w:val="24"/>
        </w:rPr>
        <w:t xml:space="preserve">ve </w:t>
      </w:r>
      <w:r w:rsidR="000358DC" w:rsidRPr="00826654">
        <w:rPr>
          <w:rFonts w:ascii="Times New Roman" w:hAnsi="Times New Roman"/>
          <w:color w:val="000000"/>
          <w:sz w:val="24"/>
          <w:szCs w:val="24"/>
        </w:rPr>
        <w:t>hemşire</w:t>
      </w:r>
      <w:r w:rsidR="000358DC" w:rsidRPr="008266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0B2D">
        <w:rPr>
          <w:rFonts w:ascii="Times New Roman" w:hAnsi="Times New Roman"/>
          <w:color w:val="000000"/>
          <w:sz w:val="24"/>
          <w:szCs w:val="24"/>
        </w:rPr>
        <w:t>(</w:t>
      </w:r>
      <w:r w:rsidRPr="00826654">
        <w:rPr>
          <w:rFonts w:ascii="Times New Roman" w:hAnsi="Times New Roman"/>
          <w:color w:val="000000"/>
          <w:sz w:val="24"/>
          <w:szCs w:val="24"/>
        </w:rPr>
        <w:t>%37,5</w:t>
      </w:r>
      <w:r w:rsidR="00A90B2D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826654">
        <w:rPr>
          <w:rFonts w:ascii="Times New Roman" w:hAnsi="Times New Roman"/>
          <w:color w:val="000000"/>
          <w:sz w:val="24"/>
          <w:szCs w:val="24"/>
        </w:rPr>
        <w:t xml:space="preserve">n=75) tavsiyesi </w:t>
      </w:r>
      <w:r w:rsidR="000358DC">
        <w:rPr>
          <w:rFonts w:ascii="Times New Roman" w:hAnsi="Times New Roman"/>
          <w:color w:val="000000"/>
          <w:sz w:val="24"/>
          <w:szCs w:val="24"/>
        </w:rPr>
        <w:t>t</w:t>
      </w:r>
      <w:r w:rsidR="000358DC">
        <w:rPr>
          <w:rFonts w:ascii="Times New Roman" w:hAnsi="Times New Roman"/>
          <w:color w:val="000000"/>
          <w:sz w:val="24"/>
          <w:szCs w:val="24"/>
        </w:rPr>
        <w:t xml:space="preserve">arama yaptırmada </w:t>
      </w:r>
      <w:r w:rsidR="00DC4765">
        <w:rPr>
          <w:rFonts w:ascii="Times New Roman" w:hAnsi="Times New Roman"/>
          <w:color w:val="000000"/>
          <w:sz w:val="24"/>
          <w:szCs w:val="24"/>
        </w:rPr>
        <w:t xml:space="preserve">en sık </w:t>
      </w:r>
      <w:r w:rsidR="000358DC">
        <w:rPr>
          <w:rFonts w:ascii="Times New Roman" w:hAnsi="Times New Roman"/>
          <w:color w:val="000000"/>
          <w:sz w:val="24"/>
          <w:szCs w:val="24"/>
        </w:rPr>
        <w:t>teşvik eden faktörler</w:t>
      </w:r>
      <w:r w:rsidR="000358DC">
        <w:rPr>
          <w:rFonts w:ascii="Times New Roman" w:hAnsi="Times New Roman"/>
          <w:color w:val="000000"/>
          <w:sz w:val="24"/>
          <w:szCs w:val="24"/>
        </w:rPr>
        <w:t xml:space="preserve"> arasında yer aldı. </w:t>
      </w:r>
      <w:r w:rsidR="00A90B2D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aşlının tarama </w:t>
      </w:r>
      <w:r w:rsidRPr="00826654">
        <w:rPr>
          <w:rFonts w:ascii="Times New Roman" w:hAnsi="Times New Roman"/>
          <w:color w:val="000000"/>
          <w:sz w:val="24"/>
          <w:szCs w:val="24"/>
        </w:rPr>
        <w:t>yaptırması gerektiğini bilme</w:t>
      </w:r>
      <w:r>
        <w:rPr>
          <w:rFonts w:ascii="Times New Roman" w:hAnsi="Times New Roman"/>
          <w:color w:val="000000"/>
          <w:sz w:val="24"/>
          <w:szCs w:val="24"/>
        </w:rPr>
        <w:t>mesi (</w:t>
      </w:r>
      <w:r w:rsidRPr="00826654">
        <w:rPr>
          <w:rFonts w:ascii="Times New Roman" w:hAnsi="Times New Roman"/>
          <w:color w:val="000000"/>
          <w:sz w:val="24"/>
          <w:szCs w:val="24"/>
        </w:rPr>
        <w:t>%32,6</w:t>
      </w:r>
      <w:r w:rsidR="000358DC"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6654">
        <w:rPr>
          <w:rFonts w:ascii="Times New Roman" w:hAnsi="Times New Roman"/>
          <w:color w:val="000000"/>
          <w:sz w:val="24"/>
          <w:szCs w:val="24"/>
        </w:rPr>
        <w:t>n=58)</w:t>
      </w:r>
      <w:r>
        <w:rPr>
          <w:rFonts w:ascii="Times New Roman" w:hAnsi="Times New Roman"/>
          <w:color w:val="000000"/>
          <w:sz w:val="24"/>
          <w:szCs w:val="24"/>
        </w:rPr>
        <w:t xml:space="preserve"> ve</w:t>
      </w:r>
      <w:r w:rsidRPr="00826654">
        <w:rPr>
          <w:rFonts w:ascii="Times New Roman" w:hAnsi="Times New Roman"/>
          <w:color w:val="000000"/>
          <w:sz w:val="24"/>
          <w:szCs w:val="24"/>
        </w:rPr>
        <w:t xml:space="preserve"> kendisini risk grubunda görme</w:t>
      </w:r>
      <w:r>
        <w:rPr>
          <w:rFonts w:ascii="Times New Roman" w:hAnsi="Times New Roman"/>
          <w:color w:val="000000"/>
          <w:sz w:val="24"/>
          <w:szCs w:val="24"/>
        </w:rPr>
        <w:t>mes</w:t>
      </w:r>
      <w:r w:rsidR="00B8233D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DC4765">
        <w:rPr>
          <w:rFonts w:ascii="Times New Roman" w:hAnsi="Times New Roman"/>
          <w:color w:val="000000"/>
          <w:sz w:val="24"/>
          <w:szCs w:val="24"/>
        </w:rPr>
        <w:t>(</w:t>
      </w:r>
      <w:r w:rsidR="00DC4765" w:rsidRPr="00826654">
        <w:rPr>
          <w:rFonts w:ascii="Times New Roman" w:hAnsi="Times New Roman"/>
          <w:color w:val="000000"/>
          <w:sz w:val="24"/>
          <w:szCs w:val="24"/>
        </w:rPr>
        <w:t>%28,7</w:t>
      </w:r>
      <w:r w:rsidR="00DC4765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DC4765" w:rsidRPr="00826654">
        <w:rPr>
          <w:rFonts w:ascii="Times New Roman" w:hAnsi="Times New Roman"/>
          <w:color w:val="000000"/>
          <w:sz w:val="24"/>
          <w:szCs w:val="24"/>
        </w:rPr>
        <w:t>n=51)</w:t>
      </w:r>
      <w:r w:rsidR="00DC47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0B2D">
        <w:rPr>
          <w:rFonts w:ascii="Times New Roman" w:hAnsi="Times New Roman"/>
          <w:color w:val="000000"/>
          <w:sz w:val="24"/>
          <w:szCs w:val="24"/>
        </w:rPr>
        <w:t xml:space="preserve">en yaygın bariyerler </w:t>
      </w:r>
      <w:r w:rsidR="00B8233D">
        <w:rPr>
          <w:rFonts w:ascii="Times New Roman" w:hAnsi="Times New Roman"/>
          <w:color w:val="000000"/>
          <w:sz w:val="24"/>
          <w:szCs w:val="24"/>
        </w:rPr>
        <w:t>olarak belirlendi</w:t>
      </w:r>
      <w:r>
        <w:rPr>
          <w:rFonts w:ascii="Times New Roman" w:hAnsi="Times New Roman"/>
          <w:color w:val="000000"/>
          <w:sz w:val="24"/>
          <w:szCs w:val="24"/>
        </w:rPr>
        <w:t>. Ayrıca</w:t>
      </w:r>
      <w:r w:rsidR="00A90B2D">
        <w:rPr>
          <w:rFonts w:ascii="Times New Roman" w:hAnsi="Times New Roman"/>
          <w:color w:val="000000"/>
          <w:sz w:val="24"/>
          <w:szCs w:val="24"/>
        </w:rPr>
        <w:t>,</w:t>
      </w:r>
      <w:r w:rsidRPr="00A31F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6654">
        <w:rPr>
          <w:rFonts w:ascii="Times New Roman" w:hAnsi="Times New Roman"/>
          <w:color w:val="000000"/>
          <w:sz w:val="24"/>
          <w:szCs w:val="24"/>
        </w:rPr>
        <w:t>kaderde varsa ol</w:t>
      </w:r>
      <w:r>
        <w:rPr>
          <w:rFonts w:ascii="Times New Roman" w:hAnsi="Times New Roman"/>
          <w:color w:val="000000"/>
          <w:sz w:val="24"/>
          <w:szCs w:val="24"/>
        </w:rPr>
        <w:t>ur</w:t>
      </w:r>
      <w:r w:rsidR="000358DC">
        <w:rPr>
          <w:rFonts w:ascii="Times New Roman" w:hAnsi="Times New Roman"/>
          <w:color w:val="000000"/>
          <w:sz w:val="24"/>
          <w:szCs w:val="24"/>
        </w:rPr>
        <w:t xml:space="preserve"> düşüncesi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826654">
        <w:rPr>
          <w:rFonts w:ascii="Times New Roman" w:hAnsi="Times New Roman"/>
          <w:color w:val="000000"/>
          <w:sz w:val="24"/>
          <w:szCs w:val="24"/>
        </w:rPr>
        <w:t>%14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26654">
        <w:rPr>
          <w:rFonts w:ascii="Times New Roman" w:hAnsi="Times New Roman"/>
          <w:color w:val="000000"/>
          <w:sz w:val="24"/>
          <w:szCs w:val="24"/>
        </w:rPr>
        <w:t>n=25)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358DC">
        <w:rPr>
          <w:rFonts w:ascii="Times New Roman" w:hAnsi="Times New Roman"/>
          <w:color w:val="000000"/>
          <w:sz w:val="24"/>
          <w:szCs w:val="24"/>
        </w:rPr>
        <w:t xml:space="preserve">testin </w:t>
      </w:r>
      <w:r w:rsidRPr="00577670">
        <w:rPr>
          <w:rFonts w:ascii="Times New Roman" w:hAnsi="Times New Roman"/>
          <w:color w:val="000000"/>
          <w:sz w:val="24"/>
          <w:szCs w:val="24"/>
        </w:rPr>
        <w:t>sonucundan korkma</w:t>
      </w:r>
      <w:r>
        <w:rPr>
          <w:rFonts w:ascii="Times New Roman" w:hAnsi="Times New Roman"/>
          <w:color w:val="000000"/>
          <w:sz w:val="24"/>
          <w:szCs w:val="24"/>
        </w:rPr>
        <w:t xml:space="preserve"> (%9,6</w:t>
      </w:r>
      <w:r w:rsidR="000358DC"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 xml:space="preserve"> n=17), testi yaptırmaktan utanma (%5,1; n=9) ve mahremiyete uygun olmadığı düşüncesi (%2,8; n=5) gibi </w:t>
      </w:r>
      <w:r w:rsidRPr="00577670">
        <w:rPr>
          <w:rFonts w:ascii="Times New Roman" w:hAnsi="Times New Roman"/>
          <w:color w:val="000000"/>
          <w:sz w:val="24"/>
          <w:szCs w:val="24"/>
        </w:rPr>
        <w:t>kültürel nedenlerden kaynaklı bariyerlerin de olduğu görüldü.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26654">
        <w:rPr>
          <w:rFonts w:ascii="Times New Roman" w:hAnsi="Times New Roman"/>
          <w:color w:val="000000"/>
          <w:sz w:val="24"/>
          <w:szCs w:val="24"/>
        </w:rPr>
        <w:t>Kolorektal</w:t>
      </w:r>
      <w:proofErr w:type="spellEnd"/>
      <w:r w:rsidRPr="00826654">
        <w:rPr>
          <w:rFonts w:ascii="Times New Roman" w:hAnsi="Times New Roman"/>
          <w:color w:val="000000"/>
          <w:sz w:val="24"/>
          <w:szCs w:val="24"/>
        </w:rPr>
        <w:t xml:space="preserve"> kanser taraması yaptırma durumu ile yaş, beraber yaşadığı kişi, bağırsak hastalığı </w:t>
      </w:r>
      <w:r w:rsidR="00A90B2D">
        <w:rPr>
          <w:rFonts w:ascii="Times New Roman" w:hAnsi="Times New Roman"/>
          <w:color w:val="000000"/>
          <w:sz w:val="24"/>
          <w:szCs w:val="24"/>
        </w:rPr>
        <w:t>varlığı</w:t>
      </w:r>
      <w:r w:rsidRPr="00826654">
        <w:rPr>
          <w:rFonts w:ascii="Times New Roman" w:hAnsi="Times New Roman"/>
          <w:color w:val="000000"/>
          <w:sz w:val="24"/>
          <w:szCs w:val="24"/>
        </w:rPr>
        <w:t xml:space="preserve"> ve kalın bağırsak kanseri </w:t>
      </w:r>
      <w:r w:rsidR="00A90B2D">
        <w:rPr>
          <w:rFonts w:ascii="Times New Roman" w:hAnsi="Times New Roman"/>
          <w:color w:val="000000"/>
          <w:sz w:val="24"/>
          <w:szCs w:val="24"/>
        </w:rPr>
        <w:t xml:space="preserve">olan </w:t>
      </w:r>
      <w:r w:rsidRPr="00826654">
        <w:rPr>
          <w:rFonts w:ascii="Times New Roman" w:hAnsi="Times New Roman"/>
          <w:color w:val="000000"/>
          <w:sz w:val="24"/>
          <w:szCs w:val="24"/>
        </w:rPr>
        <w:t>yakın</w:t>
      </w:r>
      <w:r w:rsidR="00A90B2D">
        <w:rPr>
          <w:rFonts w:ascii="Times New Roman" w:hAnsi="Times New Roman"/>
          <w:color w:val="000000"/>
          <w:sz w:val="24"/>
          <w:szCs w:val="24"/>
        </w:rPr>
        <w:t xml:space="preserve">ın olması </w:t>
      </w:r>
      <w:r w:rsidRPr="00826654">
        <w:rPr>
          <w:rFonts w:ascii="Times New Roman" w:hAnsi="Times New Roman"/>
          <w:color w:val="000000"/>
          <w:sz w:val="24"/>
          <w:szCs w:val="24"/>
        </w:rPr>
        <w:t>arasında istatistiksel olarak anlamlı bir ilişki olduğu görüldü (p&lt;0,05).</w:t>
      </w:r>
    </w:p>
    <w:p w14:paraId="1A60371D" w14:textId="68EBA895" w:rsidR="00E327E3" w:rsidRPr="00902A40" w:rsidRDefault="00E327E3" w:rsidP="00E327E3">
      <w:pPr>
        <w:spacing w:before="120" w:after="120" w:line="36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02A40">
        <w:rPr>
          <w:rFonts w:ascii="Times New Roman" w:hAnsi="Times New Roman"/>
          <w:b/>
          <w:bCs/>
          <w:color w:val="000000"/>
          <w:sz w:val="24"/>
          <w:szCs w:val="24"/>
        </w:rPr>
        <w:t>Sonuç:</w:t>
      </w:r>
      <w:r w:rsidR="00B8233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8233D" w:rsidRPr="00B8233D">
        <w:rPr>
          <w:rFonts w:ascii="Times New Roman" w:hAnsi="Times New Roman"/>
          <w:color w:val="000000"/>
          <w:sz w:val="24"/>
          <w:szCs w:val="24"/>
        </w:rPr>
        <w:t>Bu çalışma sonuçları</w:t>
      </w:r>
      <w:r w:rsidR="00A90B2D">
        <w:rPr>
          <w:rFonts w:ascii="Times New Roman" w:hAnsi="Times New Roman"/>
          <w:color w:val="000000"/>
          <w:sz w:val="24"/>
          <w:szCs w:val="24"/>
        </w:rPr>
        <w:t>,</w:t>
      </w:r>
      <w:r w:rsidR="00B8233D" w:rsidRPr="00B8233D">
        <w:rPr>
          <w:rFonts w:ascii="Times New Roman" w:hAnsi="Times New Roman"/>
          <w:color w:val="000000"/>
          <w:sz w:val="24"/>
          <w:szCs w:val="24"/>
        </w:rPr>
        <w:t xml:space="preserve"> yaşlıların yaklaşık yarısının tarama testlerini yaptırmadığını</w:t>
      </w:r>
      <w:r w:rsidR="00A90B2D">
        <w:rPr>
          <w:rFonts w:ascii="Times New Roman" w:hAnsi="Times New Roman"/>
          <w:color w:val="000000"/>
          <w:sz w:val="24"/>
          <w:szCs w:val="24"/>
        </w:rPr>
        <w:t>,</w:t>
      </w:r>
      <w:r w:rsidR="00B8233D" w:rsidRPr="00B8233D">
        <w:rPr>
          <w:rFonts w:ascii="Times New Roman" w:hAnsi="Times New Roman"/>
          <w:color w:val="000000"/>
          <w:sz w:val="24"/>
          <w:szCs w:val="24"/>
        </w:rPr>
        <w:t xml:space="preserve"> tarama önünde bazı bariyerlerin olduğunu; bunlardan önemli bir kısmının ise kültürel inançlardan kaynaklandığını gösterdi. Yaşlılarda </w:t>
      </w:r>
      <w:proofErr w:type="spellStart"/>
      <w:r w:rsidR="00A90B2D">
        <w:rPr>
          <w:rFonts w:ascii="Times New Roman" w:hAnsi="Times New Roman"/>
          <w:color w:val="000000"/>
          <w:sz w:val="24"/>
          <w:szCs w:val="24"/>
        </w:rPr>
        <w:t>kolorektal</w:t>
      </w:r>
      <w:proofErr w:type="spellEnd"/>
      <w:r w:rsidR="00A90B2D">
        <w:rPr>
          <w:rFonts w:ascii="Times New Roman" w:hAnsi="Times New Roman"/>
          <w:color w:val="000000"/>
          <w:sz w:val="24"/>
          <w:szCs w:val="24"/>
        </w:rPr>
        <w:t xml:space="preserve"> kanser tarama</w:t>
      </w:r>
      <w:r w:rsidR="00B8233D" w:rsidRPr="00B8233D">
        <w:rPr>
          <w:rFonts w:ascii="Times New Roman" w:hAnsi="Times New Roman"/>
          <w:color w:val="000000"/>
          <w:sz w:val="24"/>
          <w:szCs w:val="24"/>
        </w:rPr>
        <w:t xml:space="preserve"> oranlarının artırılması için, taramayı teşvik eden girişimlerin desteklenmesi, belirlenen engellerin giderilmesine yönelik çalışmaların yapılması önerilebilir.</w:t>
      </w:r>
    </w:p>
    <w:p w14:paraId="782F22F5" w14:textId="77777777" w:rsidR="00E327E3" w:rsidRPr="00902A40" w:rsidRDefault="00E327E3" w:rsidP="00E327E3">
      <w:pPr>
        <w:spacing w:before="120" w:after="120" w:line="36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02A40">
        <w:rPr>
          <w:rFonts w:ascii="Times New Roman" w:hAnsi="Times New Roman"/>
          <w:b/>
          <w:bCs/>
          <w:color w:val="000000"/>
          <w:sz w:val="24"/>
          <w:szCs w:val="24"/>
        </w:rPr>
        <w:t xml:space="preserve">Anahtar Kelimeler: </w:t>
      </w:r>
      <w:r w:rsidRPr="00762579">
        <w:rPr>
          <w:rFonts w:ascii="Times New Roman" w:hAnsi="Times New Roman"/>
          <w:color w:val="000000"/>
          <w:sz w:val="24"/>
          <w:szCs w:val="24"/>
        </w:rPr>
        <w:t xml:space="preserve">yaşlı, </w:t>
      </w:r>
      <w:proofErr w:type="spellStart"/>
      <w:r w:rsidRPr="00762579">
        <w:rPr>
          <w:rFonts w:ascii="Times New Roman" w:hAnsi="Times New Roman"/>
          <w:color w:val="000000"/>
          <w:sz w:val="24"/>
          <w:szCs w:val="24"/>
        </w:rPr>
        <w:t>kolorektal</w:t>
      </w:r>
      <w:proofErr w:type="spellEnd"/>
      <w:r w:rsidRPr="00762579">
        <w:rPr>
          <w:rFonts w:ascii="Times New Roman" w:hAnsi="Times New Roman"/>
          <w:color w:val="000000"/>
          <w:sz w:val="24"/>
          <w:szCs w:val="24"/>
        </w:rPr>
        <w:t xml:space="preserve"> kanser, tarama</w:t>
      </w:r>
      <w:r>
        <w:rPr>
          <w:rFonts w:ascii="Times New Roman" w:hAnsi="Times New Roman"/>
          <w:color w:val="000000"/>
          <w:sz w:val="24"/>
          <w:szCs w:val="24"/>
        </w:rPr>
        <w:t>, bariyer</w:t>
      </w:r>
    </w:p>
    <w:p w14:paraId="3201A3C7" w14:textId="77777777" w:rsidR="00E327E3" w:rsidRDefault="00E327E3"/>
    <w:sectPr w:rsidR="00E32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E3"/>
    <w:rsid w:val="000358DC"/>
    <w:rsid w:val="00A90B2D"/>
    <w:rsid w:val="00B8233D"/>
    <w:rsid w:val="00DC4765"/>
    <w:rsid w:val="00E3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A76E"/>
  <w15:chartTrackingRefBased/>
  <w15:docId w15:val="{7C151118-3763-41DF-A46C-3B2B4B81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7E3"/>
    <w:pPr>
      <w:spacing w:after="200" w:line="276" w:lineRule="auto"/>
      <w:ind w:left="709" w:hanging="709"/>
    </w:pPr>
    <w:rPr>
      <w:rFonts w:ascii="Calibri" w:eastAsia="Times New Roman" w:hAnsi="Calibri" w:cs="Times New Roman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Melike Yalcin Gursoy</dc:creator>
  <cp:keywords/>
  <dc:description/>
  <cp:lastModifiedBy>Melike Yalcin Gursoy</cp:lastModifiedBy>
  <cp:revision>3</cp:revision>
  <dcterms:created xsi:type="dcterms:W3CDTF">2021-11-22T13:02:00Z</dcterms:created>
  <dcterms:modified xsi:type="dcterms:W3CDTF">2021-11-22T17:22:00Z</dcterms:modified>
</cp:coreProperties>
</file>