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B1D24" w14:textId="77777777" w:rsidR="00F807F0" w:rsidRPr="00F807F0" w:rsidRDefault="00F807F0" w:rsidP="00F807F0">
      <w:pPr>
        <w:keepNext/>
        <w:pBdr>
          <w:top w:val="nil"/>
          <w:left w:val="nil"/>
          <w:bottom w:val="nil"/>
          <w:right w:val="nil"/>
          <w:between w:val="nil"/>
        </w:pBdr>
        <w:spacing w:before="240" w:after="60" w:line="360" w:lineRule="auto"/>
        <w:jc w:val="both"/>
        <w:outlineLvl w:val="0"/>
        <w:rPr>
          <w:rFonts w:ascii="Arial" w:eastAsia="Arial" w:hAnsi="Arial" w:cs="Arial"/>
          <w:b/>
          <w:sz w:val="24"/>
          <w:szCs w:val="24"/>
          <w:lang w:val="en-GB" w:eastAsia="tr-TR"/>
        </w:rPr>
      </w:pPr>
      <w:r w:rsidRPr="00F807F0">
        <w:rPr>
          <w:rFonts w:ascii="Arial" w:eastAsia="Arial" w:hAnsi="Arial" w:cs="Arial"/>
          <w:b/>
          <w:sz w:val="24"/>
          <w:szCs w:val="24"/>
          <w:lang w:val="en-GB" w:eastAsia="tr-TR"/>
        </w:rPr>
        <w:t>Actions and Perspectives towards the COVID-19 Candidate Vaccines</w:t>
      </w:r>
    </w:p>
    <w:p w14:paraId="1AA9D794" w14:textId="77777777" w:rsidR="00F807F0" w:rsidRPr="00F807F0" w:rsidRDefault="00F807F0" w:rsidP="00F807F0">
      <w:pPr>
        <w:keepNext/>
        <w:pBdr>
          <w:top w:val="nil"/>
          <w:left w:val="nil"/>
          <w:bottom w:val="nil"/>
          <w:right w:val="nil"/>
          <w:between w:val="nil"/>
        </w:pBdr>
        <w:spacing w:before="240" w:after="60" w:line="360" w:lineRule="auto"/>
        <w:outlineLvl w:val="0"/>
        <w:rPr>
          <w:rFonts w:ascii="Arial" w:eastAsia="Arial" w:hAnsi="Arial" w:cs="Arial"/>
          <w:b/>
          <w:sz w:val="24"/>
          <w:szCs w:val="24"/>
          <w:lang w:val="en-GB" w:eastAsia="tr-TR"/>
        </w:rPr>
      </w:pPr>
      <w:r w:rsidRPr="00F807F0">
        <w:rPr>
          <w:rFonts w:ascii="Arial" w:eastAsia="Arial" w:hAnsi="Arial" w:cs="Arial"/>
          <w:b/>
          <w:sz w:val="24"/>
          <w:szCs w:val="24"/>
          <w:lang w:val="en-GB" w:eastAsia="tr-TR"/>
        </w:rPr>
        <w:t>Abstract</w:t>
      </w:r>
    </w:p>
    <w:p w14:paraId="00C01905" w14:textId="77777777" w:rsidR="00F807F0" w:rsidRPr="00F807F0" w:rsidRDefault="00F807F0" w:rsidP="00F807F0">
      <w:pPr>
        <w:keepNext/>
        <w:pBdr>
          <w:top w:val="nil"/>
          <w:left w:val="nil"/>
          <w:bottom w:val="nil"/>
          <w:right w:val="nil"/>
          <w:between w:val="nil"/>
        </w:pBdr>
        <w:spacing w:before="240" w:after="60" w:line="360" w:lineRule="auto"/>
        <w:jc w:val="both"/>
        <w:outlineLvl w:val="0"/>
        <w:rPr>
          <w:rFonts w:ascii="Arial" w:eastAsia="Calibri" w:hAnsi="Arial" w:cs="Arial"/>
          <w:sz w:val="24"/>
          <w:szCs w:val="24"/>
          <w:lang w:val="en-GB" w:eastAsia="tr-TR"/>
        </w:rPr>
      </w:pPr>
      <w:r w:rsidRPr="00F807F0">
        <w:rPr>
          <w:rFonts w:ascii="Arial" w:eastAsia="Calibri" w:hAnsi="Arial" w:cs="Arial"/>
          <w:sz w:val="24"/>
          <w:szCs w:val="24"/>
          <w:lang w:val="en-GB" w:eastAsia="tr-TR"/>
        </w:rPr>
        <w:t xml:space="preserve">While coronavirus disease 2019 (COVID-19) has deadly affected several people in the world, there are questions around COVID-19 candidate vaccine acceptance. It is important to explore the available evidence on the dynamics around vaccine acceptance and refusal since this can help us to reduce individuals’ hesitancy about the future COVID-19 vaccine. This article reviews the available literature on how individuals accept or reject the COVID-19 candidate vaccines by focusing on their perceptions and circumstances. It investigates what the literature tells us about individuals’ perceptions and behavioural patterns towards the COVID-19 candidate vaccine by concentrating on their individual, interpersonal, community, and societal level influences. This literature review presents the multiple factors and conditions around how people accept or reject the potential COVID-19 vaccine. This literature review found three key themes around individuals’ perspectives on COVID-19 candidate vaccines. These are health care professionals’ concerns as well as knowledge about candidate vaccines, the high level of vaccine hesitancy among the public, the roles of public health authorities, and the level of mistrust of the vaccination in this complex coronavirus environment. Therefore, being aware of these elements around vaccination regarding interventions, it is critical to improving strategies around vaccine acceptance for human well-being. </w:t>
      </w:r>
    </w:p>
    <w:p w14:paraId="648C7688" w14:textId="77777777" w:rsidR="00F807F0" w:rsidRPr="00F807F0" w:rsidRDefault="00F807F0" w:rsidP="00F807F0">
      <w:pPr>
        <w:rPr>
          <w:rFonts w:ascii="Arial" w:eastAsia="Calibri" w:hAnsi="Arial" w:cs="Arial"/>
          <w:sz w:val="24"/>
          <w:szCs w:val="24"/>
          <w:lang w:val="en-GB" w:eastAsia="tr-TR"/>
        </w:rPr>
      </w:pPr>
      <w:r w:rsidRPr="00F807F0">
        <w:rPr>
          <w:rFonts w:ascii="Arial" w:eastAsia="Calibri" w:hAnsi="Arial" w:cs="Arial"/>
          <w:sz w:val="24"/>
          <w:szCs w:val="24"/>
          <w:lang w:val="en-GB" w:eastAsia="tr-TR"/>
        </w:rPr>
        <w:t>Key words: COVID-19, vaccine acceptance, vaccine hesitancy</w:t>
      </w:r>
    </w:p>
    <w:p w14:paraId="2E45600A" w14:textId="77777777" w:rsidR="005C2E34" w:rsidRDefault="005C2E34"/>
    <w:sectPr w:rsidR="005C2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94E"/>
    <w:rsid w:val="005C2E34"/>
    <w:rsid w:val="0081394E"/>
    <w:rsid w:val="00F807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83CB"/>
  <w15:chartTrackingRefBased/>
  <w15:docId w15:val="{1E2E1011-97A9-481D-A8A4-7E4068D5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Turhan</dc:creator>
  <cp:keywords/>
  <dc:description/>
  <cp:lastModifiedBy>Zeynep Turhan</cp:lastModifiedBy>
  <cp:revision>2</cp:revision>
  <dcterms:created xsi:type="dcterms:W3CDTF">2020-09-30T18:35:00Z</dcterms:created>
  <dcterms:modified xsi:type="dcterms:W3CDTF">2020-09-30T18:35:00Z</dcterms:modified>
</cp:coreProperties>
</file>