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7D4" w:rsidRDefault="002827D4" w:rsidP="002827D4">
      <w:pPr>
        <w:spacing w:after="0" w:line="240" w:lineRule="auto"/>
        <w:ind w:left="851" w:rightChars="150" w:right="330"/>
        <w:jc w:val="center"/>
        <w:textAlignment w:val="baseline"/>
        <w:rPr>
          <w:rFonts w:ascii="Times New Roman" w:eastAsia="Times New Roman" w:hAnsi="Times New Roman" w:cs="Times New Roman"/>
          <w:color w:val="000000"/>
          <w:lang w:eastAsia="tr-TR"/>
        </w:rPr>
      </w:pPr>
      <w:r w:rsidRPr="002827D4">
        <w:rPr>
          <w:rFonts w:ascii="Times New Roman" w:eastAsia="Times New Roman" w:hAnsi="Times New Roman" w:cs="Times New Roman"/>
          <w:b/>
          <w:bCs/>
          <w:color w:val="000000"/>
          <w:lang w:eastAsia="tr-TR"/>
        </w:rPr>
        <w:t>PANDEMİ SÜRESİNCE E-TİCARETİN HACMİNDE MEYDANA GELEN DEĞİŞİMLER  VE BU DEĞİŞİMLERİN NEDENLERİ ÜZERİNE BİR DEĞERLENDİRME </w:t>
      </w:r>
      <w:r w:rsidRPr="002827D4">
        <w:rPr>
          <w:rFonts w:ascii="Times New Roman" w:eastAsia="Times New Roman" w:hAnsi="Times New Roman" w:cs="Times New Roman"/>
          <w:color w:val="000000"/>
          <w:lang w:eastAsia="tr-TR"/>
        </w:rPr>
        <w:t> </w:t>
      </w:r>
    </w:p>
    <w:p w:rsidR="002827D4" w:rsidRDefault="002827D4" w:rsidP="002827D4">
      <w:pPr>
        <w:spacing w:after="0" w:line="240" w:lineRule="auto"/>
        <w:ind w:left="851" w:rightChars="150" w:right="330"/>
        <w:jc w:val="center"/>
        <w:textAlignment w:val="baseline"/>
        <w:rPr>
          <w:rFonts w:ascii="Times New Roman" w:eastAsia="Times New Roman" w:hAnsi="Times New Roman" w:cs="Times New Roman"/>
          <w:color w:val="000000"/>
          <w:lang w:eastAsia="tr-TR"/>
        </w:rPr>
      </w:pPr>
    </w:p>
    <w:p w:rsidR="002827D4" w:rsidRPr="002827D4" w:rsidRDefault="002827D4" w:rsidP="002827D4">
      <w:pPr>
        <w:spacing w:after="0" w:line="240" w:lineRule="auto"/>
        <w:ind w:left="851" w:rightChars="150" w:right="330"/>
        <w:jc w:val="center"/>
        <w:textAlignment w:val="baseline"/>
        <w:rPr>
          <w:rFonts w:ascii="Segoe UI" w:eastAsia="Times New Roman" w:hAnsi="Segoe UI" w:cs="Segoe UI"/>
          <w:sz w:val="18"/>
          <w:szCs w:val="18"/>
          <w:lang w:eastAsia="tr-TR"/>
        </w:rPr>
      </w:pPr>
      <w:proofErr w:type="spellStart"/>
      <w:r>
        <w:rPr>
          <w:rFonts w:ascii="Times New Roman" w:eastAsia="Times New Roman" w:hAnsi="Times New Roman" w:cs="Times New Roman"/>
          <w:color w:val="000000"/>
          <w:lang w:eastAsia="tr-TR"/>
        </w:rPr>
        <w:t>Öğr</w:t>
      </w:r>
      <w:proofErr w:type="spellEnd"/>
      <w:r>
        <w:rPr>
          <w:rFonts w:ascii="Times New Roman" w:eastAsia="Times New Roman" w:hAnsi="Times New Roman" w:cs="Times New Roman"/>
          <w:color w:val="000000"/>
          <w:lang w:eastAsia="tr-TR"/>
        </w:rPr>
        <w:t>. Gör. Pınar HAMİDİ, Afyon Kocatepe Üniversitesi, Başmakçı Meslek Yüksekokulu</w:t>
      </w:r>
      <w:bookmarkStart w:id="0" w:name="_GoBack"/>
      <w:bookmarkEnd w:id="0"/>
      <w:r w:rsidRPr="002827D4">
        <w:rPr>
          <w:rFonts w:ascii="Times New Roman" w:eastAsia="Times New Roman" w:hAnsi="Times New Roman" w:cs="Times New Roman"/>
          <w:color w:val="000000"/>
          <w:lang w:eastAsia="tr-TR"/>
        </w:rPr>
        <w:br/>
      </w:r>
    </w:p>
    <w:p w:rsidR="002827D4" w:rsidRPr="002827D4" w:rsidRDefault="002827D4" w:rsidP="002827D4">
      <w:pPr>
        <w:spacing w:after="0" w:line="240" w:lineRule="auto"/>
        <w:ind w:left="851" w:rightChars="150" w:right="330"/>
        <w:jc w:val="center"/>
        <w:textAlignment w:val="baseline"/>
        <w:rPr>
          <w:rFonts w:ascii="Segoe UI" w:eastAsia="Times New Roman" w:hAnsi="Segoe UI" w:cs="Segoe UI"/>
          <w:sz w:val="18"/>
          <w:szCs w:val="18"/>
          <w:lang w:eastAsia="tr-TR"/>
        </w:rPr>
      </w:pPr>
      <w:r w:rsidRPr="002827D4">
        <w:rPr>
          <w:rFonts w:ascii="Calibri" w:eastAsia="Times New Roman" w:hAnsi="Calibri" w:cs="Calibri"/>
          <w:lang w:eastAsia="tr-TR"/>
        </w:rPr>
        <w:br/>
      </w:r>
    </w:p>
    <w:p w:rsidR="002827D4" w:rsidRDefault="002827D4" w:rsidP="002827D4">
      <w:pPr>
        <w:spacing w:after="0" w:line="240" w:lineRule="auto"/>
        <w:ind w:left="851" w:rightChars="150" w:right="330"/>
        <w:textAlignment w:val="baseline"/>
        <w:rPr>
          <w:rFonts w:ascii="Times New Roman" w:eastAsia="Times New Roman" w:hAnsi="Times New Roman" w:cs="Times New Roman"/>
          <w:color w:val="333333"/>
          <w:lang w:eastAsia="tr-TR"/>
        </w:rPr>
      </w:pPr>
      <w:r w:rsidRPr="002827D4">
        <w:rPr>
          <w:rFonts w:ascii="Times New Roman" w:eastAsia="Times New Roman" w:hAnsi="Times New Roman" w:cs="Times New Roman"/>
          <w:b/>
          <w:bCs/>
          <w:color w:val="333333"/>
          <w:lang w:eastAsia="tr-TR"/>
        </w:rPr>
        <w:t>Giriş</w:t>
      </w:r>
      <w:r w:rsidRPr="002827D4">
        <w:rPr>
          <w:rFonts w:ascii="Times New Roman" w:eastAsia="Times New Roman" w:hAnsi="Times New Roman" w:cs="Times New Roman"/>
          <w:color w:val="333333"/>
          <w:lang w:eastAsia="tr-TR"/>
        </w:rPr>
        <w:t> </w:t>
      </w:r>
    </w:p>
    <w:p w:rsidR="002827D4" w:rsidRPr="002827D4" w:rsidRDefault="002827D4" w:rsidP="002827D4">
      <w:pPr>
        <w:spacing w:after="0" w:line="240" w:lineRule="auto"/>
        <w:ind w:left="851" w:rightChars="150" w:right="330"/>
        <w:textAlignment w:val="baseline"/>
        <w:rPr>
          <w:rFonts w:ascii="Segoe UI" w:eastAsia="Times New Roman" w:hAnsi="Segoe UI" w:cs="Segoe UI"/>
          <w:sz w:val="18"/>
          <w:szCs w:val="18"/>
          <w:lang w:eastAsia="tr-TR"/>
        </w:rPr>
      </w:pP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r w:rsidRPr="002827D4">
        <w:rPr>
          <w:rFonts w:ascii="Times New Roman" w:eastAsia="Times New Roman" w:hAnsi="Times New Roman" w:cs="Times New Roman"/>
          <w:color w:val="000000"/>
          <w:lang w:eastAsia="tr-TR"/>
        </w:rPr>
        <w:t>2019 Yılında ilk kez Çin’in </w:t>
      </w:r>
      <w:proofErr w:type="spellStart"/>
      <w:r w:rsidRPr="002827D4">
        <w:rPr>
          <w:rFonts w:ascii="Times New Roman" w:eastAsia="Times New Roman" w:hAnsi="Times New Roman" w:cs="Times New Roman"/>
          <w:color w:val="000000"/>
          <w:lang w:eastAsia="tr-TR"/>
        </w:rPr>
        <w:t>Wuhan</w:t>
      </w:r>
      <w:proofErr w:type="spellEnd"/>
      <w:r w:rsidRPr="002827D4">
        <w:rPr>
          <w:rFonts w:ascii="Times New Roman" w:eastAsia="Times New Roman" w:hAnsi="Times New Roman" w:cs="Times New Roman"/>
          <w:color w:val="000000"/>
          <w:lang w:eastAsia="tr-TR"/>
        </w:rPr>
        <w:t> kentinde görülen, daha sonrasında diğer kıtalara da hızla yayılan ve </w:t>
      </w:r>
      <w:proofErr w:type="spellStart"/>
      <w:r w:rsidRPr="002827D4">
        <w:rPr>
          <w:rFonts w:ascii="Times New Roman" w:eastAsia="Times New Roman" w:hAnsi="Times New Roman" w:cs="Times New Roman"/>
          <w:color w:val="000000"/>
          <w:lang w:eastAsia="tr-TR"/>
        </w:rPr>
        <w:t>Koronavirüs</w:t>
      </w:r>
      <w:proofErr w:type="spellEnd"/>
      <w:r w:rsidRPr="002827D4">
        <w:rPr>
          <w:rFonts w:ascii="Times New Roman" w:eastAsia="Times New Roman" w:hAnsi="Times New Roman" w:cs="Times New Roman"/>
          <w:color w:val="000000"/>
          <w:lang w:eastAsia="tr-TR"/>
        </w:rPr>
        <w:t> familyasına ait olan COVID-19 virüsü ile başlayan salgın süreci, Dünya Sağlık Örgütü’nün (WHO) 11 Mart 2020’de tüm dünyada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ilan etmesiyle beraber günümüze kadar gelmiştir.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xml:space="preserve"> süreci, dünya ülkeleri açısından sosyal ve ekonomik anlamda yarattığı tüm belirsizlikleriyle devam etmektedir. Artan vaka ve ölüm sayıları ise, ülkeleri kısmı ya da tam karantina uygulamalarına mecbur bırakmıştır. Yeni normal adı verilen bu süreçlerde, karantina ve sosyal </w:t>
      </w:r>
      <w:proofErr w:type="gramStart"/>
      <w:r w:rsidRPr="002827D4">
        <w:rPr>
          <w:rFonts w:ascii="Times New Roman" w:eastAsia="Times New Roman" w:hAnsi="Times New Roman" w:cs="Times New Roman"/>
          <w:color w:val="000000"/>
          <w:lang w:eastAsia="tr-TR"/>
        </w:rPr>
        <w:t>izolasyon</w:t>
      </w:r>
      <w:proofErr w:type="gramEnd"/>
      <w:r w:rsidRPr="002827D4">
        <w:rPr>
          <w:rFonts w:ascii="Times New Roman" w:eastAsia="Times New Roman" w:hAnsi="Times New Roman" w:cs="Times New Roman"/>
          <w:color w:val="000000"/>
          <w:lang w:eastAsia="tr-TR"/>
        </w:rPr>
        <w:t xml:space="preserve"> uygulamaları gereği evinden ya da fiziksel bir iş ortamında çalışan her meslek grubuna mensup insan ve herhangi bir işte çalışmayan neredeyse her yaş grubundan insan; kendini koruma altına almak için bireysel ihtiyaçlarını dijital ortamlardan ve neredeyse temassız bir biçimde sağlama arayışına girmiştir. Dolayısıyla </w:t>
      </w:r>
      <w:proofErr w:type="spellStart"/>
      <w:r w:rsidRPr="002827D4">
        <w:rPr>
          <w:rFonts w:ascii="Times New Roman" w:eastAsia="Times New Roman" w:hAnsi="Times New Roman" w:cs="Times New Roman"/>
          <w:color w:val="000000"/>
          <w:lang w:eastAsia="tr-TR"/>
        </w:rPr>
        <w:t>pandeminin</w:t>
      </w:r>
      <w:proofErr w:type="spellEnd"/>
      <w:r w:rsidRPr="002827D4">
        <w:rPr>
          <w:rFonts w:ascii="Times New Roman" w:eastAsia="Times New Roman" w:hAnsi="Times New Roman" w:cs="Times New Roman"/>
          <w:color w:val="000000"/>
          <w:lang w:eastAsia="tr-TR"/>
        </w:rPr>
        <w:t> ilk zamanlarından bu yana insanlar ihtiyaçlarının oldukça büyük bir kısmını e-ticaret yoluyla karşılama yoluna gitmiştir. Bu durum, dünyada ve ülkemiz özelinde e-ticaret hacmini arttırmıştır. Karantina sürecinin devam etmesi ve e-ticaret hacminin artması </w:t>
      </w:r>
      <w:proofErr w:type="gramStart"/>
      <w:r w:rsidRPr="002827D4">
        <w:rPr>
          <w:rFonts w:ascii="Times New Roman" w:eastAsia="Times New Roman" w:hAnsi="Times New Roman" w:cs="Times New Roman"/>
          <w:color w:val="000000"/>
          <w:lang w:eastAsia="tr-TR"/>
        </w:rPr>
        <w:t>bir çok</w:t>
      </w:r>
      <w:proofErr w:type="gramEnd"/>
      <w:r w:rsidRPr="002827D4">
        <w:rPr>
          <w:rFonts w:ascii="Times New Roman" w:eastAsia="Times New Roman" w:hAnsi="Times New Roman" w:cs="Times New Roman"/>
          <w:color w:val="000000"/>
          <w:lang w:eastAsia="tr-TR"/>
        </w:rPr>
        <w:t xml:space="preserve"> farklı ölçekte faaliyet gösteren işletmeleri geleneksel yöntemlerle yapılan alışverişlerden, dijital ortamda yapılan alışverişlere yönlendirmiştir. Virüsün temas ile bulaşması, e-ticarette teslimat yöntem ve süreçlerini değiştirip çeşitlendirirken, işletmelerin reklam ve pazarlama anlayışlarında da yeni yeni uygulamalara </w:t>
      </w:r>
      <w:proofErr w:type="gramStart"/>
      <w:r w:rsidRPr="002827D4">
        <w:rPr>
          <w:rFonts w:ascii="Times New Roman" w:eastAsia="Times New Roman" w:hAnsi="Times New Roman" w:cs="Times New Roman"/>
          <w:color w:val="000000"/>
          <w:lang w:eastAsia="tr-TR"/>
        </w:rPr>
        <w:t>yönelmelerine</w:t>
      </w:r>
      <w:proofErr w:type="gramEnd"/>
      <w:r w:rsidRPr="002827D4">
        <w:rPr>
          <w:rFonts w:ascii="Times New Roman" w:eastAsia="Times New Roman" w:hAnsi="Times New Roman" w:cs="Times New Roman"/>
          <w:color w:val="000000"/>
          <w:lang w:eastAsia="tr-TR"/>
        </w:rPr>
        <w:t xml:space="preserve"> sebep olmuştur. Bu çalışmada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sürecinde ülkemizde ve dünyada artan e-ticaret hacmi ve bu durumun nedenleri üzerine bir değerlendirme yapılması amaçlanmıştır. </w:t>
      </w: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r w:rsidRPr="002827D4">
        <w:rPr>
          <w:rFonts w:ascii="Times New Roman" w:eastAsia="Times New Roman" w:hAnsi="Times New Roman" w:cs="Times New Roman"/>
          <w:color w:val="000000"/>
          <w:lang w:eastAsia="tr-TR"/>
        </w:rPr>
        <w:t> </w:t>
      </w:r>
    </w:p>
    <w:p w:rsidR="002827D4" w:rsidRDefault="002827D4" w:rsidP="002827D4">
      <w:pPr>
        <w:spacing w:after="0" w:line="240" w:lineRule="auto"/>
        <w:ind w:left="851" w:rightChars="150" w:right="330"/>
        <w:jc w:val="both"/>
        <w:textAlignment w:val="baseline"/>
        <w:rPr>
          <w:rFonts w:ascii="Times New Roman" w:eastAsia="Times New Roman" w:hAnsi="Times New Roman" w:cs="Times New Roman"/>
          <w:color w:val="000000"/>
          <w:lang w:eastAsia="tr-TR"/>
        </w:rPr>
      </w:pPr>
      <w:r w:rsidRPr="002827D4">
        <w:rPr>
          <w:rFonts w:ascii="Times New Roman" w:eastAsia="Times New Roman" w:hAnsi="Times New Roman" w:cs="Times New Roman"/>
          <w:b/>
          <w:bCs/>
          <w:color w:val="000000"/>
          <w:lang w:eastAsia="tr-TR"/>
        </w:rPr>
        <w:t>Yöntem</w:t>
      </w:r>
      <w:r w:rsidRPr="002827D4">
        <w:rPr>
          <w:rFonts w:ascii="Times New Roman" w:eastAsia="Times New Roman" w:hAnsi="Times New Roman" w:cs="Times New Roman"/>
          <w:color w:val="000000"/>
          <w:lang w:eastAsia="tr-TR"/>
        </w:rPr>
        <w:t> </w:t>
      </w: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proofErr w:type="spellStart"/>
      <w:r w:rsidRPr="002827D4">
        <w:rPr>
          <w:rFonts w:ascii="Times New Roman" w:eastAsia="Times New Roman" w:hAnsi="Times New Roman" w:cs="Times New Roman"/>
          <w:color w:val="000000"/>
          <w:lang w:eastAsia="tr-TR"/>
        </w:rPr>
        <w:t>Demirdöğmez</w:t>
      </w:r>
      <w:proofErr w:type="spellEnd"/>
      <w:r w:rsidRPr="002827D4">
        <w:rPr>
          <w:rFonts w:ascii="Times New Roman" w:eastAsia="Times New Roman" w:hAnsi="Times New Roman" w:cs="Times New Roman"/>
          <w:color w:val="000000"/>
          <w:lang w:eastAsia="tr-TR"/>
        </w:rPr>
        <w:t> ve diğerlerine göre, (2020:133) </w:t>
      </w:r>
      <w:proofErr w:type="spellStart"/>
      <w:r w:rsidRPr="002827D4">
        <w:rPr>
          <w:rFonts w:ascii="Times New Roman" w:eastAsia="Times New Roman" w:hAnsi="Times New Roman" w:cs="Times New Roman"/>
          <w:color w:val="000000"/>
          <w:lang w:eastAsia="tr-TR"/>
        </w:rPr>
        <w:t>Koronavirüsün</w:t>
      </w:r>
      <w:proofErr w:type="spellEnd"/>
      <w:r w:rsidRPr="002827D4">
        <w:rPr>
          <w:rFonts w:ascii="Times New Roman" w:eastAsia="Times New Roman" w:hAnsi="Times New Roman" w:cs="Times New Roman"/>
          <w:color w:val="000000"/>
          <w:lang w:eastAsia="tr-TR"/>
        </w:rPr>
        <w:t> Türkiye’de de ortaya çıkması ve Dünya Sağlık Örgütü (DSÖ) tarafından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xml:space="preserve"> (salgın ve bulaşıcı) ilân edilmesinin ardından insanlar e-ticaret sitelerine akın etmişlerdir. Özellikle gıda, </w:t>
      </w:r>
      <w:proofErr w:type="gramStart"/>
      <w:r w:rsidRPr="002827D4">
        <w:rPr>
          <w:rFonts w:ascii="Times New Roman" w:eastAsia="Times New Roman" w:hAnsi="Times New Roman" w:cs="Times New Roman"/>
          <w:color w:val="000000"/>
          <w:lang w:eastAsia="tr-TR"/>
        </w:rPr>
        <w:t>hijyen</w:t>
      </w:r>
      <w:proofErr w:type="gramEnd"/>
      <w:r w:rsidRPr="002827D4">
        <w:rPr>
          <w:rFonts w:ascii="Times New Roman" w:eastAsia="Times New Roman" w:hAnsi="Times New Roman" w:cs="Times New Roman"/>
          <w:color w:val="000000"/>
          <w:lang w:eastAsia="tr-TR"/>
        </w:rPr>
        <w:t xml:space="preserve"> ürünleri ve medikal ürünler satan e-ticaret işletmelerinde daha önce hiç rastlanmayan bir yoğunluk yaşanmaktadır. </w:t>
      </w:r>
      <w:proofErr w:type="spellStart"/>
      <w:r w:rsidRPr="002827D4">
        <w:rPr>
          <w:rFonts w:ascii="Times New Roman" w:eastAsia="Times New Roman" w:hAnsi="Times New Roman" w:cs="Times New Roman"/>
          <w:color w:val="000000"/>
          <w:lang w:eastAsia="tr-TR"/>
        </w:rPr>
        <w:t>Pandeminin</w:t>
      </w:r>
      <w:proofErr w:type="spellEnd"/>
      <w:r w:rsidRPr="002827D4">
        <w:rPr>
          <w:rFonts w:ascii="Times New Roman" w:eastAsia="Times New Roman" w:hAnsi="Times New Roman" w:cs="Times New Roman"/>
          <w:color w:val="000000"/>
          <w:lang w:eastAsia="tr-TR"/>
        </w:rPr>
        <w:t> ilk aylarında bilhassa da mart ayından sonra ABD, İngiltere, Almanya ve Türkiye’de e-ticaret hacminde gelen değişimler %200’lere kadar ulaşmıştır. (Güven, 2020:256)  </w:t>
      </w:r>
    </w:p>
    <w:p w:rsidR="002827D4" w:rsidRDefault="002827D4" w:rsidP="002827D4">
      <w:pPr>
        <w:spacing w:after="0" w:line="240" w:lineRule="auto"/>
        <w:ind w:left="851" w:rightChars="150" w:right="330"/>
        <w:jc w:val="both"/>
        <w:textAlignment w:val="baseline"/>
        <w:rPr>
          <w:rFonts w:ascii="Times New Roman" w:eastAsia="Times New Roman" w:hAnsi="Times New Roman" w:cs="Times New Roman"/>
          <w:color w:val="000000"/>
          <w:lang w:eastAsia="tr-TR"/>
        </w:rPr>
      </w:pPr>
      <w:r w:rsidRPr="002827D4">
        <w:rPr>
          <w:rFonts w:ascii="Times New Roman" w:eastAsia="Times New Roman" w:hAnsi="Times New Roman" w:cs="Times New Roman"/>
          <w:color w:val="000000"/>
          <w:lang w:eastAsia="tr-TR"/>
        </w:rPr>
        <w:t>Kaya’ya (2020: 3) göre; 2019’dan 2020’ye değin dünyadaki e-ticaret hacmi iki katından fazla bir yükselme göstererek 3,53 trilyon dolardan 6,98 trilyon dolara yükselirken, ülkemiz genelinde ise aynı süre zarfında bu oranlar 55,9 milyar TL’den 91,7 milyar TL’ye ulaşmıştır. E-ticaretin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xml:space="preserve"> dönemindeki yükselişinin temel nedenleri ise; dijital ortamda ürün çeşitliliğinin fazla olması ve ortamın karşılaştırmaya imkân tanıyan yapısı; kampanya ve indirimlerden yararlanma olanağı; zaman, mekan gibi kısıtlamaların olmayışı; evde kalan ya da kalmak zorunda olan birey için pratik uygulama özellikleri ayrıca </w:t>
      </w:r>
      <w:proofErr w:type="gramStart"/>
      <w:r w:rsidRPr="002827D4">
        <w:rPr>
          <w:rFonts w:ascii="Times New Roman" w:eastAsia="Times New Roman" w:hAnsi="Times New Roman" w:cs="Times New Roman"/>
          <w:color w:val="000000"/>
          <w:lang w:eastAsia="tr-TR"/>
        </w:rPr>
        <w:t>online</w:t>
      </w:r>
      <w:proofErr w:type="gramEnd"/>
      <w:r w:rsidRPr="002827D4">
        <w:rPr>
          <w:rFonts w:ascii="Times New Roman" w:eastAsia="Times New Roman" w:hAnsi="Times New Roman" w:cs="Times New Roman"/>
          <w:color w:val="000000"/>
          <w:lang w:eastAsia="tr-TR"/>
        </w:rPr>
        <w:t xml:space="preserve"> ödeme kolaylığı olarak sıralanabilir. (</w:t>
      </w:r>
      <w:proofErr w:type="spellStart"/>
      <w:r w:rsidRPr="002827D4">
        <w:rPr>
          <w:rFonts w:ascii="Times New Roman" w:eastAsia="Times New Roman" w:hAnsi="Times New Roman" w:cs="Times New Roman"/>
          <w:color w:val="000000"/>
          <w:lang w:eastAsia="tr-TR"/>
        </w:rPr>
        <w:t>Gençyürek</w:t>
      </w:r>
      <w:proofErr w:type="spellEnd"/>
      <w:r w:rsidRPr="002827D4">
        <w:rPr>
          <w:rFonts w:ascii="Times New Roman" w:eastAsia="Times New Roman" w:hAnsi="Times New Roman" w:cs="Times New Roman"/>
          <w:color w:val="000000"/>
          <w:lang w:eastAsia="tr-TR"/>
        </w:rPr>
        <w:t>, 2020:1304) Ayrıca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xml:space="preserve"> sürecinde e-ticarette meydana gelen yeni </w:t>
      </w:r>
      <w:proofErr w:type="gramStart"/>
      <w:r w:rsidRPr="002827D4">
        <w:rPr>
          <w:rFonts w:ascii="Times New Roman" w:eastAsia="Times New Roman" w:hAnsi="Times New Roman" w:cs="Times New Roman"/>
          <w:color w:val="000000"/>
          <w:lang w:eastAsia="tr-TR"/>
        </w:rPr>
        <w:t>trendler</w:t>
      </w:r>
      <w:proofErr w:type="gramEnd"/>
      <w:r w:rsidRPr="002827D4">
        <w:rPr>
          <w:rFonts w:ascii="Times New Roman" w:eastAsia="Times New Roman" w:hAnsi="Times New Roman" w:cs="Times New Roman"/>
          <w:color w:val="000000"/>
          <w:lang w:eastAsia="tr-TR"/>
        </w:rPr>
        <w:t xml:space="preserve"> ve değişimler alışveriş hacminin artmasına katkıda bulunmuştur. Bahsi geçen yeni </w:t>
      </w:r>
      <w:proofErr w:type="gramStart"/>
      <w:r w:rsidRPr="002827D4">
        <w:rPr>
          <w:rFonts w:ascii="Times New Roman" w:eastAsia="Times New Roman" w:hAnsi="Times New Roman" w:cs="Times New Roman"/>
          <w:color w:val="000000"/>
          <w:lang w:eastAsia="tr-TR"/>
        </w:rPr>
        <w:t>trendler</w:t>
      </w:r>
      <w:proofErr w:type="gramEnd"/>
      <w:r w:rsidRPr="002827D4">
        <w:rPr>
          <w:rFonts w:ascii="Times New Roman" w:eastAsia="Times New Roman" w:hAnsi="Times New Roman" w:cs="Times New Roman"/>
          <w:color w:val="000000"/>
          <w:lang w:eastAsia="tr-TR"/>
        </w:rPr>
        <w:t>; e-ticarete konu olan ürünlerin  gece saatlerine değin teslimatının yapılabilmesi, yine söz konusu ürünlerin temassız ve kapıya bırakma biçiminde teslim edilmesi, kargo ve kurye hizmetlerinin çeşitlendirilmesi ve e-ticaret sitelerine tüm sosyal medya mecralarından ulaşılabiliyor olması olarak sıralanabilir. </w:t>
      </w:r>
    </w:p>
    <w:p w:rsidR="002827D4" w:rsidRDefault="002827D4" w:rsidP="002827D4">
      <w:pPr>
        <w:spacing w:after="0" w:line="240" w:lineRule="auto"/>
        <w:ind w:left="851" w:rightChars="150" w:right="330"/>
        <w:jc w:val="both"/>
        <w:textAlignment w:val="baseline"/>
        <w:rPr>
          <w:rFonts w:ascii="Times New Roman" w:eastAsia="Times New Roman" w:hAnsi="Times New Roman" w:cs="Times New Roman"/>
          <w:color w:val="000000"/>
          <w:lang w:eastAsia="tr-TR"/>
        </w:rPr>
      </w:pP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r w:rsidRPr="002827D4">
        <w:rPr>
          <w:rFonts w:ascii="Times New Roman" w:eastAsia="Times New Roman" w:hAnsi="Times New Roman" w:cs="Times New Roman"/>
          <w:color w:val="000000"/>
          <w:lang w:eastAsia="tr-TR"/>
        </w:rPr>
        <w:t> </w:t>
      </w:r>
    </w:p>
    <w:p w:rsidR="002827D4" w:rsidRDefault="002827D4" w:rsidP="002827D4">
      <w:pPr>
        <w:spacing w:after="0" w:line="240" w:lineRule="auto"/>
        <w:ind w:left="851" w:rightChars="150" w:right="330"/>
        <w:textAlignment w:val="baseline"/>
        <w:rPr>
          <w:rFonts w:ascii="Times New Roman" w:eastAsia="Times New Roman" w:hAnsi="Times New Roman" w:cs="Times New Roman"/>
          <w:color w:val="000000"/>
          <w:lang w:eastAsia="tr-TR"/>
        </w:rPr>
      </w:pPr>
      <w:r w:rsidRPr="002827D4">
        <w:rPr>
          <w:rFonts w:ascii="Times New Roman" w:eastAsia="Times New Roman" w:hAnsi="Times New Roman" w:cs="Times New Roman"/>
          <w:b/>
          <w:bCs/>
          <w:color w:val="000000"/>
          <w:lang w:eastAsia="tr-TR"/>
        </w:rPr>
        <w:t>Bulgular ve Tartışma</w:t>
      </w:r>
      <w:r w:rsidRPr="002827D4">
        <w:rPr>
          <w:rFonts w:ascii="Times New Roman" w:eastAsia="Times New Roman" w:hAnsi="Times New Roman" w:cs="Times New Roman"/>
          <w:color w:val="000000"/>
          <w:lang w:eastAsia="tr-TR"/>
        </w:rPr>
        <w:t> </w:t>
      </w:r>
    </w:p>
    <w:p w:rsidR="002827D4" w:rsidRPr="002827D4" w:rsidRDefault="002827D4" w:rsidP="002827D4">
      <w:pPr>
        <w:spacing w:after="0" w:line="240" w:lineRule="auto"/>
        <w:ind w:left="851" w:rightChars="150" w:right="330"/>
        <w:textAlignment w:val="baseline"/>
        <w:rPr>
          <w:rFonts w:ascii="Segoe UI" w:eastAsia="Times New Roman" w:hAnsi="Segoe UI" w:cs="Segoe UI"/>
          <w:sz w:val="18"/>
          <w:szCs w:val="18"/>
          <w:lang w:eastAsia="tr-TR"/>
        </w:rPr>
      </w:pPr>
    </w:p>
    <w:p w:rsidR="002827D4" w:rsidRDefault="002827D4" w:rsidP="002827D4">
      <w:pPr>
        <w:spacing w:after="0" w:line="240" w:lineRule="auto"/>
        <w:ind w:left="851" w:rightChars="150" w:right="330"/>
        <w:jc w:val="both"/>
        <w:textAlignment w:val="baseline"/>
        <w:rPr>
          <w:rFonts w:ascii="Times New Roman" w:eastAsia="Times New Roman" w:hAnsi="Times New Roman" w:cs="Times New Roman"/>
          <w:color w:val="000000"/>
          <w:lang w:eastAsia="tr-TR"/>
        </w:rPr>
      </w:pP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xml:space="preserve"> sürecinin devam etmesinden kaynaklı ekonomik ve sosyal alanlarda kısmi ve </w:t>
      </w:r>
      <w:proofErr w:type="gramStart"/>
      <w:r w:rsidRPr="002827D4">
        <w:rPr>
          <w:rFonts w:ascii="Times New Roman" w:eastAsia="Times New Roman" w:hAnsi="Times New Roman" w:cs="Times New Roman"/>
          <w:color w:val="000000"/>
          <w:lang w:eastAsia="tr-TR"/>
        </w:rPr>
        <w:t>tam</w:t>
      </w:r>
      <w:proofErr w:type="gramEnd"/>
      <w:r w:rsidRPr="002827D4">
        <w:rPr>
          <w:rFonts w:ascii="Times New Roman" w:eastAsia="Times New Roman" w:hAnsi="Times New Roman" w:cs="Times New Roman"/>
          <w:color w:val="000000"/>
          <w:lang w:eastAsia="tr-TR"/>
        </w:rPr>
        <w:t xml:space="preserve"> kapanmaların bir süre daha devam edeceği beklenmektedir. Fiziksel ortamda hizmet gösteren ticari ve hizmet işletmelerinin oldukça kısıtlı koşullarda faaliyet gösterebilmesi ve dolayısıyla sürdürülemez kar </w:t>
      </w:r>
      <w:proofErr w:type="gramStart"/>
      <w:r w:rsidRPr="002827D4">
        <w:rPr>
          <w:rFonts w:ascii="Times New Roman" w:eastAsia="Times New Roman" w:hAnsi="Times New Roman" w:cs="Times New Roman"/>
          <w:color w:val="000000"/>
          <w:lang w:eastAsia="tr-TR"/>
        </w:rPr>
        <w:t>marjlarıyla</w:t>
      </w:r>
      <w:proofErr w:type="gramEnd"/>
      <w:r w:rsidRPr="002827D4">
        <w:rPr>
          <w:rFonts w:ascii="Times New Roman" w:eastAsia="Times New Roman" w:hAnsi="Times New Roman" w:cs="Times New Roman"/>
          <w:color w:val="000000"/>
          <w:lang w:eastAsia="tr-TR"/>
        </w:rPr>
        <w:t xml:space="preserve"> faaliyetlerine devam etme çabaları; e-ticaret hacminin önümüzdeki süreçte de yükseliş trendi içinde olacağına işaret etmektedir. Pratik, zahmetsiz, temasa mahal vermeden ve ürün çeşitliliğini her geçen gün </w:t>
      </w:r>
      <w:proofErr w:type="spellStart"/>
      <w:r w:rsidRPr="002827D4">
        <w:rPr>
          <w:rFonts w:ascii="Times New Roman" w:eastAsia="Times New Roman" w:hAnsi="Times New Roman" w:cs="Times New Roman"/>
          <w:color w:val="000000"/>
          <w:lang w:eastAsia="tr-TR"/>
        </w:rPr>
        <w:t>arrttıran</w:t>
      </w:r>
      <w:proofErr w:type="spellEnd"/>
      <w:r w:rsidRPr="002827D4">
        <w:rPr>
          <w:rFonts w:ascii="Times New Roman" w:eastAsia="Times New Roman" w:hAnsi="Times New Roman" w:cs="Times New Roman"/>
          <w:color w:val="000000"/>
          <w:lang w:eastAsia="tr-TR"/>
        </w:rPr>
        <w:t xml:space="preserve"> e-ticaret mecralarının diğer geleneksel ticaret yöntemlerine göre tüketiciler nezdinde daha çok tercih edileceği alanda yapılan diğer çalışmalarca da kabul görmüş bir gerçektir. </w:t>
      </w: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r w:rsidRPr="002827D4">
        <w:rPr>
          <w:rFonts w:ascii="Times New Roman" w:eastAsia="Times New Roman" w:hAnsi="Times New Roman" w:cs="Times New Roman"/>
          <w:color w:val="000000"/>
          <w:lang w:eastAsia="tr-TR"/>
        </w:rPr>
        <w:t>En geleneksel yöntemlerle ticaret yapan işletmelerin dahi, bir süre sonra </w:t>
      </w:r>
      <w:proofErr w:type="spellStart"/>
      <w:r w:rsidRPr="002827D4">
        <w:rPr>
          <w:rFonts w:ascii="Times New Roman" w:eastAsia="Times New Roman" w:hAnsi="Times New Roman" w:cs="Times New Roman"/>
          <w:color w:val="000000"/>
          <w:lang w:eastAsia="tr-TR"/>
        </w:rPr>
        <w:t>pandeminin</w:t>
      </w:r>
      <w:proofErr w:type="spellEnd"/>
      <w:r w:rsidRPr="002827D4">
        <w:rPr>
          <w:rFonts w:ascii="Times New Roman" w:eastAsia="Times New Roman" w:hAnsi="Times New Roman" w:cs="Times New Roman"/>
          <w:color w:val="000000"/>
          <w:lang w:eastAsia="tr-TR"/>
        </w:rPr>
        <w:t> getirdiği yeni dijital dönüşüm sürecine yenilerek e-ticaret yapma yoluna gidecekleri düşünülmektedir. Bu bağlamda </w:t>
      </w:r>
      <w:proofErr w:type="spellStart"/>
      <w:r w:rsidRPr="002827D4">
        <w:rPr>
          <w:rFonts w:ascii="Times New Roman" w:eastAsia="Times New Roman" w:hAnsi="Times New Roman" w:cs="Times New Roman"/>
          <w:color w:val="000000"/>
          <w:lang w:eastAsia="tr-TR"/>
        </w:rPr>
        <w:t>pandemi</w:t>
      </w:r>
      <w:proofErr w:type="spellEnd"/>
      <w:r w:rsidRPr="002827D4">
        <w:rPr>
          <w:rFonts w:ascii="Times New Roman" w:eastAsia="Times New Roman" w:hAnsi="Times New Roman" w:cs="Times New Roman"/>
          <w:color w:val="000000"/>
          <w:lang w:eastAsia="tr-TR"/>
        </w:rPr>
        <w:t> son bulsa dahi; tüketicilere zaman, </w:t>
      </w:r>
      <w:proofErr w:type="gramStart"/>
      <w:r w:rsidRPr="002827D4">
        <w:rPr>
          <w:rFonts w:ascii="Times New Roman" w:eastAsia="Times New Roman" w:hAnsi="Times New Roman" w:cs="Times New Roman"/>
          <w:color w:val="000000"/>
          <w:lang w:eastAsia="tr-TR"/>
        </w:rPr>
        <w:t>mekan</w:t>
      </w:r>
      <w:proofErr w:type="gramEnd"/>
      <w:r w:rsidRPr="002827D4">
        <w:rPr>
          <w:rFonts w:ascii="Times New Roman" w:eastAsia="Times New Roman" w:hAnsi="Times New Roman" w:cs="Times New Roman"/>
          <w:color w:val="000000"/>
          <w:lang w:eastAsia="tr-TR"/>
        </w:rPr>
        <w:t> ve kolaylık açısından oldukça büyük bir avantaj sağlayan e-ticaretin tüketimde yarattığı konfor alanını muhafaza edip her geçen gün yükseliş trendini koruyacağı öngörülmektedir. </w:t>
      </w:r>
    </w:p>
    <w:p w:rsidR="002827D4" w:rsidRPr="002827D4" w:rsidRDefault="002827D4" w:rsidP="002827D4">
      <w:pPr>
        <w:spacing w:after="0" w:line="240" w:lineRule="auto"/>
        <w:ind w:left="851" w:rightChars="150" w:right="330"/>
        <w:jc w:val="both"/>
        <w:textAlignment w:val="baseline"/>
        <w:rPr>
          <w:rFonts w:ascii="Segoe UI" w:eastAsia="Times New Roman" w:hAnsi="Segoe UI" w:cs="Segoe UI"/>
          <w:sz w:val="18"/>
          <w:szCs w:val="18"/>
          <w:lang w:eastAsia="tr-TR"/>
        </w:rPr>
      </w:pPr>
      <w:r w:rsidRPr="002827D4">
        <w:rPr>
          <w:rFonts w:ascii="Times New Roman" w:eastAsia="Times New Roman" w:hAnsi="Times New Roman" w:cs="Times New Roman"/>
          <w:color w:val="000000"/>
          <w:lang w:eastAsia="tr-TR"/>
        </w:rPr>
        <w:t> </w:t>
      </w:r>
    </w:p>
    <w:p w:rsidR="002827D4" w:rsidRDefault="002827D4" w:rsidP="002827D4">
      <w:pPr>
        <w:spacing w:after="0" w:line="240" w:lineRule="auto"/>
        <w:ind w:left="851" w:rightChars="150" w:right="330"/>
        <w:jc w:val="both"/>
        <w:textAlignment w:val="baseline"/>
        <w:rPr>
          <w:rFonts w:ascii="Times New Roman" w:eastAsia="Times New Roman" w:hAnsi="Times New Roman" w:cs="Times New Roman"/>
          <w:color w:val="000000"/>
          <w:lang w:eastAsia="tr-TR"/>
        </w:rPr>
      </w:pPr>
    </w:p>
    <w:p w:rsidR="002827D4" w:rsidRDefault="002827D4" w:rsidP="002827D4">
      <w:pPr>
        <w:spacing w:after="0" w:line="240" w:lineRule="auto"/>
        <w:ind w:left="851" w:rightChars="150" w:right="330"/>
        <w:textAlignment w:val="baseline"/>
        <w:rPr>
          <w:rFonts w:ascii="Times New Roman" w:eastAsia="Times New Roman" w:hAnsi="Times New Roman" w:cs="Times New Roman"/>
          <w:color w:val="000000"/>
          <w:lang w:eastAsia="tr-TR"/>
        </w:rPr>
      </w:pPr>
    </w:p>
    <w:p w:rsidR="002827D4" w:rsidRDefault="002827D4" w:rsidP="002827D4">
      <w:pPr>
        <w:spacing w:after="0" w:line="240" w:lineRule="auto"/>
        <w:ind w:left="851" w:rightChars="150" w:right="330"/>
        <w:textAlignment w:val="baseline"/>
        <w:rPr>
          <w:rFonts w:ascii="Times New Roman" w:eastAsia="Times New Roman" w:hAnsi="Times New Roman" w:cs="Times New Roman"/>
          <w:color w:val="000000"/>
          <w:lang w:eastAsia="tr-TR"/>
        </w:rPr>
      </w:pPr>
    </w:p>
    <w:p w:rsidR="005F6264" w:rsidRDefault="002827D4" w:rsidP="002827D4">
      <w:pPr>
        <w:spacing w:after="0" w:line="240" w:lineRule="auto"/>
        <w:ind w:rightChars="150" w:right="330"/>
      </w:pPr>
      <w:r>
        <w:rPr>
          <w:rFonts w:ascii="Times New Roman" w:eastAsia="Times New Roman" w:hAnsi="Times New Roman" w:cs="Times New Roman"/>
          <w:b/>
          <w:color w:val="000000"/>
          <w:lang w:eastAsia="tr-TR"/>
        </w:rPr>
        <w:t xml:space="preserve">               Anahtar Kelimeler: e-ticaret, COVID-19 </w:t>
      </w:r>
      <w:proofErr w:type="spellStart"/>
      <w:r>
        <w:rPr>
          <w:rFonts w:ascii="Times New Roman" w:eastAsia="Times New Roman" w:hAnsi="Times New Roman" w:cs="Times New Roman"/>
          <w:b/>
          <w:color w:val="000000"/>
          <w:lang w:eastAsia="tr-TR"/>
        </w:rPr>
        <w:t>Pandemisi</w:t>
      </w:r>
      <w:proofErr w:type="spellEnd"/>
      <w:r>
        <w:rPr>
          <w:rFonts w:ascii="Times New Roman" w:eastAsia="Times New Roman" w:hAnsi="Times New Roman" w:cs="Times New Roman"/>
          <w:b/>
          <w:color w:val="000000"/>
          <w:lang w:eastAsia="tr-TR"/>
        </w:rPr>
        <w:t>, tüketim</w:t>
      </w:r>
    </w:p>
    <w:sectPr w:rsidR="005F626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2C0" w:rsidRDefault="00D242C0" w:rsidP="002827D4">
      <w:pPr>
        <w:spacing w:after="0" w:line="240" w:lineRule="auto"/>
      </w:pPr>
      <w:r>
        <w:separator/>
      </w:r>
    </w:p>
  </w:endnote>
  <w:endnote w:type="continuationSeparator" w:id="0">
    <w:p w:rsidR="00D242C0" w:rsidRDefault="00D242C0" w:rsidP="0028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427582"/>
      <w:docPartObj>
        <w:docPartGallery w:val="Page Numbers (Bottom of Page)"/>
        <w:docPartUnique/>
      </w:docPartObj>
    </w:sdtPr>
    <w:sdtContent>
      <w:p w:rsidR="002827D4" w:rsidRDefault="002827D4">
        <w:pPr>
          <w:pStyle w:val="Altbilgi"/>
          <w:jc w:val="center"/>
        </w:pPr>
        <w:r>
          <w:fldChar w:fldCharType="begin"/>
        </w:r>
        <w:r>
          <w:instrText>PAGE   \* MERGEFORMAT</w:instrText>
        </w:r>
        <w:r>
          <w:fldChar w:fldCharType="separate"/>
        </w:r>
        <w:r>
          <w:rPr>
            <w:noProof/>
          </w:rPr>
          <w:t>2</w:t>
        </w:r>
        <w:r>
          <w:fldChar w:fldCharType="end"/>
        </w:r>
      </w:p>
    </w:sdtContent>
  </w:sdt>
  <w:p w:rsidR="002827D4" w:rsidRDefault="002827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2C0" w:rsidRDefault="00D242C0" w:rsidP="002827D4">
      <w:pPr>
        <w:spacing w:after="0" w:line="240" w:lineRule="auto"/>
      </w:pPr>
      <w:r>
        <w:separator/>
      </w:r>
    </w:p>
  </w:footnote>
  <w:footnote w:type="continuationSeparator" w:id="0">
    <w:p w:rsidR="00D242C0" w:rsidRDefault="00D242C0" w:rsidP="002827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D4"/>
    <w:rsid w:val="002827D4"/>
    <w:rsid w:val="005F6264"/>
    <w:rsid w:val="00D242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27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27D4"/>
  </w:style>
  <w:style w:type="paragraph" w:styleId="Altbilgi">
    <w:name w:val="footer"/>
    <w:basedOn w:val="Normal"/>
    <w:link w:val="AltbilgiChar"/>
    <w:uiPriority w:val="99"/>
    <w:unhideWhenUsed/>
    <w:rsid w:val="002827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27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27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27D4"/>
  </w:style>
  <w:style w:type="paragraph" w:styleId="Altbilgi">
    <w:name w:val="footer"/>
    <w:basedOn w:val="Normal"/>
    <w:link w:val="AltbilgiChar"/>
    <w:uiPriority w:val="99"/>
    <w:unhideWhenUsed/>
    <w:rsid w:val="002827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2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09931">
      <w:bodyDiv w:val="1"/>
      <w:marLeft w:val="0"/>
      <w:marRight w:val="0"/>
      <w:marTop w:val="0"/>
      <w:marBottom w:val="0"/>
      <w:divBdr>
        <w:top w:val="none" w:sz="0" w:space="0" w:color="auto"/>
        <w:left w:val="none" w:sz="0" w:space="0" w:color="auto"/>
        <w:bottom w:val="none" w:sz="0" w:space="0" w:color="auto"/>
        <w:right w:val="none" w:sz="0" w:space="0" w:color="auto"/>
      </w:divBdr>
      <w:divsChild>
        <w:div w:id="1988783689">
          <w:marLeft w:val="0"/>
          <w:marRight w:val="0"/>
          <w:marTop w:val="0"/>
          <w:marBottom w:val="0"/>
          <w:divBdr>
            <w:top w:val="none" w:sz="0" w:space="0" w:color="auto"/>
            <w:left w:val="none" w:sz="0" w:space="0" w:color="auto"/>
            <w:bottom w:val="none" w:sz="0" w:space="0" w:color="auto"/>
            <w:right w:val="none" w:sz="0" w:space="0" w:color="auto"/>
          </w:divBdr>
        </w:div>
        <w:div w:id="574900787">
          <w:marLeft w:val="0"/>
          <w:marRight w:val="0"/>
          <w:marTop w:val="0"/>
          <w:marBottom w:val="0"/>
          <w:divBdr>
            <w:top w:val="none" w:sz="0" w:space="0" w:color="auto"/>
            <w:left w:val="none" w:sz="0" w:space="0" w:color="auto"/>
            <w:bottom w:val="none" w:sz="0" w:space="0" w:color="auto"/>
            <w:right w:val="none" w:sz="0" w:space="0" w:color="auto"/>
          </w:divBdr>
        </w:div>
        <w:div w:id="494296310">
          <w:marLeft w:val="0"/>
          <w:marRight w:val="0"/>
          <w:marTop w:val="0"/>
          <w:marBottom w:val="0"/>
          <w:divBdr>
            <w:top w:val="none" w:sz="0" w:space="0" w:color="auto"/>
            <w:left w:val="none" w:sz="0" w:space="0" w:color="auto"/>
            <w:bottom w:val="none" w:sz="0" w:space="0" w:color="auto"/>
            <w:right w:val="none" w:sz="0" w:space="0" w:color="auto"/>
          </w:divBdr>
        </w:div>
        <w:div w:id="1675104591">
          <w:marLeft w:val="0"/>
          <w:marRight w:val="0"/>
          <w:marTop w:val="0"/>
          <w:marBottom w:val="0"/>
          <w:divBdr>
            <w:top w:val="none" w:sz="0" w:space="0" w:color="auto"/>
            <w:left w:val="none" w:sz="0" w:space="0" w:color="auto"/>
            <w:bottom w:val="none" w:sz="0" w:space="0" w:color="auto"/>
            <w:right w:val="none" w:sz="0" w:space="0" w:color="auto"/>
          </w:divBdr>
        </w:div>
        <w:div w:id="22945459">
          <w:marLeft w:val="0"/>
          <w:marRight w:val="0"/>
          <w:marTop w:val="0"/>
          <w:marBottom w:val="0"/>
          <w:divBdr>
            <w:top w:val="none" w:sz="0" w:space="0" w:color="auto"/>
            <w:left w:val="none" w:sz="0" w:space="0" w:color="auto"/>
            <w:bottom w:val="none" w:sz="0" w:space="0" w:color="auto"/>
            <w:right w:val="none" w:sz="0" w:space="0" w:color="auto"/>
          </w:divBdr>
        </w:div>
        <w:div w:id="1366951204">
          <w:marLeft w:val="0"/>
          <w:marRight w:val="0"/>
          <w:marTop w:val="0"/>
          <w:marBottom w:val="0"/>
          <w:divBdr>
            <w:top w:val="none" w:sz="0" w:space="0" w:color="auto"/>
            <w:left w:val="none" w:sz="0" w:space="0" w:color="auto"/>
            <w:bottom w:val="none" w:sz="0" w:space="0" w:color="auto"/>
            <w:right w:val="none" w:sz="0" w:space="0" w:color="auto"/>
          </w:divBdr>
        </w:div>
        <w:div w:id="1149710665">
          <w:marLeft w:val="0"/>
          <w:marRight w:val="0"/>
          <w:marTop w:val="0"/>
          <w:marBottom w:val="0"/>
          <w:divBdr>
            <w:top w:val="none" w:sz="0" w:space="0" w:color="auto"/>
            <w:left w:val="none" w:sz="0" w:space="0" w:color="auto"/>
            <w:bottom w:val="none" w:sz="0" w:space="0" w:color="auto"/>
            <w:right w:val="none" w:sz="0" w:space="0" w:color="auto"/>
          </w:divBdr>
        </w:div>
        <w:div w:id="1508785325">
          <w:marLeft w:val="0"/>
          <w:marRight w:val="0"/>
          <w:marTop w:val="0"/>
          <w:marBottom w:val="0"/>
          <w:divBdr>
            <w:top w:val="none" w:sz="0" w:space="0" w:color="auto"/>
            <w:left w:val="none" w:sz="0" w:space="0" w:color="auto"/>
            <w:bottom w:val="none" w:sz="0" w:space="0" w:color="auto"/>
            <w:right w:val="none" w:sz="0" w:space="0" w:color="auto"/>
          </w:divBdr>
        </w:div>
        <w:div w:id="1603418593">
          <w:marLeft w:val="0"/>
          <w:marRight w:val="0"/>
          <w:marTop w:val="0"/>
          <w:marBottom w:val="0"/>
          <w:divBdr>
            <w:top w:val="none" w:sz="0" w:space="0" w:color="auto"/>
            <w:left w:val="none" w:sz="0" w:space="0" w:color="auto"/>
            <w:bottom w:val="none" w:sz="0" w:space="0" w:color="auto"/>
            <w:right w:val="none" w:sz="0" w:space="0" w:color="auto"/>
          </w:divBdr>
        </w:div>
        <w:div w:id="335885628">
          <w:marLeft w:val="0"/>
          <w:marRight w:val="0"/>
          <w:marTop w:val="0"/>
          <w:marBottom w:val="0"/>
          <w:divBdr>
            <w:top w:val="none" w:sz="0" w:space="0" w:color="auto"/>
            <w:left w:val="none" w:sz="0" w:space="0" w:color="auto"/>
            <w:bottom w:val="none" w:sz="0" w:space="0" w:color="auto"/>
            <w:right w:val="none" w:sz="0" w:space="0" w:color="auto"/>
          </w:divBdr>
        </w:div>
        <w:div w:id="1436709626">
          <w:marLeft w:val="0"/>
          <w:marRight w:val="0"/>
          <w:marTop w:val="0"/>
          <w:marBottom w:val="0"/>
          <w:divBdr>
            <w:top w:val="none" w:sz="0" w:space="0" w:color="auto"/>
            <w:left w:val="none" w:sz="0" w:space="0" w:color="auto"/>
            <w:bottom w:val="none" w:sz="0" w:space="0" w:color="auto"/>
            <w:right w:val="none" w:sz="0" w:space="0" w:color="auto"/>
          </w:divBdr>
        </w:div>
        <w:div w:id="2029210164">
          <w:marLeft w:val="0"/>
          <w:marRight w:val="0"/>
          <w:marTop w:val="0"/>
          <w:marBottom w:val="0"/>
          <w:divBdr>
            <w:top w:val="none" w:sz="0" w:space="0" w:color="auto"/>
            <w:left w:val="none" w:sz="0" w:space="0" w:color="auto"/>
            <w:bottom w:val="none" w:sz="0" w:space="0" w:color="auto"/>
            <w:right w:val="none" w:sz="0" w:space="0" w:color="auto"/>
          </w:divBdr>
        </w:div>
        <w:div w:id="1537278929">
          <w:marLeft w:val="0"/>
          <w:marRight w:val="0"/>
          <w:marTop w:val="0"/>
          <w:marBottom w:val="0"/>
          <w:divBdr>
            <w:top w:val="none" w:sz="0" w:space="0" w:color="auto"/>
            <w:left w:val="none" w:sz="0" w:space="0" w:color="auto"/>
            <w:bottom w:val="none" w:sz="0" w:space="0" w:color="auto"/>
            <w:right w:val="none" w:sz="0" w:space="0" w:color="auto"/>
          </w:divBdr>
        </w:div>
        <w:div w:id="1904946773">
          <w:marLeft w:val="0"/>
          <w:marRight w:val="0"/>
          <w:marTop w:val="0"/>
          <w:marBottom w:val="0"/>
          <w:divBdr>
            <w:top w:val="none" w:sz="0" w:space="0" w:color="auto"/>
            <w:left w:val="none" w:sz="0" w:space="0" w:color="auto"/>
            <w:bottom w:val="none" w:sz="0" w:space="0" w:color="auto"/>
            <w:right w:val="none" w:sz="0" w:space="0" w:color="auto"/>
          </w:divBdr>
        </w:div>
        <w:div w:id="2120444884">
          <w:marLeft w:val="0"/>
          <w:marRight w:val="0"/>
          <w:marTop w:val="0"/>
          <w:marBottom w:val="0"/>
          <w:divBdr>
            <w:top w:val="none" w:sz="0" w:space="0" w:color="auto"/>
            <w:left w:val="none" w:sz="0" w:space="0" w:color="auto"/>
            <w:bottom w:val="none" w:sz="0" w:space="0" w:color="auto"/>
            <w:right w:val="none" w:sz="0" w:space="0" w:color="auto"/>
          </w:divBdr>
        </w:div>
        <w:div w:id="1040128646">
          <w:marLeft w:val="0"/>
          <w:marRight w:val="0"/>
          <w:marTop w:val="0"/>
          <w:marBottom w:val="0"/>
          <w:divBdr>
            <w:top w:val="none" w:sz="0" w:space="0" w:color="auto"/>
            <w:left w:val="none" w:sz="0" w:space="0" w:color="auto"/>
            <w:bottom w:val="none" w:sz="0" w:space="0" w:color="auto"/>
            <w:right w:val="none" w:sz="0" w:space="0" w:color="auto"/>
          </w:divBdr>
        </w:div>
        <w:div w:id="310790765">
          <w:marLeft w:val="0"/>
          <w:marRight w:val="0"/>
          <w:marTop w:val="0"/>
          <w:marBottom w:val="0"/>
          <w:divBdr>
            <w:top w:val="none" w:sz="0" w:space="0" w:color="auto"/>
            <w:left w:val="none" w:sz="0" w:space="0" w:color="auto"/>
            <w:bottom w:val="none" w:sz="0" w:space="0" w:color="auto"/>
            <w:right w:val="none" w:sz="0" w:space="0" w:color="auto"/>
          </w:divBdr>
        </w:div>
        <w:div w:id="1249191243">
          <w:marLeft w:val="0"/>
          <w:marRight w:val="0"/>
          <w:marTop w:val="0"/>
          <w:marBottom w:val="0"/>
          <w:divBdr>
            <w:top w:val="none" w:sz="0" w:space="0" w:color="auto"/>
            <w:left w:val="none" w:sz="0" w:space="0" w:color="auto"/>
            <w:bottom w:val="none" w:sz="0" w:space="0" w:color="auto"/>
            <w:right w:val="none" w:sz="0" w:space="0" w:color="auto"/>
          </w:divBdr>
        </w:div>
        <w:div w:id="1211696473">
          <w:marLeft w:val="0"/>
          <w:marRight w:val="0"/>
          <w:marTop w:val="0"/>
          <w:marBottom w:val="0"/>
          <w:divBdr>
            <w:top w:val="none" w:sz="0" w:space="0" w:color="auto"/>
            <w:left w:val="none" w:sz="0" w:space="0" w:color="auto"/>
            <w:bottom w:val="none" w:sz="0" w:space="0" w:color="auto"/>
            <w:right w:val="none" w:sz="0" w:space="0" w:color="auto"/>
          </w:divBdr>
        </w:div>
        <w:div w:id="1040016505">
          <w:marLeft w:val="0"/>
          <w:marRight w:val="0"/>
          <w:marTop w:val="0"/>
          <w:marBottom w:val="0"/>
          <w:divBdr>
            <w:top w:val="none" w:sz="0" w:space="0" w:color="auto"/>
            <w:left w:val="none" w:sz="0" w:space="0" w:color="auto"/>
            <w:bottom w:val="none" w:sz="0" w:space="0" w:color="auto"/>
            <w:right w:val="none" w:sz="0" w:space="0" w:color="auto"/>
          </w:divBdr>
        </w:div>
        <w:div w:id="787315607">
          <w:marLeft w:val="0"/>
          <w:marRight w:val="0"/>
          <w:marTop w:val="0"/>
          <w:marBottom w:val="0"/>
          <w:divBdr>
            <w:top w:val="none" w:sz="0" w:space="0" w:color="auto"/>
            <w:left w:val="none" w:sz="0" w:space="0" w:color="auto"/>
            <w:bottom w:val="none" w:sz="0" w:space="0" w:color="auto"/>
            <w:right w:val="none" w:sz="0" w:space="0" w:color="auto"/>
          </w:divBdr>
        </w:div>
        <w:div w:id="1864441714">
          <w:marLeft w:val="0"/>
          <w:marRight w:val="0"/>
          <w:marTop w:val="0"/>
          <w:marBottom w:val="0"/>
          <w:divBdr>
            <w:top w:val="none" w:sz="0" w:space="0" w:color="auto"/>
            <w:left w:val="none" w:sz="0" w:space="0" w:color="auto"/>
            <w:bottom w:val="none" w:sz="0" w:space="0" w:color="auto"/>
            <w:right w:val="none" w:sz="0" w:space="0" w:color="auto"/>
          </w:divBdr>
        </w:div>
        <w:div w:id="1508710121">
          <w:marLeft w:val="0"/>
          <w:marRight w:val="0"/>
          <w:marTop w:val="0"/>
          <w:marBottom w:val="0"/>
          <w:divBdr>
            <w:top w:val="none" w:sz="0" w:space="0" w:color="auto"/>
            <w:left w:val="none" w:sz="0" w:space="0" w:color="auto"/>
            <w:bottom w:val="none" w:sz="0" w:space="0" w:color="auto"/>
            <w:right w:val="none" w:sz="0" w:space="0" w:color="auto"/>
          </w:divBdr>
        </w:div>
        <w:div w:id="1956057396">
          <w:marLeft w:val="0"/>
          <w:marRight w:val="0"/>
          <w:marTop w:val="0"/>
          <w:marBottom w:val="0"/>
          <w:divBdr>
            <w:top w:val="none" w:sz="0" w:space="0" w:color="auto"/>
            <w:left w:val="none" w:sz="0" w:space="0" w:color="auto"/>
            <w:bottom w:val="none" w:sz="0" w:space="0" w:color="auto"/>
            <w:right w:val="none" w:sz="0" w:space="0" w:color="auto"/>
          </w:divBdr>
        </w:div>
        <w:div w:id="40328758">
          <w:marLeft w:val="0"/>
          <w:marRight w:val="0"/>
          <w:marTop w:val="0"/>
          <w:marBottom w:val="0"/>
          <w:divBdr>
            <w:top w:val="none" w:sz="0" w:space="0" w:color="auto"/>
            <w:left w:val="none" w:sz="0" w:space="0" w:color="auto"/>
            <w:bottom w:val="none" w:sz="0" w:space="0" w:color="auto"/>
            <w:right w:val="none" w:sz="0" w:space="0" w:color="auto"/>
          </w:divBdr>
        </w:div>
        <w:div w:id="1371027285">
          <w:marLeft w:val="0"/>
          <w:marRight w:val="0"/>
          <w:marTop w:val="0"/>
          <w:marBottom w:val="0"/>
          <w:divBdr>
            <w:top w:val="none" w:sz="0" w:space="0" w:color="auto"/>
            <w:left w:val="none" w:sz="0" w:space="0" w:color="auto"/>
            <w:bottom w:val="none" w:sz="0" w:space="0" w:color="auto"/>
            <w:right w:val="none" w:sz="0" w:space="0" w:color="auto"/>
          </w:divBdr>
        </w:div>
        <w:div w:id="1532187476">
          <w:marLeft w:val="0"/>
          <w:marRight w:val="0"/>
          <w:marTop w:val="0"/>
          <w:marBottom w:val="0"/>
          <w:divBdr>
            <w:top w:val="none" w:sz="0" w:space="0" w:color="auto"/>
            <w:left w:val="none" w:sz="0" w:space="0" w:color="auto"/>
            <w:bottom w:val="none" w:sz="0" w:space="0" w:color="auto"/>
            <w:right w:val="none" w:sz="0" w:space="0" w:color="auto"/>
          </w:divBdr>
        </w:div>
        <w:div w:id="1488354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23D3-534B-49F1-AFD4-000480D2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720</Words>
  <Characters>4104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dc:creator>
  <cp:lastModifiedBy>Pınar</cp:lastModifiedBy>
  <cp:revision>1</cp:revision>
  <dcterms:created xsi:type="dcterms:W3CDTF">2021-04-16T10:26:00Z</dcterms:created>
  <dcterms:modified xsi:type="dcterms:W3CDTF">2021-04-16T10:35:00Z</dcterms:modified>
</cp:coreProperties>
</file>