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C1" w:rsidRPr="00272D56" w:rsidRDefault="009F0C2A" w:rsidP="00F947AB">
      <w:pPr>
        <w:spacing w:afterLines="120"/>
        <w:jc w:val="center"/>
        <w:rPr>
          <w:rFonts w:ascii="Times New Roman" w:hAnsi="Times New Roman" w:cs="Times New Roman"/>
          <w:b/>
          <w:sz w:val="24"/>
        </w:rPr>
      </w:pPr>
      <w:r w:rsidRPr="00272D56">
        <w:rPr>
          <w:rFonts w:ascii="Times New Roman" w:hAnsi="Times New Roman" w:cs="Times New Roman"/>
          <w:b/>
          <w:sz w:val="24"/>
        </w:rPr>
        <w:t>SAĞLIK İŞLETMELERİNİN DEĞİŞİMİNDE YENİ BİR KAVRAM; MEDİKAL MUHASEBE UZMANLIĞI, ÖNEMİ</w:t>
      </w:r>
    </w:p>
    <w:p w:rsidR="00C60D8D" w:rsidRPr="00EA7ACA" w:rsidRDefault="00322D3E" w:rsidP="00F947AB">
      <w:pPr>
        <w:spacing w:afterLines="120"/>
        <w:jc w:val="center"/>
        <w:rPr>
          <w:rFonts w:ascii="Times New Roman" w:hAnsi="Times New Roman" w:cs="Times New Roman"/>
          <w:vertAlign w:val="superscript"/>
        </w:rPr>
      </w:pPr>
      <w:r w:rsidRPr="00EA7ACA">
        <w:rPr>
          <w:rFonts w:ascii="Times New Roman" w:hAnsi="Times New Roman" w:cs="Times New Roman"/>
        </w:rPr>
        <w:t>Aydın Şenol</w:t>
      </w:r>
      <w:r w:rsidRPr="00EA7ACA">
        <w:rPr>
          <w:rFonts w:ascii="Times New Roman" w:hAnsi="Times New Roman" w:cs="Times New Roman"/>
          <w:vertAlign w:val="superscript"/>
        </w:rPr>
        <w:t>*</w:t>
      </w:r>
      <w:r w:rsidR="009650E5" w:rsidRPr="00EA7ACA">
        <w:rPr>
          <w:rFonts w:ascii="Times New Roman" w:hAnsi="Times New Roman" w:cs="Times New Roman"/>
          <w:noProof/>
          <w:lang w:eastAsia="tr-TR"/>
        </w:rPr>
        <w:drawing>
          <wp:inline distT="0" distB="0" distL="0" distR="0">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9"/>
                    </pic:cNvPr>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 cy="143510"/>
                    </a:xfrm>
                    <a:prstGeom prst="rect">
                      <a:avLst/>
                    </a:prstGeom>
                    <a:noFill/>
                    <a:ln>
                      <a:noFill/>
                    </a:ln>
                  </pic:spPr>
                </pic:pic>
              </a:graphicData>
            </a:graphic>
          </wp:inline>
        </w:drawing>
      </w:r>
      <w:r w:rsidRPr="00EA7ACA">
        <w:rPr>
          <w:rFonts w:ascii="Times New Roman" w:hAnsi="Times New Roman" w:cs="Times New Roman"/>
          <w:lang w:eastAsia="tr-TR"/>
        </w:rPr>
        <w:t>, Mehmet Halit Metin*</w:t>
      </w:r>
      <w:r w:rsidR="00F947AB" w:rsidRPr="00F947AB">
        <w:rPr>
          <w:rFonts w:ascii="Times New Roman" w:hAnsi="Times New Roman" w:cs="Times New Roman"/>
          <w:lang w:eastAsia="tr-TR"/>
        </w:rPr>
        <w:drawing>
          <wp:inline distT="0" distB="0" distL="0" distR="0">
            <wp:extent cx="143510" cy="143510"/>
            <wp:effectExtent l="19050" t="0" r="8890" b="0"/>
            <wp:docPr id="1" name="Resim 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6" name="Resim 6">
                      <a:hlinkClick r:id="rId9"/>
                    </pic:cNvPr>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 cy="143510"/>
                    </a:xfrm>
                    <a:prstGeom prst="rect">
                      <a:avLst/>
                    </a:prstGeom>
                    <a:noFill/>
                    <a:ln>
                      <a:noFill/>
                    </a:ln>
                  </pic:spPr>
                </pic:pic>
              </a:graphicData>
            </a:graphic>
          </wp:inline>
        </w:drawing>
      </w:r>
    </w:p>
    <w:p w:rsidR="00690769" w:rsidRPr="00EA7ACA" w:rsidRDefault="00870E83" w:rsidP="00F947AB">
      <w:pPr>
        <w:spacing w:afterLines="120"/>
        <w:jc w:val="center"/>
        <w:rPr>
          <w:rFonts w:ascii="Times New Roman" w:hAnsi="Times New Roman" w:cs="Times New Roman"/>
        </w:rPr>
      </w:pPr>
      <w:r w:rsidRPr="00EA7ACA">
        <w:rPr>
          <w:rFonts w:ascii="Times New Roman" w:hAnsi="Times New Roman" w:cs="Times New Roman"/>
        </w:rPr>
        <w:t>*</w:t>
      </w:r>
      <w:r w:rsidR="00690769" w:rsidRPr="00EA7ACA">
        <w:rPr>
          <w:rFonts w:ascii="Times New Roman" w:hAnsi="Times New Roman" w:cs="Times New Roman"/>
        </w:rPr>
        <w:t>Sağlık Kurumları İşletmeciliği, Sağlık Hizmetleri MYO, Sakarya Uygulamal</w:t>
      </w:r>
      <w:r w:rsidR="00A35BEA">
        <w:rPr>
          <w:rFonts w:ascii="Times New Roman" w:hAnsi="Times New Roman" w:cs="Times New Roman"/>
        </w:rPr>
        <w:t xml:space="preserve">ı Bilimler </w:t>
      </w:r>
      <w:r w:rsidR="00A35BEA" w:rsidRPr="00040AD1">
        <w:t xml:space="preserve">Üniversitesi, </w:t>
      </w:r>
      <w:r w:rsidR="00A35BEA">
        <w:t>Dr. Öğr. Üyesi</w:t>
      </w:r>
      <w:r w:rsidR="0025781F">
        <w:t xml:space="preserve">, </w:t>
      </w:r>
      <w:hyperlink r:id="rId12" w:history="1">
        <w:r w:rsidR="0055356F" w:rsidRPr="00040AD1">
          <w:t>asenol@subu.edu.tr</w:t>
        </w:r>
      </w:hyperlink>
      <w:r w:rsidR="0055356F">
        <w:t>,</w:t>
      </w:r>
    </w:p>
    <w:p w:rsidR="000568C1" w:rsidRPr="00040AD1" w:rsidRDefault="00870E83" w:rsidP="00F947AB">
      <w:pPr>
        <w:shd w:val="clear" w:color="auto" w:fill="FFFFFF"/>
        <w:spacing w:afterLines="120"/>
        <w:jc w:val="center"/>
        <w:rPr>
          <w:rFonts w:ascii="Times New Roman" w:hAnsi="Times New Roman" w:cs="Times New Roman"/>
        </w:rPr>
      </w:pPr>
      <w:r w:rsidRPr="00EA7ACA">
        <w:rPr>
          <w:rFonts w:ascii="Times New Roman" w:hAnsi="Times New Roman" w:cs="Times New Roman"/>
        </w:rPr>
        <w:t>**</w:t>
      </w:r>
      <w:r w:rsidR="009650E5" w:rsidRPr="00EA7ACA">
        <w:rPr>
          <w:rFonts w:ascii="Times New Roman" w:hAnsi="Times New Roman" w:cs="Times New Roman"/>
        </w:rPr>
        <w:t xml:space="preserve"> Sağlık Yönetimi Bölümü</w:t>
      </w:r>
      <w:r w:rsidR="00690769" w:rsidRPr="00EA7ACA">
        <w:rPr>
          <w:rFonts w:ascii="Times New Roman" w:hAnsi="Times New Roman" w:cs="Times New Roman"/>
        </w:rPr>
        <w:t xml:space="preserve"> YL</w:t>
      </w:r>
      <w:r w:rsidR="009650E5" w:rsidRPr="00EA7ACA">
        <w:rPr>
          <w:rFonts w:ascii="Times New Roman" w:hAnsi="Times New Roman" w:cs="Times New Roman"/>
        </w:rPr>
        <w:t xml:space="preserve">, Sağlık Bilimleri Fakültesi, Sakarya Uygulamalı Bilimler </w:t>
      </w:r>
      <w:r w:rsidR="009650E5" w:rsidRPr="00040AD1">
        <w:t>Üniversitesi,</w:t>
      </w:r>
      <w:hyperlink r:id="rId13" w:history="1">
        <w:r w:rsidR="0025781F" w:rsidRPr="00040AD1">
          <w:t>y215021019@subu.edu.tr</w:t>
        </w:r>
      </w:hyperlink>
      <w:r w:rsidR="0025781F" w:rsidRPr="00040AD1">
        <w:t>,</w:t>
      </w:r>
    </w:p>
    <w:p w:rsidR="00127541" w:rsidRPr="000568C1" w:rsidRDefault="00F947AB" w:rsidP="00F947AB">
      <w:pPr>
        <w:shd w:val="clear" w:color="auto" w:fill="FFFFFF"/>
        <w:spacing w:afterLines="12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127541" w:rsidRPr="000568C1">
        <w:rPr>
          <w:rFonts w:ascii="Times New Roman" w:hAnsi="Times New Roman" w:cs="Times New Roman"/>
          <w:bCs/>
          <w:color w:val="000000"/>
        </w:rPr>
        <w:tab/>
      </w:r>
    </w:p>
    <w:p w:rsidR="00127541" w:rsidRPr="00BD56AA" w:rsidRDefault="00127541" w:rsidP="00F947AB">
      <w:pPr>
        <w:spacing w:afterLines="120"/>
        <w:rPr>
          <w:rFonts w:ascii="Times New Roman" w:hAnsi="Times New Roman" w:cs="Times New Roman"/>
          <w:sz w:val="24"/>
        </w:rPr>
      </w:pPr>
      <w:r w:rsidRPr="00BD56AA">
        <w:rPr>
          <w:rFonts w:ascii="Times New Roman" w:hAnsi="Times New Roman" w:cs="Times New Roman"/>
          <w:b/>
          <w:bCs/>
          <w:color w:val="000000"/>
          <w:sz w:val="24"/>
        </w:rPr>
        <w:t>ÖZ</w:t>
      </w:r>
    </w:p>
    <w:p w:rsidR="00953F81" w:rsidRPr="00442EAA" w:rsidRDefault="00C93A61" w:rsidP="00F947AB">
      <w:pPr>
        <w:pStyle w:val="Default"/>
        <w:spacing w:afterLines="120" w:line="23" w:lineRule="atLeast"/>
        <w:rPr>
          <w:sz w:val="18"/>
          <w:szCs w:val="22"/>
        </w:rPr>
      </w:pPr>
      <w:r w:rsidRPr="00442EAA">
        <w:rPr>
          <w:sz w:val="18"/>
          <w:szCs w:val="22"/>
        </w:rPr>
        <w:t>Türkiye’de</w:t>
      </w:r>
      <w:r w:rsidR="003B4B39" w:rsidRPr="00442EAA">
        <w:rPr>
          <w:sz w:val="18"/>
          <w:szCs w:val="22"/>
        </w:rPr>
        <w:t xml:space="preserve">2003 </w:t>
      </w:r>
      <w:r w:rsidRPr="00442EAA">
        <w:rPr>
          <w:sz w:val="18"/>
          <w:szCs w:val="22"/>
        </w:rPr>
        <w:t>senesinde hayata geçirilen</w:t>
      </w:r>
      <w:r w:rsidR="003B4B39" w:rsidRPr="00442EAA">
        <w:rPr>
          <w:sz w:val="18"/>
          <w:szCs w:val="22"/>
        </w:rPr>
        <w:t xml:space="preserve"> sağlıkta dönüşüm programı ile </w:t>
      </w:r>
      <w:r w:rsidR="00E55EBE" w:rsidRPr="00442EAA">
        <w:rPr>
          <w:sz w:val="18"/>
          <w:szCs w:val="22"/>
        </w:rPr>
        <w:t>kurulmuş olan S</w:t>
      </w:r>
      <w:r w:rsidR="003B2B7F" w:rsidRPr="00442EAA">
        <w:rPr>
          <w:sz w:val="18"/>
          <w:szCs w:val="22"/>
        </w:rPr>
        <w:t>osyal Sigortalar K</w:t>
      </w:r>
      <w:r w:rsidR="003B4B39" w:rsidRPr="00442EAA">
        <w:rPr>
          <w:sz w:val="18"/>
          <w:szCs w:val="22"/>
        </w:rPr>
        <w:t>urumu</w:t>
      </w:r>
      <w:r w:rsidR="003B2B7F" w:rsidRPr="00442EAA">
        <w:rPr>
          <w:sz w:val="18"/>
          <w:szCs w:val="22"/>
        </w:rPr>
        <w:t xml:space="preserve">nun </w:t>
      </w:r>
      <w:r w:rsidR="00AD0C05" w:rsidRPr="00442EAA">
        <w:rPr>
          <w:sz w:val="18"/>
          <w:szCs w:val="22"/>
        </w:rPr>
        <w:t>özel hastanelerde hi</w:t>
      </w:r>
      <w:r w:rsidR="009208A7" w:rsidRPr="00442EAA">
        <w:rPr>
          <w:sz w:val="18"/>
          <w:szCs w:val="22"/>
        </w:rPr>
        <w:t>zmet vermeye başlamasıyla özel Sağlık k</w:t>
      </w:r>
      <w:r w:rsidR="00AD0C05" w:rsidRPr="00442EAA">
        <w:rPr>
          <w:sz w:val="18"/>
          <w:szCs w:val="22"/>
        </w:rPr>
        <w:t>urumla</w:t>
      </w:r>
      <w:r w:rsidR="003953EC" w:rsidRPr="00442EAA">
        <w:rPr>
          <w:sz w:val="18"/>
          <w:szCs w:val="22"/>
        </w:rPr>
        <w:t xml:space="preserve">rında medikal muhasebe kavramından söz edilmeye başlandı. </w:t>
      </w:r>
      <w:r w:rsidR="00F47C88" w:rsidRPr="00442EAA">
        <w:rPr>
          <w:sz w:val="18"/>
          <w:szCs w:val="22"/>
        </w:rPr>
        <w:t xml:space="preserve">Özel sağlık kurumlarında sağlık giderlerinin uygun bir şekilde </w:t>
      </w:r>
      <w:r w:rsidR="00731B49" w:rsidRPr="00442EAA">
        <w:rPr>
          <w:sz w:val="18"/>
          <w:szCs w:val="22"/>
        </w:rPr>
        <w:t>tahakkuk etmesi ve takibinin yapılması işletme devamlılığı için önem arz etmektedir. Bu nedenle alanında uzman</w:t>
      </w:r>
      <w:r w:rsidR="00A55D8D" w:rsidRPr="00442EAA">
        <w:rPr>
          <w:sz w:val="18"/>
          <w:szCs w:val="22"/>
        </w:rPr>
        <w:t xml:space="preserve"> olan</w:t>
      </w:r>
      <w:r w:rsidR="00731B49" w:rsidRPr="00442EAA">
        <w:rPr>
          <w:sz w:val="18"/>
          <w:szCs w:val="22"/>
        </w:rPr>
        <w:t xml:space="preserve"> medikal muhasebe çalışa</w:t>
      </w:r>
      <w:r w:rsidR="00A55D8D" w:rsidRPr="00442EAA">
        <w:rPr>
          <w:sz w:val="18"/>
          <w:szCs w:val="22"/>
        </w:rPr>
        <w:t xml:space="preserve">nı ve medikal muhasebe uzmanları sağlık hizmeti sunumunu Sağlık Uygulama Tebliği ve faturalama kurallarına göre </w:t>
      </w:r>
      <w:r w:rsidR="00DC17E5" w:rsidRPr="00442EAA">
        <w:rPr>
          <w:sz w:val="18"/>
          <w:szCs w:val="22"/>
        </w:rPr>
        <w:t>muhasebeleştirme yaparak işletmenin</w:t>
      </w:r>
      <w:r w:rsidR="002D2EB0" w:rsidRPr="00442EAA">
        <w:rPr>
          <w:sz w:val="18"/>
          <w:szCs w:val="22"/>
        </w:rPr>
        <w:t xml:space="preserve"> gelir kaybını engellemektedir. </w:t>
      </w:r>
      <w:r w:rsidR="00BD1FB3" w:rsidRPr="00442EAA">
        <w:rPr>
          <w:sz w:val="18"/>
          <w:szCs w:val="22"/>
        </w:rPr>
        <w:t>Çalışmamızda</w:t>
      </w:r>
      <w:r w:rsidR="007E2B30" w:rsidRPr="00442EAA">
        <w:rPr>
          <w:sz w:val="18"/>
          <w:szCs w:val="22"/>
        </w:rPr>
        <w:t>Türkiye’de</w:t>
      </w:r>
      <w:r w:rsidR="007A2FE7" w:rsidRPr="00442EAA">
        <w:rPr>
          <w:sz w:val="18"/>
          <w:szCs w:val="22"/>
        </w:rPr>
        <w:t xml:space="preserve"> eğitim</w:t>
      </w:r>
      <w:r w:rsidR="007E2B30" w:rsidRPr="00442EAA">
        <w:rPr>
          <w:sz w:val="18"/>
          <w:szCs w:val="22"/>
        </w:rPr>
        <w:t xml:space="preserve"> hizmet</w:t>
      </w:r>
      <w:r w:rsidR="007A2FE7" w:rsidRPr="00442EAA">
        <w:rPr>
          <w:sz w:val="18"/>
          <w:szCs w:val="22"/>
        </w:rPr>
        <w:t>i</w:t>
      </w:r>
      <w:r w:rsidR="007E2B30" w:rsidRPr="00442EAA">
        <w:rPr>
          <w:sz w:val="18"/>
          <w:szCs w:val="22"/>
        </w:rPr>
        <w:t xml:space="preserve"> veren üniversitelerin </w:t>
      </w:r>
      <w:r w:rsidR="00197A49" w:rsidRPr="00442EAA">
        <w:rPr>
          <w:sz w:val="18"/>
          <w:szCs w:val="22"/>
        </w:rPr>
        <w:t xml:space="preserve">ön lisans, lisans ve </w:t>
      </w:r>
      <w:r w:rsidR="00106DFF" w:rsidRPr="00442EAA">
        <w:rPr>
          <w:sz w:val="18"/>
          <w:szCs w:val="22"/>
        </w:rPr>
        <w:t xml:space="preserve">lisansüstü </w:t>
      </w:r>
      <w:r w:rsidR="005F0497" w:rsidRPr="00442EAA">
        <w:rPr>
          <w:sz w:val="18"/>
          <w:szCs w:val="22"/>
        </w:rPr>
        <w:t>ilgili bölümlerinde</w:t>
      </w:r>
      <w:r w:rsidR="00B01CE8" w:rsidRPr="00442EAA">
        <w:rPr>
          <w:sz w:val="18"/>
          <w:szCs w:val="22"/>
        </w:rPr>
        <w:t>medikal muhasebe eğitimine ne kadar yer verdikleri araştırılmış ve ön</w:t>
      </w:r>
      <w:r w:rsidR="00106DFF" w:rsidRPr="00442EAA">
        <w:rPr>
          <w:sz w:val="18"/>
          <w:szCs w:val="22"/>
        </w:rPr>
        <w:t xml:space="preserve">emine </w:t>
      </w:r>
      <w:r w:rsidR="003B0371" w:rsidRPr="00442EAA">
        <w:rPr>
          <w:sz w:val="18"/>
          <w:szCs w:val="22"/>
        </w:rPr>
        <w:t>değinilmiştir</w:t>
      </w:r>
      <w:r w:rsidR="00993992" w:rsidRPr="00442EAA">
        <w:rPr>
          <w:sz w:val="18"/>
          <w:szCs w:val="22"/>
        </w:rPr>
        <w:t>.</w:t>
      </w:r>
      <w:r w:rsidR="00DE3D14" w:rsidRPr="00442EAA">
        <w:rPr>
          <w:sz w:val="18"/>
          <w:szCs w:val="22"/>
        </w:rPr>
        <w:t>Medikal muhasebe ile birlikte özel sağlık kurumlar</w:t>
      </w:r>
      <w:r w:rsidR="003B0371" w:rsidRPr="00442EAA">
        <w:rPr>
          <w:sz w:val="18"/>
          <w:szCs w:val="22"/>
        </w:rPr>
        <w:t>ında yeni iş bölümleri oluşmuş ve</w:t>
      </w:r>
      <w:r w:rsidR="00DE3D14" w:rsidRPr="00442EAA">
        <w:rPr>
          <w:sz w:val="18"/>
          <w:szCs w:val="22"/>
        </w:rPr>
        <w:t xml:space="preserve"> bu alanlarda </w:t>
      </w:r>
      <w:r w:rsidR="00E41BDC" w:rsidRPr="00442EAA">
        <w:rPr>
          <w:sz w:val="18"/>
          <w:szCs w:val="22"/>
        </w:rPr>
        <w:t xml:space="preserve">çalışan personelin </w:t>
      </w:r>
      <w:r w:rsidR="008F021A" w:rsidRPr="00442EAA">
        <w:rPr>
          <w:sz w:val="18"/>
          <w:szCs w:val="22"/>
        </w:rPr>
        <w:t>nasıl ve n</w:t>
      </w:r>
      <w:r w:rsidR="00A94C69" w:rsidRPr="00442EAA">
        <w:rPr>
          <w:sz w:val="18"/>
          <w:szCs w:val="22"/>
        </w:rPr>
        <w:t>e derecede</w:t>
      </w:r>
      <w:r w:rsidR="00A60FA4" w:rsidRPr="00442EAA">
        <w:rPr>
          <w:sz w:val="18"/>
          <w:szCs w:val="22"/>
        </w:rPr>
        <w:t xml:space="preserve">uzmanlaştığını saptamak amacıyla </w:t>
      </w:r>
      <w:r w:rsidR="004E2703" w:rsidRPr="00442EAA">
        <w:rPr>
          <w:sz w:val="18"/>
          <w:szCs w:val="22"/>
        </w:rPr>
        <w:t>bu çalışma y</w:t>
      </w:r>
      <w:r w:rsidR="0037364E" w:rsidRPr="00442EAA">
        <w:rPr>
          <w:sz w:val="18"/>
          <w:szCs w:val="22"/>
        </w:rPr>
        <w:t>a</w:t>
      </w:r>
      <w:r w:rsidR="004E2703" w:rsidRPr="00442EAA">
        <w:rPr>
          <w:sz w:val="18"/>
          <w:szCs w:val="22"/>
        </w:rPr>
        <w:t>pılmıştır.</w:t>
      </w:r>
    </w:p>
    <w:p w:rsidR="00414BE5" w:rsidRPr="005236C2" w:rsidRDefault="002F2A26" w:rsidP="00F947AB">
      <w:pPr>
        <w:spacing w:afterLines="120"/>
        <w:rPr>
          <w:rStyle w:val="Balk1Char"/>
          <w:rFonts w:eastAsiaTheme="minorHAnsi"/>
          <w:b w:val="0"/>
          <w:sz w:val="18"/>
          <w:szCs w:val="22"/>
          <w:lang w:val="tr-TR"/>
        </w:rPr>
      </w:pPr>
      <w:r w:rsidRPr="004C122C">
        <w:rPr>
          <w:rStyle w:val="Balk2Char"/>
          <w:b w:val="0"/>
          <w:sz w:val="18"/>
        </w:rPr>
        <w:t>Anahtar Kelimeler</w:t>
      </w:r>
      <w:r w:rsidR="004B6ACD" w:rsidRPr="00442EAA">
        <w:rPr>
          <w:rStyle w:val="Balk1Char"/>
          <w:sz w:val="18"/>
          <w:szCs w:val="22"/>
        </w:rPr>
        <w:t>:</w:t>
      </w:r>
      <w:r w:rsidR="003B4B39" w:rsidRPr="00442EAA">
        <w:rPr>
          <w:rFonts w:ascii="Times New Roman" w:hAnsi="Times New Roman" w:cs="Times New Roman"/>
          <w:sz w:val="18"/>
        </w:rPr>
        <w:t>Sağlık işletmeleri, Medikal</w:t>
      </w:r>
      <w:r w:rsidR="00F55F45" w:rsidRPr="00442EAA">
        <w:rPr>
          <w:rFonts w:ascii="Times New Roman" w:hAnsi="Times New Roman" w:cs="Times New Roman"/>
          <w:sz w:val="18"/>
        </w:rPr>
        <w:t xml:space="preserve"> M</w:t>
      </w:r>
      <w:r w:rsidR="003B4B39" w:rsidRPr="00442EAA">
        <w:rPr>
          <w:rFonts w:ascii="Times New Roman" w:hAnsi="Times New Roman" w:cs="Times New Roman"/>
          <w:sz w:val="18"/>
        </w:rPr>
        <w:t>uhasebe</w:t>
      </w:r>
      <w:r w:rsidR="00196D42" w:rsidRPr="00442EAA">
        <w:rPr>
          <w:rFonts w:ascii="Times New Roman" w:hAnsi="Times New Roman" w:cs="Times New Roman"/>
          <w:sz w:val="18"/>
        </w:rPr>
        <w:t xml:space="preserve"> Eğitimi</w:t>
      </w:r>
      <w:r w:rsidR="003B4B39" w:rsidRPr="00442EAA">
        <w:rPr>
          <w:rFonts w:ascii="Times New Roman" w:hAnsi="Times New Roman" w:cs="Times New Roman"/>
          <w:sz w:val="18"/>
        </w:rPr>
        <w:t xml:space="preserve">, </w:t>
      </w:r>
      <w:r w:rsidR="00F55F45" w:rsidRPr="00442EAA">
        <w:rPr>
          <w:rFonts w:ascii="Times New Roman" w:hAnsi="Times New Roman" w:cs="Times New Roman"/>
          <w:sz w:val="18"/>
        </w:rPr>
        <w:t>Faturalama</w:t>
      </w:r>
    </w:p>
    <w:p w:rsidR="00F52F96" w:rsidRPr="00BD56AA" w:rsidRDefault="002F2A26" w:rsidP="00F947AB">
      <w:pPr>
        <w:spacing w:afterLines="120"/>
        <w:rPr>
          <w:rStyle w:val="Balk1Char"/>
          <w:szCs w:val="22"/>
        </w:rPr>
      </w:pPr>
      <w:r w:rsidRPr="00BD56AA">
        <w:rPr>
          <w:rStyle w:val="Balk1Char"/>
          <w:szCs w:val="22"/>
        </w:rPr>
        <w:t>A</w:t>
      </w:r>
      <w:r w:rsidR="0038543E" w:rsidRPr="00BD56AA">
        <w:rPr>
          <w:rStyle w:val="Balk1Char"/>
          <w:szCs w:val="22"/>
        </w:rPr>
        <w:t>BSTRACT</w:t>
      </w:r>
    </w:p>
    <w:p w:rsidR="00757D18" w:rsidRPr="00442EAA" w:rsidRDefault="00F52F96" w:rsidP="00F947AB">
      <w:pPr>
        <w:spacing w:afterLines="120"/>
        <w:rPr>
          <w:rStyle w:val="Balk1Char"/>
          <w:b w:val="0"/>
          <w:sz w:val="18"/>
          <w:szCs w:val="22"/>
        </w:rPr>
      </w:pPr>
      <w:r w:rsidRPr="00442EAA">
        <w:rPr>
          <w:rStyle w:val="Balk1Char"/>
          <w:b w:val="0"/>
          <w:sz w:val="18"/>
          <w:szCs w:val="22"/>
        </w:rPr>
        <w:t>The concept of medical accounting began to be mentioned in private health institutions when the Social Insurance Institution, which was established with the health transformation program implemented in Turkey in 2003, started to serve in private hospitals. Appropriate accrual and follow-up of health expenses in private health institutions is important for business continuity. For this reason, medical accounting staff and medical accounting experts who are experts in their fields prevent the income loss of the enterprise by accounting for the health service delivery according to the Health Practice Communiqué and billing rules. In our study, it has been researched how much medical accounting education is included in the associate, undergraduate and graduate departments of universities providing education services in Turkey and its importance has been mentioned. Along with medical accounting, new business divisions have been formed in private health institutions and this study has been carried out in order to determine how and to what extent the personnel working in these fields specialize.</w:t>
      </w:r>
    </w:p>
    <w:p w:rsidR="00F2516D" w:rsidRPr="00442EAA" w:rsidRDefault="002F2A26" w:rsidP="00F947AB">
      <w:pPr>
        <w:spacing w:afterLines="120"/>
        <w:rPr>
          <w:rStyle w:val="Balk1Char"/>
          <w:b w:val="0"/>
          <w:sz w:val="18"/>
          <w:szCs w:val="22"/>
        </w:rPr>
      </w:pPr>
      <w:r w:rsidRPr="004C122C">
        <w:rPr>
          <w:rStyle w:val="Balk1Char"/>
          <w:b w:val="0"/>
          <w:sz w:val="18"/>
          <w:szCs w:val="22"/>
        </w:rPr>
        <w:t>Keywords</w:t>
      </w:r>
      <w:r w:rsidRPr="00442EAA">
        <w:rPr>
          <w:rStyle w:val="Balk1Char"/>
          <w:sz w:val="18"/>
          <w:szCs w:val="22"/>
        </w:rPr>
        <w:t xml:space="preserve">: </w:t>
      </w:r>
      <w:r w:rsidR="00DB4737" w:rsidRPr="00442EAA">
        <w:rPr>
          <w:rStyle w:val="Balk1Char"/>
          <w:b w:val="0"/>
          <w:sz w:val="18"/>
          <w:szCs w:val="22"/>
        </w:rPr>
        <w:t>Healthcare businesses, Medical Accounting Education, Invoicing</w:t>
      </w:r>
    </w:p>
    <w:p w:rsidR="00C213D6" w:rsidRPr="00EA7ACA" w:rsidRDefault="00800212" w:rsidP="00F947AB">
      <w:pPr>
        <w:spacing w:afterLines="120"/>
        <w:jc w:val="center"/>
        <w:rPr>
          <w:rFonts w:ascii="Times New Roman" w:eastAsia="PMingLiU" w:hAnsi="Times New Roman" w:cs="Times New Roman"/>
          <w:b/>
          <w:lang w:val="en-US"/>
        </w:rPr>
      </w:pPr>
      <w:r w:rsidRPr="00EA7ACA">
        <w:rPr>
          <w:rFonts w:ascii="Times New Roman" w:hAnsi="Times New Roman" w:cs="Times New Roman"/>
          <w:b/>
          <w:bCs/>
        </w:rPr>
        <w:t>GİRİŞ</w:t>
      </w:r>
    </w:p>
    <w:p w:rsidR="00F33F96" w:rsidRPr="00EA7ACA" w:rsidRDefault="00562BCB" w:rsidP="00F947AB">
      <w:pPr>
        <w:spacing w:afterLines="120"/>
        <w:rPr>
          <w:rFonts w:ascii="Times New Roman" w:hAnsi="Times New Roman" w:cs="Times New Roman"/>
        </w:rPr>
      </w:pPr>
      <w:bookmarkStart w:id="0" w:name="_Toc89019239"/>
      <w:r w:rsidRPr="00EA7ACA">
        <w:rPr>
          <w:rFonts w:ascii="Times New Roman" w:hAnsi="Times New Roman" w:cs="Times New Roman"/>
        </w:rPr>
        <w:t>Sağlık y</w:t>
      </w:r>
      <w:r w:rsidR="00F33F96" w:rsidRPr="00EA7ACA">
        <w:rPr>
          <w:rFonts w:ascii="Times New Roman" w:hAnsi="Times New Roman" w:cs="Times New Roman"/>
        </w:rPr>
        <w:t>öneticilerin sınırlı olan kaynakları daha verimli kullanabilmeleri ve karşılaşılan bürokratik engeller</w:t>
      </w:r>
      <w:r w:rsidR="00DA4AC5" w:rsidRPr="00EA7ACA">
        <w:rPr>
          <w:rFonts w:ascii="Times New Roman" w:hAnsi="Times New Roman" w:cs="Times New Roman"/>
        </w:rPr>
        <w:t xml:space="preserve">i daha kolay aşabilmek amacıyla sağlık </w:t>
      </w:r>
      <w:r w:rsidR="00F33F96" w:rsidRPr="00EA7ACA">
        <w:rPr>
          <w:rFonts w:ascii="Times New Roman" w:hAnsi="Times New Roman" w:cs="Times New Roman"/>
        </w:rPr>
        <w:t>muhasebe</w:t>
      </w:r>
      <w:r w:rsidR="00DA4AC5" w:rsidRPr="00EA7ACA">
        <w:rPr>
          <w:rFonts w:ascii="Times New Roman" w:hAnsi="Times New Roman" w:cs="Times New Roman"/>
        </w:rPr>
        <w:t>sine</w:t>
      </w:r>
      <w:r w:rsidR="00F33F96" w:rsidRPr="00EA7ACA">
        <w:rPr>
          <w:rFonts w:ascii="Times New Roman" w:hAnsi="Times New Roman" w:cs="Times New Roman"/>
        </w:rPr>
        <w:t xml:space="preserve"> özen göstermektedirler. </w:t>
      </w:r>
      <w:r w:rsidR="00497F31" w:rsidRPr="00EA7ACA">
        <w:rPr>
          <w:rFonts w:ascii="Times New Roman" w:hAnsi="Times New Roman" w:cs="Times New Roman"/>
        </w:rPr>
        <w:t>Ö</w:t>
      </w:r>
      <w:r w:rsidR="00F33F96" w:rsidRPr="00EA7ACA">
        <w:rPr>
          <w:rFonts w:ascii="Times New Roman" w:hAnsi="Times New Roman" w:cs="Times New Roman"/>
        </w:rPr>
        <w:t>zel</w:t>
      </w:r>
      <w:r w:rsidR="00715620" w:rsidRPr="00EA7ACA">
        <w:rPr>
          <w:rFonts w:ascii="Times New Roman" w:hAnsi="Times New Roman" w:cs="Times New Roman"/>
        </w:rPr>
        <w:t xml:space="preserve"> sağlık </w:t>
      </w:r>
      <w:r w:rsidR="00497F31" w:rsidRPr="00EA7ACA">
        <w:rPr>
          <w:rFonts w:ascii="Times New Roman" w:hAnsi="Times New Roman" w:cs="Times New Roman"/>
        </w:rPr>
        <w:t>kuruluşlarıve</w:t>
      </w:r>
      <w:r w:rsidR="00F33F96" w:rsidRPr="00EA7ACA">
        <w:rPr>
          <w:rFonts w:ascii="Times New Roman" w:hAnsi="Times New Roman" w:cs="Times New Roman"/>
        </w:rPr>
        <w:t>kamu</w:t>
      </w:r>
      <w:r w:rsidR="00B1063A" w:rsidRPr="00EA7ACA">
        <w:rPr>
          <w:rFonts w:ascii="Times New Roman" w:hAnsi="Times New Roman" w:cs="Times New Roman"/>
        </w:rPr>
        <w:t xml:space="preserve"> sağlık</w:t>
      </w:r>
      <w:r w:rsidR="00497F31" w:rsidRPr="00EA7ACA">
        <w:rPr>
          <w:rFonts w:ascii="Times New Roman" w:hAnsi="Times New Roman" w:cs="Times New Roman"/>
        </w:rPr>
        <w:t>kuruluşları</w:t>
      </w:r>
      <w:r w:rsidR="00715620" w:rsidRPr="00EA7ACA">
        <w:rPr>
          <w:rFonts w:ascii="Times New Roman" w:hAnsi="Times New Roman" w:cs="Times New Roman"/>
        </w:rPr>
        <w:t>artan talep ile</w:t>
      </w:r>
      <w:r w:rsidR="00F33F96" w:rsidRPr="00EA7ACA">
        <w:rPr>
          <w:rFonts w:ascii="Times New Roman" w:hAnsi="Times New Roman" w:cs="Times New Roman"/>
        </w:rPr>
        <w:t xml:space="preserve"> başa çıkmak</w:t>
      </w:r>
      <w:r w:rsidR="00600CB1" w:rsidRPr="00EA7ACA">
        <w:rPr>
          <w:rFonts w:ascii="Times New Roman" w:hAnsi="Times New Roman" w:cs="Times New Roman"/>
        </w:rPr>
        <w:t xml:space="preserve"> için</w:t>
      </w:r>
      <w:r w:rsidR="00010F8B" w:rsidRPr="00EA7ACA">
        <w:rPr>
          <w:rFonts w:ascii="Times New Roman" w:hAnsi="Times New Roman" w:cs="Times New Roman"/>
        </w:rPr>
        <w:t xml:space="preserve">, kurumsal, organizasyonel, </w:t>
      </w:r>
      <w:r w:rsidR="00F33F96" w:rsidRPr="00EA7ACA">
        <w:rPr>
          <w:rFonts w:ascii="Times New Roman" w:hAnsi="Times New Roman" w:cs="Times New Roman"/>
        </w:rPr>
        <w:t>yönetsel</w:t>
      </w:r>
      <w:r w:rsidR="00010F8B" w:rsidRPr="00EA7ACA">
        <w:rPr>
          <w:rFonts w:ascii="Times New Roman" w:hAnsi="Times New Roman" w:cs="Times New Roman"/>
        </w:rPr>
        <w:t xml:space="preserve"> ve finansal</w:t>
      </w:r>
      <w:r w:rsidR="00F33F96" w:rsidRPr="00EA7ACA">
        <w:rPr>
          <w:rFonts w:ascii="Times New Roman" w:hAnsi="Times New Roman" w:cs="Times New Roman"/>
        </w:rPr>
        <w:t xml:space="preserve"> değişim stratejileriyle </w:t>
      </w:r>
      <w:r w:rsidR="00010F8B" w:rsidRPr="00EA7ACA">
        <w:rPr>
          <w:rFonts w:ascii="Times New Roman" w:hAnsi="Times New Roman" w:cs="Times New Roman"/>
        </w:rPr>
        <w:t xml:space="preserve">en az maliyet ile maksimum fayda </w:t>
      </w:r>
      <w:r w:rsidR="00473F52" w:rsidRPr="00EA7ACA">
        <w:rPr>
          <w:rFonts w:ascii="Times New Roman" w:hAnsi="Times New Roman" w:cs="Times New Roman"/>
        </w:rPr>
        <w:t>sağlamaya çalışmaktadır</w:t>
      </w:r>
      <w:r w:rsidR="00497F31" w:rsidRPr="00EA7ACA">
        <w:rPr>
          <w:rFonts w:ascii="Times New Roman" w:hAnsi="Times New Roman" w:cs="Times New Roman"/>
        </w:rPr>
        <w:t>lar</w:t>
      </w:r>
      <w:r w:rsidR="00473F52" w:rsidRPr="00EA7ACA">
        <w:rPr>
          <w:rFonts w:ascii="Times New Roman" w:hAnsi="Times New Roman" w:cs="Times New Roman"/>
        </w:rPr>
        <w:t xml:space="preserve">. Bu </w:t>
      </w:r>
      <w:r w:rsidR="00D0369A" w:rsidRPr="00EA7ACA">
        <w:rPr>
          <w:rFonts w:ascii="Times New Roman" w:hAnsi="Times New Roman" w:cs="Times New Roman"/>
        </w:rPr>
        <w:t>anlayışla</w:t>
      </w:r>
      <w:r w:rsidR="00473F52" w:rsidRPr="00EA7ACA">
        <w:rPr>
          <w:rFonts w:ascii="Times New Roman" w:hAnsi="Times New Roman" w:cs="Times New Roman"/>
        </w:rPr>
        <w:t xml:space="preserve"> b</w:t>
      </w:r>
      <w:r w:rsidR="00F33F96" w:rsidRPr="00EA7ACA">
        <w:rPr>
          <w:rFonts w:ascii="Times New Roman" w:hAnsi="Times New Roman" w:cs="Times New Roman"/>
        </w:rPr>
        <w:t xml:space="preserve">ilgi, yönetim sürecinde ihtiyaç duyulan en önemli kaynak olduğundan, </w:t>
      </w:r>
      <w:r w:rsidR="00481969" w:rsidRPr="00EA7ACA">
        <w:rPr>
          <w:rFonts w:ascii="Times New Roman" w:hAnsi="Times New Roman" w:cs="Times New Roman"/>
        </w:rPr>
        <w:t>muahasebenin</w:t>
      </w:r>
      <w:r w:rsidR="00F33F96" w:rsidRPr="00EA7ACA">
        <w:rPr>
          <w:rFonts w:ascii="Times New Roman" w:hAnsi="Times New Roman" w:cs="Times New Roman"/>
        </w:rPr>
        <w:t xml:space="preserve"> tanıtılmasıyla desteklenen kapsamlı bir muhasebe bilgi sisteminin geliştirilmesi hem yöneticiler için hem de kurumlar için gereklidir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{"citationID":"dcKBt6Xp","properties":{"formattedCitation":"(Mehrolhassani &amp; Emami, 2013)","plainCitation":"(Mehrolhassani &amp; Emami, 2013)","noteIndex":0},"citationItems":[{"id":330,"uris":["http://zotero.org/users/8764373/items/6C2T5B4Y"],"itemData":{"id":330,"type":"article-journal","abstract":"Background: Change theories provide an opportunity for organizational managers to plan, monitor and evaluate changes using a framework which enable them, among others, to show a fast response to environmental fluctuations and to predict the changing patterns of individuals and technology. The current study aimed to explore whether the change in the public accounting system of the Iranian health sector has followed Kurt Lewin’s change theory or not.\n, \n\nMethods:\nThis study which adopted a mixed methodology approach, qualitative and quantitative methods, was conducted in 2012. In the first phase of the study, 41 participants using purposive sampling and in the second phase, 32 affiliated units of Kerman University of Medical Sciences (KUMS) were selected as the study sample. Also, in phase one, we used face-to-face in-depth interviews (6 participants) and the quote method (35 participants) for data collection. We used a thematic framework analysis for analyzing data. In phase two, a questionnaire with a ten-point Likert scale was designed and then, data were analyzed using descriptive indicators, principal component and factorial analyses.\n, \n\nResults:\nThe results of phase one yielded a model consisting of four categories of superstructure, apparent infrastructure, hidden infrastructure and common factors. By linking all factors, totally, 12 components based on the quantitative results showed that the state of all components were not satisfactory at KUMS (5.06±2.16). Leadership and management; and technology components played the lowest and the greatest roles in implementing the accrual accounting system respectively.\n, \n\nConclusion:\nThe results showed that the unfreezing stage did not occur well and the components were immature, mainly because the emphasis was placed on superstructure components rather than the components of hidden infrastructure. The study suggests that a road map should be developed in the financial system based on Kurt Lewin’s change theory and the model presented in this paper underpins the change management in any organizations.","container-title":"International Journal of Health Policy and Management","DOI":"10.15171/ijhpm.2013.57","ISSN":"2322-5939","issue":"4","journalAbbreviation":"Int J Health Policy Manag","note":"PMID: 24596885\nPMCID: PMC3937908","page":"279-285","source":"PubMed Central","title":"Change Theory for Accounting System Reform in Health Sector: A Case Study of Kerman University of Medical Sciences in Iran","title-short":"Change Theory for Accounting System Reform in Health Sector","volume":"1","author":[{"family":"Mehrolhassani","given":"Mohammad Hossein"},{"family":"Emami","given":"Mozhgan"}],"issued":{"date-parts":[["2013",10,30]]}}}],"schema":"https://github.com/citation-style-language/schema/raw/master/csl-citation.json"}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(Mehrolhassani&amp;Emami, 2013)</w:t>
      </w:r>
      <w:r w:rsidR="00BF3DCD" w:rsidRPr="00EA7ACA">
        <w:rPr>
          <w:rFonts w:ascii="Times New Roman" w:hAnsi="Times New Roman" w:cs="Times New Roman"/>
        </w:rPr>
        <w:fldChar w:fldCharType="end"/>
      </w:r>
      <w:r w:rsidR="0059682D" w:rsidRPr="00EA7ACA">
        <w:rPr>
          <w:rFonts w:ascii="Times New Roman" w:hAnsi="Times New Roman" w:cs="Times New Roman"/>
        </w:rPr>
        <w:t>.</w:t>
      </w:r>
      <w:r w:rsidR="00F33F96" w:rsidRPr="00EA7ACA">
        <w:rPr>
          <w:rFonts w:ascii="Times New Roman" w:hAnsi="Times New Roman" w:cs="Times New Roman"/>
        </w:rPr>
        <w:t>Muhasebe sistemleri kayıt mekanizmaları, zaman içinde yapı ve süreklilik sağlamak iç</w:t>
      </w:r>
      <w:r w:rsidR="0030583D" w:rsidRPr="00EA7ACA">
        <w:rPr>
          <w:rFonts w:ascii="Times New Roman" w:hAnsi="Times New Roman" w:cs="Times New Roman"/>
        </w:rPr>
        <w:t>in başvurulabilecek bir dizi pro</w:t>
      </w:r>
      <w:r w:rsidR="00F33F96" w:rsidRPr="00EA7ACA">
        <w:rPr>
          <w:rFonts w:ascii="Times New Roman" w:hAnsi="Times New Roman" w:cs="Times New Roman"/>
        </w:rPr>
        <w:t>sedür</w:t>
      </w:r>
      <w:r w:rsidR="0059682D" w:rsidRPr="00EA7ACA">
        <w:rPr>
          <w:rFonts w:ascii="Times New Roman" w:hAnsi="Times New Roman" w:cs="Times New Roman"/>
        </w:rPr>
        <w:t xml:space="preserve"> olarak tanımlanabilmektedir. "M</w:t>
      </w:r>
      <w:r w:rsidR="00F33F96" w:rsidRPr="00EA7ACA">
        <w:rPr>
          <w:rFonts w:ascii="Times New Roman" w:hAnsi="Times New Roman" w:cs="Times New Roman"/>
        </w:rPr>
        <w:t xml:space="preserve">uhasebe sistemi" dil gibi, belirli bir zaman ve mekânın dışında var olan soyut işaretler ve kurallardan oluşmaktadır. Günlük aktivitelerin kaydedilmesi, iletilmesi ve </w:t>
      </w:r>
      <w:bookmarkStart w:id="1" w:name="_GoBack"/>
      <w:bookmarkEnd w:id="1"/>
      <w:r w:rsidR="00F33F96" w:rsidRPr="00EA7ACA">
        <w:rPr>
          <w:rFonts w:ascii="Times New Roman" w:hAnsi="Times New Roman" w:cs="Times New Roman"/>
        </w:rPr>
        <w:t xml:space="preserve">yorumlanması için potansiyel bir araç </w:t>
      </w:r>
      <w:r w:rsidR="00AA1486" w:rsidRPr="00EA7ACA">
        <w:rPr>
          <w:rFonts w:ascii="Times New Roman" w:hAnsi="Times New Roman" w:cs="Times New Roman"/>
        </w:rPr>
        <w:t>olmaktadır</w:t>
      </w:r>
      <w:r w:rsidR="00F33F96" w:rsidRPr="00EA7ACA">
        <w:rPr>
          <w:rFonts w:ascii="Times New Roman" w:hAnsi="Times New Roman" w:cs="Times New Roman"/>
        </w:rPr>
        <w:t xml:space="preserve">.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{"citationID":"u7zpGu07","properties":{"formattedCitation":"(Lawrence vd., 1997)","plainCitation":"(Lawrence vd., 1997)","noteIndex":0},"citationItems":[{"id":336,"uris":["http://zotero.org/users/8764373/items/JHP6KFYB"],"itemData":{"id":336,"type":"article-journal","abstract":"Studies the transformation of social systems in health organizations in New Zealand and the way in which accounting systems are an integral part of the challenge to extant structures of signification, legitimation and domination. By categorizing various modes or types of social change, and providing analytical means of clarifying social systems, Giddens’s structuration theory is enabling of empirical study. Accounting systems contribute to the binding of time and space in some circumstances, yet can play a part in major discontinuities and disruptions to institutionalized procedures and practices in other circumstances.","container-title":"Accounting, Auditing &amp; Accountability Journal","DOI":"10.1108/09513579710194036","ISSN":"0951-3574","issue":"5","note":"publisher: MCB UP Ltd","page":"665-683","title":"Accounting systems and systems of accountability in the New Zealand health sector","volume":"10","author":[{"family":"Lawrence","given":"S."},{"family":"Alam","given":"M."},{"family":"Northcott","given":"D."},{"family":"Lowe","given":"T."}],"issued":{"date-parts":[["1997",1,1]]}}}],"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(Lawrence vd., 1997)</w:t>
      </w:r>
      <w:r w:rsidR="00BF3DCD" w:rsidRPr="00EA7ACA">
        <w:rPr>
          <w:rFonts w:ascii="Times New Roman" w:hAnsi="Times New Roman" w:cs="Times New Roman"/>
        </w:rPr>
        <w:fldChar w:fldCharType="end"/>
      </w:r>
    </w:p>
    <w:p w:rsidR="0011141F" w:rsidRPr="00EA7ACA" w:rsidRDefault="00F33F96" w:rsidP="00F947AB">
      <w:pPr>
        <w:spacing w:afterLines="120"/>
        <w:rPr>
          <w:rFonts w:ascii="Times New Roman" w:hAnsi="Times New Roman" w:cs="Times New Roman"/>
        </w:rPr>
      </w:pPr>
      <w:r w:rsidRPr="00EA7ACA">
        <w:rPr>
          <w:rFonts w:ascii="Times New Roman" w:hAnsi="Times New Roman" w:cs="Times New Roman"/>
        </w:rPr>
        <w:lastRenderedPageBreak/>
        <w:t>Son 20 yılda kamu ve özel hastane sayılar</w:t>
      </w:r>
      <w:r w:rsidR="00AA561B" w:rsidRPr="00EA7ACA">
        <w:rPr>
          <w:rFonts w:ascii="Times New Roman" w:hAnsi="Times New Roman" w:cs="Times New Roman"/>
        </w:rPr>
        <w:t>ında büyük bir artış yaşanmış,</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{"citationID":"yaQ08GBv","properties":{"formattedCitation":"(Vasicek &amp; Roje, 2010)","plainCitation":"(Vasicek &amp; Roje, 2010)","noteIndex":0},"citationItems":[{"id":337,"uris":["http://zotero.org/users/8764373/items/JU7636DQ"],"itemData":{"id":337,"type":"article-journal","abstract":"In considering the adequacy of adopting accruals and IPSASs, this paper tests the appropriateness of existing modified accrual accounting and financial reporting system in Croatian public healthcare sector. The paper indicates that accounting information system contains discrepancies and constraints in assuring true and fair view of organization's financial position and performance. Our statistics confirms low level of cost and managerial accounting methods development, and external and internal financial reporting convergence. Having in mind its specificities, we argue that Croatian public healthcare sector represents a segmental accounting subsystem within the integral public sector accounting framework, where accruals implementation might prove justifiable.","container-title":"Theoretical and Applied Economics","journalAbbreviation":"Theoretical and Applied Economics","page":"37-58","source":"ResearchGate","title":"Accounting System in Croatian Public Healthcare Organizations: an Empirical Analysis","title-short":"Accounting System in Croatian Public Healthcare Organizations","volume":"6(547)","author":[{"family":"Vasicek","given":"Davor"},{"family":"Roje","given":"Gorana"}],"issued":{"date-parts":[["2010",6,1]]}}}],"schema":"https://github.com/citation-style-language/schema/raw/master/csl-citation.json"}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(Vasicek&amp;Roje, 2010)</w:t>
      </w:r>
      <w:r w:rsidR="00BF3DCD" w:rsidRPr="00EA7ACA">
        <w:rPr>
          <w:rFonts w:ascii="Times New Roman" w:hAnsi="Times New Roman" w:cs="Times New Roman"/>
        </w:rPr>
        <w:fldChar w:fldCharType="end"/>
      </w:r>
      <w:r w:rsidR="00203461" w:rsidRPr="00EA7ACA">
        <w:rPr>
          <w:rFonts w:ascii="Times New Roman" w:hAnsi="Times New Roman" w:cs="Times New Roman"/>
        </w:rPr>
        <w:t>bunula birlikte</w:t>
      </w:r>
      <w:r w:rsidRPr="00EA7ACA">
        <w:rPr>
          <w:rFonts w:ascii="Times New Roman" w:hAnsi="Times New Roman" w:cs="Times New Roman"/>
        </w:rPr>
        <w:t xml:space="preserve"> hasta sayısında da artış yaşanmıştır. Hem daha iyi bakım hizmeti verebilmek hem de maliyetleri azaltmak için yönetim bilgi sistemine ihtiyaç duy</w:t>
      </w:r>
      <w:r w:rsidR="00C54B48" w:rsidRPr="00EA7ACA">
        <w:rPr>
          <w:rFonts w:ascii="Times New Roman" w:hAnsi="Times New Roman" w:cs="Times New Roman"/>
        </w:rPr>
        <w:t>ulmaktadır</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{"citationID":"YMkSHhxX","properties":{"formattedCitation":"(Mehrolhassani &amp; Emami, 2013)","plainCitation":"(Mehrolhassani &amp; Emami, 2013)","noteIndex":0},"citationItems":[{"id":330,"uris":["http://zotero.org/users/8764373/items/6C2T5B4Y"],"itemData":{"id":330,"type":"article-journal","abstract":"Background: Change theories provide an opportunity for organizational managers to plan, monitor and evaluate changes using a framework which enable them, among others, to show a fast response to environmental fluctuations and to predict the changing patterns of individuals and technology. The current study aimed to explore whether the change in the public accounting system of the Iranian health sector has followed Kurt Lewin’s change theory or not.\n, \n\nMethods:\nThis study which adopted a mixed methodology approach, qualitative and quantitative methods, was conducted in 2012. In the first phase of the study, 41 participants using purposive sampling and in the second phase, 32 affiliated units of Kerman University of Medical Sciences (KUMS) were selected as the study sample. Also, in phase one, we used face-to-face in-depth interviews (6 participants) and the quote method (35 participants) for data collection. We used a thematic framework analysis for analyzing data. In phase two, a questionnaire with a ten-point Likert scale was designed and then, data were analyzed using descriptive indicators, principal component and factorial analyses.\n, \n\nResults:\nThe results of phase one yielded a model consisting of four categories of superstructure, apparent infrastructure, hidden infrastructure and common factors. By linking all factors, totally, 12 components based on the quantitative results showed that the state of all components were not satisfactory at KUMS (5.06±2.16). Leadership and management; and technology components played the lowest and the greatest roles in implementing the accrual accounting system respectively.\n, \n\nConclusion:\nThe results showed that the unfreezing stage did not occur well and the components were immature, mainly because the emphasis was placed on superstructure components rather than the components of hidden infrastructure. The study suggests that a road map should be developed in the financial system based on Kurt Lewin’s change theory and the model presented in this paper underpins the change management in any organizations.","container-title":"International Journal of Health Policy and Management","DOI":"10.15171/ijhpm.2013.57","ISSN":"2322-5939","issue":"4","journalAbbreviation":"Int J Health Policy Manag","note":"PMID: 24596885\nPMCID: PMC3937908","page":"279-285","source":"PubMed Central","title":"Change Theory for Accounting System Reform in Health Sector: A Case Study of Kerman University of Medical Sciences in Iran","title-short":"Change Theory for Accounting System Reform in Health Sector","volume":"1","author":[{"family":"Mehrolhassani","given":"Mohammad Hossein"},{"family":"Emami","given":"Mozhgan"}],"issued":{"date-parts":[["2013",10,30]]}}}],"schema":"https://github.com/citation-style-language/schema/raw/master/csl-citation.json"}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(Mehrolhassani&amp;Emami, 2013)</w:t>
      </w:r>
      <w:r w:rsidR="00BF3DCD" w:rsidRPr="00EA7ACA">
        <w:rPr>
          <w:rFonts w:ascii="Times New Roman" w:hAnsi="Times New Roman" w:cs="Times New Roman"/>
        </w:rPr>
        <w:fldChar w:fldCharType="end"/>
      </w:r>
      <w:r w:rsidRPr="00EA7ACA">
        <w:rPr>
          <w:rFonts w:ascii="Times New Roman" w:hAnsi="Times New Roman" w:cs="Times New Roman"/>
        </w:rPr>
        <w:t>. Bu bağlamda kamu hastaneleri de özel hastaneler gibi tahakkuk esaslı muhasebeye geçmiş ve özel sektör tarz</w:t>
      </w:r>
      <w:r w:rsidR="00C005D6" w:rsidRPr="00EA7ACA">
        <w:rPr>
          <w:rFonts w:ascii="Times New Roman" w:hAnsi="Times New Roman" w:cs="Times New Roman"/>
        </w:rPr>
        <w:t xml:space="preserve">ı mali tabloları benimsemiştir </w:t>
      </w:r>
      <w:r w:rsidR="00BF3DCD" w:rsidRPr="00EA7ACA">
        <w:rPr>
          <w:rFonts w:ascii="Times New Roman" w:hAnsi="Times New Roman" w:cs="Times New Roman"/>
        </w:rPr>
        <w:fldChar w:fldCharType="begin"/>
      </w:r>
      <w:r w:rsidR="00775B28">
        <w:rPr>
          <w:rFonts w:ascii="Times New Roman" w:hAnsi="Times New Roman" w:cs="Times New Roman"/>
        </w:rPr>
        <w:instrText xml:space="preserve"> ADDIN ZOTERO_ITEM CSL_CITATION {"citationID":"YqEhMe4A","properties":{"formattedCitation":"(Azoulay vd., 2007)","plainCitation":"(Azoulay vd., 2007)","noteIndex":0},"citationItems":[{"id":339,"uris":["http://zotero.org/users/8764373/items/TMKFWPDP"],"itemData":{"id":339,"type":"article-journal","container-title":"Cost Effectiveness and Resource Allocation","DOI":"10.1186/1478-7547-5-11","ISSN":"1478-7547","issue":"1","journalAbbreviation":"Cost Eff Resour Alloc","language":"en","page":"11","source":"DOI.org (Crossref)","title":"The Use of the Transition Cost Accounting System in Health Services Research","volume":"5","author":[{"family":"Azoulay","given":"Arik"},{"family":"Doris","given":"Nadine M"},{"family":"Filion","given":"Kristian B"},{"family":"Caron","given":"Joanna"},{"family":"Pilote","given":"Louise"},{"family":"Eisenberg","given":"Mark J"}],"issued":{"date-parts":[["2007",12]]}}}],"schema":"https://github.com/citation-style-language/schema/raw/master/csl-citation.json"}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(Azoulay vd., 2007)</w:t>
      </w:r>
      <w:r w:rsidR="00BF3DCD" w:rsidRPr="00EA7ACA">
        <w:rPr>
          <w:rFonts w:ascii="Times New Roman" w:hAnsi="Times New Roman" w:cs="Times New Roman"/>
        </w:rPr>
        <w:fldChar w:fldCharType="end"/>
      </w:r>
      <w:r w:rsidR="00B511DD" w:rsidRPr="00EA7ACA">
        <w:rPr>
          <w:rFonts w:ascii="Times New Roman" w:hAnsi="Times New Roman" w:cs="Times New Roman"/>
        </w:rPr>
        <w:t xml:space="preserve">. </w:t>
      </w:r>
      <w:r w:rsidRPr="00EA7ACA">
        <w:rPr>
          <w:rFonts w:ascii="Times New Roman" w:hAnsi="Times New Roman" w:cs="Times New Roman"/>
        </w:rPr>
        <w:t xml:space="preserve">Kamu sektöründe tahakkuk sistemine geçen tüm ülkeler yönetsel işlevleri değerlendirme </w:t>
      </w:r>
      <w:r w:rsidR="003B0B07" w:rsidRPr="00EA7ACA">
        <w:rPr>
          <w:rFonts w:ascii="Times New Roman" w:hAnsi="Times New Roman" w:cs="Times New Roman"/>
        </w:rPr>
        <w:t>imkânı</w:t>
      </w:r>
      <w:r w:rsidRPr="00EA7ACA">
        <w:rPr>
          <w:rFonts w:ascii="Times New Roman" w:hAnsi="Times New Roman" w:cs="Times New Roman"/>
        </w:rPr>
        <w:t xml:space="preserve"> sağlama, kaynak tahsisi için faydalı bilgilere erişme, daha iyi finansal raporlama ve hükümetin ekonomik etkileri hakkında eksiksiz bir görüş sağlama gibi ortak hedefler benimsenmiştir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{"citationID":"1fjsm7xW","properties":{"formattedCitation":"(Vasicek &amp; Roje, 2010)","plainCitation":"(Vasicek &amp; Roje, 2010)","noteIndex":0},"citationItems":[{"id":337,"uris":["http://zotero.org/users/8764373/items/JU7636DQ"],"itemData":{"id":337,"type":"article-journal","abstract":"In considering the adequacy of adopting accruals and IPSASs, this paper tests the appropriateness of existing modified accrual accounting and financial reporting system in Croatian public healthcare sector. The paper indicates that accounting information system contains discrepancies and constraints in assuring true and fair view of organization's financial position and performance. Our statistics confirms low level of cost and managerial accounting methods development, and external and internal financial reporting convergence. Having in mind its specificities, we argue that Croatian public healthcare sector represents a segmental accounting subsystem within the integral public sector accounting framework, where accruals implementation might prove justifiable.","container-title":"Theoretical and Applied Economics","journalAbbreviation":"Theoretical and Applied Economics","page":"37-58","source":"ResearchGate","title":"Accounting System in Croatian Public Healthcare Organizations: an Empirical Analysis","title-short":"Accounting System in Croatian Public Healthcare Organizations","volume":"6(547)","author":[{"family":"Vasicek","given":"Davor"},{"family":"Roje","given":"Gorana"}],"issued":{"date-parts":[["2010",6,1]]}}}],"schema":"https://github.com/citation-style-language/schema/raw/master/csl-citation.json"}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(Vasicek&amp;Roje, 2010)</w:t>
      </w:r>
      <w:r w:rsidR="00BF3DCD" w:rsidRPr="00EA7ACA">
        <w:rPr>
          <w:rFonts w:ascii="Times New Roman" w:hAnsi="Times New Roman" w:cs="Times New Roman"/>
        </w:rPr>
        <w:fldChar w:fldCharType="end"/>
      </w:r>
      <w:r w:rsidRPr="00EA7ACA">
        <w:rPr>
          <w:rFonts w:ascii="Times New Roman" w:hAnsi="Times New Roman" w:cs="Times New Roman"/>
        </w:rPr>
        <w:t xml:space="preserve">,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{"citationID":"xaTsNZpu","properties":{"formattedCitation":"(Mehrolhassani &amp; Emami, 2013)","plainCitation":"(Mehrolhassani &amp; Emami, 2013)","noteIndex":0},"citationItems":[{"id":330,"uris":["http://zotero.org/users/8764373/items/6C2T5B4Y"],"itemData":{"id":330,"type":"article-journal","abstract":"Background: Change theories provide an opportunity for organizational managers to plan, monitor and evaluate changes using a framework which enable them, among others, to show a fast response to environmental fluctuations and to predict the changing patterns of individuals and technology. The current study aimed to explore whether the change in the public accounting system of the Iranian health sector has followed Kurt Lewin’s change theory or not.\n, \n\nMethods:\nThis study which adopted a mixed methodology approach, qualitative and quantitative methods, was conducted in 2012. In the first phase of the study, 41 participants using purposive sampling and in the second phase, 32 affiliated units of Kerman University of Medical Sciences (KUMS) were selected as the study sample. Also, in phase one, we used face-to-face in-depth interviews (6 participants) and the quote method (35 participants) for data collection. We used a thematic framework analysis for analyzing data. In phase two, a questionnaire with a ten-point Likert scale was designed and then, data were analyzed using descriptive indicators, principal component and factorial analyses.\n, \n\nResults:\nThe results of phase one yielded a model consisting of four categories of superstructure, apparent infrastructure, hidden infrastructure and common factors. By linking all factors, totally, 12 components based on the quantitative results showed that the state of all components were not satisfactory at KUMS (5.06±2.16). Leadership and management; and technology components played the lowest and the greatest roles in implementing the accrual accounting system respectively.\n, \n\nConclusion:\nThe results showed that the unfreezing stage did not occur well and the components were immature, mainly because the emphasis was placed on superstructure components rather than the components of hidden infrastructure. The study suggests that a road map should be developed in the financial system based on Kurt Lewin’s change theory and the model presented in this paper underpins the change management in any organizations.","container-title":"International Journal of Health Policy and Management","DOI":"10.15171/ijhpm.2013.57","ISSN":"2322-5939","issue":"4","journalAbbreviation":"Int J Health Policy Manag","note":"PMID: 24596885\nPMCID: PMC3937908","page":"279-285","source":"PubMed Central","title":"Change Theory for Accounting System Reform in Health Sector: A Case Study of Kerman University of Medical Sciences in Iran","title-short":"Change Theory for Accounting System Reform in Health Sector","volume":"1","author":[{"family":"Mehrolhassani","given":"Mohammad Hossein"},{"family":"Emami","given":"Mozhgan"}],"issued":{"date-parts":[["2013",10,30]]}}}],"schema":"https://github.com/citation-style-language/schema/raw/master/csl-citation.json"}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(Mehrolhassani&amp;Emami, 2013)</w:t>
      </w:r>
      <w:r w:rsidR="00BF3DCD" w:rsidRPr="00EA7ACA">
        <w:rPr>
          <w:rFonts w:ascii="Times New Roman" w:hAnsi="Times New Roman" w:cs="Times New Roman"/>
        </w:rPr>
        <w:fldChar w:fldCharType="end"/>
      </w:r>
      <w:r w:rsidRPr="00EA7ACA">
        <w:rPr>
          <w:rFonts w:ascii="Times New Roman" w:hAnsi="Times New Roman" w:cs="Times New Roman"/>
        </w:rPr>
        <w:t>.</w:t>
      </w:r>
    </w:p>
    <w:p w:rsidR="002B5C9A" w:rsidRPr="00EA7ACA" w:rsidRDefault="008B7F69" w:rsidP="00F947AB">
      <w:pPr>
        <w:pStyle w:val="Balk1"/>
        <w:spacing w:after="288"/>
      </w:pPr>
      <w:r w:rsidRPr="00EA7ACA">
        <w:t>1</w:t>
      </w:r>
      <w:r w:rsidR="002B5C9A" w:rsidRPr="00EA7ACA">
        <w:t xml:space="preserve">. </w:t>
      </w:r>
      <w:r w:rsidRPr="00EA7ACA">
        <w:t>Medical Muhasebe Kavramsal Çerçeve</w:t>
      </w:r>
    </w:p>
    <w:p w:rsidR="00182657" w:rsidRPr="00EA7ACA" w:rsidRDefault="00182657" w:rsidP="00F947AB">
      <w:pPr>
        <w:spacing w:afterLines="120"/>
        <w:rPr>
          <w:rFonts w:ascii="Times New Roman" w:hAnsi="Times New Roman" w:cs="Times New Roman"/>
        </w:rPr>
      </w:pPr>
      <w:r w:rsidRPr="00EA7ACA">
        <w:rPr>
          <w:rFonts w:ascii="Times New Roman" w:hAnsi="Times New Roman" w:cs="Times New Roman"/>
        </w:rPr>
        <w:t xml:space="preserve">Sağlık kurumları ellilerindeki sınırlı kaynakla sağlık hizmetinin kalitesini düşürmeden </w:t>
      </w:r>
      <w:r w:rsidR="00BF3DCD" w:rsidRPr="00EA7ACA">
        <w:rPr>
          <w:rFonts w:ascii="Times New Roman" w:hAnsi="Times New Roman" w:cs="Times New Roman"/>
        </w:rPr>
        <w:fldChar w:fldCharType="begin"/>
      </w:r>
      <w:r w:rsidR="009E3E6F">
        <w:rPr>
          <w:rFonts w:ascii="Times New Roman" w:hAnsi="Times New Roman" w:cs="Times New Roman"/>
        </w:rPr>
        <w:instrText xml:space="preserve"> ADDIN ZOTERO_ITEM CSL_CITATION {"citationID":"uHt9APV1","properties":{"formattedCitation":"(Nazl\\uc0\\u305{}o\\uc0\\u287{}lu, 2020)","plainCitation":"(Nazlıoğlu, 2020)","noteIndex":0},"citationItems":[{"id":309,"uris":["http://zotero.org/users/8764373/items/ZIBWXTGZ"],"itemData":{"id":309,"type":"article-journal","container-title":"Ankara Hacı Bayram Veli Üniversitesi İktisadi ve İdari Bilimler Fakültesi Dergisi","issue":"2","language":"tr","note":"number: 2","page":"533-550","source":"dergipark.org.tr","title":"Sağlık İşletmelerinde Muhasebe Sistemi Perspektifinde Medikal Muhasebe","volume":"22","author":[{"family":"Nazlıoğlu","given":"Burcu"}],"issued":{"date-parts":[["2020",8,19]]}}}],"schema":"https://github.com/citation-style-language/schema/raw/master/csl-citation.json"} </w:instrText>
      </w:r>
      <w:r w:rsidR="00BF3DCD" w:rsidRPr="00EA7ACA">
        <w:rPr>
          <w:rFonts w:ascii="Times New Roman" w:hAnsi="Times New Roman" w:cs="Times New Roman"/>
        </w:rPr>
        <w:fldChar w:fldCharType="separate"/>
      </w:r>
      <w:r w:rsidR="009E3E6F" w:rsidRPr="009E3E6F">
        <w:rPr>
          <w:rFonts w:ascii="Times New Roman" w:hAnsi="Times New Roman" w:cs="Times New Roman"/>
          <w:szCs w:val="24"/>
        </w:rPr>
        <w:t>(Nazlıoğlu, 2020)</w:t>
      </w:r>
      <w:r w:rsidR="00BF3DCD" w:rsidRPr="00EA7ACA">
        <w:rPr>
          <w:rFonts w:ascii="Times New Roman" w:hAnsi="Times New Roman" w:cs="Times New Roman"/>
        </w:rPr>
        <w:fldChar w:fldCharType="end"/>
      </w:r>
      <w:r w:rsidR="00CE2079" w:rsidRPr="00EA7ACA">
        <w:rPr>
          <w:rFonts w:ascii="Times New Roman" w:hAnsi="Times New Roman" w:cs="Times New Roman"/>
        </w:rPr>
        <w:t>verdikleri</w:t>
      </w:r>
      <w:r w:rsidR="0053598A" w:rsidRPr="00EA7ACA">
        <w:rPr>
          <w:rFonts w:ascii="Times New Roman" w:hAnsi="Times New Roman" w:cs="Times New Roman"/>
        </w:rPr>
        <w:t xml:space="preserve"> hizm</w:t>
      </w:r>
      <w:r w:rsidR="00CE2079" w:rsidRPr="00EA7ACA">
        <w:rPr>
          <w:rFonts w:ascii="Times New Roman" w:hAnsi="Times New Roman" w:cs="Times New Roman"/>
        </w:rPr>
        <w:t>eti</w:t>
      </w:r>
      <w:r w:rsidRPr="00EA7ACA">
        <w:rPr>
          <w:rFonts w:ascii="Times New Roman" w:hAnsi="Times New Roman" w:cs="Times New Roman"/>
        </w:rPr>
        <w:t xml:space="preserve"> zamanında</w:t>
      </w:r>
      <w:r w:rsidR="00A633BF" w:rsidRPr="00EA7ACA">
        <w:rPr>
          <w:rFonts w:ascii="Times New Roman" w:hAnsi="Times New Roman" w:cs="Times New Roman"/>
        </w:rPr>
        <w:t xml:space="preserve">, etkin, </w:t>
      </w:r>
      <w:r w:rsidR="00700A85" w:rsidRPr="00EA7ACA">
        <w:rPr>
          <w:rFonts w:ascii="Times New Roman" w:hAnsi="Times New Roman" w:cs="Times New Roman"/>
        </w:rPr>
        <w:t>verimli bir şekilde</w:t>
      </w:r>
      <w:r w:rsidR="00A633BF" w:rsidRPr="00EA7ACA">
        <w:rPr>
          <w:rFonts w:ascii="Times New Roman" w:hAnsi="Times New Roman" w:cs="Times New Roman"/>
        </w:rPr>
        <w:t xml:space="preserve"> vermek ve</w:t>
      </w:r>
      <w:r w:rsidR="007B5531" w:rsidRPr="00EA7ACA">
        <w:rPr>
          <w:rFonts w:ascii="Times New Roman" w:hAnsi="Times New Roman" w:cs="Times New Roman"/>
        </w:rPr>
        <w:t xml:space="preserve">bu hizmetin </w:t>
      </w:r>
      <w:r w:rsidR="00700A85" w:rsidRPr="00EA7ACA">
        <w:rPr>
          <w:rFonts w:ascii="Times New Roman" w:hAnsi="Times New Roman" w:cs="Times New Roman"/>
        </w:rPr>
        <w:t>sür</w:t>
      </w:r>
      <w:r w:rsidR="007B5531" w:rsidRPr="00EA7ACA">
        <w:rPr>
          <w:rFonts w:ascii="Times New Roman" w:hAnsi="Times New Roman" w:cs="Times New Roman"/>
        </w:rPr>
        <w:t>ekliliğini</w:t>
      </w:r>
      <w:r w:rsidR="003B6857" w:rsidRPr="00EA7ACA">
        <w:rPr>
          <w:rFonts w:ascii="Times New Roman" w:hAnsi="Times New Roman" w:cs="Times New Roman"/>
        </w:rPr>
        <w:t>sağlamak zorundadır</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{"citationID":"5qU7ZTDw","properties":{"formattedCitation":"(K\\uc0\\u246{}rdeve, 2017)","plainCitation":"(Kördeve, 2017)","noteIndex":0},"citationItems":[{"id":302,"uris":["http://zotero.org/users/8764373/items/NFAC6PSC"],"itemData":{"id":302,"type":"article-journal","abstract":"The important developments have been experienced in the health system of our country with the health transformation program that started in 2003. Especially the establishment of social insurance institutions and the start of private hospitals to serve all health insurances have brought new concepts. Private healthcare institutions have begun to demand their service fees from the government through SGK. Thus, medical accounting concept has taken its place in private health institutions. This new concept has vital for private healthcare providers. For this reason, it was focused on emphasized the medical accounting concept that have been increased the importance day by day in the research. Thus, it has been aimed to show sufficient importance to this area. The research was written by authors served in the medical accounted. With this research, it was aimed that state authorities will show interest in this field. In this way, it was targeted to draw attention to the importance of medical accounting and to create a field of employment by raising expert personnel in the field.","container-title":"Ç.Ü. Sosyal Bilimler Enstitüsü Dergisi","issue":"2","language":"tr","page":"1-13","source":"Zotero","title":"Sağlik Ödemeleri̇nde Yeni̇ Bi̇r Kavram: Medi̇kal Muhasebe","volume":"26","author":[{"family":"Kördeve","given":"Mustafa"}],"issued":{"date-parts":[["2017"]]}}}],"schema":"https://github.com/citation-style-language/schema/raw/master/csl-citation.json"}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(Kördeve, 2017)</w:t>
      </w:r>
      <w:r w:rsidR="00BF3DCD" w:rsidRPr="00EA7ACA">
        <w:rPr>
          <w:rFonts w:ascii="Times New Roman" w:hAnsi="Times New Roman" w:cs="Times New Roman"/>
        </w:rPr>
        <w:fldChar w:fldCharType="end"/>
      </w:r>
      <w:r w:rsidR="0051475E" w:rsidRPr="00EA7ACA">
        <w:rPr>
          <w:rFonts w:ascii="Times New Roman" w:hAnsi="Times New Roman" w:cs="Times New Roman"/>
        </w:rPr>
        <w:t xml:space="preserve">. </w:t>
      </w:r>
      <w:r w:rsidR="002A686C" w:rsidRPr="00EA7ACA">
        <w:rPr>
          <w:rFonts w:ascii="Times New Roman" w:hAnsi="Times New Roman" w:cs="Times New Roman"/>
        </w:rPr>
        <w:t>Muhasebe sistemi hem hastane yönetimi için hem sağlık yöneticileri için kıt kaynakların verimli</w:t>
      </w:r>
      <w:r w:rsidR="00AA6C7A" w:rsidRPr="00EA7ACA">
        <w:rPr>
          <w:rFonts w:ascii="Times New Roman" w:hAnsi="Times New Roman" w:cs="Times New Roman"/>
        </w:rPr>
        <w:t xml:space="preserve"> kullanılması</w:t>
      </w:r>
      <w:r w:rsidR="002A686C" w:rsidRPr="00EA7ACA">
        <w:rPr>
          <w:rFonts w:ascii="Times New Roman" w:hAnsi="Times New Roman" w:cs="Times New Roman"/>
        </w:rPr>
        <w:t xml:space="preserve"> ve</w:t>
      </w:r>
      <w:r w:rsidR="00AA6C7A" w:rsidRPr="00EA7ACA">
        <w:rPr>
          <w:rFonts w:ascii="Times New Roman" w:hAnsi="Times New Roman" w:cs="Times New Roman"/>
        </w:rPr>
        <w:t xml:space="preserve"> sağlık hizmetinin</w:t>
      </w:r>
      <w:r w:rsidR="002A686C" w:rsidRPr="00EA7ACA">
        <w:rPr>
          <w:rFonts w:ascii="Times New Roman" w:hAnsi="Times New Roman" w:cs="Times New Roman"/>
        </w:rPr>
        <w:t xml:space="preserve"> kaliteli bir şekilde </w:t>
      </w:r>
      <w:r w:rsidR="00AA6C7A" w:rsidRPr="00EA7ACA">
        <w:rPr>
          <w:rFonts w:ascii="Times New Roman" w:hAnsi="Times New Roman" w:cs="Times New Roman"/>
        </w:rPr>
        <w:t>veri</w:t>
      </w:r>
      <w:r w:rsidR="00FA61EA" w:rsidRPr="00EA7ACA">
        <w:rPr>
          <w:rFonts w:ascii="Times New Roman" w:hAnsi="Times New Roman" w:cs="Times New Roman"/>
        </w:rPr>
        <w:t>l</w:t>
      </w:r>
      <w:r w:rsidR="00AA6C7A" w:rsidRPr="00EA7ACA">
        <w:rPr>
          <w:rFonts w:ascii="Times New Roman" w:hAnsi="Times New Roman" w:cs="Times New Roman"/>
        </w:rPr>
        <w:t>mesi</w:t>
      </w:r>
      <w:r w:rsidR="00FA61EA" w:rsidRPr="00EA7ACA">
        <w:rPr>
          <w:rFonts w:ascii="Times New Roman" w:hAnsi="Times New Roman" w:cs="Times New Roman"/>
        </w:rPr>
        <w:t>için</w:t>
      </w:r>
      <w:r w:rsidR="00F04539" w:rsidRPr="00EA7ACA">
        <w:rPr>
          <w:rFonts w:ascii="Times New Roman" w:hAnsi="Times New Roman" w:cs="Times New Roman"/>
        </w:rPr>
        <w:t xml:space="preserve"> analizler yaparak</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{"citationID":"gvLmzrhz","properties":{"formattedCitation":"(Kahramano\\uc0\\u287{}lu &amp; Acar, 2017)","plainCitation":"(Kahramanoğlu &amp; Acar, 2017)","noteIndex":0},"citationItems":[{"id":313,"uris":["http://zotero.org/users/8764373/items/X2VHTICS"],"itemData":{"id":313,"type":"article-journal","container-title":"Selçuk Üniversitesi Sosyal Bilimler Meslek Yüksekokulu Dergisi","DOI":"10.29249/selcuksbmyd.306756","ISSN":"2564-7458","issue":"2","language":"tr","page":"111-128","source":"DOI.org (Crossref)","title":"Sağlık İşletmelerinde Sorumluluk Muhasebesi ve Faaliyet Bölümleri Standardına Göre Transfer Fiyatlaması: Bir Kamu Hastanesinde Uygulama","title-short":"Sağlık İşletmelerinde Sorumluluk Muhasebesi ve Faaliyet Bölümleri Standardına Göre Transfer Fiyatlaması","volume":"20","author":[{"family":"Kahramanoğlu","given":"Ali"},{"family":"Acar","given":"Durmuş"}],"issued":{"date-parts":[["2017",11,30]]}}}],"schema":"https://github.com/citation-style-language/schema/raw/master/csl-citation.json"}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(Kahramanoğlu &amp; Acar, 2017)</w:t>
      </w:r>
      <w:r w:rsidR="00BF3DCD" w:rsidRPr="00EA7ACA">
        <w:rPr>
          <w:rFonts w:ascii="Times New Roman" w:hAnsi="Times New Roman" w:cs="Times New Roman"/>
        </w:rPr>
        <w:fldChar w:fldCharType="end"/>
      </w:r>
      <w:r w:rsidR="00F04539" w:rsidRPr="00EA7ACA">
        <w:rPr>
          <w:rFonts w:ascii="Times New Roman" w:hAnsi="Times New Roman" w:cs="Times New Roman"/>
        </w:rPr>
        <w:t>sağlık yöneticilerinin muhasebe bilgilerini daha etkin kul</w:t>
      </w:r>
      <w:r w:rsidR="001C1EAF" w:rsidRPr="00EA7ACA">
        <w:rPr>
          <w:rFonts w:ascii="Times New Roman" w:hAnsi="Times New Roman" w:cs="Times New Roman"/>
        </w:rPr>
        <w:t xml:space="preserve">lanmaya zorlamaktadır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{"citationID":"uQAw4csE","properties":{"formattedCitation":"(\\uc0\\u350{}ahin, 2020)","plainCitation":"(Şahin, 2020)","noteIndex":0},"citationItems":[{"id":303,"uris":["http://zotero.org/users/8764373/items/BKVKDEVT"],"itemData":{"id":303,"type":"article-journal","abstract":"The increase in competition and costs in the health sector has revealed the need for managers to ensure the advancement of technology and more efficient and efficient use of resources. For this purpose, associate degree in health administration in Turkey, undergraduate and postgraduate education is given. It is seen that accounting and finance courses are also included in thesetrainings. In the field of health management, this study was carried out in order to determine the accounting and finance courses in associate, undergraduate, graduate and doctorate programs, the elective or compulsory courses of these courses and in which semester they are taught. As a result of the research, although it has the same contents, it is seen that there are courses withdifferent names. Also, it was determined that the General Accounting course is included in the associate and undergraduate curriculum of almost all universities and is compulsoryly taught, while the Financial Management course in Healthcare Institutions is a compulsory course in undergraduate programs, although it is included as an elective course in some of the associate degree programs. In master's programs, it is seen that cost accounting and financial management courses are generally elective or compulsory.","container-title":"İşletme Akademisi Dergisi","DOI":"10.26677/TR1010.2020.435","issue":"2","journalAbbreviation":"İSAKDER","language":"tr","note":"number: 2","page":"102-124","source":"www.isakder.org","title":"Türkiye’de ki Üniversitelerde Sağlık Yönetimi Eğitiminde Muhasebe ve Finansman Dersleri Durum Analizi","volume":"1","author":[{"family":"Şahin","given":"Sibel"}],"issued":{"date-parts":[["2020"]]}}}],"schema":"https://github.com/citation-style-language/schema/raw/master/csl-citation.json"}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(Şahin, 2020)</w:t>
      </w:r>
      <w:r w:rsidR="00BF3DCD" w:rsidRPr="00EA7ACA">
        <w:rPr>
          <w:rFonts w:ascii="Times New Roman" w:hAnsi="Times New Roman" w:cs="Times New Roman"/>
        </w:rPr>
        <w:fldChar w:fldCharType="end"/>
      </w:r>
      <w:r w:rsidR="001C1EAF" w:rsidRPr="00EA7ACA">
        <w:rPr>
          <w:rFonts w:ascii="Times New Roman" w:hAnsi="Times New Roman" w:cs="Times New Roman"/>
        </w:rPr>
        <w:t xml:space="preserve">. </w:t>
      </w:r>
    </w:p>
    <w:p w:rsidR="00ED3CC8" w:rsidRPr="00EA7ACA" w:rsidRDefault="00ED3CC8" w:rsidP="00F947AB">
      <w:pPr>
        <w:spacing w:afterLines="120"/>
        <w:rPr>
          <w:rFonts w:ascii="Times New Roman" w:hAnsi="Times New Roman" w:cs="Times New Roman"/>
        </w:rPr>
      </w:pPr>
      <w:r w:rsidRPr="00EA7ACA">
        <w:rPr>
          <w:rFonts w:ascii="Times New Roman" w:hAnsi="Times New Roman" w:cs="Times New Roman"/>
        </w:rPr>
        <w:t>Finansal muhasebe, sağlık kurumları dışındaki kamu ve özel kurumlarda oldu gibi sağlık kurumlarına da, gelir ve giderleri hesaplama</w:t>
      </w:r>
      <w:r w:rsidR="003B6857" w:rsidRPr="00EA7ACA">
        <w:rPr>
          <w:rFonts w:ascii="Times New Roman" w:hAnsi="Times New Roman" w:cs="Times New Roman"/>
        </w:rPr>
        <w:t>,</w:t>
      </w:r>
      <w:r w:rsidRPr="00EA7ACA">
        <w:rPr>
          <w:rFonts w:ascii="Times New Roman" w:hAnsi="Times New Roman" w:cs="Times New Roman"/>
        </w:rPr>
        <w:t xml:space="preserve"> sağlık kurumunun finansal yapısıyla ilgili bilgiler veren, bünyesinde muhasebe alt bölümlerini oluşturan </w:t>
      </w:r>
      <w:r w:rsidR="009706A0" w:rsidRPr="00EA7ACA">
        <w:rPr>
          <w:rFonts w:ascii="Times New Roman" w:hAnsi="Times New Roman" w:cs="Times New Roman"/>
        </w:rPr>
        <w:t>bütüncül</w:t>
      </w:r>
      <w:r w:rsidRPr="00EA7ACA">
        <w:rPr>
          <w:rFonts w:ascii="Times New Roman" w:hAnsi="Times New Roman" w:cs="Times New Roman"/>
        </w:rPr>
        <w:t xml:space="preserve"> bir süreçtir. Bununla birlikte kamu ve özel sektörde birbirinden ayrı işleyişe sahiptir. Özel sağlık k</w:t>
      </w:r>
      <w:r w:rsidR="00135CAD" w:rsidRPr="00EA7ACA">
        <w:rPr>
          <w:rFonts w:ascii="Times New Roman" w:hAnsi="Times New Roman" w:cs="Times New Roman"/>
        </w:rPr>
        <w:t>urumlarında muhasebe işlemleri</w:t>
      </w:r>
      <w:r w:rsidRPr="00EA7ACA">
        <w:rPr>
          <w:rFonts w:ascii="Times New Roman" w:hAnsi="Times New Roman" w:cs="Times New Roman"/>
        </w:rPr>
        <w:t xml:space="preserve"> medikal muhasebe</w:t>
      </w:r>
      <w:r w:rsidR="009706A0" w:rsidRPr="00EA7ACA">
        <w:rPr>
          <w:rFonts w:ascii="Times New Roman" w:hAnsi="Times New Roman" w:cs="Times New Roman"/>
        </w:rPr>
        <w:t xml:space="preserve"> adı altında medikal muhasebe uzmanları tarafından </w:t>
      </w:r>
      <w:r w:rsidR="00AE48A9" w:rsidRPr="00EA7ACA">
        <w:rPr>
          <w:rFonts w:ascii="Times New Roman" w:hAnsi="Times New Roman" w:cs="Times New Roman"/>
        </w:rPr>
        <w:t>yürütülmektedir</w:t>
      </w:r>
      <w:r w:rsidR="002F1433" w:rsidRPr="00EA7ACA">
        <w:rPr>
          <w:rFonts w:ascii="Times New Roman" w:hAnsi="Times New Roman" w:cs="Times New Roman"/>
        </w:rPr>
        <w:t xml:space="preserve">. Medikal muhasebe </w:t>
      </w:r>
      <w:r w:rsidR="00BB04B0" w:rsidRPr="00EA7ACA">
        <w:rPr>
          <w:rFonts w:ascii="Times New Roman" w:hAnsi="Times New Roman" w:cs="Times New Roman"/>
        </w:rPr>
        <w:t>uzmanı gerekli eğitimler</w:t>
      </w:r>
      <w:r w:rsidR="00135CAD" w:rsidRPr="00EA7ACA">
        <w:rPr>
          <w:rFonts w:ascii="Times New Roman" w:hAnsi="Times New Roman" w:cs="Times New Roman"/>
        </w:rPr>
        <w:t>i</w:t>
      </w:r>
      <w:r w:rsidR="00BB04B0" w:rsidRPr="00EA7ACA">
        <w:rPr>
          <w:rFonts w:ascii="Times New Roman" w:hAnsi="Times New Roman" w:cs="Times New Roman"/>
        </w:rPr>
        <w:t xml:space="preserve"> aldıktan sonra</w:t>
      </w:r>
      <w:r w:rsidR="00E22BD2" w:rsidRPr="00EA7ACA">
        <w:rPr>
          <w:rFonts w:ascii="Times New Roman" w:hAnsi="Times New Roman" w:cs="Times New Roman"/>
        </w:rPr>
        <w:t xml:space="preserve"> medikal muhasebe çalışanlarıyla birlikte faturalama süreçlerinin takibini yapm</w:t>
      </w:r>
      <w:r w:rsidR="00DA3449" w:rsidRPr="00EA7ACA">
        <w:rPr>
          <w:rFonts w:ascii="Times New Roman" w:hAnsi="Times New Roman" w:cs="Times New Roman"/>
        </w:rPr>
        <w:t>ak</w:t>
      </w:r>
      <w:r w:rsidR="00E22BD2" w:rsidRPr="00EA7ACA">
        <w:rPr>
          <w:rFonts w:ascii="Times New Roman" w:hAnsi="Times New Roman" w:cs="Times New Roman"/>
        </w:rPr>
        <w:t>tadır</w:t>
      </w:r>
      <w:r w:rsidR="00BF3DCD" w:rsidRPr="00EA7ACA">
        <w:rPr>
          <w:rFonts w:ascii="Times New Roman" w:hAnsi="Times New Roman" w:cs="Times New Roman"/>
        </w:rPr>
        <w:fldChar w:fldCharType="begin"/>
      </w:r>
      <w:r w:rsidR="009E3E6F">
        <w:rPr>
          <w:rFonts w:ascii="Times New Roman" w:hAnsi="Times New Roman" w:cs="Times New Roman"/>
        </w:rPr>
        <w:instrText xml:space="preserve"> ADDIN ZOTERO_ITEM CSL_CITATION {"citationID":"8mfldzYc","properties":{"formattedCitation":"(Say\\uc0\\u305{}m, 2016)","plainCitation":"(Sayım, 2016)","noteIndex":0},"citationItems":[{"id":319,"uris":["http://zotero.org/users/8764373/items/GBZLN9IN"],"itemData":{"id":319,"type":"article-journal","container-title":"Uluslararası Yönetim İktisat ve İşletme Dergisi","ISSN":"2147-9208","issue":"12","language":"tr","note":"number: 12","page":"672-684","source":"dergipark.org.tr","title":"Kamu Hastaneleri̇nde Muhasebe İli̇nti̇si̇ Kurulan Faali̇yetler Ve Özel Hastane Karşilaştirmasi - Yalova Örneği̇","volume":"12","author":[{"family":"Sayım","given":"Ferhat"}],"issued":{"date-parts":[["2016",10,1]]}}}],"schema":"https://github.com/citation-style-language/schema/raw/master/csl-citation.json"} </w:instrText>
      </w:r>
      <w:r w:rsidR="00BF3DCD" w:rsidRPr="00EA7ACA">
        <w:rPr>
          <w:rFonts w:ascii="Times New Roman" w:hAnsi="Times New Roman" w:cs="Times New Roman"/>
        </w:rPr>
        <w:fldChar w:fldCharType="separate"/>
      </w:r>
      <w:r w:rsidR="009E3E6F" w:rsidRPr="009E3E6F">
        <w:rPr>
          <w:rFonts w:ascii="Times New Roman" w:hAnsi="Times New Roman" w:cs="Times New Roman"/>
          <w:szCs w:val="24"/>
        </w:rPr>
        <w:t>(Sayım, 2016)</w:t>
      </w:r>
      <w:r w:rsidR="00BF3DCD" w:rsidRPr="00EA7ACA">
        <w:rPr>
          <w:rFonts w:ascii="Times New Roman" w:hAnsi="Times New Roman" w:cs="Times New Roman"/>
        </w:rPr>
        <w:fldChar w:fldCharType="end"/>
      </w:r>
      <w:r w:rsidRPr="00EA7ACA">
        <w:rPr>
          <w:rFonts w:ascii="Times New Roman" w:hAnsi="Times New Roman" w:cs="Times New Roman"/>
        </w:rPr>
        <w:t>.</w:t>
      </w:r>
    </w:p>
    <w:p w:rsidR="00583E63" w:rsidRPr="00EA7ACA" w:rsidRDefault="00C64A71" w:rsidP="00F947AB">
      <w:pPr>
        <w:spacing w:afterLines="120"/>
        <w:rPr>
          <w:rFonts w:ascii="Times New Roman" w:hAnsi="Times New Roman" w:cs="Times New Roman"/>
        </w:rPr>
      </w:pPr>
      <w:r w:rsidRPr="00EA7ACA">
        <w:rPr>
          <w:rFonts w:ascii="Times New Roman" w:hAnsi="Times New Roman" w:cs="Times New Roman"/>
        </w:rPr>
        <w:t xml:space="preserve">2003 yılında Emekli Sandığı, BAĞ-KUR, SSK kurumlarının Sağlık Uygulama Tebliği (SUT) eski adıyla Bütçe Uygulama Tebliği’ne (BUT) göre sağlık harcamalarının ödemelerinin tek çatı altında birleştirilmesi ile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{"citationID":"JFWM6IiN","properties":{"formattedCitation":"(K\\uc0\\u246{}rdeve, 2017)","plainCitation":"(Kördeve, 2017)","noteIndex":0},"citationItems":[{"id":302,"uris":["http://zotero.org/users/8764373/items/NFAC6PSC"],"itemData":{"id":302,"type":"article-journal","abstract":"The important developments have been experienced in the health system of our country with the health transformation program that started in 2003. Especially the establishment of social insurance institutions and the start of private hospitals to serve all health insurances have brought new concepts. Private healthcare institutions have begun to demand their service fees from the government through SGK. Thus, medical accounting concept has taken its place in private health institutions. This new concept has vital for private healthcare providers. For this reason, it was focused on emphasized the medical accounting concept that have been increased the importance day by day in the research. Thus, it has been aimed to show sufficient importance to this area. The research was written by authors served in the medical accounted. With this research, it was aimed that state authorities will show interest in this field. In this way, it was targeted to draw attention to the importance of medical accounting and to create a field of employment by raising expert personnel in the field.","container-title":"Ç.Ü. Sosyal Bilimler Enstitüsü Dergisi","issue":"2","language":"tr","page":"1-13","source":"Zotero","title":"Sağlik Ödemeleri̇nde Yeni̇ Bi̇r Kavram: Medi̇kal Muhasebe","volume":"26","author":[{"family":"Kördeve","given":"Mustafa"}],"issued":{"date-parts":[["2017"]]}}}],"schema":"https://github.com/citation-style-language/schema/raw/master/csl-citation.json"}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(Kördeve, 2017)</w:t>
      </w:r>
      <w:r w:rsidR="00BF3DCD" w:rsidRPr="00EA7ACA">
        <w:rPr>
          <w:rFonts w:ascii="Times New Roman" w:hAnsi="Times New Roman" w:cs="Times New Roman"/>
        </w:rPr>
        <w:fldChar w:fldCharType="end"/>
      </w:r>
      <w:r w:rsidRPr="00EA7ACA">
        <w:rPr>
          <w:rFonts w:ascii="Times New Roman" w:hAnsi="Times New Roman" w:cs="Times New Roman"/>
        </w:rPr>
        <w:t xml:space="preserve"> SGK çatısı oluşturulmuş ve bu sayede özel hastanelere olan ilgi de artmıştır. SGK kurumu; kamu </w:t>
      </w:r>
      <w:r w:rsidR="00FB08F5" w:rsidRPr="00EA7ACA">
        <w:rPr>
          <w:rFonts w:ascii="Times New Roman" w:hAnsi="Times New Roman" w:cs="Times New Roman"/>
        </w:rPr>
        <w:t xml:space="preserve">sağlık kurumlarında olduğu gibi </w:t>
      </w:r>
      <w:r w:rsidRPr="00EA7ACA">
        <w:rPr>
          <w:rFonts w:ascii="Times New Roman" w:hAnsi="Times New Roman" w:cs="Times New Roman"/>
        </w:rPr>
        <w:t xml:space="preserve">özel hastanelerin </w:t>
      </w:r>
      <w:r w:rsidR="00EC5775" w:rsidRPr="00EA7ACA">
        <w:rPr>
          <w:rFonts w:ascii="Times New Roman" w:hAnsi="Times New Roman" w:cs="Times New Roman"/>
        </w:rPr>
        <w:t xml:space="preserve">de </w:t>
      </w:r>
      <w:r w:rsidRPr="00EA7ACA">
        <w:rPr>
          <w:rFonts w:ascii="Times New Roman" w:hAnsi="Times New Roman" w:cs="Times New Roman"/>
        </w:rPr>
        <w:t xml:space="preserve">en büyük müşterisi haline gelmiştir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{"citationID":"ApC2emQA","properties":{"formattedCitation":"(Yarar &amp; \\uc0\\u304{}nce, 2017)","plainCitation":"(Yarar &amp; İnce, 2017)","noteIndex":0},"citationItems":[{"id":322,"uris":["http://zotero.org/users/8764373/items/EM6ZEE99"],"itemData":{"id":322,"type":"book","title":"Sağlık Kurluşlarında Hasta Hizmetleri","author":[{"family":"Yarar","given":"Onur"},{"family":"İnce","given":"Özgür"}],"issued":{"date-parts":[["2017"]]}}}],"schema":"https://github.com/citation-style-language/schema/raw/master/csl-citation.json"}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(Yarar &amp; İnce, 2017)</w:t>
      </w:r>
      <w:r w:rsidR="00BF3DCD" w:rsidRPr="00EA7ACA">
        <w:rPr>
          <w:rFonts w:ascii="Times New Roman" w:hAnsi="Times New Roman" w:cs="Times New Roman"/>
        </w:rPr>
        <w:fldChar w:fldCharType="end"/>
      </w:r>
      <w:r w:rsidRPr="00EA7ACA">
        <w:rPr>
          <w:rFonts w:ascii="Times New Roman" w:hAnsi="Times New Roman" w:cs="Times New Roman"/>
        </w:rPr>
        <w:t xml:space="preserve">. </w:t>
      </w:r>
      <w:r w:rsidR="00AE48A9" w:rsidRPr="00EA7ACA">
        <w:rPr>
          <w:rFonts w:ascii="Times New Roman" w:hAnsi="Times New Roman" w:cs="Times New Roman"/>
        </w:rPr>
        <w:t>Özel s</w:t>
      </w:r>
      <w:r w:rsidR="00E10582" w:rsidRPr="00EA7ACA">
        <w:rPr>
          <w:rFonts w:ascii="Times New Roman" w:hAnsi="Times New Roman" w:cs="Times New Roman"/>
        </w:rPr>
        <w:t xml:space="preserve">ağlık kurumların GSS ve GSS’ye bağlı olarak çalışan </w:t>
      </w:r>
      <w:r w:rsidR="00667314" w:rsidRPr="00EA7ACA">
        <w:rPr>
          <w:rFonts w:ascii="Times New Roman" w:hAnsi="Times New Roman" w:cs="Times New Roman"/>
        </w:rPr>
        <w:t xml:space="preserve">Tamamlayıcı Sağlık Sigortası üzerinden </w:t>
      </w:r>
      <w:r w:rsidR="00E10582" w:rsidRPr="00EA7ACA">
        <w:rPr>
          <w:rFonts w:ascii="Times New Roman" w:hAnsi="Times New Roman" w:cs="Times New Roman"/>
        </w:rPr>
        <w:t xml:space="preserve">verdiği hizmeti SGK’ya fatura etmesi, bu faturaları takip etme, faturaların tahsilini kurum ile SGK arasında entegre sistemler aracılığıyla sağlamak amacıyla yapılan işlemler Medikal Muhasebe işleri olarak adlandırılır. Bu işleri yürüten takip eden kişilere ise medikal muhasebe uzmanı denilmektedir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{"citationID":"UaS3ZgC3","properties":{"formattedCitation":"(K\\uc0\\u246{}rdeve, 2017)","plainCitation":"(Kördeve, 2017)","noteIndex":0},"citationItems":[{"id":302,"uris":["http://zotero.org/users/8764373/items/NFAC6PSC"],"itemData":{"id":302,"type":"article-journal","abstract":"The important developments have been experienced in the health system of our country with the health transformation program that started in 2003. Especially the establishment of social insurance institutions and the start of private hospitals to serve all health insurances have brought new concepts. Private healthcare institutions have begun to demand their service fees from the government through SGK. Thus, medical accounting concept has taken its place in private health institutions. This new concept has vital for private healthcare providers. For this reason, it was focused on emphasized the medical accounting concept that have been increased the importance day by day in the research. Thus, it has been aimed to show sufficient importance to this area. The research was written by authors served in the medical accounted. With this research, it was aimed that state authorities will show interest in this field. In this way, it was targeted to draw attention to the importance of medical accounting and to create a field of employment by raising expert personnel in the field.","container-title":"Ç.Ü. Sosyal Bilimler Enstitüsü Dergisi","issue":"2","language":"tr","page":"1-13","source":"Zotero","title":"Sağlik Ödemeleri̇nde Yeni̇ Bi̇r Kavram: Medi̇kal Muhasebe","volume":"26","author":[{"family":"Kördeve","given":"Mustafa"}],"issued":{"date-parts":[["2017"]]}}}],"schema":"https://github.com/citation-style-language/schema/raw/master/csl-citation.json"}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(Kördeve, 2017)</w:t>
      </w:r>
      <w:r w:rsidR="00BF3DCD" w:rsidRPr="00EA7ACA">
        <w:rPr>
          <w:rFonts w:ascii="Times New Roman" w:hAnsi="Times New Roman" w:cs="Times New Roman"/>
        </w:rPr>
        <w:fldChar w:fldCharType="end"/>
      </w:r>
      <w:r w:rsidR="00E10582" w:rsidRPr="00EA7ACA">
        <w:rPr>
          <w:rFonts w:ascii="Times New Roman" w:hAnsi="Times New Roman" w:cs="Times New Roman"/>
        </w:rPr>
        <w:t xml:space="preserve">. </w:t>
      </w:r>
      <w:r w:rsidR="00CC2595" w:rsidRPr="00EA7ACA">
        <w:rPr>
          <w:rFonts w:ascii="Times New Roman" w:hAnsi="Times New Roman" w:cs="Times New Roman"/>
        </w:rPr>
        <w:t>Sağlık h</w:t>
      </w:r>
      <w:r w:rsidR="007C3FCF" w:rsidRPr="00EA7ACA">
        <w:rPr>
          <w:rFonts w:ascii="Times New Roman" w:hAnsi="Times New Roman" w:cs="Times New Roman"/>
        </w:rPr>
        <w:t>izmetlerin karmaşıklığı ve maliyetinin yüksek olması sağlık kurumları</w:t>
      </w:r>
      <w:r w:rsidR="000F1908" w:rsidRPr="00EA7ACA">
        <w:rPr>
          <w:rFonts w:ascii="Times New Roman" w:hAnsi="Times New Roman" w:cs="Times New Roman"/>
        </w:rPr>
        <w:t xml:space="preserve">nda çalışacak personelin </w:t>
      </w:r>
      <w:r w:rsidR="007C3FCF" w:rsidRPr="00EA7ACA">
        <w:rPr>
          <w:rFonts w:ascii="Times New Roman" w:hAnsi="Times New Roman" w:cs="Times New Roman"/>
        </w:rPr>
        <w:t>medikal muhasebe eğitimi</w:t>
      </w:r>
      <w:r w:rsidR="00BA4D06" w:rsidRPr="00EA7ACA">
        <w:rPr>
          <w:rFonts w:ascii="Times New Roman" w:hAnsi="Times New Roman" w:cs="Times New Roman"/>
        </w:rPr>
        <w:t>ni</w:t>
      </w:r>
      <w:r w:rsidR="000F1908" w:rsidRPr="00EA7ACA">
        <w:rPr>
          <w:rFonts w:ascii="Times New Roman" w:hAnsi="Times New Roman" w:cs="Times New Roman"/>
        </w:rPr>
        <w:t>almış olması</w:t>
      </w:r>
      <w:r w:rsidR="00BA4D06" w:rsidRPr="00EA7ACA">
        <w:rPr>
          <w:rFonts w:ascii="Times New Roman" w:hAnsi="Times New Roman" w:cs="Times New Roman"/>
        </w:rPr>
        <w:t>nıgerekli kılmaktadır.</w:t>
      </w:r>
    </w:p>
    <w:p w:rsidR="001B480F" w:rsidRPr="007E6CC4" w:rsidRDefault="00E63307" w:rsidP="00F947AB">
      <w:pPr>
        <w:pStyle w:val="Balk2"/>
        <w:spacing w:after="288"/>
      </w:pPr>
      <w:r>
        <w:t>1</w:t>
      </w:r>
      <w:r w:rsidR="00973EEB" w:rsidRPr="007E6CC4">
        <w:t xml:space="preserve">.1 </w:t>
      </w:r>
      <w:r w:rsidR="00D15A14" w:rsidRPr="007E6CC4">
        <w:t>M</w:t>
      </w:r>
      <w:r w:rsidR="001B480F" w:rsidRPr="007E6CC4">
        <w:t>e</w:t>
      </w:r>
      <w:r w:rsidR="00D15A14" w:rsidRPr="007E6CC4">
        <w:t xml:space="preserve">dula </w:t>
      </w:r>
      <w:r w:rsidR="00852721" w:rsidRPr="007E6CC4">
        <w:t>Sistemi</w:t>
      </w:r>
    </w:p>
    <w:p w:rsidR="002053EC" w:rsidRPr="00EA7ACA" w:rsidRDefault="002053EC" w:rsidP="00F947AB">
      <w:pPr>
        <w:spacing w:afterLines="120"/>
        <w:rPr>
          <w:rFonts w:ascii="Times New Roman" w:hAnsi="Times New Roman" w:cs="Times New Roman"/>
        </w:rPr>
      </w:pPr>
      <w:r w:rsidRPr="00EA7ACA">
        <w:rPr>
          <w:rFonts w:ascii="Times New Roman" w:hAnsi="Times New Roman" w:cs="Times New Roman"/>
        </w:rPr>
        <w:t>Medula; sağlık hi</w:t>
      </w:r>
      <w:r w:rsidR="00F17AA4" w:rsidRPr="00EA7ACA">
        <w:rPr>
          <w:rFonts w:ascii="Times New Roman" w:hAnsi="Times New Roman" w:cs="Times New Roman"/>
        </w:rPr>
        <w:t>zmetini sunan kurumlarda</w:t>
      </w:r>
      <w:r w:rsidR="004A585D" w:rsidRPr="00EA7ACA">
        <w:rPr>
          <w:rFonts w:ascii="Times New Roman" w:hAnsi="Times New Roman" w:cs="Times New Roman"/>
        </w:rPr>
        <w:t xml:space="preserve"> Sosyal Güvenlik Kurumu</w:t>
      </w:r>
      <w:r w:rsidR="00B1663E" w:rsidRPr="00EA7ACA">
        <w:rPr>
          <w:rFonts w:ascii="Times New Roman" w:hAnsi="Times New Roman" w:cs="Times New Roman"/>
        </w:rPr>
        <w:t>’nun</w:t>
      </w:r>
      <w:r w:rsidR="004A585D" w:rsidRPr="00EA7ACA">
        <w:rPr>
          <w:rFonts w:ascii="Times New Roman" w:hAnsi="Times New Roman" w:cs="Times New Roman"/>
        </w:rPr>
        <w:t xml:space="preserve"> (SGK)</w:t>
      </w:r>
      <w:r w:rsidR="00B1663E" w:rsidRPr="00EA7ACA">
        <w:rPr>
          <w:rFonts w:ascii="Times New Roman" w:hAnsi="Times New Roman" w:cs="Times New Roman"/>
        </w:rPr>
        <w:t xml:space="preserve"> sağlamış olduğu Genel Sağlık Sigortası</w:t>
      </w:r>
      <w:r w:rsidR="00C77139" w:rsidRPr="00EA7ACA">
        <w:rPr>
          <w:rFonts w:ascii="Times New Roman" w:hAnsi="Times New Roman" w:cs="Times New Roman"/>
        </w:rPr>
        <w:t>’nı (GSS)</w:t>
      </w:r>
      <w:r w:rsidR="00B1663E" w:rsidRPr="00EA7ACA">
        <w:rPr>
          <w:rFonts w:ascii="Times New Roman" w:hAnsi="Times New Roman" w:cs="Times New Roman"/>
        </w:rPr>
        <w:t xml:space="preserve"> kullanarak </w:t>
      </w:r>
      <w:r w:rsidR="00F17AA4" w:rsidRPr="00EA7ACA">
        <w:rPr>
          <w:rFonts w:ascii="Times New Roman" w:hAnsi="Times New Roman" w:cs="Times New Roman"/>
        </w:rPr>
        <w:t>aldığı</w:t>
      </w:r>
      <w:r w:rsidR="00B1663E" w:rsidRPr="00EA7ACA">
        <w:rPr>
          <w:rFonts w:ascii="Times New Roman" w:hAnsi="Times New Roman" w:cs="Times New Roman"/>
        </w:rPr>
        <w:t xml:space="preserve"> hizmetlerin, sağlık kurumunun iç süre</w:t>
      </w:r>
      <w:r w:rsidR="009D6896" w:rsidRPr="00EA7ACA">
        <w:rPr>
          <w:rFonts w:ascii="Times New Roman" w:hAnsi="Times New Roman" w:cs="Times New Roman"/>
        </w:rPr>
        <w:t xml:space="preserve">çlerine müdahale etmeden faturaya ait takip numarasını elektronik olarak </w:t>
      </w:r>
      <w:r w:rsidR="002715AF" w:rsidRPr="00EA7ACA">
        <w:rPr>
          <w:rFonts w:ascii="Times New Roman" w:hAnsi="Times New Roman" w:cs="Times New Roman"/>
        </w:rPr>
        <w:t xml:space="preserve">toplayan ve verilen hizmetin </w:t>
      </w:r>
      <w:r w:rsidR="000147C1" w:rsidRPr="00EA7ACA">
        <w:rPr>
          <w:rFonts w:ascii="Times New Roman" w:hAnsi="Times New Roman" w:cs="Times New Roman"/>
        </w:rPr>
        <w:t xml:space="preserve">ödemesini sağlayan çoklu bir sistemdir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{"citationID":"Eupve12b","properties":{"formattedCitation":"(S\\uc0\\u246{}zen, 2015)","plainCitation":"(Sözen, 2015)","noteIndex":0},"citationItems":[{"id":349,"uris":["http://zotero.org/users/8764373/items/L3WTKN5S"],"itemData":{"id":349,"type":"article-journal","container-title":"yüksek lisans tezi","title":"Faturalama Süreci̇nde Yapilan Hatalar Sonucu Oluşan Geli̇r Kayiplarinin Nedenleri̇ Ve Kayiplari Önlemek İçi̇n Yapilmasi Gerekenler","author":[{"family":"Sözen","given":"Ahmet Bilgen"}],"issued":{"date-parts":[["2015"]]}}}],"schema":"https://github.com/citation-style-language/schema/raw/master/csl-citation.json"}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(Sözen, 2015)</w:t>
      </w:r>
      <w:r w:rsidR="00BF3DCD" w:rsidRPr="00EA7ACA">
        <w:rPr>
          <w:rFonts w:ascii="Times New Roman" w:hAnsi="Times New Roman" w:cs="Times New Roman"/>
        </w:rPr>
        <w:fldChar w:fldCharType="end"/>
      </w:r>
      <w:r w:rsidR="000147C1" w:rsidRPr="00EA7ACA">
        <w:rPr>
          <w:rFonts w:ascii="Times New Roman" w:hAnsi="Times New Roman" w:cs="Times New Roman"/>
        </w:rPr>
        <w:t xml:space="preserve">. </w:t>
      </w:r>
      <w:r w:rsidR="009D0D86" w:rsidRPr="00EA7ACA">
        <w:rPr>
          <w:rFonts w:ascii="Times New Roman" w:hAnsi="Times New Roman" w:cs="Times New Roman"/>
        </w:rPr>
        <w:t xml:space="preserve">Medula sistemiyle </w:t>
      </w:r>
      <w:r w:rsidR="001A42E3" w:rsidRPr="00EA7ACA">
        <w:rPr>
          <w:rFonts w:ascii="Times New Roman" w:hAnsi="Times New Roman" w:cs="Times New Roman"/>
        </w:rPr>
        <w:t>sağlık hizmeti</w:t>
      </w:r>
      <w:r w:rsidR="00CA566B" w:rsidRPr="00EA7ACA">
        <w:rPr>
          <w:rFonts w:ascii="Times New Roman" w:hAnsi="Times New Roman" w:cs="Times New Roman"/>
        </w:rPr>
        <w:t>nin</w:t>
      </w:r>
      <w:r w:rsidR="001A42E3" w:rsidRPr="00EA7ACA">
        <w:rPr>
          <w:rFonts w:ascii="Times New Roman" w:hAnsi="Times New Roman" w:cs="Times New Roman"/>
        </w:rPr>
        <w:t xml:space="preserve"> kalitesi arttı. Biyomedikal doğrulama sayesinde</w:t>
      </w:r>
      <w:r w:rsidR="00CA566B" w:rsidRPr="00EA7ACA">
        <w:rPr>
          <w:rFonts w:ascii="Times New Roman" w:hAnsi="Times New Roman" w:cs="Times New Roman"/>
        </w:rPr>
        <w:t xml:space="preserve"> kötüye kullanım engellendi ve kayıt altına alınan hasta bilgileriyle </w:t>
      </w:r>
      <w:r w:rsidR="00484420" w:rsidRPr="00EA7ACA">
        <w:rPr>
          <w:rFonts w:ascii="Times New Roman" w:hAnsi="Times New Roman" w:cs="Times New Roman"/>
        </w:rPr>
        <w:t xml:space="preserve">doktorlar daha kolay hastasını takip edebilir hale geldi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{"citationID":"1AZCy9HK","properties":{"formattedCitation":"(K\\uc0\\u246{}rdeve, 2017)","plainCitation":"(Kördeve, 2017)","noteIndex":0},"citationItems":[{"id":302,"uris":["http://zotero.org/users/8764373/items/NFAC6PSC"],"itemData":{"id":302,"type":"article-journal","abstract":"The important developments have been experienced in the health system of our country with the health transformation program that started in 2003. Especially the establishment of social insurance institutions and the start of private hospitals to serve all health insurances have brought new concepts. Private healthcare institutions have begun to demand their service fees from the government through SGK. Thus, medical accounting concept has taken its place in private health institutions. This new concept has vital for private healthcare providers. For this reason, it was focused on emphasized the medical accounting concept that have been increased the importance day by day in the research. Thus, it has been aimed to show sufficient importance to this area. The research was written by authors served in the medical accounted. With this research, it was aimed that state authorities will show interest in this field. In this way, it was targeted to draw attention to the importance of medical accounting and to create a field of employment by raising expert personnel in the field.","container-title":"Ç.Ü. Sosyal Bilimler Enstitüsü Dergisi","issue":"2","language":"tr","page":"1-13","source":"Zotero","title":"Sağlik Ödemeleri̇nde Yeni̇ Bi̇r Kavram: Medi̇kal Muhasebe","volume":"26","author":[{"family":"Kördeve","given":"Mustafa"}],"issued":{"date-parts":[["2017"]]}}}],"schema":"https://github.com/citation-style-language/schema/raw/master/csl-citation.json"}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(Kördeve, 2017)</w:t>
      </w:r>
      <w:r w:rsidR="00BF3DCD" w:rsidRPr="00EA7ACA">
        <w:rPr>
          <w:rFonts w:ascii="Times New Roman" w:hAnsi="Times New Roman" w:cs="Times New Roman"/>
        </w:rPr>
        <w:fldChar w:fldCharType="end"/>
      </w:r>
      <w:r w:rsidR="00484420" w:rsidRPr="00EA7ACA">
        <w:rPr>
          <w:rFonts w:ascii="Times New Roman" w:hAnsi="Times New Roman" w:cs="Times New Roman"/>
        </w:rPr>
        <w:t>.</w:t>
      </w:r>
    </w:p>
    <w:bookmarkEnd w:id="0"/>
    <w:p w:rsidR="006C0ED3" w:rsidRPr="00EA7ACA" w:rsidRDefault="00E17E5E" w:rsidP="00F947AB">
      <w:pPr>
        <w:pStyle w:val="Balk1"/>
        <w:spacing w:after="288"/>
      </w:pPr>
      <w:r>
        <w:lastRenderedPageBreak/>
        <w:t>2</w:t>
      </w:r>
      <w:r w:rsidR="007E6CC4" w:rsidRPr="00EA7ACA">
        <w:t>. Sağlik İşletmeleri Ve Unsurlari</w:t>
      </w:r>
    </w:p>
    <w:p w:rsidR="006C0ED3" w:rsidRPr="00EA7ACA" w:rsidRDefault="00E17E5E" w:rsidP="00F947AB">
      <w:pPr>
        <w:pStyle w:val="Balk2"/>
        <w:spacing w:after="288"/>
      </w:pPr>
      <w:bookmarkStart w:id="2" w:name="_Toc89121366"/>
      <w:r>
        <w:t>2</w:t>
      </w:r>
      <w:r w:rsidR="006C0ED3" w:rsidRPr="00EA7ACA">
        <w:t>.1 Sağlık Kavramı</w:t>
      </w:r>
      <w:bookmarkEnd w:id="2"/>
    </w:p>
    <w:p w:rsidR="006C0ED3" w:rsidRPr="00EA7ACA" w:rsidRDefault="006C0ED3" w:rsidP="00F947AB">
      <w:pPr>
        <w:autoSpaceDE w:val="0"/>
        <w:autoSpaceDN w:val="0"/>
        <w:adjustRightInd w:val="0"/>
        <w:spacing w:afterLines="120"/>
        <w:rPr>
          <w:rFonts w:ascii="Times New Roman" w:hAnsi="Times New Roman" w:cs="Times New Roman"/>
        </w:rPr>
      </w:pPr>
      <w:r w:rsidRPr="00EA7ACA">
        <w:rPr>
          <w:rFonts w:ascii="Times New Roman" w:hAnsi="Times New Roman" w:cs="Times New Roman"/>
        </w:rPr>
        <w:t xml:space="preserve">DSÖ’ye göre sağlığın pozitif yönden tanımı "sadece hastalık ve sakatlığın olmaması değil, fiziksel, ruhsal ve sosyal yönden tam bir iyilik hali" olarak ifade edilmektedir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{"citationID":"VcyVpGou","properties":{"formattedCitation":"(Somuno\\uc0\\u287{}lu, 1999)","plainCitation":"(Somunoğlu, 1999)","noteIndex":0},"citationItems":[{"id":343,"uris":["http://zotero.org/users/8764373/items/ZNZTY37U"],"itemData":{"id":343,"type":"article-journal","container-title":"Hacettepe Sağlık İdaresi Dergisi,","issue":"1","title":"Kavramsal Açıdan Sağlık","volume":"4","author":[{"family":"Somunoğlu","given":"Sinem"}],"issued":{"date-parts":[["1999"]]}}}],"schema":"https://github.com/citation-style-language/schema/raw/master/csl-citation.json"}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(Somunoğlu, 1999)</w:t>
      </w:r>
      <w:r w:rsidR="00BF3DCD" w:rsidRPr="00EA7ACA">
        <w:rPr>
          <w:rFonts w:ascii="Times New Roman" w:hAnsi="Times New Roman" w:cs="Times New Roman"/>
        </w:rPr>
        <w:fldChar w:fldCharType="end"/>
      </w:r>
      <w:r w:rsidRPr="00EA7ACA">
        <w:rPr>
          <w:rFonts w:ascii="Times New Roman" w:hAnsi="Times New Roman" w:cs="Times New Roman"/>
        </w:rPr>
        <w:t xml:space="preserve">. </w:t>
      </w:r>
    </w:p>
    <w:p w:rsidR="006C0ED3" w:rsidRPr="00EA7ACA" w:rsidRDefault="006C0ED3" w:rsidP="00F947AB">
      <w:pPr>
        <w:autoSpaceDE w:val="0"/>
        <w:autoSpaceDN w:val="0"/>
        <w:adjustRightInd w:val="0"/>
        <w:spacing w:afterLines="120"/>
        <w:rPr>
          <w:rFonts w:ascii="Times New Roman" w:hAnsi="Times New Roman" w:cs="Times New Roman"/>
        </w:rPr>
      </w:pPr>
      <w:r w:rsidRPr="00EA7ACA">
        <w:rPr>
          <w:rFonts w:ascii="Times New Roman" w:hAnsi="Times New Roman" w:cs="Times New Roman"/>
        </w:rPr>
        <w:t xml:space="preserve">Sağlık alanında geniş kabul gören işlevsel bakış açısı; sağlık durumunun ölçüleri geleneksel olarak en genel dağılıma sahip koşullar veya ortalama türden sapmalar arasındaki ayrımlarla ilgilidir. Fiziksel, zihinsel ve sosyal işlev için </w:t>
      </w:r>
      <w:r w:rsidR="008878E0" w:rsidRPr="00EA7ACA">
        <w:rPr>
          <w:rFonts w:ascii="Times New Roman" w:hAnsi="Times New Roman" w:cs="Times New Roman"/>
        </w:rPr>
        <w:t>değerler</w:t>
      </w:r>
      <w:r w:rsidRPr="00EA7ACA">
        <w:rPr>
          <w:rFonts w:ascii="Times New Roman" w:hAnsi="Times New Roman" w:cs="Times New Roman"/>
        </w:rPr>
        <w:t xml:space="preserve"> işlevsel statünün olağan kategorileri ile tanımlanır veya türetilir</w:t>
      </w:r>
      <w:r w:rsidR="008878E0" w:rsidRPr="00EA7ACA">
        <w:rPr>
          <w:rFonts w:ascii="Times New Roman" w:hAnsi="Times New Roman" w:cs="Times New Roman"/>
        </w:rPr>
        <w:t>ken</w:t>
      </w:r>
      <w:r w:rsidRPr="00EA7ACA">
        <w:rPr>
          <w:rFonts w:ascii="Times New Roman" w:hAnsi="Times New Roman" w:cs="Times New Roman"/>
        </w:rPr>
        <w:t xml:space="preserve"> hastalık</w:t>
      </w:r>
      <w:r w:rsidR="00893CA2" w:rsidRPr="00EA7ACA">
        <w:rPr>
          <w:rFonts w:ascii="Times New Roman" w:hAnsi="Times New Roman" w:cs="Times New Roman"/>
        </w:rPr>
        <w:t>;</w:t>
      </w:r>
      <w:r w:rsidRPr="00EA7ACA">
        <w:rPr>
          <w:rFonts w:ascii="Times New Roman" w:hAnsi="Times New Roman" w:cs="Times New Roman"/>
        </w:rPr>
        <w:t xml:space="preserve"> insan bireyinin normal işleyişindeki bir rahatsızlık durumu olarak tanımlanır. Örnek olarak biyolojik sistem ve onun kişisel ve sosyal uyumları gibi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{"citationID":"UhN4nD1R","properties":{"formattedCitation":"(Patrick &amp; Bergner, 1990)","plainCitation":"(Patrick &amp; Bergner, 1990)","noteIndex":0},"citationItems":[{"id":344,"uris":["http://zotero.org/users/8764373/items/APABMWFT"],"itemData":{"id":344,"type":"article-journal","container-title":"Annual Review of Public Health","DOI":"10.1146/annurev.pu.11.050190.001121","issue":"1","note":"_eprint: https://doi.org/10.1146/annurev.pu.11.050190.001121\nPMID: 2191657","page":"165-183","source":"Annual Reviews","title":"Measurement of Health Status in the 1990s","volume":"11","author":[{"family":"Patrick","given":"D L"},{"family":"Bergner","given":"M"}],"issued":{"date-parts":[["1990"]]}}}],"schema":"https://github.com/citation-style-language/schema/raw/master/csl-citation.json"}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(Patrick&amp;Bergner, 1990)</w:t>
      </w:r>
      <w:r w:rsidR="00BF3DCD" w:rsidRPr="00EA7ACA">
        <w:rPr>
          <w:rFonts w:ascii="Times New Roman" w:hAnsi="Times New Roman" w:cs="Times New Roman"/>
        </w:rPr>
        <w:fldChar w:fldCharType="end"/>
      </w:r>
      <w:r w:rsidRPr="00EA7ACA">
        <w:rPr>
          <w:rFonts w:ascii="Times New Roman" w:hAnsi="Times New Roman" w:cs="Times New Roman"/>
        </w:rPr>
        <w:t>.</w:t>
      </w:r>
    </w:p>
    <w:p w:rsidR="006C0ED3" w:rsidRPr="00EA7ACA" w:rsidRDefault="00E17E5E" w:rsidP="00F947AB">
      <w:pPr>
        <w:pStyle w:val="Balk2"/>
        <w:spacing w:after="288"/>
      </w:pPr>
      <w:r>
        <w:t>2</w:t>
      </w:r>
      <w:r w:rsidR="006C0ED3" w:rsidRPr="00EA7ACA">
        <w:t>.2 Sağlık Hizmetleri</w:t>
      </w:r>
    </w:p>
    <w:p w:rsidR="006C0ED3" w:rsidRPr="00EA7ACA" w:rsidRDefault="001D5D3B" w:rsidP="00F947AB">
      <w:pPr>
        <w:autoSpaceDE w:val="0"/>
        <w:autoSpaceDN w:val="0"/>
        <w:adjustRightInd w:val="0"/>
        <w:spacing w:afterLines="120"/>
        <w:rPr>
          <w:rFonts w:ascii="Times New Roman" w:hAnsi="Times New Roman" w:cs="Times New Roman"/>
        </w:rPr>
      </w:pPr>
      <w:r w:rsidRPr="00EA7ACA">
        <w:rPr>
          <w:rFonts w:ascii="Times New Roman" w:hAnsi="Times New Roman" w:cs="Times New Roman"/>
        </w:rPr>
        <w:t xml:space="preserve">Gelişmiş ülkelerin </w:t>
      </w:r>
      <w:r w:rsidR="004B43BD" w:rsidRPr="00EA7ACA">
        <w:rPr>
          <w:rFonts w:ascii="Times New Roman" w:hAnsi="Times New Roman" w:cs="Times New Roman"/>
        </w:rPr>
        <w:t>gelişmişlik</w:t>
      </w:r>
      <w:r w:rsidR="006C0ED3" w:rsidRPr="00EA7ACA">
        <w:rPr>
          <w:rFonts w:ascii="Times New Roman" w:hAnsi="Times New Roman" w:cs="Times New Roman"/>
        </w:rPr>
        <w:t xml:space="preserve"> göstergelerinden biri de sağlık alanındaki gelişmeler ve sağlık hizmetine ulaşılabilir olma durumlarıdır. </w:t>
      </w:r>
      <w:r w:rsidR="006C1CE2" w:rsidRPr="00EA7ACA">
        <w:rPr>
          <w:rFonts w:ascii="Times New Roman" w:hAnsi="Times New Roman" w:cs="Times New Roman"/>
        </w:rPr>
        <w:t>Bu yüzden ö</w:t>
      </w:r>
      <w:r w:rsidR="006C0ED3" w:rsidRPr="00EA7ACA">
        <w:rPr>
          <w:rFonts w:ascii="Times New Roman" w:hAnsi="Times New Roman" w:cs="Times New Roman"/>
        </w:rPr>
        <w:t xml:space="preserve">zellikle gelişmekte olan ülkeler sağlık hizmetlerine daha fazla yatırım ve önem vermektedirler. Ülkemizde sağlık hizmetleri devlet kontrolünde yürütülmektedir. Sağlık hizmeti; insanın sağlıklı olma haline tehdit oluşturabilecek durumları giderilmesi, hasta olanları iyileştirme, iyileştirme ve sağlığı geliştirme ve araştırma alanında yapılan hizmetlerin tamamını kapsamaktadır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{"citationID":"whCniIrh","properties":{"formattedCitation":"(Orhaner, 2006)","plainCitation":"(Orhaner, 2006)","noteIndex":0},"citationItems":[{"id":346,"uris":["http://zotero.org/users/8764373/items/CVHQF3CD"],"itemData":{"id":346,"type":"article-journal","container-title":"Gazi Üniversitesi Ticaret ve Turizm Eğitim Fakültesi Dergisi","ISSN":"1301-4838","issue":"1","language":"tr","note":"number: 1","page":"1-22","source":"dergipark.org.tr","title":"Türkiye'de Sağlık Hizmetleri Finansmanı ve Genel Sağlık Sigortası","author":[{"family":"Orhaner","given":"Emine"}],"issued":{"date-parts":[["2006",3,1]]}}}],"schema":"https://github.com/citation-style-language/schema/raw/master/csl-citation.json"}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(Orhaner, 2006)</w:t>
      </w:r>
      <w:r w:rsidR="00BF3DCD" w:rsidRPr="00EA7ACA">
        <w:rPr>
          <w:rFonts w:ascii="Times New Roman" w:hAnsi="Times New Roman" w:cs="Times New Roman"/>
        </w:rPr>
        <w:fldChar w:fldCharType="end"/>
      </w:r>
      <w:r w:rsidR="006C0ED3" w:rsidRPr="00EA7ACA">
        <w:rPr>
          <w:rFonts w:ascii="Times New Roman" w:hAnsi="Times New Roman" w:cs="Times New Roman"/>
        </w:rPr>
        <w:t xml:space="preserve">. </w:t>
      </w:r>
    </w:p>
    <w:p w:rsidR="006C0ED3" w:rsidRPr="00EA7ACA" w:rsidRDefault="007104A6" w:rsidP="00F947AB">
      <w:pPr>
        <w:pStyle w:val="Balk1"/>
        <w:spacing w:after="288"/>
      </w:pPr>
      <w:r>
        <w:t>3</w:t>
      </w:r>
      <w:r w:rsidR="007E6CC4" w:rsidRPr="00EA7ACA">
        <w:t>. Sağlik Kurumlarinda Medikal Muhasebe</w:t>
      </w:r>
    </w:p>
    <w:p w:rsidR="009A3E11" w:rsidRPr="00EA7ACA" w:rsidRDefault="001D59E7" w:rsidP="00F947AB">
      <w:pPr>
        <w:spacing w:afterLines="120"/>
        <w:rPr>
          <w:rFonts w:ascii="Times New Roman" w:hAnsi="Times New Roman" w:cs="Times New Roman"/>
          <w:lang w:val="en-US"/>
        </w:rPr>
      </w:pPr>
      <w:r w:rsidRPr="00EA7ACA">
        <w:rPr>
          <w:rFonts w:ascii="Times New Roman" w:hAnsi="Times New Roman" w:cs="Times New Roman"/>
          <w:lang w:val="en-US"/>
        </w:rPr>
        <w:t xml:space="preserve">Özel veya kamu farketmeksizin tüm sağlık kurumlarının en büyük müşterisi SGK'dır.  SGK güvencesiyle sağlık kurumlarında hizmet alanlara sunulan hizmet maliyetini SGK’dan geri almak için SUT tebliğine göre faturaları düzenlemeyi gerektirmektedir. Sağlık tedarikçileriden sağlık uzmanlarına, SGK’dan sağlık kurumlarının her bir birimine  kadar uznan birden çok paydaşı </w:t>
      </w:r>
      <w:r w:rsidR="00D327D1" w:rsidRPr="00EA7ACA">
        <w:rPr>
          <w:rFonts w:ascii="Times New Roman" w:hAnsi="Times New Roman" w:cs="Times New Roman"/>
          <w:lang w:val="en-US"/>
        </w:rPr>
        <w:t>kapsayan bu süreç</w:t>
      </w:r>
      <w:r w:rsidRPr="00EA7ACA">
        <w:rPr>
          <w:rFonts w:ascii="Times New Roman" w:hAnsi="Times New Roman" w:cs="Times New Roman"/>
          <w:lang w:val="en-US"/>
        </w:rPr>
        <w:t xml:space="preserve"> uzmanlarca yörütülmektedir </w:t>
      </w:r>
      <w:r w:rsidR="00BF3DCD" w:rsidRPr="00EA7ACA">
        <w:rPr>
          <w:rFonts w:ascii="Times New Roman" w:hAnsi="Times New Roman" w:cs="Times New Roman"/>
          <w:lang w:val="en-US"/>
        </w:rPr>
        <w:fldChar w:fldCharType="begin"/>
      </w:r>
      <w:r w:rsidR="009E3E6F">
        <w:rPr>
          <w:rFonts w:ascii="Times New Roman" w:hAnsi="Times New Roman" w:cs="Times New Roman"/>
          <w:lang w:val="en-US"/>
        </w:rPr>
        <w:instrText xml:space="preserve"> ADDIN ZOTERO_ITEM CSL_CITATION {"citationID":"aimNpjjx","properties":{"formattedCitation":"(Arik &amp; Yilmaz, 2021)","plainCitation":"(Arik &amp; Yilmaz, 2021)","dontUpdate":true,"noteIndex":0},"citationItems":[{"id":326,"uris":["http://zotero.org/users/8764373/items/B4XU7S8M"],"itemData":{"id":326,"type":"article-journal","abstract":"Due to the increasing competition in the health sector, while health managers focus more on reducing hospital expenses and providing healthcare services wit having commercial value, it is not sufficiently analyzed whether the health services provided are accurately and completely reimbursement to the institutions. However, an income accrual that does not reflect the exact value of the resources used in the production of services may cause more damage than the economic losses caused by the expenses. The aim of this study is to raise awareness of health managers about the preventability of income losses and thus contribute to a successful health management by accounting the activities related to health service provision in accordance with the Health Implementation Statement (HIS) and billing rules by emphasizing the importance of \"Medical Accounting\", which has started to be heard as a new concept in the field of management accounting of health institutions.","container-title":"Necmettin Erbakan Üniversitesi Sağlık Bilimleri Fakültesi Dergisi","issue":"34-42","language":"tr","page":"9","source":"Zotero","title":"Sağlik Kurumlarinda Medi̇kal Muhasebe Süreçleri̇ Medical Accounting Processes in Healthcare Institutions","volume":"4","author":[{"family":"Arık","given":"Özer"},{"family":"Yılmaz","given":"Fatma Özlem"}],"issued":{"date-parts":[["2021"]]}}}],"schema":"https://github.com/citation-style-language/schema/raw/master/csl-citation.json"} </w:instrText>
      </w:r>
      <w:r w:rsidR="00BF3DCD" w:rsidRPr="00EA7ACA">
        <w:rPr>
          <w:rFonts w:ascii="Times New Roman" w:hAnsi="Times New Roman" w:cs="Times New Roman"/>
          <w:lang w:val="en-US"/>
        </w:rPr>
        <w:fldChar w:fldCharType="separate"/>
      </w:r>
      <w:r w:rsidR="00461BB7" w:rsidRPr="00461BB7">
        <w:rPr>
          <w:rFonts w:ascii="Times New Roman" w:hAnsi="Times New Roman" w:cs="Times New Roman"/>
        </w:rPr>
        <w:t>(</w:t>
      </w:r>
      <w:r w:rsidR="003F79D1" w:rsidRPr="00461BB7">
        <w:rPr>
          <w:rFonts w:ascii="Times New Roman" w:hAnsi="Times New Roman" w:cs="Times New Roman"/>
        </w:rPr>
        <w:t>Arık</w:t>
      </w:r>
      <w:r w:rsidR="00461BB7" w:rsidRPr="00461BB7">
        <w:rPr>
          <w:rFonts w:ascii="Times New Roman" w:hAnsi="Times New Roman" w:cs="Times New Roman"/>
        </w:rPr>
        <w:t>&amp;</w:t>
      </w:r>
      <w:r w:rsidR="003F79D1" w:rsidRPr="00461BB7">
        <w:rPr>
          <w:rFonts w:ascii="Times New Roman" w:hAnsi="Times New Roman" w:cs="Times New Roman"/>
        </w:rPr>
        <w:t>Yılmaz</w:t>
      </w:r>
      <w:r w:rsidR="00461BB7" w:rsidRPr="00461BB7">
        <w:rPr>
          <w:rFonts w:ascii="Times New Roman" w:hAnsi="Times New Roman" w:cs="Times New Roman"/>
        </w:rPr>
        <w:t>, 2021)</w:t>
      </w:r>
      <w:r w:rsidR="00BF3DCD" w:rsidRPr="00EA7ACA">
        <w:rPr>
          <w:rFonts w:ascii="Times New Roman" w:hAnsi="Times New Roman" w:cs="Times New Roman"/>
          <w:lang w:val="en-US"/>
        </w:rPr>
        <w:fldChar w:fldCharType="end"/>
      </w:r>
      <w:r w:rsidRPr="00EA7ACA">
        <w:rPr>
          <w:rFonts w:ascii="Times New Roman" w:hAnsi="Times New Roman" w:cs="Times New Roman"/>
          <w:lang w:val="en-US"/>
        </w:rPr>
        <w:t xml:space="preserve">. </w:t>
      </w:r>
    </w:p>
    <w:p w:rsidR="001D59E7" w:rsidRPr="00EA7ACA" w:rsidRDefault="00D327D1" w:rsidP="00F947AB">
      <w:pPr>
        <w:spacing w:afterLines="120"/>
        <w:rPr>
          <w:rFonts w:ascii="Times New Roman" w:hAnsi="Times New Roman" w:cs="Times New Roman"/>
          <w:lang w:val="en-US"/>
        </w:rPr>
      </w:pPr>
      <w:r w:rsidRPr="00EA7ACA">
        <w:rPr>
          <w:rFonts w:ascii="Times New Roman" w:hAnsi="Times New Roman" w:cs="Times New Roman"/>
          <w:lang w:val="en-US"/>
        </w:rPr>
        <w:t>Bu noktada medikal muhasebe</w:t>
      </w:r>
      <w:r w:rsidR="00471293" w:rsidRPr="00EA7ACA">
        <w:rPr>
          <w:rFonts w:ascii="Times New Roman" w:hAnsi="Times New Roman" w:cs="Times New Roman"/>
          <w:lang w:val="en-US"/>
        </w:rPr>
        <w:t xml:space="preserve"> eğitimi alanında </w:t>
      </w:r>
      <w:r w:rsidR="00166197" w:rsidRPr="00EA7ACA">
        <w:rPr>
          <w:rFonts w:ascii="Times New Roman" w:hAnsi="Times New Roman" w:cs="Times New Roman"/>
          <w:lang w:val="en-US"/>
        </w:rPr>
        <w:t>eğitimalan çalışanalar</w:t>
      </w:r>
      <w:r w:rsidR="007E64E5" w:rsidRPr="00EA7ACA">
        <w:rPr>
          <w:rFonts w:ascii="Times New Roman" w:hAnsi="Times New Roman" w:cs="Times New Roman"/>
          <w:lang w:val="en-US"/>
        </w:rPr>
        <w:t xml:space="preserve">sağlık kurumlarında sunulan </w:t>
      </w:r>
      <w:r w:rsidR="00166197" w:rsidRPr="00EA7ACA">
        <w:rPr>
          <w:rFonts w:ascii="Times New Roman" w:hAnsi="Times New Roman" w:cs="Times New Roman"/>
          <w:lang w:val="en-US"/>
        </w:rPr>
        <w:t xml:space="preserve">sağlık </w:t>
      </w:r>
      <w:r w:rsidR="007E64E5" w:rsidRPr="00EA7ACA">
        <w:rPr>
          <w:rFonts w:ascii="Times New Roman" w:hAnsi="Times New Roman" w:cs="Times New Roman"/>
          <w:lang w:val="en-US"/>
        </w:rPr>
        <w:t xml:space="preserve">hizmetin faturalandırması ve maliyetlerin denetim altına alınması </w:t>
      </w:r>
      <w:r w:rsidR="000A62CA" w:rsidRPr="00EA7ACA">
        <w:rPr>
          <w:rFonts w:ascii="Times New Roman" w:hAnsi="Times New Roman" w:cs="Times New Roman"/>
          <w:lang w:val="en-US"/>
        </w:rPr>
        <w:t>görevini üstlemektedir</w:t>
      </w:r>
      <w:r w:rsidR="00166197" w:rsidRPr="00EA7ACA">
        <w:rPr>
          <w:rFonts w:ascii="Times New Roman" w:hAnsi="Times New Roman" w:cs="Times New Roman"/>
          <w:lang w:val="en-US"/>
        </w:rPr>
        <w:t xml:space="preserve">. Sağlık </w:t>
      </w:r>
      <w:r w:rsidR="00031700" w:rsidRPr="00EA7ACA">
        <w:rPr>
          <w:rFonts w:ascii="Times New Roman" w:hAnsi="Times New Roman" w:cs="Times New Roman"/>
          <w:lang w:val="en-US"/>
        </w:rPr>
        <w:t>kurum</w:t>
      </w:r>
      <w:r w:rsidR="00166197" w:rsidRPr="00EA7ACA">
        <w:rPr>
          <w:rFonts w:ascii="Times New Roman" w:hAnsi="Times New Roman" w:cs="Times New Roman"/>
          <w:lang w:val="en-US"/>
        </w:rPr>
        <w:t xml:space="preserve">unda </w:t>
      </w:r>
      <w:r w:rsidR="007E4B02" w:rsidRPr="00EA7ACA">
        <w:rPr>
          <w:rFonts w:ascii="Times New Roman" w:hAnsi="Times New Roman" w:cs="Times New Roman"/>
          <w:lang w:val="en-US"/>
        </w:rPr>
        <w:t>f</w:t>
      </w:r>
      <w:r w:rsidR="00166197" w:rsidRPr="00EA7ACA">
        <w:rPr>
          <w:rFonts w:ascii="Times New Roman" w:hAnsi="Times New Roman" w:cs="Times New Roman"/>
          <w:lang w:val="en-US"/>
        </w:rPr>
        <w:t xml:space="preserve">aturalama </w:t>
      </w:r>
      <w:r w:rsidR="00031700" w:rsidRPr="00EA7ACA">
        <w:rPr>
          <w:rFonts w:ascii="Times New Roman" w:hAnsi="Times New Roman" w:cs="Times New Roman"/>
          <w:lang w:val="en-US"/>
        </w:rPr>
        <w:t>süreçlerini</w:t>
      </w:r>
      <w:r w:rsidR="00166197" w:rsidRPr="00EA7ACA">
        <w:rPr>
          <w:rFonts w:ascii="Times New Roman" w:hAnsi="Times New Roman" w:cs="Times New Roman"/>
          <w:lang w:val="en-US"/>
        </w:rPr>
        <w:t xml:space="preserve"> takip ederek </w:t>
      </w:r>
      <w:r w:rsidR="007E4B02" w:rsidRPr="00EA7ACA">
        <w:rPr>
          <w:rFonts w:ascii="Times New Roman" w:hAnsi="Times New Roman" w:cs="Times New Roman"/>
          <w:lang w:val="en-US"/>
        </w:rPr>
        <w:t>gelir kaybını en aza indirmektedir</w:t>
      </w:r>
      <w:r w:rsidR="00BF3DCD" w:rsidRPr="00EA7ACA">
        <w:rPr>
          <w:rFonts w:ascii="Times New Roman" w:hAnsi="Times New Roman" w:cs="Times New Roman"/>
          <w:lang w:val="en-US"/>
        </w:rPr>
        <w:fldChar w:fldCharType="begin"/>
      </w:r>
      <w:r w:rsidR="00461BB7">
        <w:rPr>
          <w:rFonts w:ascii="Times New Roman" w:hAnsi="Times New Roman" w:cs="Times New Roman"/>
          <w:lang w:val="en-US"/>
        </w:rPr>
        <w:instrText xml:space="preserve"> ADDIN ZOTERO_ITEM CSL_CITATION {"citationID":"KGlevuAW","properties":{"formattedCitation":"(Sevim, 2019)","plainCitation":"(Sevim, 2019)","noteIndex":0},"citationItems":[{"id":396,"uris":["http://zotero.org/users/8764373/items/A33FDJC7"],"itemData":{"id":396,"type":"article-journal","container-title":"Yüksek Li̇sans Tezi̇","page":"1-163","title":"Türki̇ye’de Sağlik Yöneti̇mi̇ Li̇sans Programlarinda Muhasebe Eği̇ti̇mi̇ni̇n Anali̇zi̇: Bi̇r Araştirma","author":[{"family":"Sevim","given":"Selma"}],"issued":{"date-parts":[["2019"]]}}}],"schema":"https://github.com/citation-style-language/schema/raw/master/csl-citation.json"} </w:instrText>
      </w:r>
      <w:r w:rsidR="00BF3DCD" w:rsidRPr="00EA7ACA">
        <w:rPr>
          <w:rFonts w:ascii="Times New Roman" w:hAnsi="Times New Roman" w:cs="Times New Roman"/>
          <w:lang w:val="en-US"/>
        </w:rPr>
        <w:fldChar w:fldCharType="separate"/>
      </w:r>
      <w:r w:rsidR="00461BB7" w:rsidRPr="00461BB7">
        <w:rPr>
          <w:rFonts w:ascii="Times New Roman" w:hAnsi="Times New Roman" w:cs="Times New Roman"/>
        </w:rPr>
        <w:t>(Sevim, 2019)</w:t>
      </w:r>
      <w:r w:rsidR="00BF3DCD" w:rsidRPr="00EA7ACA">
        <w:rPr>
          <w:rFonts w:ascii="Times New Roman" w:hAnsi="Times New Roman" w:cs="Times New Roman"/>
          <w:lang w:val="en-US"/>
        </w:rPr>
        <w:fldChar w:fldCharType="end"/>
      </w:r>
      <w:r w:rsidR="000A62CA" w:rsidRPr="00EA7ACA">
        <w:rPr>
          <w:rFonts w:ascii="Times New Roman" w:hAnsi="Times New Roman" w:cs="Times New Roman"/>
          <w:lang w:val="en-US"/>
        </w:rPr>
        <w:t>.</w:t>
      </w:r>
    </w:p>
    <w:p w:rsidR="006C0ED3" w:rsidRPr="00EA7ACA" w:rsidRDefault="006C0ED3" w:rsidP="00F947AB">
      <w:pPr>
        <w:spacing w:afterLines="120"/>
        <w:rPr>
          <w:rFonts w:ascii="Times New Roman" w:hAnsi="Times New Roman" w:cs="Times New Roman"/>
          <w:lang w:val="en-US"/>
        </w:rPr>
      </w:pPr>
      <w:r w:rsidRPr="00EA7ACA">
        <w:rPr>
          <w:rFonts w:ascii="Times New Roman" w:hAnsi="Times New Roman" w:cs="Times New Roman"/>
          <w:lang w:val="en-US"/>
        </w:rPr>
        <w:t>Sağlık</w:t>
      </w:r>
      <w:r w:rsidRPr="00EA7ACA">
        <w:rPr>
          <w:rFonts w:ascii="Times New Roman" w:hAnsi="Times New Roman" w:cs="Times New Roman"/>
        </w:rPr>
        <w:t xml:space="preserve"> kurumları özellikle</w:t>
      </w:r>
      <w:r w:rsidRPr="00EA7ACA">
        <w:rPr>
          <w:rFonts w:ascii="Times New Roman" w:hAnsi="Times New Roman" w:cs="Times New Roman"/>
          <w:lang w:val="en-US"/>
        </w:rPr>
        <w:t xml:space="preserve"> özel sağlık sektörü; diğer işletmeler gibi sunduğu hizmetin karşılığını ilgili anlaşmalı kurumdan eksiksiz ve zamanında geri almak istemektedir.  Bunu isterken vediği hizmetin de eksiksiz ve </w:t>
      </w:r>
      <w:r w:rsidR="00582E54" w:rsidRPr="00EA7ACA">
        <w:rPr>
          <w:rFonts w:ascii="Times New Roman" w:hAnsi="Times New Roman" w:cs="Times New Roman"/>
          <w:lang w:val="en-US"/>
        </w:rPr>
        <w:t xml:space="preserve">anlaşmalı kurumun belirlediği </w:t>
      </w:r>
      <w:r w:rsidR="001A411A" w:rsidRPr="00EA7ACA">
        <w:rPr>
          <w:rFonts w:ascii="Times New Roman" w:hAnsi="Times New Roman" w:cs="Times New Roman"/>
          <w:lang w:val="en-US"/>
        </w:rPr>
        <w:t>kurallar çerçevesinde işleri yürütmek durumundadır.</w:t>
      </w:r>
      <w:r w:rsidR="00BF3DCD" w:rsidRPr="00EA7ACA">
        <w:rPr>
          <w:rFonts w:ascii="Times New Roman" w:hAnsi="Times New Roman" w:cs="Times New Roman"/>
          <w:lang w:val="en-US"/>
        </w:rPr>
        <w:fldChar w:fldCharType="begin"/>
      </w:r>
      <w:r w:rsidR="009E3E6F">
        <w:rPr>
          <w:rFonts w:ascii="Times New Roman" w:hAnsi="Times New Roman" w:cs="Times New Roman"/>
          <w:lang w:val="en-US"/>
        </w:rPr>
        <w:instrText xml:space="preserve"> ADDIN ZOTERO_ITEM CSL_CITATION {"citationID":"pbms6hDh","properties":{"formattedCitation":"(Ar\\uc0\\u305{}k &amp; Y\\uc0\\u305{}lmaz, 2021)","plainCitation":"(Arık &amp; Yılmaz, 2021)","noteIndex":0},"citationItems":[{"id":326,"uris":["http://zotero.org/users/8764373/items/B4XU7S8M"],"itemData":{"id":326,"type":"article-journal","abstract":"Due to the increasing competition in the health sector, while health managers focus more on reducing hospital expenses and providing healthcare services wit having commercial value, it is not sufficiently analyzed whether the health services provided are accurately and completely reimbursement to the institutions. However, an income accrual that does not reflect the exact value of the resources used in the production of services may cause more damage than the economic losses caused by the expenses. The aim of this study is to raise awareness of health managers about the preventability of income losses and thus contribute to a successful health management by accounting the activities related to health service provision in accordance with the Health Implementation Statement (HIS) and billing rules by emphasizing the importance of \"Medical Accounting\", which has started to be heard as a new concept in the field of management accounting of health institutions.","container-title":"Necmettin Erbakan Üniversitesi Sağlık Bilimleri Fakültesi Dergisi","issue":"34-42","language":"tr","page":"9","source":"Zotero","title":"Sağlik Kurumlarinda Medi̇kal Muhasebe Süreçleri̇ Medical Accounting Processes in Healthcare Institutions","volume":"4","author":[{"family":"Arık","given":"Özer"},{"family":"Yılmaz","given":"Fatma Özlem"}],"issued":{"date-parts":[["2021"]]}}}],"schema":"https://github.com/citation-style-language/schema/raw/master/csl-citation.json"} </w:instrText>
      </w:r>
      <w:r w:rsidR="00BF3DCD" w:rsidRPr="00EA7ACA">
        <w:rPr>
          <w:rFonts w:ascii="Times New Roman" w:hAnsi="Times New Roman" w:cs="Times New Roman"/>
          <w:lang w:val="en-US"/>
        </w:rPr>
        <w:fldChar w:fldCharType="separate"/>
      </w:r>
      <w:r w:rsidR="009E3E6F" w:rsidRPr="009E3E6F">
        <w:rPr>
          <w:rFonts w:ascii="Times New Roman" w:hAnsi="Times New Roman" w:cs="Times New Roman"/>
          <w:szCs w:val="24"/>
        </w:rPr>
        <w:t>(Arık &amp; Yılmaz, 2021)</w:t>
      </w:r>
      <w:r w:rsidR="00BF3DCD" w:rsidRPr="00EA7ACA">
        <w:rPr>
          <w:rFonts w:ascii="Times New Roman" w:hAnsi="Times New Roman" w:cs="Times New Roman"/>
          <w:lang w:val="en-US"/>
        </w:rPr>
        <w:fldChar w:fldCharType="end"/>
      </w:r>
      <w:r w:rsidRPr="00EA7ACA">
        <w:rPr>
          <w:rFonts w:ascii="Times New Roman" w:hAnsi="Times New Roman" w:cs="Times New Roman"/>
          <w:lang w:val="en-US"/>
        </w:rPr>
        <w:t>. Bu karşılıklı etkileşim ve iletişim, verilen hizmetin fatura edilme süreçlerini kapsayan medical muhasebe süreçlerinin işletme için ne kadar hayati olduğunu göstermektedir</w:t>
      </w:r>
      <w:r w:rsidR="00BF3DCD" w:rsidRPr="00EA7ACA">
        <w:rPr>
          <w:rFonts w:ascii="Times New Roman" w:hAnsi="Times New Roman" w:cs="Times New Roman"/>
          <w:lang w:val="en-US"/>
        </w:rPr>
        <w:fldChar w:fldCharType="begin"/>
      </w:r>
      <w:r w:rsidR="00391E41">
        <w:rPr>
          <w:rFonts w:ascii="Times New Roman" w:hAnsi="Times New Roman" w:cs="Times New Roman"/>
          <w:lang w:val="en-US"/>
        </w:rPr>
        <w:instrText xml:space="preserve"> ADDIN ZOTERO_ITEM CSL_CITATION {"citationID":"mGR8pXJe","properties":{"formattedCitation":"(Cansever, 2015)","plainCitation":"(Cansever, 2015)","noteIndex":0},"citationItems":[{"id":273,"uris":["http://zotero.org/users/8764373/items/NWEVDCRS"],"itemData":{"id":273,"type":"thesis","language":"tr","source":"Zotero","title":"Üni̇versi̇te Hastaneleri̇ni̇n Faturalama Süreci̇ndeki̇ Sorunlarini Tespi̇t Etmeye Yöneli̇k Bi̇r Araştirma","author":[{"family":"Cansever","given":"İbrahim Hüseyin"}],"issued":{"date-parts":[["2015"]]}}}],"schema":"https://github.com/citation-style-language/schema/raw/master/csl-citation.json"} </w:instrText>
      </w:r>
      <w:r w:rsidR="00BF3DCD" w:rsidRPr="00EA7ACA">
        <w:rPr>
          <w:rFonts w:ascii="Times New Roman" w:hAnsi="Times New Roman" w:cs="Times New Roman"/>
          <w:lang w:val="en-US"/>
        </w:rPr>
        <w:fldChar w:fldCharType="separate"/>
      </w:r>
      <w:r w:rsidR="00391E41" w:rsidRPr="00391E41">
        <w:rPr>
          <w:rFonts w:ascii="Times New Roman" w:hAnsi="Times New Roman" w:cs="Times New Roman"/>
        </w:rPr>
        <w:t>(Cansever, 2015)</w:t>
      </w:r>
      <w:r w:rsidR="00BF3DCD" w:rsidRPr="00EA7ACA">
        <w:rPr>
          <w:rFonts w:ascii="Times New Roman" w:hAnsi="Times New Roman" w:cs="Times New Roman"/>
          <w:lang w:val="en-US"/>
        </w:rPr>
        <w:fldChar w:fldCharType="end"/>
      </w:r>
      <w:r w:rsidRPr="00EA7ACA">
        <w:rPr>
          <w:rFonts w:ascii="Times New Roman" w:hAnsi="Times New Roman" w:cs="Times New Roman"/>
          <w:lang w:val="en-US"/>
        </w:rPr>
        <w:t xml:space="preserve">. </w:t>
      </w:r>
    </w:p>
    <w:p w:rsidR="000C1684" w:rsidRPr="00EA7ACA" w:rsidRDefault="007104A6" w:rsidP="00F947AB">
      <w:pPr>
        <w:pStyle w:val="Balk2"/>
        <w:spacing w:after="288"/>
      </w:pPr>
      <w:r>
        <w:t>3</w:t>
      </w:r>
      <w:r w:rsidR="00DD2CB9" w:rsidRPr="00EA7ACA">
        <w:t>.1</w:t>
      </w:r>
      <w:r w:rsidR="000C1684" w:rsidRPr="00EA7ACA">
        <w:t xml:space="preserve"> Sağlık Kurumlarında Geri Ödeme</w:t>
      </w:r>
    </w:p>
    <w:p w:rsidR="000C1684" w:rsidRPr="00EA7ACA" w:rsidRDefault="000C1684" w:rsidP="00F947AB">
      <w:pPr>
        <w:autoSpaceDE w:val="0"/>
        <w:autoSpaceDN w:val="0"/>
        <w:adjustRightInd w:val="0"/>
        <w:spacing w:afterLines="120"/>
        <w:rPr>
          <w:rFonts w:ascii="Times New Roman" w:hAnsi="Times New Roman" w:cs="Times New Roman"/>
          <w:color w:val="000000" w:themeColor="text1"/>
        </w:rPr>
      </w:pPr>
      <w:r w:rsidRPr="00EA7ACA">
        <w:rPr>
          <w:rFonts w:ascii="Times New Roman" w:hAnsi="Times New Roman" w:cs="Times New Roman"/>
          <w:color w:val="000000" w:themeColor="text1"/>
        </w:rPr>
        <w:t>Sağlık</w:t>
      </w:r>
      <w:r w:rsidR="007961C3" w:rsidRPr="00EA7ACA">
        <w:rPr>
          <w:rFonts w:ascii="Times New Roman" w:hAnsi="Times New Roman" w:cs="Times New Roman"/>
          <w:color w:val="000000" w:themeColor="text1"/>
        </w:rPr>
        <w:t xml:space="preserve"> kurumlarında verilen</w:t>
      </w:r>
      <w:r w:rsidRPr="00EA7ACA">
        <w:rPr>
          <w:rFonts w:ascii="Times New Roman" w:hAnsi="Times New Roman" w:cs="Times New Roman"/>
          <w:color w:val="000000" w:themeColor="text1"/>
        </w:rPr>
        <w:t xml:space="preserve"> hizmeti</w:t>
      </w:r>
      <w:r w:rsidR="00515CCE" w:rsidRPr="00EA7ACA">
        <w:rPr>
          <w:rFonts w:ascii="Times New Roman" w:hAnsi="Times New Roman" w:cs="Times New Roman"/>
          <w:color w:val="000000" w:themeColor="text1"/>
        </w:rPr>
        <w:t>n</w:t>
      </w:r>
      <w:r w:rsidRPr="00EA7ACA">
        <w:rPr>
          <w:rFonts w:ascii="Times New Roman" w:hAnsi="Times New Roman" w:cs="Times New Roman"/>
          <w:color w:val="000000" w:themeColor="text1"/>
        </w:rPr>
        <w:t xml:space="preserve"> geri ödeme</w:t>
      </w:r>
      <w:r w:rsidR="00515CCE" w:rsidRPr="00EA7ACA">
        <w:rPr>
          <w:rFonts w:ascii="Times New Roman" w:hAnsi="Times New Roman" w:cs="Times New Roman"/>
          <w:color w:val="000000" w:themeColor="text1"/>
        </w:rPr>
        <w:t xml:space="preserve"> sistemi</w:t>
      </w:r>
      <w:r w:rsidRPr="00EA7ACA">
        <w:rPr>
          <w:rFonts w:ascii="Times New Roman" w:hAnsi="Times New Roman" w:cs="Times New Roman"/>
          <w:color w:val="000000" w:themeColor="text1"/>
        </w:rPr>
        <w:t xml:space="preserve">, sağlık hizmeti faturalandırmasının temellerini </w:t>
      </w:r>
      <w:r w:rsidR="00515CCE" w:rsidRPr="00EA7ACA">
        <w:rPr>
          <w:rFonts w:ascii="Times New Roman" w:hAnsi="Times New Roman" w:cs="Times New Roman"/>
          <w:color w:val="000000" w:themeColor="text1"/>
        </w:rPr>
        <w:t xml:space="preserve">oluşturmaktadır </w:t>
      </w:r>
      <w:r w:rsidR="00BF3DCD" w:rsidRPr="00EA7ACA">
        <w:rPr>
          <w:rFonts w:ascii="Times New Roman" w:hAnsi="Times New Roman" w:cs="Times New Roman"/>
          <w:color w:val="000000" w:themeColor="text1"/>
        </w:rPr>
        <w:fldChar w:fldCharType="begin"/>
      </w:r>
      <w:r w:rsidR="00461BB7">
        <w:rPr>
          <w:rFonts w:ascii="Times New Roman" w:hAnsi="Times New Roman" w:cs="Times New Roman"/>
          <w:color w:val="000000" w:themeColor="text1"/>
        </w:rPr>
        <w:instrText xml:space="preserve"> ADDIN ZOTERO_ITEM CSL_CITATION {"citationID":"UPsUOcun","properties":{"formattedCitation":"(Kliethermes, 2017)","plainCitation":"(Kliethermes, 2017)","noteIndex":0},"citationItems":[{"id":352,"uris":["http://zotero.org/users/8764373/items/MUCIBFEF"],"itemData":{"id":352,"type":"article-journal","container-title":"Pharmacy Today","DOI":"10.1016/j.ptdy.2017.06.041","ISSN":"1042-0991","issue":"7","journalAbbreviation":"Pharmacy Today","language":"English","note":"publisher: Elsevier","page":"57-68","source":"www.pharmacytoday.org","title":"Understanding health care billing basics","volume":"23","author":[{"family":"Kliethermes","given":"Mary Ann"}],"issued":{"date-parts":[["2017",7,1]]}}}],"schema":"https://github.com/citation-style-language/schema/raw/master/csl-citation.json"} </w:instrText>
      </w:r>
      <w:r w:rsidR="00BF3DCD" w:rsidRPr="00EA7ACA">
        <w:rPr>
          <w:rFonts w:ascii="Times New Roman" w:hAnsi="Times New Roman" w:cs="Times New Roman"/>
          <w:color w:val="000000" w:themeColor="text1"/>
        </w:rPr>
        <w:fldChar w:fldCharType="separate"/>
      </w:r>
      <w:r w:rsidR="00461BB7" w:rsidRPr="00461BB7">
        <w:rPr>
          <w:rFonts w:ascii="Times New Roman" w:hAnsi="Times New Roman" w:cs="Times New Roman"/>
        </w:rPr>
        <w:t>(Kliethermes, 2017)</w:t>
      </w:r>
      <w:r w:rsidR="00BF3DCD" w:rsidRPr="00EA7ACA">
        <w:rPr>
          <w:rFonts w:ascii="Times New Roman" w:hAnsi="Times New Roman" w:cs="Times New Roman"/>
          <w:color w:val="000000" w:themeColor="text1"/>
        </w:rPr>
        <w:fldChar w:fldCharType="end"/>
      </w:r>
      <w:r w:rsidRPr="00EA7ACA">
        <w:rPr>
          <w:rFonts w:ascii="Times New Roman" w:hAnsi="Times New Roman" w:cs="Times New Roman"/>
          <w:color w:val="000000" w:themeColor="text1"/>
        </w:rPr>
        <w:t xml:space="preserve">. </w:t>
      </w:r>
      <w:r w:rsidR="008342CA" w:rsidRPr="00EA7ACA">
        <w:rPr>
          <w:rFonts w:ascii="Times New Roman" w:hAnsi="Times New Roman" w:cs="Times New Roman"/>
          <w:color w:val="000000" w:themeColor="text1"/>
        </w:rPr>
        <w:t xml:space="preserve">Kamu sağlık </w:t>
      </w:r>
      <w:r w:rsidR="00740BD9" w:rsidRPr="00EA7ACA">
        <w:rPr>
          <w:rFonts w:ascii="Times New Roman" w:hAnsi="Times New Roman" w:cs="Times New Roman"/>
          <w:color w:val="000000" w:themeColor="text1"/>
        </w:rPr>
        <w:t>kuruluşlarının</w:t>
      </w:r>
      <w:r w:rsidR="008342CA" w:rsidRPr="00EA7ACA">
        <w:rPr>
          <w:rFonts w:ascii="Times New Roman" w:hAnsi="Times New Roman" w:cs="Times New Roman"/>
          <w:color w:val="000000" w:themeColor="text1"/>
        </w:rPr>
        <w:t xml:space="preserve"> ve</w:t>
      </w:r>
      <w:r w:rsidRPr="00EA7ACA">
        <w:rPr>
          <w:rFonts w:ascii="Times New Roman" w:hAnsi="Times New Roman" w:cs="Times New Roman"/>
          <w:color w:val="000000" w:themeColor="text1"/>
        </w:rPr>
        <w:t xml:space="preserve"> özel sağlık </w:t>
      </w:r>
      <w:r w:rsidR="008342CA" w:rsidRPr="00EA7ACA">
        <w:rPr>
          <w:rFonts w:ascii="Times New Roman" w:hAnsi="Times New Roman" w:cs="Times New Roman"/>
          <w:color w:val="000000" w:themeColor="text1"/>
        </w:rPr>
        <w:t>kuruluşlarının</w:t>
      </w:r>
      <w:r w:rsidRPr="00EA7ACA">
        <w:rPr>
          <w:rFonts w:ascii="Times New Roman" w:hAnsi="Times New Roman" w:cs="Times New Roman"/>
          <w:color w:val="000000" w:themeColor="text1"/>
        </w:rPr>
        <w:t xml:space="preserve"> sunduğu hizmetler SGK tarafından finanse edilmektedir. Sağlık kurumları GSS ile hizmet verdiklerinden, verdikleri hizmet maliyetini SGK tarafından geri ödenmektedir. Bu alanda çalışacak personelin medikal muhasebe eğitimini tamamlamasıyla geri ödeme </w:t>
      </w:r>
      <w:r w:rsidR="00CB0421" w:rsidRPr="00EA7ACA">
        <w:rPr>
          <w:rFonts w:ascii="Times New Roman" w:hAnsi="Times New Roman" w:cs="Times New Roman"/>
          <w:color w:val="000000" w:themeColor="text1"/>
        </w:rPr>
        <w:t xml:space="preserve">için gerekli </w:t>
      </w:r>
      <w:r w:rsidR="00623F66" w:rsidRPr="00EA7ACA">
        <w:rPr>
          <w:rFonts w:ascii="Times New Roman" w:hAnsi="Times New Roman" w:cs="Times New Roman"/>
          <w:color w:val="000000" w:themeColor="text1"/>
        </w:rPr>
        <w:t>bilgiye</w:t>
      </w:r>
      <w:r w:rsidR="00CB0421" w:rsidRPr="00EA7ACA">
        <w:rPr>
          <w:rFonts w:ascii="Times New Roman" w:hAnsi="Times New Roman" w:cs="Times New Roman"/>
          <w:color w:val="000000" w:themeColor="text1"/>
        </w:rPr>
        <w:t xml:space="preserve"> sahip olmaktadır</w:t>
      </w:r>
      <w:r w:rsidRPr="00EA7ACA">
        <w:rPr>
          <w:rFonts w:ascii="Times New Roman" w:hAnsi="Times New Roman" w:cs="Times New Roman"/>
          <w:color w:val="000000" w:themeColor="text1"/>
        </w:rPr>
        <w:t>. Bu sayede sağlık kurumu</w:t>
      </w:r>
      <w:r w:rsidR="00CB0421" w:rsidRPr="00EA7ACA">
        <w:rPr>
          <w:rFonts w:ascii="Times New Roman" w:hAnsi="Times New Roman" w:cs="Times New Roman"/>
          <w:color w:val="000000" w:themeColor="text1"/>
        </w:rPr>
        <w:t xml:space="preserve"> faturaların </w:t>
      </w:r>
      <w:r w:rsidR="003A1996" w:rsidRPr="00EA7ACA">
        <w:rPr>
          <w:rFonts w:ascii="Times New Roman" w:hAnsi="Times New Roman" w:cs="Times New Roman"/>
          <w:color w:val="000000" w:themeColor="text1"/>
        </w:rPr>
        <w:t>hatalı bir şekilde düzenlenmesiyle oluşan</w:t>
      </w:r>
      <w:r w:rsidRPr="00EA7ACA">
        <w:rPr>
          <w:rFonts w:ascii="Times New Roman" w:hAnsi="Times New Roman" w:cs="Times New Roman"/>
          <w:color w:val="000000" w:themeColor="text1"/>
        </w:rPr>
        <w:t xml:space="preserve"> gerek</w:t>
      </w:r>
      <w:r w:rsidR="00623F66" w:rsidRPr="00EA7ACA">
        <w:rPr>
          <w:rFonts w:ascii="Times New Roman" w:hAnsi="Times New Roman" w:cs="Times New Roman"/>
          <w:color w:val="000000" w:themeColor="text1"/>
        </w:rPr>
        <w:t>siz maliyetlerden kurtulmuş ol</w:t>
      </w:r>
      <w:r w:rsidR="003A1996" w:rsidRPr="00EA7ACA">
        <w:rPr>
          <w:rFonts w:ascii="Times New Roman" w:hAnsi="Times New Roman" w:cs="Times New Roman"/>
          <w:color w:val="000000" w:themeColor="text1"/>
        </w:rPr>
        <w:t>maktadır</w:t>
      </w:r>
      <w:r w:rsidR="00BF3DCD" w:rsidRPr="00EA7ACA">
        <w:rPr>
          <w:rFonts w:ascii="Times New Roman" w:hAnsi="Times New Roman" w:cs="Times New Roman"/>
          <w:color w:val="000000" w:themeColor="text1"/>
        </w:rPr>
        <w:fldChar w:fldCharType="begin"/>
      </w:r>
      <w:r w:rsidR="00845A6C">
        <w:rPr>
          <w:rFonts w:ascii="Times New Roman" w:hAnsi="Times New Roman" w:cs="Times New Roman"/>
          <w:color w:val="000000" w:themeColor="text1"/>
        </w:rPr>
        <w:instrText xml:space="preserve"> ADDIN ZOTERO_ITEM CSL_CITATION {"citationID":"0UnAmtI4","properties":{"formattedCitation":"(Ar\\uc0\\u305{}k &amp; \\uc0\\u304{}leri, 2016)","plainCitation":"(Arık &amp; İleri, 2016)","noteIndex":0},"citationItems":[{"id":357,"uris":["http://zotero.org/users/8764373/items/LGF7UQNU"],"itemData":{"id":357,"type":"article-journal","container-title":"SDÜ Sağlık Bilimleri Enstitüsü Dergisi","issue":"2","language":"tr","source":"Zotero","title":"Sağlık Hizmetlerinin Finansmanında Türkiye’de Yeni Yaklaşım; Teşhis İlişkili Gruplar (TİG) New Approach Of Financing Health Services In Turkey: Diagnosis-Related Groups (DRG)","volume":"7","author":[{"family":"Arık","given":"Özer"},{"family":"İleri","given":"Yusuf Yalçın"}],"issued":{"date-parts":[["2016"]]}}}],"schema":"https://github.com/citation-style-language/schema/raw/master/csl-citation.json"} </w:instrText>
      </w:r>
      <w:r w:rsidR="00BF3DCD" w:rsidRPr="00EA7ACA">
        <w:rPr>
          <w:rFonts w:ascii="Times New Roman" w:hAnsi="Times New Roman" w:cs="Times New Roman"/>
          <w:color w:val="000000" w:themeColor="text1"/>
        </w:rPr>
        <w:fldChar w:fldCharType="separate"/>
      </w:r>
      <w:r w:rsidR="00845A6C" w:rsidRPr="00845A6C">
        <w:rPr>
          <w:rFonts w:ascii="Times New Roman" w:hAnsi="Times New Roman" w:cs="Times New Roman"/>
          <w:szCs w:val="24"/>
        </w:rPr>
        <w:t>(Arık &amp; İleri, 2016)</w:t>
      </w:r>
      <w:r w:rsidR="00BF3DCD" w:rsidRPr="00EA7ACA">
        <w:rPr>
          <w:rFonts w:ascii="Times New Roman" w:hAnsi="Times New Roman" w:cs="Times New Roman"/>
          <w:color w:val="000000" w:themeColor="text1"/>
        </w:rPr>
        <w:fldChar w:fldCharType="end"/>
      </w:r>
      <w:r w:rsidRPr="00EA7ACA">
        <w:rPr>
          <w:rFonts w:ascii="Times New Roman" w:hAnsi="Times New Roman" w:cs="Times New Roman"/>
          <w:color w:val="000000" w:themeColor="text1"/>
        </w:rPr>
        <w:t>.</w:t>
      </w:r>
    </w:p>
    <w:p w:rsidR="000C1684" w:rsidRPr="00EA7ACA" w:rsidRDefault="007104A6" w:rsidP="00F947AB">
      <w:pPr>
        <w:pStyle w:val="Balk2"/>
        <w:spacing w:after="288"/>
      </w:pPr>
      <w:r>
        <w:lastRenderedPageBreak/>
        <w:t>3</w:t>
      </w:r>
      <w:r w:rsidR="003A1996" w:rsidRPr="00EA7ACA">
        <w:t>.2</w:t>
      </w:r>
      <w:r w:rsidR="000C1684" w:rsidRPr="00EA7ACA">
        <w:t xml:space="preserve"> Faturalandırma</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Faturalandırma; sağlık kurumları tarafından sunulan sağlık hizmetinin karşılığını almak için sigorta şirketlerine yapılan taleplerin sunulması ve takip edilmesi işlemidir. Hastane faturalandırma süreci hastanın </w:t>
      </w:r>
      <w:r w:rsidR="00156D20" w:rsidRPr="00EA7ACA">
        <w:rPr>
          <w:rFonts w:ascii="Times New Roman" w:hAnsi="Times New Roman" w:cs="Times New Roman"/>
        </w:rPr>
        <w:t xml:space="preserve">hastalık, yaralanma </w:t>
      </w:r>
      <w:r w:rsidRPr="00EA7ACA">
        <w:rPr>
          <w:rFonts w:ascii="Times New Roman" w:hAnsi="Times New Roman" w:cs="Times New Roman"/>
        </w:rPr>
        <w:t>veya durumun teşhisi ve tedavisi için hastaneye gelmesiyle başlar. Hasta gidene kadar verilen tüm hizmet</w:t>
      </w:r>
      <w:r w:rsidR="00156D20" w:rsidRPr="00EA7ACA">
        <w:rPr>
          <w:rFonts w:ascii="Times New Roman" w:hAnsi="Times New Roman" w:cs="Times New Roman"/>
        </w:rPr>
        <w:t>ler</w:t>
      </w:r>
      <w:r w:rsidRPr="00EA7ACA">
        <w:rPr>
          <w:rFonts w:ascii="Times New Roman" w:hAnsi="Times New Roman" w:cs="Times New Roman"/>
        </w:rPr>
        <w:t xml:space="preserve"> hasta </w:t>
      </w:r>
      <w:r w:rsidR="00156D20" w:rsidRPr="00EA7ACA">
        <w:rPr>
          <w:rFonts w:ascii="Times New Roman" w:hAnsi="Times New Roman" w:cs="Times New Roman"/>
        </w:rPr>
        <w:t>adına ve anlaşmalı kurum adına hasta kayıt sistemine</w:t>
      </w:r>
      <w:r w:rsidRPr="00EA7ACA">
        <w:rPr>
          <w:rFonts w:ascii="Times New Roman" w:hAnsi="Times New Roman" w:cs="Times New Roman"/>
        </w:rPr>
        <w:t xml:space="preserve"> kaydedilir. Bir sonraki adımda, sigorta şirketlerinin </w:t>
      </w:r>
      <w:r w:rsidR="00D401A3" w:rsidRPr="00EA7ACA">
        <w:rPr>
          <w:rFonts w:ascii="Times New Roman" w:hAnsi="Times New Roman" w:cs="Times New Roman"/>
        </w:rPr>
        <w:t>belirlediği kurallara</w:t>
      </w:r>
      <w:r w:rsidRPr="00EA7ACA">
        <w:rPr>
          <w:rFonts w:ascii="Times New Roman" w:hAnsi="Times New Roman" w:cs="Times New Roman"/>
        </w:rPr>
        <w:t xml:space="preserve"> göre tüm </w:t>
      </w:r>
      <w:r w:rsidR="00D401A3" w:rsidRPr="00EA7ACA">
        <w:rPr>
          <w:rFonts w:ascii="Times New Roman" w:hAnsi="Times New Roman" w:cs="Times New Roman"/>
        </w:rPr>
        <w:t>hizmetlerücretlendirilerek</w:t>
      </w:r>
      <w:r w:rsidR="001C25B3" w:rsidRPr="00EA7ACA">
        <w:rPr>
          <w:rFonts w:ascii="Times New Roman" w:hAnsi="Times New Roman" w:cs="Times New Roman"/>
        </w:rPr>
        <w:t xml:space="preserve"> faturalandırılır ve</w:t>
      </w:r>
      <w:r w:rsidRPr="00EA7ACA">
        <w:rPr>
          <w:rFonts w:ascii="Times New Roman" w:hAnsi="Times New Roman" w:cs="Times New Roman"/>
        </w:rPr>
        <w:t xml:space="preserve"> ilgili sigorta payına </w:t>
      </w:r>
      <w:r w:rsidR="00D0168D" w:rsidRPr="00EA7ACA">
        <w:rPr>
          <w:rFonts w:ascii="Times New Roman" w:hAnsi="Times New Roman" w:cs="Times New Roman"/>
        </w:rPr>
        <w:t xml:space="preserve">ya da hasta payına </w:t>
      </w:r>
      <w:r w:rsidRPr="00EA7ACA">
        <w:rPr>
          <w:rFonts w:ascii="Times New Roman" w:hAnsi="Times New Roman" w:cs="Times New Roman"/>
        </w:rPr>
        <w:t xml:space="preserve">yansıtılmak üzere işlenir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{"citationID":"aWXSIcT7","properties":{"formattedCitation":"(Dasdemir vd., 2013)","plainCitation":"(Dasdemir vd., 2013)","noteIndex":0},"citationItems":[{"id":361,"uris":["http://zotero.org/users/8764373/items/EYPGRC8X"],"itemData":{"id":361,"type":"book","abstract":"Hospital billing process is a crucial component for hospital management. Due to the complexity of the hospital billing processes, billing errors may result in costly financial losses. In Turkish social security system, Social Security Institution (SSI) provides health insurance, which ensures maintenance of health statuses of individuals and the financing of costs that arise in case the individuals experience health risks. Accordingly, SSI developed billing procedures for hospitals in financing the healthcare needs of individuals. Hospitals need to comply with the standards set by SSI in order to prevent stoppages and fines in financing their costs. In the following, Hacettepe University Hospitals’, where 95 % of the healthcare service payments are made by the SSI, are studied. Nevertheless, there is a huge amount of financial losses from SSI because of the errors occurring during billing process. Here, the aim is to minimize Hacettepe University Hospitals’ billing errors. To realize this aim, Lean Six Sigma framework and problem solving methods of DMAIC are used. The billing process of the hospital is studied first and critical points are determined. After meetings with the hospital IT personnel and hospital administration, some important data, including the past billing errors are retrieved. The main billing errors, their reasons and the financial costs of the errors are analyzed with statistical and graphical tools. To solve the problems and remove the errors, work flow and standard operating procedures of the hospital billing process is prepared.","source":"ResearchGate","title":"Improving Hospital Billing Processes for Reducing Costs of Billing Errors","author":[{"family":"Dasdemir","given":"Erdi"},{"family":"Oguz","given":"Macit"},{"family":"Atalay","given":"Murat"},{"family":"Bilgin","given":"Volkan"},{"family":"Testik","given":"Murat"},{"family":"Soydan","given":"Guray"}],"issued":{"date-parts":[["2013",9,15]]}}}],"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(Dasdemir vd., 2013)</w:t>
      </w:r>
      <w:r w:rsidR="00BF3DCD" w:rsidRPr="00EA7ACA">
        <w:rPr>
          <w:rFonts w:ascii="Times New Roman" w:hAnsi="Times New Roman" w:cs="Times New Roman"/>
        </w:rPr>
        <w:fldChar w:fldCharType="end"/>
      </w:r>
      <w:r w:rsidRPr="00EA7ACA">
        <w:rPr>
          <w:rFonts w:ascii="Times New Roman" w:hAnsi="Times New Roman" w:cs="Times New Roman"/>
        </w:rPr>
        <w:t xml:space="preserve">. Faturalama birimi, sağlık kurumunun hastalarına sunmuş olduğu hizmetin maliyetini ilgili kurumdan alması ve sağladığı hizmet sürekliliğinin devamı için hastanelerin süreçleri takip eden medikal muhasebe biriminin bir ayağıdır. Faturalama birimlerinde faturaların acil olarak ve zamanında kesilmesi, geri ödemelerin takip edilmesi gibi çok önemli ve sağlık hizmetin sürdürülebilirliğini olumsuz etkileyebilecek işlemler yapılmaktadır. Bu yüzden bu biriminde çalışacak personelin medikal muhasebe süreçlerine hakim, bilgili ve deneyimli kişiler olması çok önemlidir </w:t>
      </w:r>
      <w:r w:rsidR="00BF3DCD" w:rsidRPr="00EA7ACA">
        <w:rPr>
          <w:rFonts w:ascii="Times New Roman" w:hAnsi="Times New Roman" w:cs="Times New Roman"/>
        </w:rPr>
        <w:fldChar w:fldCharType="begin"/>
      </w:r>
      <w:r w:rsidR="00391E41">
        <w:rPr>
          <w:rFonts w:ascii="Times New Roman" w:hAnsi="Times New Roman" w:cs="Times New Roman"/>
        </w:rPr>
        <w:instrText xml:space="preserve"> ADDIN ZOTERO_ITEM CSL_CITATION {"citationID":"Bh0kE1wU","properties":{"formattedCitation":"(Cansever, 2015)","plainCitation":"(Cansever, 2015)","noteIndex":0},"citationItems":[{"id":273,"uris":["http://zotero.org/users/8764373/items/NWEVDCRS"],"itemData":{"id":273,"type":"thesis","language":"tr","source":"Zotero","title":"Üni̇versi̇te Hastaneleri̇ni̇n Faturalama Süreci̇ndeki̇ Sorunlarini Tespi̇t Etmeye Yöneli̇k Bi̇r Araştirma","author":[{"family":"Cansever","given":"İbrahim Hüseyin"}],"issued":{"date-parts":[["2015"]]}}}],"schema":"https://github.com/citation-style-language/schema/raw/master/csl-citation.json"} </w:instrText>
      </w:r>
      <w:r w:rsidR="00BF3DCD" w:rsidRPr="00EA7ACA">
        <w:rPr>
          <w:rFonts w:ascii="Times New Roman" w:hAnsi="Times New Roman" w:cs="Times New Roman"/>
        </w:rPr>
        <w:fldChar w:fldCharType="separate"/>
      </w:r>
      <w:r w:rsidR="00391E41" w:rsidRPr="00391E41">
        <w:rPr>
          <w:rFonts w:ascii="Times New Roman" w:hAnsi="Times New Roman" w:cs="Times New Roman"/>
        </w:rPr>
        <w:t>(Cansever, 2015)</w:t>
      </w:r>
      <w:r w:rsidR="00BF3DCD" w:rsidRPr="00EA7ACA">
        <w:rPr>
          <w:rFonts w:ascii="Times New Roman" w:hAnsi="Times New Roman" w:cs="Times New Roman"/>
        </w:rPr>
        <w:fldChar w:fldCharType="end"/>
      </w:r>
      <w:r w:rsidRPr="00EA7ACA">
        <w:rPr>
          <w:rFonts w:ascii="Times New Roman" w:hAnsi="Times New Roman" w:cs="Times New Roman"/>
        </w:rPr>
        <w:t>.</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Özel sağlık kurumlarında </w:t>
      </w:r>
      <w:r w:rsidR="00FA5D6E" w:rsidRPr="00EA7ACA">
        <w:rPr>
          <w:rFonts w:ascii="Times New Roman" w:hAnsi="Times New Roman" w:cs="Times New Roman"/>
        </w:rPr>
        <w:t xml:space="preserve">medikal </w:t>
      </w:r>
      <w:r w:rsidRPr="00EA7ACA">
        <w:rPr>
          <w:rFonts w:ascii="Times New Roman" w:hAnsi="Times New Roman" w:cs="Times New Roman"/>
        </w:rPr>
        <w:t xml:space="preserve">muhasebe bölümlere ayrılmaktadır. Bu bölümlerden biri olan ön muhasebe sistemi hasta kayıt yetkilisinin kasasının teslim alınması ve kontrolünün yapılması, kredili satışların takibi, yatış ödemelerinin alınması, geri dönen faturaların kontrolü, vadeli, nakit veya havale ödemelerinin takibini sağlamaktır </w:t>
      </w:r>
      <w:r w:rsidR="00BF3DCD" w:rsidRPr="00EA7ACA">
        <w:rPr>
          <w:rFonts w:ascii="Times New Roman" w:hAnsi="Times New Roman" w:cs="Times New Roman"/>
        </w:rPr>
        <w:fldChar w:fldCharType="begin"/>
      </w:r>
      <w:r w:rsidR="009E3E6F">
        <w:rPr>
          <w:rFonts w:ascii="Times New Roman" w:hAnsi="Times New Roman" w:cs="Times New Roman"/>
        </w:rPr>
        <w:instrText xml:space="preserve"> ADDIN ZOTERO_ITEM CSL_CITATION {"citationID":"bk7Po7JS","properties":{"formattedCitation":"(Say\\uc0\\u305{}m, 2016)","plainCitation":"(Sayım, 2016)","noteIndex":0},"citationItems":[{"id":319,"uris":["http://zotero.org/users/8764373/items/GBZLN9IN"],"itemData":{"id":319,"type":"article-journal","container-title":"Uluslararası Yönetim İktisat ve İşletme Dergisi","ISSN":"2147-9208","issue":"12","language":"tr","note":"number: 12","page":"672-684","source":"dergipark.org.tr","title":"Kamu Hastaneleri̇nde Muhasebe İli̇nti̇si̇ Kurulan Faali̇yetler Ve Özel Hastane Karşilaştirmasi - Yalova Örneği̇","volume":"12","author":[{"family":"Sayım","given":"Ferhat"}],"issued":{"date-parts":[["2016",10,1]]}}}],"schema":"https://github.com/citation-style-language/schema/raw/master/csl-citation.json"} </w:instrText>
      </w:r>
      <w:r w:rsidR="00BF3DCD" w:rsidRPr="00EA7ACA">
        <w:rPr>
          <w:rFonts w:ascii="Times New Roman" w:hAnsi="Times New Roman" w:cs="Times New Roman"/>
        </w:rPr>
        <w:fldChar w:fldCharType="separate"/>
      </w:r>
      <w:r w:rsidR="009E3E6F" w:rsidRPr="009E3E6F">
        <w:rPr>
          <w:rFonts w:ascii="Times New Roman" w:hAnsi="Times New Roman" w:cs="Times New Roman"/>
          <w:szCs w:val="24"/>
        </w:rPr>
        <w:t>(Sayım, 2016)</w:t>
      </w:r>
      <w:r w:rsidR="00BF3DCD" w:rsidRPr="00EA7ACA">
        <w:rPr>
          <w:rFonts w:ascii="Times New Roman" w:hAnsi="Times New Roman" w:cs="Times New Roman"/>
        </w:rPr>
        <w:fldChar w:fldCharType="end"/>
      </w:r>
      <w:r w:rsidRPr="00EA7ACA">
        <w:rPr>
          <w:rFonts w:ascii="Times New Roman" w:hAnsi="Times New Roman" w:cs="Times New Roman"/>
        </w:rPr>
        <w:t xml:space="preserve">. </w:t>
      </w:r>
    </w:p>
    <w:p w:rsidR="000C1684" w:rsidRPr="00EA7ACA" w:rsidRDefault="007104A6" w:rsidP="00F947AB">
      <w:pPr>
        <w:pStyle w:val="Balk2"/>
        <w:spacing w:after="288"/>
      </w:pPr>
      <w:r>
        <w:t>3</w:t>
      </w:r>
      <w:r w:rsidR="00F07D5A" w:rsidRPr="00EA7ACA">
        <w:t>.3</w:t>
      </w:r>
      <w:r w:rsidR="000C1684" w:rsidRPr="00EA7ACA">
        <w:t xml:space="preserve"> Medikal muhasebe-Hasta Bilgi Sistemi</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Gerek kamu gerek özel sağlık </w:t>
      </w:r>
      <w:r w:rsidR="00FA5D6E" w:rsidRPr="00EA7ACA">
        <w:rPr>
          <w:rFonts w:ascii="Times New Roman" w:hAnsi="Times New Roman" w:cs="Times New Roman"/>
        </w:rPr>
        <w:t>ku</w:t>
      </w:r>
      <w:r w:rsidR="00E5607F" w:rsidRPr="00EA7ACA">
        <w:rPr>
          <w:rFonts w:ascii="Times New Roman" w:hAnsi="Times New Roman" w:cs="Times New Roman"/>
        </w:rPr>
        <w:t>r</w:t>
      </w:r>
      <w:r w:rsidR="00FA5D6E" w:rsidRPr="00EA7ACA">
        <w:rPr>
          <w:rFonts w:ascii="Times New Roman" w:hAnsi="Times New Roman" w:cs="Times New Roman"/>
        </w:rPr>
        <w:t>u</w:t>
      </w:r>
      <w:r w:rsidR="00E5607F" w:rsidRPr="00EA7ACA">
        <w:rPr>
          <w:rFonts w:ascii="Times New Roman" w:hAnsi="Times New Roman" w:cs="Times New Roman"/>
        </w:rPr>
        <w:t>luşları</w:t>
      </w:r>
      <w:r w:rsidRPr="00EA7ACA">
        <w:rPr>
          <w:rFonts w:ascii="Times New Roman" w:hAnsi="Times New Roman" w:cs="Times New Roman"/>
        </w:rPr>
        <w:t xml:space="preserve"> olsun hasta kayıt birimi hasta ile iletişime geçen, temas kuran ilk çalışanlardır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{"citationID":"wGX6Qpoy","properties":{"formattedCitation":"(Y\\uc0\\u252{}ksel, 2021)","plainCitation":"(Yüksel, 2021)","noteIndex":0},"citationItems":[{"id":364,"uris":["http://zotero.org/users/8764373/items/XN4QXMAH"],"itemData":{"id":364,"type":"article-journal","abstract":"Evaluation of the performance of medical secretaries contributing to the provision of health services in health institutions is very important for improvement and development studies to be made for quality and efficient service delivery. Therefore, in the study, it was aimed to evaluate the performances of medical secretaries with scientific methods and to show their applicability in all hospitals. In this context, performance evaluation was made over 12 criteria related to the business processes of medical secretaries using the TOPSIS method. As a result of the evaluation, it was observed that the performance of medical secretaries with high processing capacity and good patient communication skills was also high. As a result, the performance of the medical secretary can be evaluated by using the TOPSIS method in health institutions, and a significant contribution can be made to the provision of quality and efficient health services. In addition, with this method, the promotion and rewarding of medical secretary can be done fairly and can guide health institution managers in determining the performance of other health professionals other than physicians.","language":"tr","page":"30","source":"Zotero","title":"Sağlik Kurumlarinda Tibbi̇ Sekreterleri̇n Performanslarinin Değerlendi̇ri̇lmesi̇: Bi̇r Kamu Hastanesi̇nde Örnek Uygulama","author":[{"family":"Yüksel","given":"İbrahim"}],"issued":{"date-parts":[["2021"]]}}}],"schema":"https://github.com/citation-style-language/schema/raw/master/csl-citation.json"}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(Yüksel, 2021)</w:t>
      </w:r>
      <w:r w:rsidR="00BF3DCD" w:rsidRPr="00EA7ACA">
        <w:rPr>
          <w:rFonts w:ascii="Times New Roman" w:hAnsi="Times New Roman" w:cs="Times New Roman"/>
        </w:rPr>
        <w:fldChar w:fldCharType="end"/>
      </w:r>
      <w:r w:rsidRPr="00EA7ACA">
        <w:rPr>
          <w:rFonts w:ascii="Times New Roman" w:hAnsi="Times New Roman" w:cs="Times New Roman"/>
        </w:rPr>
        <w:t xml:space="preserve">. Hasta kayıt biriminde sağlık hizmeti alan hastaların kişisel verilerin ve sağlık verilerin kaydedildiği sağlık kurumu bilgi sisteminin bir parçasıdır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{"citationID":"0Dv49KzO","properties":{"formattedCitation":"(Me\\uc0\\u351{}e, 2003)","plainCitation":"(Meşe, 2003)","noteIndex":0},"citationItems":[{"id":366,"uris":["http://zotero.org/users/8764373/items/BGTK523W"],"itemData":{"id":366,"type":"thesis","abstract":"Bu çalışmada öncelikle Hastane Bilgi Sistemi’nin kapsamı çeşitleri, Hasta Kayıt Sistemi’nin gerekliliği hastanelerde bilgisayar kullanma amaçları anlatılmıştır. Hastane Bilgi Sistemi ve Hasta Kayıt Sistemi kurulurken kullanılması gereken veritabanından, hastane işleyişinin analizi için kullanılan veri modellemeden ve uygulamada kullanılan programlardan bahsedildi. Tezin uygulama kısmında ise Hasta Kayıt Sisteminin örnek bir veri modeli oluşturuldu. Veri modeli veritabanına aktarılarak Hasta Kayıt Sistemi’nin Windows Form uygulaması yapıldı.","genre":"Thesis","note":"Accepted: 2015-04-21T12:00:29Z\njournalAbbreviation: Patient Recording System","publisher":"Fen Bilimleri Enstitüsü","source":"polen.itu.edu.tr","title":"Hasta Kayıt Sistemi","URL":"https://polen.itu.edu.tr/handle/11527/782","author":[{"family":"Meşe","given":"Memet"}],"accessed":{"date-parts":[["2022",1,30]]},"issued":{"date-parts":[["2003"]]}}}],"schema":"https://github.com/citation-style-language/schema/raw/master/csl-citation.json"}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(Meşe, 2003)</w:t>
      </w:r>
      <w:r w:rsidR="00BF3DCD" w:rsidRPr="00EA7ACA">
        <w:rPr>
          <w:rFonts w:ascii="Times New Roman" w:hAnsi="Times New Roman" w:cs="Times New Roman"/>
        </w:rPr>
        <w:fldChar w:fldCharType="end"/>
      </w:r>
      <w:r w:rsidRPr="00EA7ACA">
        <w:rPr>
          <w:rFonts w:ascii="Times New Roman" w:hAnsi="Times New Roman" w:cs="Times New Roman"/>
        </w:rPr>
        <w:t xml:space="preserve">. Durum böyle solunca hasta kabul birimi özellikle özel sağlık hastaneleri için hayati öneme sahip olmaktadır. Hasta hizmetleri olarak da adlandırılan hasta kayıt birimi özel hastanelerde medikal muhasebe süreçlerinin yoğun olduğu ve medikal muhasebe uzmanı tarafından denetiminin yapıldığı hastanenin bütün birimleriyle ilişkili olduğu karmaşık bir yapıdır. Hasta kayıt sistemi başlangıçta hastane faaliyetleri için bir izleme aracı iken, 2000'den itibaren, </w:t>
      </w:r>
      <w:r w:rsidR="00ED0998" w:rsidRPr="00EA7ACA">
        <w:rPr>
          <w:rFonts w:ascii="Times New Roman" w:hAnsi="Times New Roman" w:cs="Times New Roman"/>
        </w:rPr>
        <w:t xml:space="preserve">özel sigorta şirketlerin gelişmesiyle ve özel sağlık kurumlarında hizmet vermeye başlamasıyla </w:t>
      </w:r>
      <w:r w:rsidRPr="00EA7ACA">
        <w:rPr>
          <w:rFonts w:ascii="Times New Roman" w:hAnsi="Times New Roman" w:cs="Times New Roman"/>
        </w:rPr>
        <w:t xml:space="preserve">özel hastanelere de ödeme </w:t>
      </w:r>
      <w:r w:rsidR="00DA666E" w:rsidRPr="00EA7ACA">
        <w:rPr>
          <w:rFonts w:ascii="Times New Roman" w:hAnsi="Times New Roman" w:cs="Times New Roman"/>
        </w:rPr>
        <w:t xml:space="preserve">sistemin gelişmesi ve medikal muhasebenin temelini oluşturmuştur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{"citationID":"NdZX61l1","properties":{"formattedCitation":"(Lynge vd., 2011)","plainCitation":"(Lynge vd., 2011)","noteIndex":0},"citationItems":[{"id":369,"uris":["http://zotero.org/users/8764373/items/IM4M864W"],"itemData":{"id":369,"type":"article-journal","abstract":"Introduction: The Danish National Patient Register (NPR) was established in 1977, and it is considered to be the finest of its kind internationally. Content: At the onset the register included information on inpatient in somatic wards. The content of the register has gradually been expanded, and since 2007 the register has included information on all patients in Danish hospitals. Validity and coverage: Although the NPR is overall a sound data source, both the content and the definitions of single variables have changed over time. Changes in the organisation and provision of health services may affect both the type and the completeness of registrations. Conclusion: The NPR is a unique data source. Researchers using the data should carefully consider potential fallacies in the data before drawing conclusions.","container-title":"Scandinavian Journal of Public Health","DOI":"10.1177/1403494811401482","ISSN":"1403-4948, 1651-1905","issue":"7_suppl","journalAbbreviation":"Scand J Public Health","language":"en","page":"30-33","source":"DOI.org (Crossref)","title":"The Danish National Patient Register","volume":"39","author":[{"family":"Lynge","given":"Elsebeth"},{"family":"Sandegaard","given":"Jakob Lynge"},{"family":"Rebolj","given":"Matejka"}],"issued":{"date-parts":[["2011",7]]}}}],"schema":"https://github.com/citation-style-language/schema/raw/master/csl-citation.json"}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(Lynge vd., 2011)</w:t>
      </w:r>
      <w:r w:rsidR="00BF3DCD" w:rsidRPr="00EA7ACA">
        <w:rPr>
          <w:rFonts w:ascii="Times New Roman" w:hAnsi="Times New Roman" w:cs="Times New Roman"/>
        </w:rPr>
        <w:fldChar w:fldCharType="end"/>
      </w:r>
      <w:r w:rsidRPr="00EA7ACA">
        <w:rPr>
          <w:rFonts w:ascii="Times New Roman" w:hAnsi="Times New Roman" w:cs="Times New Roman"/>
        </w:rPr>
        <w:t>.</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Sağlık hizmeti alan kişiler için sağlık hizmet bedeli olarak hasta kayıt yetkilisi tarafından faturalar düzenlenir. Bu faturalar, hastanın girişiyle açılır verilen bütün hizmetler işlenir. Hasta hizmet aldıktan sonra, hastaneden ayrılmasına yakın hasta faturası kesilerek işlemlere son verilir. Hastaların aldığı hizmetler hastanın sigortasına göre hasta kayıt sorumlusu tarafından hastane bilgi sistemlerine kayıt edilerek fatura edilmektedir. Fatura bilgilerinin yanı sıra hastaya ait tanı-tedavi, doktor bilgisi, hastanın başvurduğu branş ve test sonuçları da kayıt altına alınmaktadır </w:t>
      </w:r>
      <w:r w:rsidR="00BF3DCD" w:rsidRPr="00EA7ACA">
        <w:rPr>
          <w:rFonts w:ascii="Times New Roman" w:hAnsi="Times New Roman" w:cs="Times New Roman"/>
        </w:rPr>
        <w:fldChar w:fldCharType="begin"/>
      </w:r>
      <w:r w:rsidR="00845A6C">
        <w:rPr>
          <w:rFonts w:ascii="Times New Roman" w:hAnsi="Times New Roman" w:cs="Times New Roman"/>
        </w:rPr>
        <w:instrText xml:space="preserve"> ADDIN ZOTERO_ITEM CSL_CITATION {"citationID":"4fEls1T9","properties":{"formattedCitation":"(Orhaner vd., 2016)","plainCitation":"(Orhaner vd., 2016)","noteIndex":0},"citationItems":[{"id":372,"uris":["http://zotero.org/users/8764373/items/RMM5I4VS"],"itemData":{"id":372,"type":"article-journal","container-title":"Gazi Üniversitesi Sosyal Bilimler Dergisi","ISSN":"2148-8924","issue":"7","language":"scheme=\"ISO639-1\"","note":"number: 7","page":"87-106","source":"dergipark.org.tr","title":"Tms-2’ Ye Göre Sağlik İşletmeleri̇nde Stoklarin Değerlendi̇ri̇lmesi̇ (özel Hastane Örneği̇)","volume":"3","author":[{"family":"Orhaner","given":"Emine"},{"family":"Bi̇çer","given":"Enis Baha"},{"family":"Ilıman","given":"Ebrar"}],"issued":{"date-parts":[["2016",9,4]]}}}],"schema":"https://github.com/citation-style-language/schema/raw/master/csl-citation.json"}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(Orhaner vd., 2016)</w:t>
      </w:r>
      <w:r w:rsidR="00BF3DCD" w:rsidRPr="00EA7ACA">
        <w:rPr>
          <w:rFonts w:ascii="Times New Roman" w:hAnsi="Times New Roman" w:cs="Times New Roman"/>
        </w:rPr>
        <w:fldChar w:fldCharType="end"/>
      </w:r>
      <w:r w:rsidRPr="00EA7ACA">
        <w:rPr>
          <w:rFonts w:ascii="Times New Roman" w:hAnsi="Times New Roman" w:cs="Times New Roman"/>
        </w:rPr>
        <w:t xml:space="preserve">. </w:t>
      </w:r>
    </w:p>
    <w:p w:rsidR="000C1684" w:rsidRPr="00EA7ACA" w:rsidRDefault="002944D7" w:rsidP="00F947AB">
      <w:pPr>
        <w:pStyle w:val="Balk2"/>
        <w:spacing w:after="288"/>
      </w:pPr>
      <w:r>
        <w:t>3</w:t>
      </w:r>
      <w:r w:rsidR="007B767B" w:rsidRPr="00EA7ACA">
        <w:t>.4</w:t>
      </w:r>
      <w:r w:rsidR="000C1684" w:rsidRPr="00EA7ACA">
        <w:t xml:space="preserve"> Genel Sağlık Sigortası (GSS)  </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Sosyal devlet anlayışı gereği ülke nüfusunun tamamının sağlık hizmetine ulaşabilmesi ve adaletli bir şekilde faydalanması amaçlanmaktadır. Ülkemizde 2007 yılında SSK, BAĞ-KUR ve Emekli Sandığının </w:t>
      </w:r>
      <w:r w:rsidR="00C05744" w:rsidRPr="00EA7ACA">
        <w:rPr>
          <w:rFonts w:ascii="Times New Roman" w:hAnsi="Times New Roman" w:cs="Times New Roman"/>
        </w:rPr>
        <w:t>birleştirilmesiyle</w:t>
      </w:r>
      <w:r w:rsidRPr="00EA7ACA">
        <w:rPr>
          <w:rFonts w:ascii="Times New Roman" w:hAnsi="Times New Roman" w:cs="Times New Roman"/>
        </w:rPr>
        <w:t xml:space="preserve"> SGK oluşturuldu. SGK adı altında birleşen bu kurumlar arasındaki farklar ortadan kalktı ve daha adil ve erişilebilir bir yapıyla Genel Sağlık Sigortası (GSS) oluşturuldu. Böylece kişinin ekonomik durumuna bakılmaksızın, kurum farkı ayrımı yapmadan kişi devlet ve üniversite hastanelerinde hizmet alabilmesi amaçlanmaktadır. Ayrıca GSS anlaşmalı özel sağlık kurumları da sağlık hizmet maliyetlerinin bir kısmının </w:t>
      </w:r>
      <w:r w:rsidR="00A750D9" w:rsidRPr="00EA7ACA">
        <w:rPr>
          <w:rFonts w:ascii="Times New Roman" w:hAnsi="Times New Roman" w:cs="Times New Roman"/>
        </w:rPr>
        <w:t>SGK</w:t>
      </w:r>
      <w:r w:rsidRPr="00EA7ACA">
        <w:rPr>
          <w:rFonts w:ascii="Times New Roman" w:hAnsi="Times New Roman" w:cs="Times New Roman"/>
        </w:rPr>
        <w:t xml:space="preserve"> tarafından karşılanmasıy</w:t>
      </w:r>
      <w:r w:rsidR="00A750D9" w:rsidRPr="00EA7ACA">
        <w:rPr>
          <w:rFonts w:ascii="Times New Roman" w:hAnsi="Times New Roman" w:cs="Times New Roman"/>
        </w:rPr>
        <w:t>la herkese hizmet vermeye başladı</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{"citationID":"pGPXXSso","properties":{"formattedCitation":"(\\uc0\\u214{}zmen, 2013)","plainCitation":"(Özmen, 2013)","noteIndex":0},"citationItems":[{"id":379,"uris":["http://zotero.org/users/8764373/items/SCRDK8CM"],"itemData":{"id":379,"type":"article-journal","abstract":"Genel Sağlık Sigortası (GSS) ile birlikte sağlık hizmetlerindeki kamusal ağırlık yerini özel sektörün büyümesine bırakmıştır. Tez çalışması, özel sağlık sektörü başta olmak üzere GSS nin sağlık hizmetlerine olan etkilerini konu edinmiştir. 2000 ve 2010 yılları arasında ülkemizde sağlık hizmetlerindeki istatistiksel durum, rakamlar düzeyinde yorumlanmıştır. Ayrıca Bursada özel bir hastane uygulama örneği olarak seçilmiş ve yöneticileriyle görüşme yapılmıştır. İlgili Hastane? de Sağlık Bakanlığı (SB) nın uygulamayı zorunlu tuttuğu acil servis ayaktan ve yatan hasta memnuniyet anket sonuçları kullanılarak bir araştırma yapılmıştır. Araştırmada sağlık hizmeti kalitesine dair hasta memnuniyet oranının belirlenmesi ve demografik özellikler ile ilişkilerinin tespiti amaçlanmıştır. Araştırmanın sonucunda hastanenin genel memnuniyet katsayısı 93 olarak iyi bir seviyede bulunmuştur. Kadınların erkeklere göre daha fazla doktor seçme hakkını kullandığı; evlilerin bekarlara göre daha memnun olduğu bulunmuştur. Ayrıca değişkenlere göre hasta memnuniyeti araştırıldığında sosyal güvence, öğrenim durumu ve meslek gruplarında en fazla SGK Çalışanları, ilköğretim mezunları ve ev hanımlarının memnun oldukları tespit edilmiştir.","container-title":"Yüksek Li̇sans Tezi̇","journalAbbreviation":"Effects of general health insurance over private health care providers and patient satisfaction","language":"tr","note":"Accepted: 2020-02-06T12:27:24Z\npublisher: Uludağ Üniversitesi","source":"193.140.245.211","title":"Genel Sağlık Sigortasının Özel Sağlık Hizmeti Sunucularına Ve Hasta Memnuniyetine Olan Etkileri","URL":"http://acikerisim.uludag.edu.tr/jspui/handle/11452/8183","author":[{"family":"Özmen","given":"Sümeyye"}],"accessed":{"date-parts":[["2022",1,31]]},"issued":{"date-parts":[["2013"]]}}}],"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(Özmen, 2013)</w:t>
      </w:r>
      <w:r w:rsidR="00BF3DCD" w:rsidRPr="00EA7ACA">
        <w:rPr>
          <w:rFonts w:ascii="Times New Roman" w:hAnsi="Times New Roman" w:cs="Times New Roman"/>
        </w:rPr>
        <w:fldChar w:fldCharType="end"/>
      </w:r>
      <w:r w:rsidRPr="00EA7ACA">
        <w:rPr>
          <w:rFonts w:ascii="Times New Roman" w:hAnsi="Times New Roman" w:cs="Times New Roman"/>
        </w:rPr>
        <w:t xml:space="preserve">. </w:t>
      </w:r>
    </w:p>
    <w:p w:rsidR="000C1684" w:rsidRPr="00EA7ACA" w:rsidRDefault="002944D7" w:rsidP="00F947AB">
      <w:pPr>
        <w:pStyle w:val="Balk2"/>
        <w:spacing w:after="288"/>
      </w:pPr>
      <w:r>
        <w:lastRenderedPageBreak/>
        <w:t>3</w:t>
      </w:r>
      <w:r w:rsidR="002E0FC0" w:rsidRPr="00EA7ACA">
        <w:t>.5</w:t>
      </w:r>
      <w:r w:rsidR="000C1684" w:rsidRPr="00EA7ACA">
        <w:t xml:space="preserve"> Anlaşmalı Kurumlar / Özel Sağlık Sigortası</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Sigorta kavramı bireyin yaşamı süresince ulaşabilecek maliyet riskine karşı önceden kendisini güvence altına alma ihtiyacından doğmuştur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{"citationID":"r8PybZeX","properties":{"formattedCitation":"(Yayar &amp; Da\\uc0\\u351{}\\uc0\\u231{}i, 2020)","plainCitation":"(Yayar &amp; Daşçi, 2020)","noteIndex":0},"citationItems":[{"id":385,"uris":["http://zotero.org/users/8764373/items/JHIS588A"],"itemData":{"id":385,"type":"article-journal","container-title":"SGD-Sosyal Güvenlik Dergisi","DOI":"10.32331/sgd.752099","ISSN":"2146-4839","issue":"Sayı 1","language":"tr","note":"number: Sayı 1","page":"19-40","source":"dergipark.org.tr","title":"Özel Sağlık Sigortası Talebini Etkileyen Faktörlerin İkili Lojistik Regresyon Yöntemiyle Analizi: İstanbul Örneği","title-short":"Özel Sağlık Sigortası Talebini Etkileyen Faktörlerin İkili Lojistik Regresyon Yöntemiyle Analizi","volume":"Cilt 10, Sayı 1","author":[{"family":"Yayar","given":"Rüştü"},{"family":"Daşçi","given":"Ayşe Nur"}],"issued":{"date-parts":[["2020",6,19]]}}}],"schema":"https://github.com/citation-style-language/schema/raw/master/csl-citation.json"}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(Yayar &amp;Daşçi, 2020)</w:t>
      </w:r>
      <w:r w:rsidR="00BF3DCD" w:rsidRPr="00EA7ACA">
        <w:rPr>
          <w:rFonts w:ascii="Times New Roman" w:hAnsi="Times New Roman" w:cs="Times New Roman"/>
        </w:rPr>
        <w:fldChar w:fldCharType="end"/>
      </w:r>
      <w:r w:rsidR="00AE4EB0" w:rsidRPr="00EA7ACA">
        <w:rPr>
          <w:rFonts w:ascii="Times New Roman" w:hAnsi="Times New Roman" w:cs="Times New Roman"/>
        </w:rPr>
        <w:t xml:space="preserve">. </w:t>
      </w:r>
      <w:r w:rsidRPr="00EA7ACA">
        <w:rPr>
          <w:rFonts w:ascii="Times New Roman" w:hAnsi="Times New Roman" w:cs="Times New Roman"/>
        </w:rPr>
        <w:t xml:space="preserve">Genel sağlık sigortasının beklentileri karşılamadığı yerde, yetersiz kalan yerlerde oluşabilecek riskleri paylaşarak özel sağlık sigorta kavramını meydana getirdi. Devlet sağlık alanında oluşabilecek maliyetleri böylece bölüşerek yükünü hafifletmiş oldu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{"citationID":"W280qGCu","properties":{"formattedCitation":"(Tapan vd., 2015)","plainCitation":"(Tapan vd., 2015)","noteIndex":0},"citationItems":[{"id":382,"uris":["http://zotero.org/users/8764373/items/RH2S8Y6U"],"itemData":{"id":382,"type":"article-journal","container-title":"İstanbul Bilim Üniversitesi Florence Nightingale Tıp Dergisi","DOI":"10.5606/fng.btd.2015.015","ISSN":"2149-4401","issue":"2","language":"tr","note":"number: 2","page":"77-86","source":"dergipark.org.tr","title":"Özel sağlık sigorta şirketlerinin genel sağlık sigortasının sürdürülebilirliği için tamamlayıcı sağlık sigortasının gerekliliği konusundaki görüşlerinin değerlendirilmesi","volume":"1","author":[{"family":"Tapan","given":"Birkan"},{"family":"Alici","given":"Selin"},{"family":"Yildirim","given":"Nurdan"},{"family":"Gayef","given":"Albena"}],"issued":{"date-parts":[["2015",9,17]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(Tapan vd., 2015)</w:t>
      </w:r>
      <w:r w:rsidR="00BF3DCD" w:rsidRPr="00EA7ACA">
        <w:rPr>
          <w:rFonts w:ascii="Times New Roman" w:hAnsi="Times New Roman" w:cs="Times New Roman"/>
        </w:rPr>
        <w:fldChar w:fldCharType="end"/>
      </w:r>
      <w:r w:rsidRPr="00EA7ACA">
        <w:rPr>
          <w:rFonts w:ascii="Times New Roman" w:hAnsi="Times New Roman" w:cs="Times New Roman"/>
        </w:rPr>
        <w:t xml:space="preserve">. </w:t>
      </w:r>
      <w:r w:rsidR="002D67F9" w:rsidRPr="00EA7ACA">
        <w:rPr>
          <w:rFonts w:ascii="Times New Roman" w:hAnsi="Times New Roman" w:cs="Times New Roman"/>
        </w:rPr>
        <w:t xml:space="preserve">Böylece </w:t>
      </w:r>
      <w:r w:rsidRPr="00EA7ACA">
        <w:rPr>
          <w:rFonts w:ascii="Times New Roman" w:hAnsi="Times New Roman" w:cs="Times New Roman"/>
        </w:rPr>
        <w:t>genel sağlık sigortası kapsamından memnun olmayanlar veya beklentisi yüksek kişiler özel sağlık sigortası yaptırarak sağlık harcamalarındaki maliyetlere ortak oldular. Medikal muhasebe uzmanları tarafından süreçleri takip edilen özel sigortalı hastaların süreçlerinin eksiksiz tamamlanması sağlık kurumunu maliyetlerini önemli ölçüde azaltmaktadır.</w:t>
      </w:r>
    </w:p>
    <w:p w:rsidR="000C1684" w:rsidRPr="00990CFD" w:rsidRDefault="002944D7" w:rsidP="00F947AB">
      <w:pPr>
        <w:pStyle w:val="Balk3"/>
        <w:spacing w:before="0" w:afterLines="120" w:line="23" w:lineRule="atLeast"/>
        <w:ind w:firstLine="709"/>
      </w:pPr>
      <w:r>
        <w:t>3</w:t>
      </w:r>
      <w:r w:rsidR="00144839">
        <w:t>.5.1</w:t>
      </w:r>
      <w:r w:rsidR="000C1684" w:rsidRPr="00990CFD">
        <w:t xml:space="preserve"> Tamamlayıcı Sağlık Sigortası (TSS) </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Özel sağlık sigortasının bir benzeri olan “</w:t>
      </w:r>
      <w:r w:rsidRPr="00EA7ACA">
        <w:rPr>
          <w:rFonts w:ascii="Times New Roman" w:hAnsi="Times New Roman" w:cs="Times New Roman"/>
          <w:i/>
        </w:rPr>
        <w:t>Tamamlayıcı veya Destekleyici Sağlık Sigortası</w:t>
      </w:r>
      <w:r w:rsidRPr="00EA7ACA">
        <w:rPr>
          <w:rFonts w:ascii="Times New Roman" w:hAnsi="Times New Roman" w:cs="Times New Roman"/>
        </w:rPr>
        <w:t xml:space="preserve">”, GSS ile çalışan, GSS’nin karşılamadığı hizmetleri karşılamayan, ya da kısmen karşıladığı hizmetleri kısmen karşılayan, süreç ve takibinin medikal muhasebe eğitimi almış personel tarafından yapılan özel sağlık sigortası türüdür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{"citationID":"6JYV0PCD","properties":{"formattedCitation":"(Uzun &amp; Dikmen, 2015)","plainCitation":"(Uzun &amp; Dikmen, 2015)","noteIndex":0},"citationItems":[{"id":249,"uris":["http://zotero.org/users/8764373/items/EEAHRSA7"],"itemData":{"id":249,"type":"article-journal","language":"tr","page":"235","source":"Zotero","title":"Tamamlayici Sağlik Si̇gortasi","author":[{"family":"Uzun","given":"Serpil"},{"family":"Dikmen","given":"Cem"}],"issued":{"date-parts":[["2015"]]}}}],"schema":"https://github.com/citation-style-language/schema/raw/master/csl-citation.json"}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(Uzun &amp; Dikmen, 2015)</w:t>
      </w:r>
      <w:r w:rsidR="00BF3DCD" w:rsidRPr="00EA7ACA">
        <w:rPr>
          <w:rFonts w:ascii="Times New Roman" w:hAnsi="Times New Roman" w:cs="Times New Roman"/>
        </w:rPr>
        <w:fldChar w:fldCharType="end"/>
      </w:r>
      <w:r w:rsidRPr="00EA7ACA">
        <w:rPr>
          <w:rFonts w:ascii="Times New Roman" w:hAnsi="Times New Roman" w:cs="Times New Roman"/>
        </w:rPr>
        <w:t>. TSS geleneksel hastane anlayışı yerine gelişmiş kaliteli klinik bakımı ve en önemlisi tedaviye daha hızlı erişim sağlayarak, konforlu konaklama</w:t>
      </w:r>
      <w:r w:rsidR="00C3463F" w:rsidRPr="00EA7ACA">
        <w:rPr>
          <w:rFonts w:ascii="Times New Roman" w:hAnsi="Times New Roman" w:cs="Times New Roman"/>
        </w:rPr>
        <w:t xml:space="preserve"> ve olanakları (örneğin en-suit</w:t>
      </w:r>
      <w:r w:rsidRPr="00EA7ACA">
        <w:rPr>
          <w:rFonts w:ascii="Times New Roman" w:hAnsi="Times New Roman" w:cs="Times New Roman"/>
        </w:rPr>
        <w:t xml:space="preserve"> banyolu tek bir oda) garanti ederek, tüketiciye sağlık hizmeti sunmaktadır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{"citationID":"RPWF6cjQ","properties":{"formattedCitation":"(Mossialos vd., 2004)","plainCitation":"(Mossialos vd., 2004)","noteIndex":0},"citationItems":[{"id":253,"uris":["http://zotero.org/users/8764373/items/CSVKNALK"],"itemData":{"id":253,"type":"book","event-place":"Brussels","ISBN":"978-92-890-1065-8","language":"en","note":"OCLC: 900839856","publisher":"World Health Organisation","publisher-place":"Brussels","source":"Open WorldCat","title":"Voluntary health insurance in the European Union","author":[{"family":"Mossialos","given":"Elias"},{"family":"Thomson","given":"Sarah"},{"literal":"World Health Organization"},{"literal":"European Observatory on Health Systems and Policies"}],"issued":{"date-parts":[["2004"]]}}}],"schema":"https://github.com/citation-style-language/schema/raw/master/csl-citation.json"}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(Mossialos vd., 2004)</w:t>
      </w:r>
      <w:r w:rsidR="00BF3DCD" w:rsidRPr="00EA7ACA">
        <w:rPr>
          <w:rFonts w:ascii="Times New Roman" w:hAnsi="Times New Roman" w:cs="Times New Roman"/>
        </w:rPr>
        <w:fldChar w:fldCharType="end"/>
      </w:r>
      <w:r w:rsidRPr="00EA7ACA">
        <w:rPr>
          <w:rFonts w:ascii="Times New Roman" w:hAnsi="Times New Roman" w:cs="Times New Roman"/>
        </w:rPr>
        <w:t xml:space="preserve">. </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Sağlık hizmeti maliyetlerinin bir kısmını GSS, kalan kısmının Sigorta Şirketi tarafından karşılandığı poliçe türü olan TSS’nin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{"citationID":"jphsjTpk","properties":{"formattedCitation":"(Varo\\uc0\\u287{}lu, 2013)","plainCitation":"(Varoğlu, 2013)","noteIndex":0},"citationItems":[{"id":251,"uris":["http://zotero.org/users/8764373/items/QB6NRG3W"],"itemData":{"id":251,"type":"article-journal","container-title":"Soysl Güvence","issue":"3","page":"20-40","title":"Tamamlayıcı Sağlıksigortasının Genelgörünümü ve Türkiye'deki Gelişim Süreci","author":[{"family":"Varoğlu","given":"F. Özge"}],"issued":{"date-parts":[["2013"]]}}}],"schema":"https://github.com/citation-style-language/schema/raw/master/csl-citation.json"}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(Varoğlu, 2013)</w:t>
      </w:r>
      <w:r w:rsidR="00BF3DCD" w:rsidRPr="00EA7ACA">
        <w:rPr>
          <w:rFonts w:ascii="Times New Roman" w:hAnsi="Times New Roman" w:cs="Times New Roman"/>
        </w:rPr>
        <w:fldChar w:fldCharType="end"/>
      </w:r>
      <w:r w:rsidRPr="00EA7ACA">
        <w:rPr>
          <w:rFonts w:ascii="Times New Roman" w:hAnsi="Times New Roman" w:cs="Times New Roman"/>
        </w:rPr>
        <w:t xml:space="preserve"> faturalama süreçleri medikal muhasebe uzmanları tarafından tarafından takip edilmektedir. Böylece sağlık kurumlarının verdiği hizmet sonucunda oluşabilecek mali kayıpları azaltarak, sigorta şirketlerine geri ödeme için gönderilecek evrakları düzenlemektedir.</w:t>
      </w:r>
    </w:p>
    <w:p w:rsidR="000C1684" w:rsidRPr="00EA7ACA" w:rsidRDefault="002944D7" w:rsidP="00F947AB">
      <w:pPr>
        <w:pStyle w:val="Balk3"/>
        <w:spacing w:before="0" w:afterLines="120" w:line="23" w:lineRule="atLeast"/>
        <w:ind w:firstLine="709"/>
      </w:pPr>
      <w:r>
        <w:t>3</w:t>
      </w:r>
      <w:r w:rsidR="00144839">
        <w:t>.5</w:t>
      </w:r>
      <w:r w:rsidR="000C1684" w:rsidRPr="00EA7ACA">
        <w:t>.2 Özel Sağlık Sigortası (ÖSS)</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Kişilerin sağlık hizmeti maliyetinin </w:t>
      </w:r>
      <w:r w:rsidR="001436DE" w:rsidRPr="00EA7ACA">
        <w:rPr>
          <w:rFonts w:ascii="Times New Roman" w:hAnsi="Times New Roman" w:cs="Times New Roman"/>
        </w:rPr>
        <w:t xml:space="preserve">hepsini veya </w:t>
      </w:r>
      <w:r w:rsidRPr="00EA7ACA">
        <w:rPr>
          <w:rFonts w:ascii="Times New Roman" w:hAnsi="Times New Roman" w:cs="Times New Roman"/>
        </w:rPr>
        <w:t xml:space="preserve">belli bir </w:t>
      </w:r>
      <w:r w:rsidR="001436DE" w:rsidRPr="00EA7ACA">
        <w:rPr>
          <w:rFonts w:ascii="Times New Roman" w:hAnsi="Times New Roman" w:cs="Times New Roman"/>
        </w:rPr>
        <w:t>kısmının</w:t>
      </w:r>
      <w:r w:rsidRPr="00EA7ACA">
        <w:rPr>
          <w:rFonts w:ascii="Times New Roman" w:hAnsi="Times New Roman" w:cs="Times New Roman"/>
        </w:rPr>
        <w:t xml:space="preserve"> sigorta şirketi tarafından karşılandığı poliçe türüdür. GSS ile çalışmaz fakat alınan hizmetin ücretlendirmesi SUT’a göre belirlenmektedir. Sigortalının isteğine bağlı olarak %100 ya da %80 sigorta şirketi tarafından ödenecek şekilde hem ayaktan hem de yatarak hizmetleri karşılamaktadır. SUT’ta karşılığı olmayan GSS’nın karşılamadığı hizmetler sigorta şirketine fatura edilemiyor. Bu tutarlar hastaya fatura ediliyor. Karşılanan tutar kurum faturası adı altında sigorta şirketine fatura ediliyor. Eksik evrak bırakılmayacak şekilde, kullanıcının kimlik fotokopisi ve ilgili evraklara hasta imzaları alındıktan sonra Sigorta Şirketine fatura edilebilir</w:t>
      </w:r>
      <w:r w:rsidR="00252EDE" w:rsidRPr="00EA7ACA">
        <w:rPr>
          <w:rFonts w:ascii="Times New Roman" w:hAnsi="Times New Roman" w:cs="Times New Roman"/>
        </w:rPr>
        <w:t>(31)</w:t>
      </w:r>
      <w:r w:rsidRPr="00EA7ACA">
        <w:rPr>
          <w:rFonts w:ascii="Times New Roman" w:hAnsi="Times New Roman" w:cs="Times New Roman"/>
        </w:rPr>
        <w:t>.</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 xml:space="preserve">Anlaşmalı kurumlar (TSS, ÖSS, Bankalar) olarak adlandırılan bu kurumlar genel olarak medikal muhasebe departmanı tarafından takip edilmektedir. Sigorta şirketi ile sağlık kurumu arasında anlaşma sağlanması, sağlık hizmetinin sunulması, sağlık hizmeti karşılığının geri ödeme sistemiyle sigortalardan temin edilmesi medikal muhasebe çalışanları ve uzmanları tarafından gerçekleştirmektedir. </w:t>
      </w:r>
    </w:p>
    <w:p w:rsidR="000C1684" w:rsidRPr="00EA7ACA" w:rsidRDefault="000C1684" w:rsidP="00F947AB">
      <w:pPr>
        <w:spacing w:afterLines="120"/>
        <w:rPr>
          <w:rFonts w:ascii="Times New Roman" w:hAnsi="Times New Roman" w:cs="Times New Roman"/>
        </w:rPr>
      </w:pPr>
      <w:r w:rsidRPr="00EA7ACA">
        <w:rPr>
          <w:rFonts w:ascii="Times New Roman" w:hAnsi="Times New Roman" w:cs="Times New Roman"/>
        </w:rPr>
        <w:tab/>
      </w:r>
    </w:p>
    <w:p w:rsidR="000C1684" w:rsidRPr="00EA7ACA" w:rsidRDefault="002944D7" w:rsidP="00F947AB">
      <w:pPr>
        <w:pStyle w:val="Balk2"/>
        <w:spacing w:after="288"/>
      </w:pPr>
      <w:r>
        <w:t>3</w:t>
      </w:r>
      <w:r w:rsidR="000C1684" w:rsidRPr="00EA7ACA">
        <w:t>.6 Uluslararası Kayıtlar</w:t>
      </w:r>
    </w:p>
    <w:p w:rsidR="006C0ED3" w:rsidRPr="00EA7ACA" w:rsidRDefault="002E512A" w:rsidP="00F947AB">
      <w:pPr>
        <w:spacing w:afterLines="120"/>
        <w:rPr>
          <w:rFonts w:ascii="Times New Roman" w:hAnsi="Times New Roman" w:cs="Times New Roman"/>
        </w:rPr>
      </w:pPr>
      <w:r w:rsidRPr="00EA7ACA">
        <w:rPr>
          <w:rFonts w:ascii="Times New Roman" w:hAnsi="Times New Roman" w:cs="Times New Roman"/>
        </w:rPr>
        <w:t xml:space="preserve">Ülkemize sağlık turizmi için gelen yabancı bireyler için açılan kayıt türüdür. Burada önemli olan nokta hastanın pasaportu üzerinden kaydın alınması. TC vatandaşı bile olsa pasaport üzerinden kayıt alınıyorsa uluslararası olarak seçilir. TC numarası var ise yabancı kökenli olsa bile ücretli statüsünde kayıt açılır. Her iki durumda da fatura hasta adına kesilir. </w:t>
      </w:r>
      <w:r w:rsidR="00B753AE" w:rsidRPr="00EA7ACA">
        <w:rPr>
          <w:rFonts w:ascii="Times New Roman" w:hAnsi="Times New Roman" w:cs="Times New Roman"/>
        </w:rPr>
        <w:t>Yabancı hastalar ülkemize t</w:t>
      </w:r>
      <w:r w:rsidR="000C1684" w:rsidRPr="00EA7ACA">
        <w:rPr>
          <w:rFonts w:ascii="Times New Roman" w:hAnsi="Times New Roman" w:cs="Times New Roman"/>
        </w:rPr>
        <w:t>urist</w:t>
      </w:r>
      <w:r w:rsidR="00B753AE" w:rsidRPr="00EA7ACA">
        <w:rPr>
          <w:rFonts w:ascii="Times New Roman" w:hAnsi="Times New Roman" w:cs="Times New Roman"/>
        </w:rPr>
        <w:t xml:space="preserve">, </w:t>
      </w:r>
      <w:r w:rsidR="00B753AE" w:rsidRPr="00EA7ACA">
        <w:rPr>
          <w:rFonts w:ascii="Times New Roman" w:hAnsi="Times New Roman" w:cs="Times New Roman"/>
        </w:rPr>
        <w:lastRenderedPageBreak/>
        <w:t xml:space="preserve">sağlık </w:t>
      </w:r>
      <w:r w:rsidR="004E2AFB" w:rsidRPr="00EA7ACA">
        <w:rPr>
          <w:rFonts w:ascii="Times New Roman" w:hAnsi="Times New Roman" w:cs="Times New Roman"/>
        </w:rPr>
        <w:t>ihtiyac</w:t>
      </w:r>
      <w:r w:rsidR="00BA4674" w:rsidRPr="00EA7ACA">
        <w:rPr>
          <w:rFonts w:ascii="Times New Roman" w:hAnsi="Times New Roman" w:cs="Times New Roman"/>
        </w:rPr>
        <w:t>ı, öğrenci, uluslar</w:t>
      </w:r>
      <w:r w:rsidR="004E2AFB" w:rsidRPr="00EA7ACA">
        <w:rPr>
          <w:rFonts w:ascii="Times New Roman" w:hAnsi="Times New Roman" w:cs="Times New Roman"/>
        </w:rPr>
        <w:t xml:space="preserve">arası anlaşmalar </w:t>
      </w:r>
      <w:r w:rsidR="00BA4674" w:rsidRPr="00EA7ACA">
        <w:rPr>
          <w:rFonts w:ascii="Times New Roman" w:hAnsi="Times New Roman" w:cs="Times New Roman"/>
        </w:rPr>
        <w:t xml:space="preserve">bağlı olarak gelebilmektedir. Ülkemizde bulunduğu süre zarfında hastaneye başvurmaları durumunda </w:t>
      </w:r>
      <w:r w:rsidR="008865A4" w:rsidRPr="00EA7ACA">
        <w:rPr>
          <w:rFonts w:ascii="Times New Roman" w:hAnsi="Times New Roman" w:cs="Times New Roman"/>
        </w:rPr>
        <w:t>hasta otomasyon sistemine kayıt altın</w:t>
      </w:r>
      <w:r w:rsidR="00E6022D" w:rsidRPr="00EA7ACA">
        <w:rPr>
          <w:rFonts w:ascii="Times New Roman" w:hAnsi="Times New Roman" w:cs="Times New Roman"/>
        </w:rPr>
        <w:t>a alınır ve cepten ödem yapılırzorunlu</w:t>
      </w:r>
      <w:r w:rsidR="008865A4" w:rsidRPr="00EA7ACA">
        <w:rPr>
          <w:rFonts w:ascii="Times New Roman" w:hAnsi="Times New Roman" w:cs="Times New Roman"/>
        </w:rPr>
        <w:t xml:space="preserve"> sebeplerden dolayı ülkemize </w:t>
      </w:r>
      <w:r w:rsidR="00E6022D" w:rsidRPr="00EA7ACA">
        <w:rPr>
          <w:rFonts w:ascii="Times New Roman" w:hAnsi="Times New Roman" w:cs="Times New Roman"/>
        </w:rPr>
        <w:t xml:space="preserve">gelen yabancıların sağlık harcamaları genel bütçeden sağlanmaktadır. </w:t>
      </w:r>
      <w:r w:rsidR="00BF3DCD" w:rsidRPr="00EA7ACA">
        <w:rPr>
          <w:rFonts w:ascii="Times New Roman" w:hAnsi="Times New Roman" w:cs="Times New Roman"/>
        </w:rPr>
        <w:fldChar w:fldCharType="begin"/>
      </w:r>
      <w:r w:rsidR="009E3E6F">
        <w:rPr>
          <w:rFonts w:ascii="Times New Roman" w:hAnsi="Times New Roman" w:cs="Times New Roman"/>
        </w:rPr>
        <w:instrText xml:space="preserve"> ADDIN ZOTERO_ITEM CSL_CITATION {"citationID":"zrtaY4AS","properties":{"formattedCitation":"(Say\\uc0\\u305{}m, 2017)","plainCitation":"(Sayım, 2017)","noteIndex":0},"citationItems":[{"id":227,"uris":["http://zotero.org/users/8764373/items/RYGJ3LQ8"],"itemData":{"id":227,"type":"article-journal","abstract":"This research, is investigating billing and accounting process in health care institutions for those in refugeeimmigrant status and foreign nationals in terms of their legal status. In particular, the procedures for immigration-asylum seekers in public hospitals are examined. Documents requested from asylum seekers admitted to the hospital are being investigated. It is investigated whether there is different process for asylum seekers and immigrants. Accounting related forms are asked which they fill in these departments. Journal entries and invoicing of services are examined. After billing, according to the legal status of foreign nationals, bill collection process is asked. The received contribution, it is examined in which cases are taken and where and which often prepared invoices are sent. Billed or accrued costs investigated whether they subject to deductions. It will be determined which institution pay for the amounts accrued by the hospital. Journal entries related with billing and payments are shown. The interviews are conducted with the authorities from one General State Hospital (Yalova State Hospital), one Branch State Hospital (Yalova Oral and Dental Health Hospital) and one Private Hospital. In the study, semi-structured interview method is used.","container-title":"Dumlupinar Üni̇versi̇tesi̇ Sosyal Bi̇li̇mler Dergi̇si̇","issue":"53","language":"tr","page":"35-54","source":"Zotero","title":"Yabanci Uyruklu Göçmenler-Siğinmacilar Ve Zi̇yaretçi̇ler İçi̇n Kamu Ve Özel Hastanelerde Veri̇len Hi̇zmetleri̇n Faturalanmasi Ve Muhasebe Kayitlari-Yalova Örneği̇","author":[{"family":"Sayım","given":"Ferhat"}],"issued":{"date-parts":[["2017"]]}}}],"schema":"https://github.com/citation-style-language/schema/raw/master/csl-citation.json"} </w:instrText>
      </w:r>
      <w:r w:rsidR="00BF3DCD" w:rsidRPr="00EA7ACA">
        <w:rPr>
          <w:rFonts w:ascii="Times New Roman" w:hAnsi="Times New Roman" w:cs="Times New Roman"/>
        </w:rPr>
        <w:fldChar w:fldCharType="separate"/>
      </w:r>
      <w:r w:rsidR="009E3E6F" w:rsidRPr="009E3E6F">
        <w:rPr>
          <w:rFonts w:ascii="Times New Roman" w:hAnsi="Times New Roman" w:cs="Times New Roman"/>
          <w:szCs w:val="24"/>
        </w:rPr>
        <w:t>(Sayım, 2017)</w:t>
      </w:r>
      <w:r w:rsidR="00BF3DCD" w:rsidRPr="00EA7ACA">
        <w:rPr>
          <w:rFonts w:ascii="Times New Roman" w:hAnsi="Times New Roman" w:cs="Times New Roman"/>
        </w:rPr>
        <w:fldChar w:fldCharType="end"/>
      </w:r>
      <w:r w:rsidR="003B289B" w:rsidRPr="00EA7ACA">
        <w:rPr>
          <w:rFonts w:ascii="Times New Roman" w:hAnsi="Times New Roman" w:cs="Times New Roman"/>
        </w:rPr>
        <w:t xml:space="preserve">. </w:t>
      </w:r>
    </w:p>
    <w:p w:rsidR="005565DE" w:rsidRPr="00EA7ACA" w:rsidRDefault="002944D7" w:rsidP="00F947AB">
      <w:pPr>
        <w:pStyle w:val="Balk1"/>
        <w:spacing w:after="288"/>
      </w:pPr>
      <w:r>
        <w:t>4</w:t>
      </w:r>
      <w:r w:rsidR="00144839" w:rsidRPr="00EA7ACA">
        <w:t>. Medikal Muhasebe Uzmanlik Eğitimi Ve Önemi</w:t>
      </w:r>
    </w:p>
    <w:p w:rsidR="00EC7533" w:rsidRPr="00EA7ACA" w:rsidRDefault="00EC7533" w:rsidP="00F947AB">
      <w:pPr>
        <w:spacing w:afterLines="120"/>
        <w:rPr>
          <w:rFonts w:ascii="Times New Roman" w:hAnsi="Times New Roman" w:cs="Times New Roman"/>
        </w:rPr>
      </w:pPr>
      <w:r w:rsidRPr="00EA7ACA">
        <w:rPr>
          <w:rFonts w:ascii="Times New Roman" w:hAnsi="Times New Roman" w:cs="Times New Roman"/>
        </w:rPr>
        <w:t xml:space="preserve">Genel muhasebe eğitiminin amacı yorum ve analiz yaparak bilgiyi kullanıp yorumlayabilen, ülkemizdeki yasal düzenlemelerin yanında, muhasebenin uluslararası uygulamalarında bağlantılar kurabilen meslek elemanları yetiştirmektir. Küreselleşmenin bir getirisi olarak, sağlık kurumları da sadece bulundukları bölgede değil daha geniş bir alana hizmet ederek paydaşlarıyla rekabet etmektedir. Dolayısıyla sağlık kurumlarının rekabet avantajı sağlamak için muhasebe uygulamaları ile ilgili eğitim almış çalışanlara ihtiyacı vardır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{"citationID":"DjMR2IFn","properties":{"formattedCitation":"(\\uc0\\u350{}ahin, 2020)","plainCitation":"(Şahin, 2020)","noteIndex":0},"citationItems":[{"id":303,"uris":["http://zotero.org/users/8764373/items/BKVKDEVT"],"itemData":{"id":303,"type":"article-journal","abstract":"The increase in competition and costs in the health sector has revealed the need for managers to ensure the advancement of technology and more efficient and efficient use of resources. For this purpose, associate degree in health administration in Turkey, undergraduate and postgraduate education is given. It is seen that accounting and finance courses are also included in thesetrainings. In the field of health management, this study was carried out in order to determine the accounting and finance courses in associate, undergraduate, graduate and doctorate programs, the elective or compulsory courses of these courses and in which semester they are taught. As a result of the research, although it has the same contents, it is seen that there are courses withdifferent names. Also, it was determined that the General Accounting course is included in the associate and undergraduate curriculum of almost all universities and is compulsoryly taught, while the Financial Management course in Healthcare Institutions is a compulsory course in undergraduate programs, although it is included as an elective course in some of the associate degree programs. In master's programs, it is seen that cost accounting and financial management courses are generally elective or compulsory.","container-title":"İşletme Akademisi Dergisi","DOI":"10.26677/TR1010.2020.435","issue":"2","journalAbbreviation":"İSAKDER","language":"tr","note":"number: 2","page":"102-124","source":"www.isakder.org","title":"Türkiye’de ki Üniversitelerde Sağlık Yönetimi Eğitiminde Muhasebe ve Finansman Dersleri Durum Analizi","volume":"1","author":[{"family":"Şahin","given":"Sibel"}],"issued":{"date-parts":[["2020"]]}}}],"schema":"https://github.com/citation-style-language/schema/raw/master/csl-citation.json"}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(Şahin, 2020)</w:t>
      </w:r>
      <w:r w:rsidR="00BF3DCD" w:rsidRPr="00EA7ACA">
        <w:rPr>
          <w:rFonts w:ascii="Times New Roman" w:hAnsi="Times New Roman" w:cs="Times New Roman"/>
        </w:rPr>
        <w:fldChar w:fldCharType="end"/>
      </w:r>
      <w:r w:rsidRPr="00EA7ACA">
        <w:rPr>
          <w:rFonts w:ascii="Times New Roman" w:hAnsi="Times New Roman" w:cs="Times New Roman"/>
        </w:rPr>
        <w:t xml:space="preserve">. Bu bağlamda </w:t>
      </w:r>
      <w:r w:rsidR="008755DF" w:rsidRPr="00EA7ACA">
        <w:rPr>
          <w:rFonts w:ascii="Times New Roman" w:hAnsi="Times New Roman" w:cs="Times New Roman"/>
        </w:rPr>
        <w:t xml:space="preserve">sağlık kurumları </w:t>
      </w:r>
      <w:r w:rsidR="008811CD" w:rsidRPr="00EA7ACA">
        <w:rPr>
          <w:rFonts w:ascii="Times New Roman" w:hAnsi="Times New Roman" w:cs="Times New Roman"/>
        </w:rPr>
        <w:t xml:space="preserve">için </w:t>
      </w:r>
      <w:r w:rsidRPr="00EA7ACA">
        <w:rPr>
          <w:rFonts w:ascii="Times New Roman" w:hAnsi="Times New Roman" w:cs="Times New Roman"/>
        </w:rPr>
        <w:t xml:space="preserve">medikal </w:t>
      </w:r>
      <w:r w:rsidR="008811CD" w:rsidRPr="00EA7ACA">
        <w:rPr>
          <w:rFonts w:ascii="Times New Roman" w:hAnsi="Times New Roman" w:cs="Times New Roman"/>
        </w:rPr>
        <w:t xml:space="preserve">muhasebenin genel kapsamına hakim çalışanlar </w:t>
      </w:r>
      <w:r w:rsidRPr="00EA7ACA">
        <w:rPr>
          <w:rFonts w:ascii="Times New Roman" w:hAnsi="Times New Roman" w:cs="Times New Roman"/>
        </w:rPr>
        <w:t>çalışmalar önem kazanmaktadır.</w:t>
      </w:r>
    </w:p>
    <w:p w:rsidR="00EC7533" w:rsidRPr="00EA7ACA" w:rsidRDefault="00EC7533" w:rsidP="00F947AB">
      <w:pPr>
        <w:spacing w:afterLines="120"/>
        <w:rPr>
          <w:rFonts w:ascii="Times New Roman" w:hAnsi="Times New Roman" w:cs="Times New Roman"/>
        </w:rPr>
      </w:pPr>
      <w:r w:rsidRPr="00EA7ACA">
        <w:rPr>
          <w:rFonts w:ascii="Times New Roman" w:hAnsi="Times New Roman" w:cs="Times New Roman"/>
        </w:rPr>
        <w:t>Sağlıkta dönüşüm programıyla birlikte kamu hastaneleri ile özel sağlık kurumları arasındaki ayrımın önemli derece kalkması sonucu özel hastanelerde finansal muhasebe işlemleri daha da önem kazandı. Öze</w:t>
      </w:r>
      <w:r w:rsidR="00377404" w:rsidRPr="00EA7ACA">
        <w:rPr>
          <w:rFonts w:ascii="Times New Roman" w:hAnsi="Times New Roman" w:cs="Times New Roman"/>
        </w:rPr>
        <w:t>l hastanelerin SGK ile çalışmaya</w:t>
      </w:r>
      <w:r w:rsidRPr="00EA7ACA">
        <w:rPr>
          <w:rFonts w:ascii="Times New Roman" w:hAnsi="Times New Roman" w:cs="Times New Roman"/>
        </w:rPr>
        <w:t xml:space="preserve"> başlaması</w:t>
      </w:r>
      <w:r w:rsidR="00E5603F" w:rsidRPr="00EA7ACA">
        <w:rPr>
          <w:rFonts w:ascii="Times New Roman" w:hAnsi="Times New Roman" w:cs="Times New Roman"/>
        </w:rPr>
        <w:t>yla</w:t>
      </w:r>
      <w:r w:rsidRPr="00EA7ACA">
        <w:rPr>
          <w:rFonts w:ascii="Times New Roman" w:hAnsi="Times New Roman" w:cs="Times New Roman"/>
        </w:rPr>
        <w:t xml:space="preserve"> hastaların sağlık kurumlarına müracaat etmesi ile başlayan ve hastaneden ayrılmasına kadar ki süreçlerin muhasebesinin oluşturulması, sonuçlandırılması ve geri ödemelerin alınması sağlık hizmetinin sürdürülebilmesi için hayati önememe sahip</w:t>
      </w:r>
      <w:r w:rsidR="008607BB" w:rsidRPr="00EA7ACA">
        <w:rPr>
          <w:rFonts w:ascii="Times New Roman" w:hAnsi="Times New Roman" w:cs="Times New Roman"/>
        </w:rPr>
        <w:t xml:space="preserve"> oldu</w:t>
      </w:r>
      <w:r w:rsidRPr="00EA7ACA">
        <w:rPr>
          <w:rFonts w:ascii="Times New Roman" w:hAnsi="Times New Roman" w:cs="Times New Roman"/>
        </w:rPr>
        <w:t xml:space="preserve">.  Özel sağlık kurumlarının bütün bu süreçlerinin medikal muhasebe uzmanları tarafından yapılması, kontrol edilmesi ve sonuçlandırılması gereken uzun </w:t>
      </w:r>
      <w:r w:rsidR="003B3E71" w:rsidRPr="00EA7ACA">
        <w:rPr>
          <w:rFonts w:ascii="Times New Roman" w:hAnsi="Times New Roman" w:cs="Times New Roman"/>
        </w:rPr>
        <w:t xml:space="preserve">bir süreç halini aldı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{"citationID":"d9EjthCr","properties":{"formattedCitation":"(K\\uc0\\u246{}rdeve, 2017)","plainCitation":"(Kördeve, 2017)","noteIndex":0},"citationItems":[{"id":302,"uris":["http://zotero.org/users/8764373/items/NFAC6PSC"],"itemData":{"id":302,"type":"article-journal","abstract":"The important developments have been experienced in the health system of our country with the health transformation program that started in 2003. Especially the establishment of social insurance institutions and the start of private hospitals to serve all health insurances have brought new concepts. Private healthcare institutions have begun to demand their service fees from the government through SGK. Thus, medical accounting concept has taken its place in private health institutions. This new concept has vital for private healthcare providers. For this reason, it was focused on emphasized the medical accounting concept that have been increased the importance day by day in the research. Thus, it has been aimed to show sufficient importance to this area. The research was written by authors served in the medical accounted. With this research, it was aimed that state authorities will show interest in this field. In this way, it was targeted to draw attention to the importance of medical accounting and to create a field of employment by raising expert personnel in the field.","container-title":"Ç.Ü. Sosyal Bilimler Enstitüsü Dergisi","issue":"2","language":"tr","page":"1-13","source":"Zotero","title":"Sağlik Ödemeleri̇nde Yeni̇ Bi̇r Kavram: Medi̇kal Muhasebe","volume":"26","author":[{"family":"Kördeve","given":"Mustafa"}],"issued":{"date-parts":[["2017"]]}}}],"schema":"https://github.com/citation-style-language/schema/raw/master/csl-citation.json"}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(Kördeve, 2017)</w:t>
      </w:r>
      <w:r w:rsidR="00BF3DCD" w:rsidRPr="00EA7ACA">
        <w:rPr>
          <w:rFonts w:ascii="Times New Roman" w:hAnsi="Times New Roman" w:cs="Times New Roman"/>
        </w:rPr>
        <w:fldChar w:fldCharType="end"/>
      </w:r>
      <w:r w:rsidRPr="00EA7ACA">
        <w:rPr>
          <w:rFonts w:ascii="Times New Roman" w:hAnsi="Times New Roman" w:cs="Times New Roman"/>
        </w:rPr>
        <w:t xml:space="preserve">. Özellikle özel sağlık sigorta kuruluşların müşterilerine özel hastanelerde hizmet alma hakkını tanımasıyla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{"citationID":"ow8IAvXF","properties":{"formattedCitation":"(Sava\\uc0\\u351{} &amp; Ekergil, 2019)","plainCitation":"(Savaş &amp; Ekergil, 2019)","noteIndex":0},"citationItems":[{"id":389,"uris":["http://zotero.org/users/8764373/items/YH8KVGPI"],"itemData":{"id":389,"type":"article-journal","abstract":"The aim of this study was to determine which accounting and finance courses are included in the curriculum of higher education institutions in health management programs and to determine the adequacy of these courses. In this study, there are a total of 201 universities, 189 of which are in Turkey and 12 of them are in Turkish Republic of Northern Cyprus (TRNC). Although accounting lessons were given importance, it was determined that “financial statements analysis” and “management accounting” courses, which are an important tool of accounting, were not given much importance. It has been determined that the ”accounting“ and ”finance“ courses in the health management course curriculum should be kept broad.","container-title":"Alanya Akademik Bakış","DOI":"10.29023/alanyaakademik.550708","ISSN":"2547-9733","issue":"1","language":"tr","page":"123-150","source":"DOI.org (Crossref)","title":"Üniversitelerin Sağlık Yönetimi Programlarında Muhasebe ve Finans Derslerinin Yeri ve Türkiye Uygulaması","volume":"3","author":[{"family":"Savaş","given":"Ali Bertan"},{"family":"Ekergil","given":"Vedat"}],"issued":{"date-parts":[["2019",5,31]]}}}],"schema":"https://github.com/citation-style-language/schema/raw/master/csl-citation.json"}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(Savaş &amp; Ekergil, 2019)</w:t>
      </w:r>
      <w:r w:rsidR="00BF3DCD" w:rsidRPr="00EA7ACA">
        <w:rPr>
          <w:rFonts w:ascii="Times New Roman" w:hAnsi="Times New Roman" w:cs="Times New Roman"/>
        </w:rPr>
        <w:fldChar w:fldCharType="end"/>
      </w:r>
      <w:r w:rsidRPr="00EA7ACA">
        <w:rPr>
          <w:rFonts w:ascii="Times New Roman" w:hAnsi="Times New Roman" w:cs="Times New Roman"/>
        </w:rPr>
        <w:t xml:space="preserve"> sağlık sektörünün yeni mevzuat ve yeni fiyatlandırma politikalarını</w:t>
      </w:r>
      <w:r w:rsidR="000A3AFB" w:rsidRPr="00EA7ACA">
        <w:rPr>
          <w:rFonts w:ascii="Times New Roman" w:hAnsi="Times New Roman" w:cs="Times New Roman"/>
        </w:rPr>
        <w:t xml:space="preserve"> oluşturmasını zorunlu kıldı</w:t>
      </w:r>
      <w:r w:rsidRPr="00EA7ACA">
        <w:rPr>
          <w:rFonts w:ascii="Times New Roman" w:hAnsi="Times New Roman" w:cs="Times New Roman"/>
        </w:rPr>
        <w:t xml:space="preserve">. İş kazaları, trafik kazaları, acil mevzuatı, özel sağlık kurumları gibi farklı işleyişe sahip hizmet kollarında yapılan yanlış işlemler sağlık kuruluşuna ciddi mali kayıp vermesiyle medikal muhasebe uzmanlarına ve medikal muhasebe eğitiminin gerekliliğinin önemi anlaşılmıştır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{"citationID":"1TWSjIEn","properties":{"formattedCitation":"(\\uc0\\u350{}ahin, 2020)","plainCitation":"(Şahin, 2020)","noteIndex":0},"citationItems":[{"id":303,"uris":["http://zotero.org/users/8764373/items/BKVKDEVT"],"itemData":{"id":303,"type":"article-journal","abstract":"The increase in competition and costs in the health sector has revealed the need for managers to ensure the advancement of technology and more efficient and efficient use of resources. For this purpose, associate degree in health administration in Turkey, undergraduate and postgraduate education is given. It is seen that accounting and finance courses are also included in thesetrainings. In the field of health management, this study was carried out in order to determine the accounting and finance courses in associate, undergraduate, graduate and doctorate programs, the elective or compulsory courses of these courses and in which semester they are taught. As a result of the research, although it has the same contents, it is seen that there are courses withdifferent names. Also, it was determined that the General Accounting course is included in the associate and undergraduate curriculum of almost all universities and is compulsoryly taught, while the Financial Management course in Healthcare Institutions is a compulsory course in undergraduate programs, although it is included as an elective course in some of the associate degree programs. In master's programs, it is seen that cost accounting and financial management courses are generally elective or compulsory.","container-title":"İşletme Akademisi Dergisi","DOI":"10.26677/TR1010.2020.435","issue":"2","journalAbbreviation":"İSAKDER","language":"tr","note":"number: 2","page":"102-124","source":"www.isakder.org","title":"Türkiye’de ki Üniversitelerde Sağlık Yönetimi Eğitiminde Muhasebe ve Finansman Dersleri Durum Analizi","volume":"1","author":[{"family":"Şahin","given":"Sibel"}],"issued":{"date-parts":[["2020"]]}}}],"schema":"https://github.com/citation-style-language/schema/raw/master/csl-citation.json"}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(Şahin, 2020)</w:t>
      </w:r>
      <w:r w:rsidR="00BF3DCD" w:rsidRPr="00EA7ACA">
        <w:rPr>
          <w:rFonts w:ascii="Times New Roman" w:hAnsi="Times New Roman" w:cs="Times New Roman"/>
        </w:rPr>
        <w:fldChar w:fldCharType="end"/>
      </w:r>
      <w:r w:rsidRPr="00EA7ACA">
        <w:rPr>
          <w:rFonts w:ascii="Times New Roman" w:hAnsi="Times New Roman" w:cs="Times New Roman"/>
        </w:rPr>
        <w:t xml:space="preserve">. </w:t>
      </w:r>
    </w:p>
    <w:p w:rsidR="00EC7533" w:rsidRPr="00EA7ACA" w:rsidRDefault="00EC7533" w:rsidP="00F947AB">
      <w:pPr>
        <w:spacing w:afterLines="120"/>
        <w:rPr>
          <w:rFonts w:ascii="Times New Roman" w:hAnsi="Times New Roman" w:cs="Times New Roman"/>
        </w:rPr>
      </w:pPr>
      <w:r w:rsidRPr="00EA7ACA">
        <w:rPr>
          <w:rFonts w:ascii="Times New Roman" w:hAnsi="Times New Roman" w:cs="Times New Roman"/>
        </w:rPr>
        <w:t xml:space="preserve">Sağlık kurumların maliyet muhasebesi içerikli derslerin genellikle üniversitelerin sağlık yönetimi bölünde verilmektedir. Bu alanda yapılan literatür çalışmalarında üniversitelerin eğitim programlarında sağlık muhasebesine farklı yaklaştığı ve farklı ders adı altında müfredatlarına yer verdiği görülmektedir. Genel olarak müfredatlarında temel muhasebe eğitimi, maliyet muhasebesi ve finansal muhasebe alanıyla ilgili derslerin yoğun oldu dersler verilmektedir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{"citationID":"ti4xC9hp","properties":{"formattedCitation":"(\\uc0\\u350{}ahin, 2020)","plainCitation":"(Şahin, 2020)","noteIndex":0},"citationItems":[{"id":303,"uris":["http://zotero.org/users/8764373/items/BKVKDEVT"],"itemData":{"id":303,"type":"article-journal","abstract":"The increase in competition and costs in the health sector has revealed the need for managers to ensure the advancement of technology and more efficient and efficient use of resources. For this purpose, associate degree in health administration in Turkey, undergraduate and postgraduate education is given. It is seen that accounting and finance courses are also included in thesetrainings. In the field of health management, this study was carried out in order to determine the accounting and finance courses in associate, undergraduate, graduate and doctorate programs, the elective or compulsory courses of these courses and in which semester they are taught. As a result of the research, although it has the same contents, it is seen that there are courses withdifferent names. Also, it was determined that the General Accounting course is included in the associate and undergraduate curriculum of almost all universities and is compulsoryly taught, while the Financial Management course in Healthcare Institutions is a compulsory course in undergraduate programs, although it is included as an elective course in some of the associate degree programs. In master's programs, it is seen that cost accounting and financial management courses are generally elective or compulsory.","container-title":"İşletme Akademisi Dergisi","DOI":"10.26677/TR1010.2020.435","issue":"2","journalAbbreviation":"İSAKDER","language":"tr","note":"number: 2","page":"102-124","source":"www.isakder.org","title":"Türkiye’de ki Üniversitelerde Sağlık Yönetimi Eğitiminde Muhasebe ve Finansman Dersleri Durum Analizi","volume":"1","author":[{"family":"Şahin","given":"Sibel"}],"issued":{"date-parts":[["2020"]]}}}],"schema":"https://github.com/citation-style-language/schema/raw/master/csl-citation.json"}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(Şahin, 2020)</w:t>
      </w:r>
      <w:r w:rsidR="00BF3DCD" w:rsidRPr="00EA7ACA">
        <w:rPr>
          <w:rFonts w:ascii="Times New Roman" w:hAnsi="Times New Roman" w:cs="Times New Roman"/>
        </w:rPr>
        <w:fldChar w:fldCharType="end"/>
      </w:r>
      <w:r w:rsidRPr="00EA7ACA">
        <w:rPr>
          <w:rFonts w:ascii="Times New Roman" w:hAnsi="Times New Roman" w:cs="Times New Roman"/>
        </w:rPr>
        <w:t>.</w:t>
      </w:r>
    </w:p>
    <w:p w:rsidR="00EC7533" w:rsidRPr="00EA7ACA" w:rsidRDefault="00EC7533" w:rsidP="00F947AB">
      <w:pPr>
        <w:spacing w:afterLines="120"/>
        <w:rPr>
          <w:rFonts w:ascii="Times New Roman" w:hAnsi="Times New Roman" w:cs="Times New Roman"/>
        </w:rPr>
      </w:pPr>
      <w:r w:rsidRPr="00EA7ACA">
        <w:rPr>
          <w:rFonts w:ascii="Times New Roman" w:hAnsi="Times New Roman" w:cs="Times New Roman"/>
        </w:rPr>
        <w:t xml:space="preserve">Sevim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{"citationID":"IKFibV8B","properties":{"formattedCitation":"(Sevim, 2019)","plainCitation":"(Sevim, 2019)","noteIndex":0},"citationItems":[{"id":396,"uris":["http://zotero.org/users/8764373/items/A33FDJC7"],"itemData":{"id":396,"type":"article-journal","container-title":"Yüksek Li̇sans Tezi̇","page":"1-163","title":"Türki̇ye’de Sağlik Yöneti̇mi̇ Li̇sans Programlarinda Muhasebe Eği̇ti̇mi̇ni̇n Anali̇zi̇: Bi̇r Araştirma","author":[{"family":"Sevim","given":"Selma"}],"issued":{"date-parts":[["2019"]]}}}],"schema":"https://github.com/citation-style-language/schema/raw/master/csl-citation.json"}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(Sevim, 2019)</w:t>
      </w:r>
      <w:r w:rsidR="00BF3DCD" w:rsidRPr="00EA7ACA">
        <w:rPr>
          <w:rFonts w:ascii="Times New Roman" w:hAnsi="Times New Roman" w:cs="Times New Roman"/>
        </w:rPr>
        <w:fldChar w:fldCharType="end"/>
      </w:r>
      <w:r w:rsidRPr="00EA7ACA">
        <w:rPr>
          <w:rFonts w:ascii="Times New Roman" w:hAnsi="Times New Roman" w:cs="Times New Roman"/>
        </w:rPr>
        <w:t xml:space="preserve"> tez çalışmasında üniversitelerin sağlık yönetimi bölümünde medikal muhasebeye ders olarak çok az ve seçmeli olarak ilgili bölümde yer verildiği görülmektedir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{"citationID":"khbGZMfH","properties":{"formattedCitation":"(Sevim, 2019)","plainCitation":"(Sevim, 2019)","noteIndex":0},"citationItems":[{"id":396,"uris":["http://zotero.org/users/8764373/items/A33FDJC7"],"itemData":{"id":396,"type":"article-journal","container-title":"Yüksek Li̇sans Tezi̇","page":"1-163","title":"Türki̇ye’de Sağlik Yöneti̇mi̇ Li̇sans Programlarinda Muhasebe Eği̇ti̇mi̇ni̇n Anali̇zi̇: Bi̇r Araştirma","author":[{"family":"Sevim","given":"Selma"}],"issued":{"date-parts":[["2019"]]}}}],"schema":"https://github.com/citation-style-language/schema/raw/master/csl-citation.json"}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(Sevim, 2019)</w:t>
      </w:r>
      <w:r w:rsidR="00BF3DCD" w:rsidRPr="00EA7ACA">
        <w:rPr>
          <w:rFonts w:ascii="Times New Roman" w:hAnsi="Times New Roman" w:cs="Times New Roman"/>
        </w:rPr>
        <w:fldChar w:fldCharType="end"/>
      </w:r>
      <w:r w:rsidRPr="00EA7ACA">
        <w:rPr>
          <w:rFonts w:ascii="Times New Roman" w:hAnsi="Times New Roman" w:cs="Times New Roman"/>
        </w:rPr>
        <w:t xml:space="preserve">. Aynı şekilde Şahin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{"citationID":"1VzS39g4","properties":{"formattedCitation":"(\\uc0\\u350{}ahin, 2020)","plainCitation":"(Şahin, 2020)","noteIndex":0},"citationItems":[{"id":303,"uris":["http://zotero.org/users/8764373/items/BKVKDEVT"],"itemData":{"id":303,"type":"article-journal","abstract":"The increase in competition and costs in the health sector has revealed the need for managers to ensure the advancement of technology and more efficient and efficient use of resources. For this purpose, associate degree in health administration in Turkey, undergraduate and postgraduate education is given. It is seen that accounting and finance courses are also included in thesetrainings. In the field of health management, this study was carried out in order to determine the accounting and finance courses in associate, undergraduate, graduate and doctorate programs, the elective or compulsory courses of these courses and in which semester they are taught. As a result of the research, although it has the same contents, it is seen that there are courses withdifferent names. Also, it was determined that the General Accounting course is included in the associate and undergraduate curriculum of almost all universities and is compulsoryly taught, while the Financial Management course in Healthcare Institutions is a compulsory course in undergraduate programs, although it is included as an elective course in some of the associate degree programs. In master's programs, it is seen that cost accounting and financial management courses are generally elective or compulsory.","container-title":"İşletme Akademisi Dergisi","DOI":"10.26677/TR1010.2020.435","issue":"2","journalAbbreviation":"İSAKDER","language":"tr","note":"number: 2","page":"102-124","source":"www.isakder.org","title":"Türkiye’de ki Üniversitelerde Sağlık Yönetimi Eğitiminde Muhasebe ve Finansman Dersleri Durum Analizi","volume":"1","author":[{"family":"Şahin","given":"Sibel"}],"issued":{"date-parts":[["2020"]]}}}],"schema":"https://github.com/citation-style-language/schema/raw/master/csl-citation.json"}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szCs w:val="24"/>
        </w:rPr>
        <w:t>(Şahin, 2020)</w:t>
      </w:r>
      <w:r w:rsidR="00BF3DCD" w:rsidRPr="00EA7ACA">
        <w:rPr>
          <w:rFonts w:ascii="Times New Roman" w:hAnsi="Times New Roman" w:cs="Times New Roman"/>
        </w:rPr>
        <w:fldChar w:fldCharType="end"/>
      </w:r>
      <w:r w:rsidRPr="00EA7ACA">
        <w:rPr>
          <w:rFonts w:ascii="Times New Roman" w:hAnsi="Times New Roman" w:cs="Times New Roman"/>
        </w:rPr>
        <w:t>araştır</w:t>
      </w:r>
      <w:r w:rsidR="00D71AF6" w:rsidRPr="00EA7ACA">
        <w:rPr>
          <w:rFonts w:ascii="Times New Roman" w:hAnsi="Times New Roman" w:cs="Times New Roman"/>
        </w:rPr>
        <w:t>ma makalesinde üniversitelerin b</w:t>
      </w:r>
      <w:r w:rsidRPr="00EA7ACA">
        <w:rPr>
          <w:rFonts w:ascii="Times New Roman" w:hAnsi="Times New Roman" w:cs="Times New Roman"/>
        </w:rPr>
        <w:t xml:space="preserve">ologna bilgi paketlerine ve üniversite web sayfalarına bakarak üniversitelerin ağırlıklı olarak verdiği muhasebe derslerini ortaya çıkardı. Bu çalışmada görülüyor ki medikal muhasebe dersleri ön lisans, lisans ve tezli lisansüstü programlarında seçmeli </w:t>
      </w:r>
      <w:r w:rsidR="00F21904" w:rsidRPr="00EA7ACA">
        <w:rPr>
          <w:rFonts w:ascii="Times New Roman" w:hAnsi="Times New Roman" w:cs="Times New Roman"/>
        </w:rPr>
        <w:t>veya</w:t>
      </w:r>
      <w:r w:rsidRPr="00EA7ACA">
        <w:rPr>
          <w:rFonts w:ascii="Times New Roman" w:hAnsi="Times New Roman" w:cs="Times New Roman"/>
        </w:rPr>
        <w:t xml:space="preserve"> zorunlu ders şeklinde verilmektedir. Sağlık yönetimi ve sağlık kurumları işletmeciliği bölümlerinde medikal muhasebeye gerekli önemin verilmediği,</w:t>
      </w:r>
      <w:r w:rsidR="00F21904" w:rsidRPr="00EA7ACA">
        <w:rPr>
          <w:rFonts w:ascii="Times New Roman" w:hAnsi="Times New Roman" w:cs="Times New Roman"/>
        </w:rPr>
        <w:t xml:space="preserve"> m</w:t>
      </w:r>
      <w:r w:rsidRPr="00EA7ACA">
        <w:rPr>
          <w:rFonts w:ascii="Times New Roman" w:hAnsi="Times New Roman" w:cs="Times New Roman"/>
        </w:rPr>
        <w:t xml:space="preserve">edikal muhasebeden ziyade genel muhasebe ve finansal muhasebeye ağırlık verildiği görülmektedir. Medikal muhasebe eğitimi üniversitelerin sağlık yönetimi bölümünde ders olarak yeni verilmeye başlandığı, </w:t>
      </w:r>
      <w:r w:rsidR="007B292D" w:rsidRPr="00EA7ACA">
        <w:rPr>
          <w:rFonts w:ascii="Times New Roman" w:hAnsi="Times New Roman" w:cs="Times New Roman"/>
        </w:rPr>
        <w:t>S</w:t>
      </w:r>
      <w:r w:rsidRPr="00EA7ACA">
        <w:rPr>
          <w:rFonts w:ascii="Times New Roman" w:hAnsi="Times New Roman" w:cs="Times New Roman"/>
        </w:rPr>
        <w:t xml:space="preserve">evim </w:t>
      </w:r>
      <w:r w:rsidR="00BF3DCD" w:rsidRPr="00EA7ACA">
        <w:rPr>
          <w:rFonts w:ascii="Times New Roman" w:hAnsi="Times New Roman" w:cs="Times New Roman"/>
        </w:rPr>
        <w:fldChar w:fldCharType="begin"/>
      </w:r>
      <w:r w:rsidR="00461BB7">
        <w:rPr>
          <w:rFonts w:ascii="Times New Roman" w:hAnsi="Times New Roman" w:cs="Times New Roman"/>
        </w:rPr>
        <w:instrText xml:space="preserve"> ADDIN ZOTERO_ITEM CSL_CITATION {"citationID":"J0KNxjRo","properties":{"formattedCitation":"(Sevim, 2019)","plainCitation":"(Sevim, 2019)","noteIndex":0},"citationItems":[{"id":396,"uris":["http://zotero.org/users/8764373/items/A33FDJC7"],"itemData":{"id":396,"type":"article-journal","container-title":"Yüksek Li̇sans Tezi̇","page":"1-163","title":"Türki̇ye’de Sağlik Yöneti̇mi̇ Li̇sans Programlarinda Muhasebe Eği̇ti̇mi̇ni̇n Anali̇zi̇: Bi̇r Araştirma","author":[{"family":"Sevim","given":"Selma"}],"issued":{"date-parts":[["2019"]]}}}],"schema":"https://github.com/citation-style-language/schema/raw/master/csl-citation.json"} </w:instrText>
      </w:r>
      <w:r w:rsidR="00BF3DCD" w:rsidRPr="00EA7ACA">
        <w:rPr>
          <w:rFonts w:ascii="Times New Roman" w:hAnsi="Times New Roman" w:cs="Times New Roman"/>
        </w:rPr>
        <w:fldChar w:fldCharType="separate"/>
      </w:r>
      <w:r w:rsidR="00461BB7" w:rsidRPr="00461BB7">
        <w:rPr>
          <w:rFonts w:ascii="Times New Roman" w:hAnsi="Times New Roman" w:cs="Times New Roman"/>
        </w:rPr>
        <w:t>(Sevim, 2019)</w:t>
      </w:r>
      <w:r w:rsidR="00BF3DCD" w:rsidRPr="00EA7ACA">
        <w:rPr>
          <w:rFonts w:ascii="Times New Roman" w:hAnsi="Times New Roman" w:cs="Times New Roman"/>
        </w:rPr>
        <w:fldChar w:fldCharType="end"/>
      </w:r>
      <w:r w:rsidRPr="00EA7ACA">
        <w:rPr>
          <w:rFonts w:ascii="Times New Roman" w:hAnsi="Times New Roman" w:cs="Times New Roman"/>
        </w:rPr>
        <w:t xml:space="preserve"> tezinde ortaya çıkarmıştır. </w:t>
      </w:r>
    </w:p>
    <w:p w:rsidR="00E55F8E" w:rsidRPr="00EA7ACA" w:rsidRDefault="007B292D" w:rsidP="00F947AB">
      <w:pPr>
        <w:spacing w:afterLines="120"/>
        <w:rPr>
          <w:rFonts w:ascii="Times New Roman" w:hAnsi="Times New Roman" w:cs="Times New Roman"/>
        </w:rPr>
      </w:pPr>
      <w:r w:rsidRPr="00EA7ACA">
        <w:rPr>
          <w:rFonts w:ascii="Times New Roman" w:hAnsi="Times New Roman" w:cs="Times New Roman"/>
        </w:rPr>
        <w:t xml:space="preserve">Sağlık </w:t>
      </w:r>
      <w:r w:rsidR="00712074" w:rsidRPr="00EA7ACA">
        <w:rPr>
          <w:rFonts w:ascii="Times New Roman" w:hAnsi="Times New Roman" w:cs="Times New Roman"/>
        </w:rPr>
        <w:t>teknolojisinin gelişmesiyle</w:t>
      </w:r>
      <w:r w:rsidR="00D80D9B" w:rsidRPr="00EA7ACA">
        <w:rPr>
          <w:rFonts w:ascii="Times New Roman" w:hAnsi="Times New Roman" w:cs="Times New Roman"/>
        </w:rPr>
        <w:t xml:space="preserve">birlikte rekabetin arttığı sağlık </w:t>
      </w:r>
      <w:r w:rsidR="00712074" w:rsidRPr="00EA7ACA">
        <w:rPr>
          <w:rFonts w:ascii="Times New Roman" w:hAnsi="Times New Roman" w:cs="Times New Roman"/>
        </w:rPr>
        <w:t>alanında, sağlık harcamalarını</w:t>
      </w:r>
      <w:r w:rsidR="00555E78" w:rsidRPr="00EA7ACA">
        <w:rPr>
          <w:rFonts w:ascii="Times New Roman" w:hAnsi="Times New Roman" w:cs="Times New Roman"/>
        </w:rPr>
        <w:t xml:space="preserve"> vergi</w:t>
      </w:r>
      <w:r w:rsidR="00B241F0" w:rsidRPr="00EA7ACA">
        <w:rPr>
          <w:rFonts w:ascii="Times New Roman" w:hAnsi="Times New Roman" w:cs="Times New Roman"/>
        </w:rPr>
        <w:t>kanunl</w:t>
      </w:r>
      <w:r w:rsidR="00555E78" w:rsidRPr="00EA7ACA">
        <w:rPr>
          <w:rFonts w:ascii="Times New Roman" w:hAnsi="Times New Roman" w:cs="Times New Roman"/>
        </w:rPr>
        <w:t>arına</w:t>
      </w:r>
      <w:r w:rsidR="00B5164F" w:rsidRPr="00EA7ACA">
        <w:rPr>
          <w:rFonts w:ascii="Times New Roman" w:hAnsi="Times New Roman" w:cs="Times New Roman"/>
        </w:rPr>
        <w:t xml:space="preserve"> uyarak gider</w:t>
      </w:r>
      <w:r w:rsidR="002772CD" w:rsidRPr="00EA7ACA">
        <w:rPr>
          <w:rFonts w:ascii="Times New Roman" w:hAnsi="Times New Roman" w:cs="Times New Roman"/>
        </w:rPr>
        <w:t xml:space="preserve">leştiren medikal muhasebe uzmanlarına ihtiyaç vardır. Ülkemizde hala bu alana yeterince önem verilmediği </w:t>
      </w:r>
      <w:r w:rsidR="00CC24EF" w:rsidRPr="00EA7ACA">
        <w:rPr>
          <w:rFonts w:ascii="Times New Roman" w:hAnsi="Times New Roman" w:cs="Times New Roman"/>
        </w:rPr>
        <w:t xml:space="preserve">incelenen üniversitelerin bologna sayfalarında ve ders müfredatlarında görülmektedir. </w:t>
      </w:r>
      <w:r w:rsidR="0045034C" w:rsidRPr="00EA7ACA">
        <w:rPr>
          <w:rFonts w:ascii="Times New Roman" w:hAnsi="Times New Roman" w:cs="Times New Roman"/>
        </w:rPr>
        <w:t xml:space="preserve">Muhasebe derslerinin verildiği Sağlık yönetimi ve sağlık kurumları işletmeciliği bölümlerinde </w:t>
      </w:r>
      <w:r w:rsidR="00CC24EF" w:rsidRPr="00EA7ACA">
        <w:rPr>
          <w:rFonts w:ascii="Times New Roman" w:hAnsi="Times New Roman" w:cs="Times New Roman"/>
        </w:rPr>
        <w:t xml:space="preserve">İncelenen </w:t>
      </w:r>
      <w:r w:rsidR="003A7CEF" w:rsidRPr="00EA7ACA">
        <w:rPr>
          <w:rFonts w:ascii="Times New Roman" w:hAnsi="Times New Roman" w:cs="Times New Roman"/>
        </w:rPr>
        <w:t xml:space="preserve">80’e yakın </w:t>
      </w:r>
      <w:r w:rsidR="00130C13" w:rsidRPr="00EA7ACA">
        <w:rPr>
          <w:rFonts w:ascii="Times New Roman" w:hAnsi="Times New Roman" w:cs="Times New Roman"/>
        </w:rPr>
        <w:t>kamu</w:t>
      </w:r>
      <w:r w:rsidR="003A7CEF" w:rsidRPr="00EA7ACA">
        <w:rPr>
          <w:rFonts w:ascii="Times New Roman" w:hAnsi="Times New Roman" w:cs="Times New Roman"/>
        </w:rPr>
        <w:t xml:space="preserve"> ve vakıf üniversitesinde sadece 4</w:t>
      </w:r>
      <w:r w:rsidR="002F4726" w:rsidRPr="00EA7ACA">
        <w:rPr>
          <w:rFonts w:ascii="Times New Roman" w:hAnsi="Times New Roman" w:cs="Times New Roman"/>
        </w:rPr>
        <w:t xml:space="preserve"> tane üniversitede Medikal M</w:t>
      </w:r>
      <w:r w:rsidR="003A7CEF" w:rsidRPr="00EA7ACA">
        <w:rPr>
          <w:rFonts w:ascii="Times New Roman" w:hAnsi="Times New Roman" w:cs="Times New Roman"/>
        </w:rPr>
        <w:t xml:space="preserve">uhasebe adı altında </w:t>
      </w:r>
      <w:r w:rsidR="002F4726" w:rsidRPr="00EA7ACA">
        <w:rPr>
          <w:rFonts w:ascii="Times New Roman" w:hAnsi="Times New Roman" w:cs="Times New Roman"/>
        </w:rPr>
        <w:t xml:space="preserve">müfredatlarında ders olarak verildiği saptanmıştır. </w:t>
      </w:r>
      <w:r w:rsidR="00B65061">
        <w:rPr>
          <w:rFonts w:ascii="Times New Roman" w:hAnsi="Times New Roman" w:cs="Times New Roman"/>
        </w:rPr>
        <w:t xml:space="preserve">Bu </w:t>
      </w:r>
      <w:r w:rsidR="00B65061" w:rsidRPr="00EA7ACA">
        <w:rPr>
          <w:rFonts w:ascii="Times New Roman" w:hAnsi="Times New Roman" w:cs="Times New Roman"/>
        </w:rPr>
        <w:t>bölümlerde sağlık alanında verilen muhasebe dersleri; gene muhasebe, yönetim muhasebesi, maliyet muhasebesi ve finansal analiz olarak müfredatlarında yer vermektedir.</w:t>
      </w:r>
    </w:p>
    <w:p w:rsidR="001B060B" w:rsidRPr="00EA7ACA" w:rsidRDefault="00800212" w:rsidP="00F947AB">
      <w:pPr>
        <w:pStyle w:val="Balk1"/>
        <w:spacing w:after="288"/>
      </w:pPr>
      <w:bookmarkStart w:id="3" w:name="_Toc89019247"/>
      <w:r w:rsidRPr="00EA7ACA">
        <w:lastRenderedPageBreak/>
        <w:t>SONUÇ</w:t>
      </w:r>
      <w:bookmarkEnd w:id="3"/>
    </w:p>
    <w:p w:rsidR="007E3422" w:rsidRPr="00EA7ACA" w:rsidRDefault="00CA7B37" w:rsidP="00F947AB">
      <w:pPr>
        <w:spacing w:afterLines="120"/>
        <w:rPr>
          <w:rFonts w:ascii="Times New Roman" w:hAnsi="Times New Roman" w:cs="Times New Roman"/>
        </w:rPr>
      </w:pPr>
      <w:r w:rsidRPr="00EA7ACA">
        <w:rPr>
          <w:rFonts w:ascii="Times New Roman" w:hAnsi="Times New Roman" w:cs="Times New Roman"/>
        </w:rPr>
        <w:t>Medikal muhasebe özel sağlık ku</w:t>
      </w:r>
      <w:r w:rsidR="0021397E" w:rsidRPr="00EA7ACA">
        <w:rPr>
          <w:rFonts w:ascii="Times New Roman" w:hAnsi="Times New Roman" w:cs="Times New Roman"/>
        </w:rPr>
        <w:t xml:space="preserve">rumların devamlılığını sağlayan, </w:t>
      </w:r>
      <w:r w:rsidRPr="00EA7ACA">
        <w:rPr>
          <w:rFonts w:ascii="Times New Roman" w:hAnsi="Times New Roman" w:cs="Times New Roman"/>
        </w:rPr>
        <w:t xml:space="preserve">hizmet kalitesini </w:t>
      </w:r>
      <w:r w:rsidR="0021397E" w:rsidRPr="00EA7ACA">
        <w:rPr>
          <w:rFonts w:ascii="Times New Roman" w:hAnsi="Times New Roman" w:cs="Times New Roman"/>
        </w:rPr>
        <w:t>ve sağlık hizmet politikasının</w:t>
      </w:r>
      <w:r w:rsidRPr="00EA7ACA">
        <w:rPr>
          <w:rFonts w:ascii="Times New Roman" w:hAnsi="Times New Roman" w:cs="Times New Roman"/>
        </w:rPr>
        <w:t xml:space="preserve"> çerçevesini şekillendir</w:t>
      </w:r>
      <w:r w:rsidR="00135AB7" w:rsidRPr="00EA7ACA">
        <w:rPr>
          <w:rFonts w:ascii="Times New Roman" w:hAnsi="Times New Roman" w:cs="Times New Roman"/>
        </w:rPr>
        <w:t>en finansal yöntemdir</w:t>
      </w:r>
      <w:r w:rsidRPr="00EA7ACA">
        <w:rPr>
          <w:rFonts w:ascii="Times New Roman" w:hAnsi="Times New Roman" w:cs="Times New Roman"/>
        </w:rPr>
        <w:t>. Sağlık hizmeti verilirken sağlık</w:t>
      </w:r>
      <w:r w:rsidR="002F77C5" w:rsidRPr="00EA7ACA">
        <w:rPr>
          <w:rFonts w:ascii="Times New Roman" w:hAnsi="Times New Roman" w:cs="Times New Roman"/>
        </w:rPr>
        <w:t xml:space="preserve"> kurumun caza almasını önlemekle birlikte</w:t>
      </w:r>
      <w:r w:rsidRPr="00EA7ACA">
        <w:rPr>
          <w:rFonts w:ascii="Times New Roman" w:hAnsi="Times New Roman" w:cs="Times New Roman"/>
        </w:rPr>
        <w:t xml:space="preserve"> eldeki kıt kaynakları</w:t>
      </w:r>
      <w:r w:rsidR="002F77C5" w:rsidRPr="00EA7ACA">
        <w:rPr>
          <w:rFonts w:ascii="Times New Roman" w:hAnsi="Times New Roman" w:cs="Times New Roman"/>
        </w:rPr>
        <w:t xml:space="preserve"> da</w:t>
      </w:r>
      <w:r w:rsidRPr="00EA7ACA">
        <w:rPr>
          <w:rFonts w:ascii="Times New Roman" w:hAnsi="Times New Roman" w:cs="Times New Roman"/>
        </w:rPr>
        <w:t xml:space="preserve"> daha ver</w:t>
      </w:r>
      <w:r w:rsidR="002F77C5" w:rsidRPr="00EA7ACA">
        <w:rPr>
          <w:rFonts w:ascii="Times New Roman" w:hAnsi="Times New Roman" w:cs="Times New Roman"/>
        </w:rPr>
        <w:t>imli ve etkin kullanımını sağla</w:t>
      </w:r>
      <w:r w:rsidR="00135AB7" w:rsidRPr="00EA7ACA">
        <w:rPr>
          <w:rFonts w:ascii="Times New Roman" w:hAnsi="Times New Roman" w:cs="Times New Roman"/>
        </w:rPr>
        <w:t>maktadır</w:t>
      </w:r>
      <w:r w:rsidRPr="00EA7ACA">
        <w:rPr>
          <w:rFonts w:ascii="Times New Roman" w:hAnsi="Times New Roman" w:cs="Times New Roman"/>
        </w:rPr>
        <w:t xml:space="preserve">. </w:t>
      </w:r>
      <w:r w:rsidR="0032145F" w:rsidRPr="00EA7ACA">
        <w:rPr>
          <w:rFonts w:ascii="Times New Roman" w:hAnsi="Times New Roman" w:cs="Times New Roman"/>
        </w:rPr>
        <w:t>Medikal muhasebe s</w:t>
      </w:r>
      <w:r w:rsidRPr="00EA7ACA">
        <w:rPr>
          <w:rFonts w:ascii="Times New Roman" w:hAnsi="Times New Roman" w:cs="Times New Roman"/>
        </w:rPr>
        <w:t xml:space="preserve">ağlık kurumu ile anlaşmalı kurumlar arasında ortak bir dil oluşturarak işleyişi </w:t>
      </w:r>
      <w:r w:rsidR="002F77C5" w:rsidRPr="00EA7ACA">
        <w:rPr>
          <w:rFonts w:ascii="Times New Roman" w:hAnsi="Times New Roman" w:cs="Times New Roman"/>
        </w:rPr>
        <w:t>hızlandırmaktadır</w:t>
      </w:r>
      <w:r w:rsidRPr="00EA7ACA">
        <w:rPr>
          <w:rFonts w:ascii="Times New Roman" w:hAnsi="Times New Roman" w:cs="Times New Roman"/>
        </w:rPr>
        <w:t>.</w:t>
      </w:r>
    </w:p>
    <w:p w:rsidR="00CA7B37" w:rsidRPr="00EA7ACA" w:rsidRDefault="00CA7B37" w:rsidP="00F947AB">
      <w:pPr>
        <w:spacing w:afterLines="120"/>
        <w:rPr>
          <w:rFonts w:ascii="Times New Roman" w:hAnsi="Times New Roman" w:cs="Times New Roman"/>
        </w:rPr>
      </w:pPr>
      <w:r w:rsidRPr="00EA7ACA">
        <w:rPr>
          <w:rFonts w:ascii="Times New Roman" w:hAnsi="Times New Roman" w:cs="Times New Roman"/>
        </w:rPr>
        <w:t>Bu nedenle bu alanda çalışacak uzman kişilerin yetiştirilmesine imkân sağlanmalıdır. Bu alanda çalışacak personele yeterince eğit</w:t>
      </w:r>
      <w:r w:rsidR="00146D9F" w:rsidRPr="00EA7ACA">
        <w:rPr>
          <w:rFonts w:ascii="Times New Roman" w:hAnsi="Times New Roman" w:cs="Times New Roman"/>
        </w:rPr>
        <w:t>im verilmelidir. Üniversitelerin ilgili</w:t>
      </w:r>
      <w:r w:rsidRPr="00EA7ACA">
        <w:rPr>
          <w:rFonts w:ascii="Times New Roman" w:hAnsi="Times New Roman" w:cs="Times New Roman"/>
        </w:rPr>
        <w:t xml:space="preserve"> bölümler</w:t>
      </w:r>
      <w:r w:rsidR="00146D9F" w:rsidRPr="00EA7ACA">
        <w:rPr>
          <w:rFonts w:ascii="Times New Roman" w:hAnsi="Times New Roman" w:cs="Times New Roman"/>
        </w:rPr>
        <w:t>inde daha fa</w:t>
      </w:r>
      <w:r w:rsidR="00A41B10" w:rsidRPr="00EA7ACA">
        <w:rPr>
          <w:rFonts w:ascii="Times New Roman" w:hAnsi="Times New Roman" w:cs="Times New Roman"/>
        </w:rPr>
        <w:t>z</w:t>
      </w:r>
      <w:r w:rsidR="00146D9F" w:rsidRPr="00EA7ACA">
        <w:rPr>
          <w:rFonts w:ascii="Times New Roman" w:hAnsi="Times New Roman" w:cs="Times New Roman"/>
        </w:rPr>
        <w:t xml:space="preserve">la staj programlarıyla </w:t>
      </w:r>
      <w:r w:rsidRPr="00EA7ACA">
        <w:rPr>
          <w:rFonts w:ascii="Times New Roman" w:hAnsi="Times New Roman" w:cs="Times New Roman"/>
        </w:rPr>
        <w:t>sisteme yetişmiş personel istihdamı sağlanmalıdır.</w:t>
      </w:r>
      <w:r w:rsidR="007C716E" w:rsidRPr="00EA7ACA">
        <w:rPr>
          <w:rFonts w:ascii="Times New Roman" w:hAnsi="Times New Roman" w:cs="Times New Roman"/>
        </w:rPr>
        <w:t xml:space="preserve"> Bunun yanı sıra </w:t>
      </w:r>
      <w:r w:rsidR="00886DA8" w:rsidRPr="00EA7ACA">
        <w:rPr>
          <w:rFonts w:ascii="Times New Roman" w:hAnsi="Times New Roman" w:cs="Times New Roman"/>
        </w:rPr>
        <w:t xml:space="preserve">üniversiteler </w:t>
      </w:r>
      <w:r w:rsidR="007C716E" w:rsidRPr="00EA7ACA">
        <w:rPr>
          <w:rFonts w:ascii="Times New Roman" w:hAnsi="Times New Roman" w:cs="Times New Roman"/>
        </w:rPr>
        <w:t xml:space="preserve">özel sağlık kurumlarıyla </w:t>
      </w:r>
      <w:r w:rsidR="00886DA8" w:rsidRPr="00EA7ACA">
        <w:rPr>
          <w:rFonts w:ascii="Times New Roman" w:hAnsi="Times New Roman" w:cs="Times New Roman"/>
        </w:rPr>
        <w:t>iş birliği yaparak medikal muhasebe işlerinin yoğun olduğu sağlık kurumlarında</w:t>
      </w:r>
      <w:r w:rsidR="001E4C2D" w:rsidRPr="00EA7ACA">
        <w:rPr>
          <w:rFonts w:ascii="Times New Roman" w:hAnsi="Times New Roman" w:cs="Times New Roman"/>
        </w:rPr>
        <w:t xml:space="preserve"> medikal muhasebe eğitimi almış personel çalıştırmalıdır.</w:t>
      </w:r>
      <w:r w:rsidRPr="00EA7ACA">
        <w:rPr>
          <w:rFonts w:ascii="Times New Roman" w:hAnsi="Times New Roman" w:cs="Times New Roman"/>
        </w:rPr>
        <w:t xml:space="preserve"> Böylece medikal muhasebeni</w:t>
      </w:r>
      <w:r w:rsidR="00A41B10" w:rsidRPr="00EA7ACA">
        <w:rPr>
          <w:rFonts w:ascii="Times New Roman" w:hAnsi="Times New Roman" w:cs="Times New Roman"/>
        </w:rPr>
        <w:t>n teorik kısmı ilgili okullarda eğitim verilecek</w:t>
      </w:r>
      <w:r w:rsidRPr="00EA7ACA">
        <w:rPr>
          <w:rFonts w:ascii="Times New Roman" w:hAnsi="Times New Roman" w:cs="Times New Roman"/>
        </w:rPr>
        <w:t>, pratik kısmı ise sağlık kurumlarında staj programlarıyla tamamlan</w:t>
      </w:r>
      <w:r w:rsidR="00D91AF4" w:rsidRPr="00EA7ACA">
        <w:rPr>
          <w:rFonts w:ascii="Times New Roman" w:hAnsi="Times New Roman" w:cs="Times New Roman"/>
        </w:rPr>
        <w:t>malıdır</w:t>
      </w:r>
      <w:r w:rsidRPr="00EA7ACA">
        <w:rPr>
          <w:rFonts w:ascii="Times New Roman" w:hAnsi="Times New Roman" w:cs="Times New Roman"/>
        </w:rPr>
        <w:t>.</w:t>
      </w:r>
      <w:r w:rsidRPr="00EA7ACA">
        <w:rPr>
          <w:rFonts w:ascii="Times New Roman" w:hAnsi="Times New Roman" w:cs="Times New Roman"/>
        </w:rPr>
        <w:tab/>
      </w:r>
    </w:p>
    <w:p w:rsidR="007D7FAF" w:rsidRPr="00EA7ACA" w:rsidRDefault="00CA7B37" w:rsidP="00F947AB">
      <w:pPr>
        <w:spacing w:afterLines="120"/>
        <w:rPr>
          <w:rFonts w:ascii="Times New Roman" w:hAnsi="Times New Roman" w:cs="Times New Roman"/>
        </w:rPr>
      </w:pPr>
      <w:r w:rsidRPr="00EA7ACA">
        <w:rPr>
          <w:rFonts w:ascii="Times New Roman" w:hAnsi="Times New Roman" w:cs="Times New Roman"/>
        </w:rPr>
        <w:t>Medikal muhasebe, bütçe hedefi belirleme ve oluşturma, fiyat politikası oluşturma, özel sigortalı hasta anlaşmaları, yabancı hasta ilişkileri, dışarıdan sağlanan hizmetler için sözleşmeler oluşturma, yönetim politikası için raporlama şeklinde sıralanabilecek görevleri olan o</w:t>
      </w:r>
      <w:r w:rsidR="007D7FAF" w:rsidRPr="00EA7ACA">
        <w:rPr>
          <w:rFonts w:ascii="Times New Roman" w:hAnsi="Times New Roman" w:cs="Times New Roman"/>
        </w:rPr>
        <w:t xml:space="preserve">ldukça geniş kapsamlı bir süreçtir. </w:t>
      </w:r>
      <w:r w:rsidR="00FD0559" w:rsidRPr="00EA7ACA">
        <w:rPr>
          <w:rFonts w:ascii="Times New Roman" w:hAnsi="Times New Roman" w:cs="Times New Roman"/>
        </w:rPr>
        <w:t xml:space="preserve">Bu nedenle medikal muhasebe </w:t>
      </w:r>
      <w:r w:rsidR="0016691A" w:rsidRPr="00EA7ACA">
        <w:rPr>
          <w:rFonts w:ascii="Times New Roman" w:hAnsi="Times New Roman" w:cs="Times New Roman"/>
        </w:rPr>
        <w:t xml:space="preserve">derslerine </w:t>
      </w:r>
      <w:r w:rsidR="00FD0559" w:rsidRPr="00EA7ACA">
        <w:rPr>
          <w:rFonts w:ascii="Times New Roman" w:hAnsi="Times New Roman" w:cs="Times New Roman"/>
        </w:rPr>
        <w:t xml:space="preserve">üniversitelerin ilgili alanlarında </w:t>
      </w:r>
      <w:r w:rsidR="0016691A" w:rsidRPr="00EA7ACA">
        <w:rPr>
          <w:rFonts w:ascii="Times New Roman" w:hAnsi="Times New Roman" w:cs="Times New Roman"/>
        </w:rPr>
        <w:t>bu süreçler ayrıntılı bir şekilde verilmelidir.</w:t>
      </w:r>
    </w:p>
    <w:p w:rsidR="003A14B4" w:rsidRPr="00EA7ACA" w:rsidRDefault="0037364E" w:rsidP="00F947AB">
      <w:pPr>
        <w:spacing w:afterLines="120"/>
        <w:rPr>
          <w:rFonts w:ascii="Times New Roman" w:eastAsia="PMingLiU" w:hAnsi="Times New Roman" w:cs="Times New Roman"/>
          <w:lang w:val="en-US"/>
        </w:rPr>
      </w:pPr>
      <w:r w:rsidRPr="00EA7ACA">
        <w:rPr>
          <w:rFonts w:ascii="Times New Roman" w:hAnsi="Times New Roman" w:cs="Times New Roman"/>
        </w:rPr>
        <w:t xml:space="preserve">Medikal muhasebe alandaki eğitimler genellikle üniversitelerin son yarıyılında staj programları ile kısa bir süre </w:t>
      </w:r>
      <w:r w:rsidR="006F0900" w:rsidRPr="00EA7ACA">
        <w:rPr>
          <w:rFonts w:ascii="Times New Roman" w:hAnsi="Times New Roman" w:cs="Times New Roman"/>
        </w:rPr>
        <w:t>zarfındaverilmektedir</w:t>
      </w:r>
      <w:r w:rsidRPr="00EA7ACA">
        <w:rPr>
          <w:rFonts w:ascii="Times New Roman" w:hAnsi="Times New Roman" w:cs="Times New Roman"/>
        </w:rPr>
        <w:t xml:space="preserve">. Son yıllarda medikal muhasebe eğitimi </w:t>
      </w:r>
      <w:r w:rsidR="009F7798" w:rsidRPr="00EA7ACA">
        <w:rPr>
          <w:rFonts w:ascii="Times New Roman" w:hAnsi="Times New Roman" w:cs="Times New Roman"/>
        </w:rPr>
        <w:t xml:space="preserve">özel </w:t>
      </w:r>
      <w:r w:rsidRPr="00EA7ACA">
        <w:rPr>
          <w:rFonts w:ascii="Times New Roman" w:hAnsi="Times New Roman" w:cs="Times New Roman"/>
        </w:rPr>
        <w:t>kurs programları ile online veya yüz yüze eğitimler aracılığıyla</w:t>
      </w:r>
      <w:r w:rsidR="00300672" w:rsidRPr="00EA7ACA">
        <w:rPr>
          <w:rFonts w:ascii="Times New Roman" w:hAnsi="Times New Roman" w:cs="Times New Roman"/>
        </w:rPr>
        <w:t xml:space="preserve"> da</w:t>
      </w:r>
      <w:r w:rsidRPr="00EA7ACA">
        <w:rPr>
          <w:rFonts w:ascii="Times New Roman" w:hAnsi="Times New Roman" w:cs="Times New Roman"/>
        </w:rPr>
        <w:t xml:space="preserve"> verilmeye başlanmıştır.</w:t>
      </w:r>
      <w:r w:rsidR="001B2741" w:rsidRPr="00EA7ACA">
        <w:rPr>
          <w:rFonts w:ascii="Times New Roman" w:hAnsi="Times New Roman" w:cs="Times New Roman"/>
        </w:rPr>
        <w:t>Bunu</w:t>
      </w:r>
      <w:r w:rsidR="009F7798" w:rsidRPr="00EA7ACA">
        <w:rPr>
          <w:rFonts w:ascii="Times New Roman" w:hAnsi="Times New Roman" w:cs="Times New Roman"/>
        </w:rPr>
        <w:t>n</w:t>
      </w:r>
      <w:r w:rsidR="001B2741" w:rsidRPr="00EA7ACA">
        <w:rPr>
          <w:rFonts w:ascii="Times New Roman" w:hAnsi="Times New Roman" w:cs="Times New Roman"/>
        </w:rPr>
        <w:t xml:space="preserve"> yerine medikal muhasebe eğitimi üniversitelerde verilmeli ve staj programları </w:t>
      </w:r>
      <w:r w:rsidR="00F64815" w:rsidRPr="00EA7ACA">
        <w:rPr>
          <w:rFonts w:ascii="Times New Roman" w:hAnsi="Times New Roman" w:cs="Times New Roman"/>
        </w:rPr>
        <w:t>eğitim buyunca be</w:t>
      </w:r>
      <w:r w:rsidR="00152E99">
        <w:rPr>
          <w:rFonts w:ascii="Times New Roman" w:hAnsi="Times New Roman" w:cs="Times New Roman"/>
        </w:rPr>
        <w:t>lli dönemlerde devam etmelidir.</w:t>
      </w:r>
      <w:r w:rsidR="00F64815" w:rsidRPr="00EA7ACA">
        <w:rPr>
          <w:rFonts w:ascii="Times New Roman" w:hAnsi="Times New Roman" w:cs="Times New Roman"/>
        </w:rPr>
        <w:t xml:space="preserve"> Medikal muhasebe eğitim</w:t>
      </w:r>
      <w:r w:rsidR="009E46B4" w:rsidRPr="00EA7ACA">
        <w:rPr>
          <w:rFonts w:ascii="Times New Roman" w:hAnsi="Times New Roman" w:cs="Times New Roman"/>
        </w:rPr>
        <w:t xml:space="preserve">inin pratik ve uygulamanın birbiriyle </w:t>
      </w:r>
      <w:r w:rsidR="00AC30CE" w:rsidRPr="00EA7ACA">
        <w:rPr>
          <w:rFonts w:ascii="Times New Roman" w:hAnsi="Times New Roman" w:cs="Times New Roman"/>
        </w:rPr>
        <w:t>uyumlu bir şekilde ilerlemesi gerekmektedir.</w:t>
      </w:r>
    </w:p>
    <w:p w:rsidR="00E86DBE" w:rsidRPr="00C82AA7" w:rsidRDefault="00506258" w:rsidP="00F947AB">
      <w:pPr>
        <w:pStyle w:val="Balk1"/>
        <w:spacing w:after="288"/>
      </w:pPr>
      <w:r w:rsidRPr="00C82AA7">
        <w:t>KAYNAKLAR</w:t>
      </w:r>
    </w:p>
    <w:p w:rsidR="00391E41" w:rsidRPr="00E05510" w:rsidRDefault="00BF3DCD" w:rsidP="00391E41">
      <w:pPr>
        <w:pStyle w:val="Kaynaka"/>
        <w:rPr>
          <w:rFonts w:ascii="Times New Roman" w:hAnsi="Times New Roman" w:cs="Times New Roman"/>
          <w:sz w:val="20"/>
        </w:rPr>
      </w:pPr>
      <w:r w:rsidRPr="00BF3DCD">
        <w:rPr>
          <w:rFonts w:eastAsia="PMingLiU"/>
          <w:b/>
          <w:sz w:val="20"/>
          <w:szCs w:val="20"/>
          <w:lang w:val="en-US"/>
        </w:rPr>
        <w:fldChar w:fldCharType="begin"/>
      </w:r>
      <w:r w:rsidR="00391E41" w:rsidRPr="00E05510">
        <w:rPr>
          <w:rFonts w:eastAsia="PMingLiU"/>
          <w:b/>
          <w:sz w:val="20"/>
          <w:szCs w:val="20"/>
          <w:lang w:val="en-US"/>
        </w:rPr>
        <w:instrText xml:space="preserve"> ADDIN ZOTERO_BIBL {"uncited":[],"omitted":[],"custom":[]} CSL_BIBLIOGRAPHY </w:instrText>
      </w:r>
      <w:r w:rsidRPr="00BF3DCD">
        <w:rPr>
          <w:rFonts w:eastAsia="PMingLiU"/>
          <w:b/>
          <w:sz w:val="20"/>
          <w:szCs w:val="20"/>
          <w:lang w:val="en-US"/>
        </w:rPr>
        <w:fldChar w:fldCharType="separate"/>
      </w:r>
      <w:r w:rsidR="00391E41" w:rsidRPr="00E05510">
        <w:rPr>
          <w:rFonts w:ascii="Times New Roman" w:hAnsi="Times New Roman" w:cs="Times New Roman"/>
          <w:sz w:val="20"/>
        </w:rPr>
        <w:t xml:space="preserve">Arık, Ö.,&amp; İleri, Y. Y. (2016). Sağlık Hizmetlerinin Finansmanında Türkiye’de Yeni Yaklaşım; Teşhis İlişkili Gruplar (TİG) New Approach Of FinancingHealth Services InTurkey: Diagnosis-RelatedGroups (DRG). </w:t>
      </w:r>
      <w:r w:rsidR="00391E41" w:rsidRPr="00E05510">
        <w:rPr>
          <w:rFonts w:ascii="Times New Roman" w:hAnsi="Times New Roman" w:cs="Times New Roman"/>
          <w:iCs/>
          <w:sz w:val="20"/>
        </w:rPr>
        <w:t>SDÜ Sağlık Bilimleri Enstitüsü Dergisi</w:t>
      </w:r>
      <w:r w:rsidR="00391E41" w:rsidRPr="00E05510">
        <w:rPr>
          <w:rFonts w:ascii="Times New Roman" w:hAnsi="Times New Roman" w:cs="Times New Roman"/>
          <w:sz w:val="20"/>
        </w:rPr>
        <w:t xml:space="preserve">, </w:t>
      </w:r>
      <w:r w:rsidR="00391E41" w:rsidRPr="00E05510">
        <w:rPr>
          <w:rFonts w:ascii="Times New Roman" w:hAnsi="Times New Roman" w:cs="Times New Roman"/>
          <w:iCs/>
          <w:sz w:val="20"/>
        </w:rPr>
        <w:t>7</w:t>
      </w:r>
      <w:r w:rsidR="00391E41" w:rsidRPr="00E05510">
        <w:rPr>
          <w:rFonts w:ascii="Times New Roman" w:hAnsi="Times New Roman" w:cs="Times New Roman"/>
          <w:sz w:val="20"/>
        </w:rPr>
        <w:t>(2).</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Arık, Ö.,&amp; Yılmaz, F. Ö. (2021). SağlikKurumlarindaMedi̇kal Muhasebe Süreçleri̇ Medical Accounting Processes in Healthcare Institutions. </w:t>
      </w:r>
      <w:r w:rsidRPr="00E05510">
        <w:rPr>
          <w:rFonts w:ascii="Times New Roman" w:hAnsi="Times New Roman" w:cs="Times New Roman"/>
          <w:iCs/>
          <w:sz w:val="20"/>
        </w:rPr>
        <w:t>Necmettin Erbakan Üniversitesi Sağlık Bilimleri Fakültesi Dergisi</w:t>
      </w:r>
      <w:r w:rsidRPr="00E05510">
        <w:rPr>
          <w:rFonts w:ascii="Times New Roman" w:hAnsi="Times New Roman" w:cs="Times New Roman"/>
          <w:sz w:val="20"/>
        </w:rPr>
        <w:t xml:space="preserve">, </w:t>
      </w:r>
      <w:r w:rsidRPr="00E05510">
        <w:rPr>
          <w:rFonts w:ascii="Times New Roman" w:hAnsi="Times New Roman" w:cs="Times New Roman"/>
          <w:iCs/>
          <w:sz w:val="20"/>
        </w:rPr>
        <w:t>4</w:t>
      </w:r>
      <w:r w:rsidRPr="00E05510">
        <w:rPr>
          <w:rFonts w:ascii="Times New Roman" w:hAnsi="Times New Roman" w:cs="Times New Roman"/>
          <w:sz w:val="20"/>
        </w:rPr>
        <w:t>(34-42), 9.</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Azoulay, A.,Doris, N. M., Filion, K. B., Caron, J., Pilote, L., &amp;Eisenberg, M. J. (2007). TheUse of theTransitionCost Accounting System in Health Services Research. </w:t>
      </w:r>
      <w:r w:rsidRPr="00E05510">
        <w:rPr>
          <w:rFonts w:ascii="Times New Roman" w:hAnsi="Times New Roman" w:cs="Times New Roman"/>
          <w:iCs/>
          <w:sz w:val="20"/>
        </w:rPr>
        <w:t>CostEffectivenessand Resource Allocation</w:t>
      </w:r>
      <w:r w:rsidRPr="00E05510">
        <w:rPr>
          <w:rFonts w:ascii="Times New Roman" w:hAnsi="Times New Roman" w:cs="Times New Roman"/>
          <w:sz w:val="20"/>
        </w:rPr>
        <w:t xml:space="preserve">, </w:t>
      </w:r>
      <w:r w:rsidRPr="00E05510">
        <w:rPr>
          <w:rFonts w:ascii="Times New Roman" w:hAnsi="Times New Roman" w:cs="Times New Roman"/>
          <w:iCs/>
          <w:sz w:val="20"/>
        </w:rPr>
        <w:t>5</w:t>
      </w:r>
      <w:r w:rsidRPr="00E05510">
        <w:rPr>
          <w:rFonts w:ascii="Times New Roman" w:hAnsi="Times New Roman" w:cs="Times New Roman"/>
          <w:sz w:val="20"/>
        </w:rPr>
        <w:t>(1), 11. https://doi.org/10.1186/1478-7547-5-11</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Cansever, İ. H. (2015). </w:t>
      </w:r>
      <w:r w:rsidRPr="00E05510">
        <w:rPr>
          <w:rFonts w:ascii="Times New Roman" w:hAnsi="Times New Roman" w:cs="Times New Roman"/>
          <w:iCs/>
          <w:sz w:val="20"/>
        </w:rPr>
        <w:t>Üni̇versi̇teHastaneleri̇ni̇n Faturalama Süreci̇ndeki̇ SorunlariniTespi̇t Etmeye Yöneli̇kBi̇rAraştirma</w:t>
      </w:r>
      <w:r w:rsidRPr="00E05510">
        <w:rPr>
          <w:rFonts w:ascii="Times New Roman" w:hAnsi="Times New Roman" w:cs="Times New Roman"/>
          <w:sz w:val="20"/>
        </w:rPr>
        <w:t>.</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Dasdemir, E.,Oguz, M., Atalay, M., Bilgin, V., Testik, M., &amp; Soydan, G. (2013). </w:t>
      </w:r>
      <w:r w:rsidRPr="00E05510">
        <w:rPr>
          <w:rFonts w:ascii="Times New Roman" w:hAnsi="Times New Roman" w:cs="Times New Roman"/>
          <w:iCs/>
          <w:sz w:val="20"/>
        </w:rPr>
        <w:t>ImprovingHospitalBillingProcessesforReducingCosts of BillingErrors</w:t>
      </w:r>
      <w:r w:rsidRPr="00E05510">
        <w:rPr>
          <w:rFonts w:ascii="Times New Roman" w:hAnsi="Times New Roman" w:cs="Times New Roman"/>
          <w:sz w:val="20"/>
        </w:rPr>
        <w:t>.</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lastRenderedPageBreak/>
        <w:t xml:space="preserve">Kahramanoğlu, A.,&amp; Acar, D. (2017). Sağlık İşletmelerinde Sorumluluk Muhasebesi ve Faaliyet Bölümleri Standardına Göre Transfer Fiyatlaması: Bir Kamu Hastanesinde Uygulama. </w:t>
      </w:r>
      <w:r w:rsidRPr="00E05510">
        <w:rPr>
          <w:rFonts w:ascii="Times New Roman" w:hAnsi="Times New Roman" w:cs="Times New Roman"/>
          <w:iCs/>
          <w:sz w:val="20"/>
        </w:rPr>
        <w:t>Selçuk Üniversitesi Sosyal Bilimler Meslek Yüksekokulu Dergisi</w:t>
      </w:r>
      <w:r w:rsidRPr="00E05510">
        <w:rPr>
          <w:rFonts w:ascii="Times New Roman" w:hAnsi="Times New Roman" w:cs="Times New Roman"/>
          <w:sz w:val="20"/>
        </w:rPr>
        <w:t xml:space="preserve">, </w:t>
      </w:r>
      <w:r w:rsidRPr="00E05510">
        <w:rPr>
          <w:rFonts w:ascii="Times New Roman" w:hAnsi="Times New Roman" w:cs="Times New Roman"/>
          <w:iCs/>
          <w:sz w:val="20"/>
        </w:rPr>
        <w:t>20</w:t>
      </w:r>
      <w:r w:rsidRPr="00E05510">
        <w:rPr>
          <w:rFonts w:ascii="Times New Roman" w:hAnsi="Times New Roman" w:cs="Times New Roman"/>
          <w:sz w:val="20"/>
        </w:rPr>
        <w:t>(2), 111-128. https://doi.org/10.29249/selcuksbmyd.306756</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Kliethermes, M. A. (2017). Understandinghealthcarebillingbasics. </w:t>
      </w:r>
      <w:r w:rsidRPr="00E05510">
        <w:rPr>
          <w:rFonts w:ascii="Times New Roman" w:hAnsi="Times New Roman" w:cs="Times New Roman"/>
          <w:iCs/>
          <w:sz w:val="20"/>
        </w:rPr>
        <w:t>PharmacyToday</w:t>
      </w:r>
      <w:r w:rsidRPr="00E05510">
        <w:rPr>
          <w:rFonts w:ascii="Times New Roman" w:hAnsi="Times New Roman" w:cs="Times New Roman"/>
          <w:sz w:val="20"/>
        </w:rPr>
        <w:t xml:space="preserve">, </w:t>
      </w:r>
      <w:r w:rsidRPr="00E05510">
        <w:rPr>
          <w:rFonts w:ascii="Times New Roman" w:hAnsi="Times New Roman" w:cs="Times New Roman"/>
          <w:iCs/>
          <w:sz w:val="20"/>
        </w:rPr>
        <w:t>23</w:t>
      </w:r>
      <w:r w:rsidRPr="00E05510">
        <w:rPr>
          <w:rFonts w:ascii="Times New Roman" w:hAnsi="Times New Roman" w:cs="Times New Roman"/>
          <w:sz w:val="20"/>
        </w:rPr>
        <w:t>(7), 57-68. https://doi.org/10.1016/j.ptdy.2017.06.041</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Kördeve, M. (2017). SağlikÖdemeleri̇nde Yeni̇ Bi̇r Kavram: Medi̇kal Muhasebe. </w:t>
      </w:r>
      <w:r w:rsidRPr="00E05510">
        <w:rPr>
          <w:rFonts w:ascii="Times New Roman" w:hAnsi="Times New Roman" w:cs="Times New Roman"/>
          <w:iCs/>
          <w:sz w:val="20"/>
        </w:rPr>
        <w:t>Ç.Ü. Sosyal Bilimler Enstitüsü Dergisi</w:t>
      </w:r>
      <w:r w:rsidRPr="00E05510">
        <w:rPr>
          <w:rFonts w:ascii="Times New Roman" w:hAnsi="Times New Roman" w:cs="Times New Roman"/>
          <w:sz w:val="20"/>
        </w:rPr>
        <w:t xml:space="preserve">, </w:t>
      </w:r>
      <w:r w:rsidRPr="00E05510">
        <w:rPr>
          <w:rFonts w:ascii="Times New Roman" w:hAnsi="Times New Roman" w:cs="Times New Roman"/>
          <w:iCs/>
          <w:sz w:val="20"/>
        </w:rPr>
        <w:t>26</w:t>
      </w:r>
      <w:r w:rsidRPr="00E05510">
        <w:rPr>
          <w:rFonts w:ascii="Times New Roman" w:hAnsi="Times New Roman" w:cs="Times New Roman"/>
          <w:sz w:val="20"/>
        </w:rPr>
        <w:t>(2), 1-13.</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Lawrence, S., Alam, M., Northcott, D., &amp;Lowe, T. (1997). Accounting systemsandsystems of accountability in the New Zealandhealthsector. </w:t>
      </w:r>
      <w:r w:rsidRPr="00E05510">
        <w:rPr>
          <w:rFonts w:ascii="Times New Roman" w:hAnsi="Times New Roman" w:cs="Times New Roman"/>
          <w:iCs/>
          <w:sz w:val="20"/>
        </w:rPr>
        <w:t>Accounting, Auditing &amp;AccountabilityJournal</w:t>
      </w:r>
      <w:r w:rsidRPr="00E05510">
        <w:rPr>
          <w:rFonts w:ascii="Times New Roman" w:hAnsi="Times New Roman" w:cs="Times New Roman"/>
          <w:sz w:val="20"/>
        </w:rPr>
        <w:t xml:space="preserve">, </w:t>
      </w:r>
      <w:r w:rsidRPr="00E05510">
        <w:rPr>
          <w:rFonts w:ascii="Times New Roman" w:hAnsi="Times New Roman" w:cs="Times New Roman"/>
          <w:iCs/>
          <w:sz w:val="20"/>
        </w:rPr>
        <w:t>10</w:t>
      </w:r>
      <w:r w:rsidRPr="00E05510">
        <w:rPr>
          <w:rFonts w:ascii="Times New Roman" w:hAnsi="Times New Roman" w:cs="Times New Roman"/>
          <w:sz w:val="20"/>
        </w:rPr>
        <w:t>(5), 665-683. https://doi.org/10.1108/09513579710194036</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Lynge, E.,Sandegaard, J. L., &amp;Rebolj, M. (2011). TheDanishNationalPatientRegister. </w:t>
      </w:r>
      <w:r w:rsidRPr="00E05510">
        <w:rPr>
          <w:rFonts w:ascii="Times New Roman" w:hAnsi="Times New Roman" w:cs="Times New Roman"/>
          <w:iCs/>
          <w:sz w:val="20"/>
        </w:rPr>
        <w:t>ScandinavianJournal of PublicHealth</w:t>
      </w:r>
      <w:r w:rsidRPr="00E05510">
        <w:rPr>
          <w:rFonts w:ascii="Times New Roman" w:hAnsi="Times New Roman" w:cs="Times New Roman"/>
          <w:sz w:val="20"/>
        </w:rPr>
        <w:t xml:space="preserve">, </w:t>
      </w:r>
      <w:r w:rsidRPr="00E05510">
        <w:rPr>
          <w:rFonts w:ascii="Times New Roman" w:hAnsi="Times New Roman" w:cs="Times New Roman"/>
          <w:iCs/>
          <w:sz w:val="20"/>
        </w:rPr>
        <w:t>39</w:t>
      </w:r>
      <w:r w:rsidRPr="00E05510">
        <w:rPr>
          <w:rFonts w:ascii="Times New Roman" w:hAnsi="Times New Roman" w:cs="Times New Roman"/>
          <w:sz w:val="20"/>
        </w:rPr>
        <w:t>(7_suppl), 30-33. https://doi.org/10.1177/1403494811401482</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Mehrolhassani, M. H.,&amp;Emami, M. (2013). ChangeTheoryfor Accounting System Reform in HealthSector: A Case Study of Kerman University of MedicalSciences in Iran. </w:t>
      </w:r>
      <w:r w:rsidRPr="00E05510">
        <w:rPr>
          <w:rFonts w:ascii="Times New Roman" w:hAnsi="Times New Roman" w:cs="Times New Roman"/>
          <w:iCs/>
          <w:sz w:val="20"/>
        </w:rPr>
        <w:t>International Journal of HealthPolicyand Management</w:t>
      </w:r>
      <w:r w:rsidRPr="00E05510">
        <w:rPr>
          <w:rFonts w:ascii="Times New Roman" w:hAnsi="Times New Roman" w:cs="Times New Roman"/>
          <w:sz w:val="20"/>
        </w:rPr>
        <w:t xml:space="preserve">, </w:t>
      </w:r>
      <w:r w:rsidRPr="00E05510">
        <w:rPr>
          <w:rFonts w:ascii="Times New Roman" w:hAnsi="Times New Roman" w:cs="Times New Roman"/>
          <w:iCs/>
          <w:sz w:val="20"/>
        </w:rPr>
        <w:t>1</w:t>
      </w:r>
      <w:r w:rsidRPr="00E05510">
        <w:rPr>
          <w:rFonts w:ascii="Times New Roman" w:hAnsi="Times New Roman" w:cs="Times New Roman"/>
          <w:sz w:val="20"/>
        </w:rPr>
        <w:t>(4), 279-285. https://doi.org/10.15171/ijhpm.2013.57</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Meşe, M. (2003). </w:t>
      </w:r>
      <w:r w:rsidRPr="00E05510">
        <w:rPr>
          <w:rFonts w:ascii="Times New Roman" w:hAnsi="Times New Roman" w:cs="Times New Roman"/>
          <w:iCs/>
          <w:sz w:val="20"/>
        </w:rPr>
        <w:t>Hasta Kayıt Sistemi</w:t>
      </w:r>
      <w:r w:rsidRPr="00E05510">
        <w:rPr>
          <w:rFonts w:ascii="Times New Roman" w:hAnsi="Times New Roman" w:cs="Times New Roman"/>
          <w:sz w:val="20"/>
        </w:rPr>
        <w:t xml:space="preserve"> [Thesis, Fen Bilimleri Enstitüsü]. https://polen.itu.edu.tr/handle/11527/782</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Mossialos, E.,Thomson, S., World HealthOrganization, &amp;EuropeanObservatory on HealthSystemsandPolicies. (2004). </w:t>
      </w:r>
      <w:r w:rsidRPr="00E05510">
        <w:rPr>
          <w:rFonts w:ascii="Times New Roman" w:hAnsi="Times New Roman" w:cs="Times New Roman"/>
          <w:iCs/>
          <w:sz w:val="20"/>
        </w:rPr>
        <w:t>Voluntaryhealthinsurance in theEuropeanUnion</w:t>
      </w:r>
      <w:r w:rsidRPr="00E05510">
        <w:rPr>
          <w:rFonts w:ascii="Times New Roman" w:hAnsi="Times New Roman" w:cs="Times New Roman"/>
          <w:sz w:val="20"/>
        </w:rPr>
        <w:t>. World HealthOrganisation.</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Nazlıoğlu, B. (2020). Sağlık İşletmelerinde Muhasebe Sistemi Perspektifinde Medikal Muhasebe. </w:t>
      </w:r>
      <w:r w:rsidRPr="00E05510">
        <w:rPr>
          <w:rFonts w:ascii="Times New Roman" w:hAnsi="Times New Roman" w:cs="Times New Roman"/>
          <w:iCs/>
          <w:sz w:val="20"/>
        </w:rPr>
        <w:t>Ankara Hacı Bayram Veli Üniversitesi İktisadi ve İdari Bilimler Fakültesi Dergisi</w:t>
      </w:r>
      <w:r w:rsidRPr="00E05510">
        <w:rPr>
          <w:rFonts w:ascii="Times New Roman" w:hAnsi="Times New Roman" w:cs="Times New Roman"/>
          <w:sz w:val="20"/>
        </w:rPr>
        <w:t xml:space="preserve">, </w:t>
      </w:r>
      <w:r w:rsidRPr="00E05510">
        <w:rPr>
          <w:rFonts w:ascii="Times New Roman" w:hAnsi="Times New Roman" w:cs="Times New Roman"/>
          <w:iCs/>
          <w:sz w:val="20"/>
        </w:rPr>
        <w:t>22</w:t>
      </w:r>
      <w:r w:rsidRPr="00E05510">
        <w:rPr>
          <w:rFonts w:ascii="Times New Roman" w:hAnsi="Times New Roman" w:cs="Times New Roman"/>
          <w:sz w:val="20"/>
        </w:rPr>
        <w:t>(2), 533-550.</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Orhaner, E. (2006). Türkiye’de Sağlık Hizmetleri Finansmanı ve Genel Sağlık Sigortası. </w:t>
      </w:r>
      <w:r w:rsidRPr="00E05510">
        <w:rPr>
          <w:rFonts w:ascii="Times New Roman" w:hAnsi="Times New Roman" w:cs="Times New Roman"/>
          <w:iCs/>
          <w:sz w:val="20"/>
        </w:rPr>
        <w:t>Gazi Üniversitesi Ticaret ve Turizm Eğitim Fakültesi Dergisi</w:t>
      </w:r>
      <w:r w:rsidRPr="00E05510">
        <w:rPr>
          <w:rFonts w:ascii="Times New Roman" w:hAnsi="Times New Roman" w:cs="Times New Roman"/>
          <w:sz w:val="20"/>
        </w:rPr>
        <w:t xml:space="preserve">, </w:t>
      </w:r>
      <w:r w:rsidRPr="00E05510">
        <w:rPr>
          <w:rFonts w:ascii="Times New Roman" w:hAnsi="Times New Roman" w:cs="Times New Roman"/>
          <w:iCs/>
          <w:sz w:val="20"/>
        </w:rPr>
        <w:t>1</w:t>
      </w:r>
      <w:r w:rsidRPr="00E05510">
        <w:rPr>
          <w:rFonts w:ascii="Times New Roman" w:hAnsi="Times New Roman" w:cs="Times New Roman"/>
          <w:sz w:val="20"/>
        </w:rPr>
        <w:t>, 1-22.</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Orhaner, E.,Bi̇çer, E. B., &amp; Ilıman, E. (2016). Tms-2’ Ye Göre Sağlikİşletmeleri̇ndeStoklarinDeğerlendi̇ri̇lmesi̇ (özel Hastane Örneği̇). </w:t>
      </w:r>
      <w:r w:rsidRPr="00E05510">
        <w:rPr>
          <w:rFonts w:ascii="Times New Roman" w:hAnsi="Times New Roman" w:cs="Times New Roman"/>
          <w:iCs/>
          <w:sz w:val="20"/>
        </w:rPr>
        <w:t>Gazi Üniversitesi Sosyal Bilimler Dergisi</w:t>
      </w:r>
      <w:r w:rsidRPr="00E05510">
        <w:rPr>
          <w:rFonts w:ascii="Times New Roman" w:hAnsi="Times New Roman" w:cs="Times New Roman"/>
          <w:sz w:val="20"/>
        </w:rPr>
        <w:t xml:space="preserve">, </w:t>
      </w:r>
      <w:r w:rsidRPr="00E05510">
        <w:rPr>
          <w:rFonts w:ascii="Times New Roman" w:hAnsi="Times New Roman" w:cs="Times New Roman"/>
          <w:iCs/>
          <w:sz w:val="20"/>
        </w:rPr>
        <w:t>3</w:t>
      </w:r>
      <w:r w:rsidRPr="00E05510">
        <w:rPr>
          <w:rFonts w:ascii="Times New Roman" w:hAnsi="Times New Roman" w:cs="Times New Roman"/>
          <w:sz w:val="20"/>
        </w:rPr>
        <w:t>(7), 87-106.</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Özmen, S. (2013). Genel Sağlık Sigortasının Özel Sağlık Hizmeti Sunucularına Ve Hasta Memnuniyetine Olan Etkileri. </w:t>
      </w:r>
      <w:r w:rsidRPr="00E05510">
        <w:rPr>
          <w:rFonts w:ascii="Times New Roman" w:hAnsi="Times New Roman" w:cs="Times New Roman"/>
          <w:iCs/>
          <w:sz w:val="20"/>
        </w:rPr>
        <w:t>Yüksek Li̇sans Tezi̇</w:t>
      </w:r>
      <w:r w:rsidRPr="00E05510">
        <w:rPr>
          <w:rFonts w:ascii="Times New Roman" w:hAnsi="Times New Roman" w:cs="Times New Roman"/>
          <w:sz w:val="20"/>
        </w:rPr>
        <w:t>. http://acikerisim.uludag.edu.tr/jspui/handle/11452/8183</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Patrick, D. L.,&amp;Bergner, M. (1990). Measurement of HealthStatus in the 1990s. </w:t>
      </w:r>
      <w:r w:rsidRPr="00E05510">
        <w:rPr>
          <w:rFonts w:ascii="Times New Roman" w:hAnsi="Times New Roman" w:cs="Times New Roman"/>
          <w:iCs/>
          <w:sz w:val="20"/>
        </w:rPr>
        <w:t>AnnualReview of PublicHealth</w:t>
      </w:r>
      <w:r w:rsidRPr="00E05510">
        <w:rPr>
          <w:rFonts w:ascii="Times New Roman" w:hAnsi="Times New Roman" w:cs="Times New Roman"/>
          <w:sz w:val="20"/>
        </w:rPr>
        <w:t xml:space="preserve">, </w:t>
      </w:r>
      <w:r w:rsidRPr="00E05510">
        <w:rPr>
          <w:rFonts w:ascii="Times New Roman" w:hAnsi="Times New Roman" w:cs="Times New Roman"/>
          <w:iCs/>
          <w:sz w:val="20"/>
        </w:rPr>
        <w:t>11</w:t>
      </w:r>
      <w:r w:rsidRPr="00E05510">
        <w:rPr>
          <w:rFonts w:ascii="Times New Roman" w:hAnsi="Times New Roman" w:cs="Times New Roman"/>
          <w:sz w:val="20"/>
        </w:rPr>
        <w:t>(1), 165-183. https://doi.org/10.1146/annurev.pu.11.050190.001121</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lastRenderedPageBreak/>
        <w:t>Savaş, A. B.,&amp; Ekergil, V. (2019). Üniversitelerin Sağlık Yönetimi Programlarında Muhasebe ve Finans Dersler</w:t>
      </w:r>
      <w:r w:rsidR="00D82AEC" w:rsidRPr="00E05510">
        <w:rPr>
          <w:rFonts w:ascii="Times New Roman" w:hAnsi="Times New Roman" w:cs="Times New Roman"/>
          <w:sz w:val="20"/>
        </w:rPr>
        <w:t>inin Yeri ve Türkiye Uygulaması,</w:t>
      </w:r>
      <w:r w:rsidRPr="00E05510">
        <w:rPr>
          <w:rFonts w:ascii="Times New Roman" w:hAnsi="Times New Roman" w:cs="Times New Roman"/>
          <w:iCs/>
          <w:sz w:val="20"/>
        </w:rPr>
        <w:t>Alanya Akademik Bakış</w:t>
      </w:r>
      <w:r w:rsidRPr="00E05510">
        <w:rPr>
          <w:rFonts w:ascii="Times New Roman" w:hAnsi="Times New Roman" w:cs="Times New Roman"/>
          <w:sz w:val="20"/>
        </w:rPr>
        <w:t xml:space="preserve">, </w:t>
      </w:r>
      <w:r w:rsidRPr="00E05510">
        <w:rPr>
          <w:rFonts w:ascii="Times New Roman" w:hAnsi="Times New Roman" w:cs="Times New Roman"/>
          <w:iCs/>
          <w:sz w:val="20"/>
        </w:rPr>
        <w:t>3</w:t>
      </w:r>
      <w:r w:rsidRPr="00E05510">
        <w:rPr>
          <w:rFonts w:ascii="Times New Roman" w:hAnsi="Times New Roman" w:cs="Times New Roman"/>
          <w:sz w:val="20"/>
        </w:rPr>
        <w:t>(1), 123-150. https://doi.org/10.29023/alanyaakademik.550708</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Sayım, F. (2016). Kamu </w:t>
      </w:r>
      <w:r w:rsidR="00D82AEC" w:rsidRPr="00E05510">
        <w:rPr>
          <w:rFonts w:ascii="Times New Roman" w:hAnsi="Times New Roman" w:cs="Times New Roman"/>
          <w:sz w:val="20"/>
        </w:rPr>
        <w:t>Hastanelerinde</w:t>
      </w:r>
      <w:r w:rsidRPr="00E05510">
        <w:rPr>
          <w:rFonts w:ascii="Times New Roman" w:hAnsi="Times New Roman" w:cs="Times New Roman"/>
          <w:sz w:val="20"/>
        </w:rPr>
        <w:t xml:space="preserve"> Muhasebe </w:t>
      </w:r>
      <w:r w:rsidR="00D82AEC" w:rsidRPr="00E05510">
        <w:rPr>
          <w:rFonts w:ascii="Times New Roman" w:hAnsi="Times New Roman" w:cs="Times New Roman"/>
          <w:sz w:val="20"/>
        </w:rPr>
        <w:t>İlintisi</w:t>
      </w:r>
      <w:r w:rsidRPr="00E05510">
        <w:rPr>
          <w:rFonts w:ascii="Times New Roman" w:hAnsi="Times New Roman" w:cs="Times New Roman"/>
          <w:sz w:val="20"/>
        </w:rPr>
        <w:t xml:space="preserve">̇ Kurulan </w:t>
      </w:r>
      <w:r w:rsidR="00D82AEC" w:rsidRPr="00E05510">
        <w:rPr>
          <w:rFonts w:ascii="Times New Roman" w:hAnsi="Times New Roman" w:cs="Times New Roman"/>
          <w:sz w:val="20"/>
        </w:rPr>
        <w:t>Faaliyetler</w:t>
      </w:r>
      <w:r w:rsidRPr="00E05510">
        <w:rPr>
          <w:rFonts w:ascii="Times New Roman" w:hAnsi="Times New Roman" w:cs="Times New Roman"/>
          <w:sz w:val="20"/>
        </w:rPr>
        <w:t xml:space="preserve"> Ve Özel Hastane </w:t>
      </w:r>
      <w:r w:rsidR="00D82AEC" w:rsidRPr="00E05510">
        <w:rPr>
          <w:rFonts w:ascii="Times New Roman" w:hAnsi="Times New Roman" w:cs="Times New Roman"/>
          <w:sz w:val="20"/>
        </w:rPr>
        <w:t>Karşılaştırması</w:t>
      </w:r>
      <w:r w:rsidRPr="00E05510">
        <w:rPr>
          <w:rFonts w:ascii="Times New Roman" w:hAnsi="Times New Roman" w:cs="Times New Roman"/>
          <w:sz w:val="20"/>
        </w:rPr>
        <w:t xml:space="preserve">—Yalova Örneği̇. </w:t>
      </w:r>
      <w:r w:rsidRPr="00E05510">
        <w:rPr>
          <w:rFonts w:ascii="Times New Roman" w:hAnsi="Times New Roman" w:cs="Times New Roman"/>
          <w:iCs/>
          <w:sz w:val="20"/>
        </w:rPr>
        <w:t>Uluslararası Yönetim İktisat ve İşletme Dergisi</w:t>
      </w:r>
      <w:r w:rsidRPr="00E05510">
        <w:rPr>
          <w:rFonts w:ascii="Times New Roman" w:hAnsi="Times New Roman" w:cs="Times New Roman"/>
          <w:sz w:val="20"/>
        </w:rPr>
        <w:t xml:space="preserve">, </w:t>
      </w:r>
      <w:r w:rsidRPr="00E05510">
        <w:rPr>
          <w:rFonts w:ascii="Times New Roman" w:hAnsi="Times New Roman" w:cs="Times New Roman"/>
          <w:iCs/>
          <w:sz w:val="20"/>
        </w:rPr>
        <w:t>12</w:t>
      </w:r>
      <w:r w:rsidRPr="00E05510">
        <w:rPr>
          <w:rFonts w:ascii="Times New Roman" w:hAnsi="Times New Roman" w:cs="Times New Roman"/>
          <w:sz w:val="20"/>
        </w:rPr>
        <w:t>(12), 672-684.</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Sayım, F. (2017). </w:t>
      </w:r>
      <w:r w:rsidR="00D82AEC" w:rsidRPr="00E05510">
        <w:rPr>
          <w:rFonts w:ascii="Times New Roman" w:hAnsi="Times New Roman" w:cs="Times New Roman"/>
          <w:sz w:val="20"/>
        </w:rPr>
        <w:t>Yabancı</w:t>
      </w:r>
      <w:r w:rsidRPr="00E05510">
        <w:rPr>
          <w:rFonts w:ascii="Times New Roman" w:hAnsi="Times New Roman" w:cs="Times New Roman"/>
          <w:sz w:val="20"/>
        </w:rPr>
        <w:t xml:space="preserve"> Uyruklu Göçmenler-</w:t>
      </w:r>
      <w:r w:rsidR="00D82AEC" w:rsidRPr="00E05510">
        <w:rPr>
          <w:rFonts w:ascii="Times New Roman" w:hAnsi="Times New Roman" w:cs="Times New Roman"/>
          <w:sz w:val="20"/>
        </w:rPr>
        <w:t>Sığınmacılar</w:t>
      </w:r>
      <w:r w:rsidRPr="00E05510">
        <w:rPr>
          <w:rFonts w:ascii="Times New Roman" w:hAnsi="Times New Roman" w:cs="Times New Roman"/>
          <w:sz w:val="20"/>
        </w:rPr>
        <w:t xml:space="preserve"> Ve </w:t>
      </w:r>
      <w:r w:rsidR="00D82AEC" w:rsidRPr="00E05510">
        <w:rPr>
          <w:rFonts w:ascii="Times New Roman" w:hAnsi="Times New Roman" w:cs="Times New Roman"/>
          <w:sz w:val="20"/>
        </w:rPr>
        <w:t>Ziyaretçilerİçin</w:t>
      </w:r>
      <w:r w:rsidRPr="00E05510">
        <w:rPr>
          <w:rFonts w:ascii="Times New Roman" w:hAnsi="Times New Roman" w:cs="Times New Roman"/>
          <w:sz w:val="20"/>
        </w:rPr>
        <w:t xml:space="preserve"> Kamu Ve Özel Hastanelerde </w:t>
      </w:r>
      <w:r w:rsidR="00D82AEC" w:rsidRPr="00E05510">
        <w:rPr>
          <w:rFonts w:ascii="Times New Roman" w:hAnsi="Times New Roman" w:cs="Times New Roman"/>
          <w:sz w:val="20"/>
        </w:rPr>
        <w:t>VerilenHizmetlerinFaturalanması</w:t>
      </w:r>
      <w:r w:rsidRPr="00E05510">
        <w:rPr>
          <w:rFonts w:ascii="Times New Roman" w:hAnsi="Times New Roman" w:cs="Times New Roman"/>
          <w:sz w:val="20"/>
        </w:rPr>
        <w:t xml:space="preserve"> Ve Muhasebe </w:t>
      </w:r>
      <w:r w:rsidR="00D82AEC" w:rsidRPr="00E05510">
        <w:rPr>
          <w:rFonts w:ascii="Times New Roman" w:hAnsi="Times New Roman" w:cs="Times New Roman"/>
          <w:sz w:val="20"/>
        </w:rPr>
        <w:t>Kayıtları</w:t>
      </w:r>
      <w:r w:rsidRPr="00E05510">
        <w:rPr>
          <w:rFonts w:ascii="Times New Roman" w:hAnsi="Times New Roman" w:cs="Times New Roman"/>
          <w:sz w:val="20"/>
        </w:rPr>
        <w:t xml:space="preserve">-Yalova Örneği̇. </w:t>
      </w:r>
      <w:r w:rsidR="00D82AEC" w:rsidRPr="00E05510">
        <w:rPr>
          <w:rFonts w:ascii="Times New Roman" w:hAnsi="Times New Roman" w:cs="Times New Roman"/>
          <w:iCs/>
          <w:sz w:val="20"/>
        </w:rPr>
        <w:t>DumlupınarÜniversitesi</w:t>
      </w:r>
      <w:r w:rsidRPr="00E05510">
        <w:rPr>
          <w:rFonts w:ascii="Times New Roman" w:hAnsi="Times New Roman" w:cs="Times New Roman"/>
          <w:iCs/>
          <w:sz w:val="20"/>
        </w:rPr>
        <w:t xml:space="preserve">̇ Sosyal </w:t>
      </w:r>
      <w:r w:rsidR="00D82AEC" w:rsidRPr="00E05510">
        <w:rPr>
          <w:rFonts w:ascii="Times New Roman" w:hAnsi="Times New Roman" w:cs="Times New Roman"/>
          <w:iCs/>
          <w:sz w:val="20"/>
        </w:rPr>
        <w:t>BilimlerDergisi</w:t>
      </w:r>
      <w:r w:rsidRPr="00E05510">
        <w:rPr>
          <w:rFonts w:ascii="Times New Roman" w:hAnsi="Times New Roman" w:cs="Times New Roman"/>
          <w:iCs/>
          <w:sz w:val="20"/>
        </w:rPr>
        <w:t>̇</w:t>
      </w:r>
      <w:r w:rsidRPr="00E05510">
        <w:rPr>
          <w:rFonts w:ascii="Times New Roman" w:hAnsi="Times New Roman" w:cs="Times New Roman"/>
          <w:sz w:val="20"/>
        </w:rPr>
        <w:t xml:space="preserve">, </w:t>
      </w:r>
      <w:r w:rsidRPr="00E05510">
        <w:rPr>
          <w:rFonts w:ascii="Times New Roman" w:hAnsi="Times New Roman" w:cs="Times New Roman"/>
          <w:iCs/>
          <w:sz w:val="20"/>
        </w:rPr>
        <w:t>53</w:t>
      </w:r>
      <w:r w:rsidRPr="00E05510">
        <w:rPr>
          <w:rFonts w:ascii="Times New Roman" w:hAnsi="Times New Roman" w:cs="Times New Roman"/>
          <w:sz w:val="20"/>
        </w:rPr>
        <w:t>, 35-54.</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Sevim, S. (2019). </w:t>
      </w:r>
      <w:r w:rsidR="00D82AEC" w:rsidRPr="00E05510">
        <w:rPr>
          <w:rFonts w:ascii="Times New Roman" w:hAnsi="Times New Roman" w:cs="Times New Roman"/>
          <w:sz w:val="20"/>
        </w:rPr>
        <w:t>Türkiye’deSağlıkYönetimi</w:t>
      </w:r>
      <w:r w:rsidRPr="00E05510">
        <w:rPr>
          <w:rFonts w:ascii="Times New Roman" w:hAnsi="Times New Roman" w:cs="Times New Roman"/>
          <w:sz w:val="20"/>
        </w:rPr>
        <w:t xml:space="preserve">̇ </w:t>
      </w:r>
      <w:r w:rsidR="00D82AEC" w:rsidRPr="00E05510">
        <w:rPr>
          <w:rFonts w:ascii="Times New Roman" w:hAnsi="Times New Roman" w:cs="Times New Roman"/>
          <w:sz w:val="20"/>
        </w:rPr>
        <w:t>LisansProgramlarında</w:t>
      </w:r>
      <w:r w:rsidRPr="00E05510">
        <w:rPr>
          <w:rFonts w:ascii="Times New Roman" w:hAnsi="Times New Roman" w:cs="Times New Roman"/>
          <w:sz w:val="20"/>
        </w:rPr>
        <w:t xml:space="preserve"> Muhasebe Eği̇ti̇mi̇ni̇n </w:t>
      </w:r>
      <w:r w:rsidR="00D82AEC" w:rsidRPr="00E05510">
        <w:rPr>
          <w:rFonts w:ascii="Times New Roman" w:hAnsi="Times New Roman" w:cs="Times New Roman"/>
          <w:sz w:val="20"/>
        </w:rPr>
        <w:t>Analizi</w:t>
      </w:r>
      <w:r w:rsidRPr="00E05510">
        <w:rPr>
          <w:rFonts w:ascii="Times New Roman" w:hAnsi="Times New Roman" w:cs="Times New Roman"/>
          <w:sz w:val="20"/>
        </w:rPr>
        <w:t xml:space="preserve">̇: </w:t>
      </w:r>
      <w:r w:rsidR="00D82AEC" w:rsidRPr="00E05510">
        <w:rPr>
          <w:rFonts w:ascii="Times New Roman" w:hAnsi="Times New Roman" w:cs="Times New Roman"/>
          <w:sz w:val="20"/>
        </w:rPr>
        <w:t>BirAraştırma</w:t>
      </w:r>
      <w:r w:rsidRPr="00E05510">
        <w:rPr>
          <w:rFonts w:ascii="Times New Roman" w:hAnsi="Times New Roman" w:cs="Times New Roman"/>
          <w:sz w:val="20"/>
        </w:rPr>
        <w:t xml:space="preserve">. </w:t>
      </w:r>
      <w:r w:rsidRPr="00E05510">
        <w:rPr>
          <w:rFonts w:ascii="Times New Roman" w:hAnsi="Times New Roman" w:cs="Times New Roman"/>
          <w:iCs/>
          <w:sz w:val="20"/>
        </w:rPr>
        <w:t xml:space="preserve">Yüksek </w:t>
      </w:r>
      <w:r w:rsidR="00D82AEC" w:rsidRPr="00E05510">
        <w:rPr>
          <w:rFonts w:ascii="Times New Roman" w:hAnsi="Times New Roman" w:cs="Times New Roman"/>
          <w:iCs/>
          <w:sz w:val="20"/>
        </w:rPr>
        <w:t>Lisans</w:t>
      </w:r>
      <w:r w:rsidRPr="00E05510">
        <w:rPr>
          <w:rFonts w:ascii="Times New Roman" w:hAnsi="Times New Roman" w:cs="Times New Roman"/>
          <w:iCs/>
          <w:sz w:val="20"/>
        </w:rPr>
        <w:t xml:space="preserve"> Tezi̇</w:t>
      </w:r>
      <w:r w:rsidRPr="00E05510">
        <w:rPr>
          <w:rFonts w:ascii="Times New Roman" w:hAnsi="Times New Roman" w:cs="Times New Roman"/>
          <w:sz w:val="20"/>
        </w:rPr>
        <w:t>, 1-163.</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Somunoğlu, S. </w:t>
      </w:r>
      <w:r w:rsidR="00DD2944" w:rsidRPr="00E05510">
        <w:rPr>
          <w:rFonts w:ascii="Times New Roman" w:hAnsi="Times New Roman" w:cs="Times New Roman"/>
          <w:sz w:val="20"/>
        </w:rPr>
        <w:t xml:space="preserve">(1999). Kavramsal Açıdan Sağlık, </w:t>
      </w:r>
      <w:r w:rsidRPr="00E05510">
        <w:rPr>
          <w:rFonts w:ascii="Times New Roman" w:hAnsi="Times New Roman" w:cs="Times New Roman"/>
          <w:iCs/>
          <w:sz w:val="20"/>
        </w:rPr>
        <w:t>Hacettepe Sağlık İdaresi Dergisi,4</w:t>
      </w:r>
      <w:r w:rsidRPr="00E05510">
        <w:rPr>
          <w:rFonts w:ascii="Times New Roman" w:hAnsi="Times New Roman" w:cs="Times New Roman"/>
          <w:sz w:val="20"/>
        </w:rPr>
        <w:t>(1).</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Sözen, A. B. (2015). Faturalama </w:t>
      </w:r>
      <w:r w:rsidR="00DD2944" w:rsidRPr="00E05510">
        <w:rPr>
          <w:rFonts w:ascii="Times New Roman" w:hAnsi="Times New Roman" w:cs="Times New Roman"/>
          <w:sz w:val="20"/>
        </w:rPr>
        <w:t>SürecindeYapılan</w:t>
      </w:r>
      <w:r w:rsidRPr="00E05510">
        <w:rPr>
          <w:rFonts w:ascii="Times New Roman" w:hAnsi="Times New Roman" w:cs="Times New Roman"/>
          <w:sz w:val="20"/>
        </w:rPr>
        <w:t xml:space="preserve"> Hatalar Sonucu Oluşan </w:t>
      </w:r>
      <w:r w:rsidR="00DD2944" w:rsidRPr="00E05510">
        <w:rPr>
          <w:rFonts w:ascii="Times New Roman" w:hAnsi="Times New Roman" w:cs="Times New Roman"/>
          <w:sz w:val="20"/>
        </w:rPr>
        <w:t>GelirKayıplarının</w:t>
      </w:r>
      <w:r w:rsidRPr="00E05510">
        <w:rPr>
          <w:rFonts w:ascii="Times New Roman" w:hAnsi="Times New Roman" w:cs="Times New Roman"/>
          <w:sz w:val="20"/>
        </w:rPr>
        <w:t xml:space="preserve"> Nedenleri̇ Ve </w:t>
      </w:r>
      <w:r w:rsidR="00DD2944" w:rsidRPr="00E05510">
        <w:rPr>
          <w:rFonts w:ascii="Times New Roman" w:hAnsi="Times New Roman" w:cs="Times New Roman"/>
          <w:sz w:val="20"/>
        </w:rPr>
        <w:t>Kayıpları</w:t>
      </w:r>
      <w:r w:rsidRPr="00E05510">
        <w:rPr>
          <w:rFonts w:ascii="Times New Roman" w:hAnsi="Times New Roman" w:cs="Times New Roman"/>
          <w:sz w:val="20"/>
        </w:rPr>
        <w:t xml:space="preserve"> Önlemek </w:t>
      </w:r>
      <w:r w:rsidR="00DD2944" w:rsidRPr="00E05510">
        <w:rPr>
          <w:rFonts w:ascii="Times New Roman" w:hAnsi="Times New Roman" w:cs="Times New Roman"/>
          <w:sz w:val="20"/>
        </w:rPr>
        <w:t>İçinYapılması Gerekenler,</w:t>
      </w:r>
      <w:r w:rsidR="00DD2944" w:rsidRPr="00E05510">
        <w:rPr>
          <w:rFonts w:ascii="Times New Roman" w:hAnsi="Times New Roman" w:cs="Times New Roman"/>
          <w:iCs/>
          <w:sz w:val="20"/>
        </w:rPr>
        <w:t>Yüksek</w:t>
      </w:r>
      <w:r w:rsidRPr="00E05510">
        <w:rPr>
          <w:rFonts w:ascii="Times New Roman" w:hAnsi="Times New Roman" w:cs="Times New Roman"/>
          <w:iCs/>
          <w:sz w:val="20"/>
        </w:rPr>
        <w:t xml:space="preserve"> lisans tezi</w:t>
      </w:r>
      <w:r w:rsidRPr="00E05510">
        <w:rPr>
          <w:rFonts w:ascii="Times New Roman" w:hAnsi="Times New Roman" w:cs="Times New Roman"/>
          <w:sz w:val="20"/>
        </w:rPr>
        <w:t>.</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Şahin, S. (2020). Türkiye’de ki Üniversitelerde Sağlık Yönetimi Eğitiminde Muhasebe ve F</w:t>
      </w:r>
      <w:r w:rsidR="00DD2944" w:rsidRPr="00E05510">
        <w:rPr>
          <w:rFonts w:ascii="Times New Roman" w:hAnsi="Times New Roman" w:cs="Times New Roman"/>
          <w:sz w:val="20"/>
        </w:rPr>
        <w:t xml:space="preserve">inansman Dersleri Durum Analizi, </w:t>
      </w:r>
      <w:r w:rsidRPr="00E05510">
        <w:rPr>
          <w:rFonts w:ascii="Times New Roman" w:hAnsi="Times New Roman" w:cs="Times New Roman"/>
          <w:iCs/>
          <w:sz w:val="20"/>
        </w:rPr>
        <w:t>İşletme Akademisi Dergisi</w:t>
      </w:r>
      <w:r w:rsidRPr="00E05510">
        <w:rPr>
          <w:rFonts w:ascii="Times New Roman" w:hAnsi="Times New Roman" w:cs="Times New Roman"/>
          <w:sz w:val="20"/>
        </w:rPr>
        <w:t xml:space="preserve">, </w:t>
      </w:r>
      <w:r w:rsidRPr="00E05510">
        <w:rPr>
          <w:rFonts w:ascii="Times New Roman" w:hAnsi="Times New Roman" w:cs="Times New Roman"/>
          <w:iCs/>
          <w:sz w:val="20"/>
        </w:rPr>
        <w:t>1</w:t>
      </w:r>
      <w:r w:rsidRPr="00E05510">
        <w:rPr>
          <w:rFonts w:ascii="Times New Roman" w:hAnsi="Times New Roman" w:cs="Times New Roman"/>
          <w:sz w:val="20"/>
        </w:rPr>
        <w:t>(2), 102-124. https://doi.org/10.26677/TR1010.2020.435</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Tapan, B.,Alici, S., Yildirim, N., &amp;Gayef, A. (2015). Özel sağlık sigorta şirketlerinin genel sağlık sigortasının sürdürülebilirliği için tamamlayıcı sağlık sigortasının gerekliliği konusundaki görüşlerinin değerlendirilmesi. </w:t>
      </w:r>
      <w:r w:rsidRPr="00E05510">
        <w:rPr>
          <w:rFonts w:ascii="Times New Roman" w:hAnsi="Times New Roman" w:cs="Times New Roman"/>
          <w:iCs/>
          <w:sz w:val="20"/>
        </w:rPr>
        <w:t>İstanbul Bilim Üniversitesi FlorenceNightingale Tıp Dergisi</w:t>
      </w:r>
      <w:r w:rsidRPr="00E05510">
        <w:rPr>
          <w:rFonts w:ascii="Times New Roman" w:hAnsi="Times New Roman" w:cs="Times New Roman"/>
          <w:sz w:val="20"/>
        </w:rPr>
        <w:t xml:space="preserve">, </w:t>
      </w:r>
      <w:r w:rsidRPr="00E05510">
        <w:rPr>
          <w:rFonts w:ascii="Times New Roman" w:hAnsi="Times New Roman" w:cs="Times New Roman"/>
          <w:iCs/>
          <w:sz w:val="20"/>
        </w:rPr>
        <w:t>1</w:t>
      </w:r>
      <w:r w:rsidRPr="00E05510">
        <w:rPr>
          <w:rFonts w:ascii="Times New Roman" w:hAnsi="Times New Roman" w:cs="Times New Roman"/>
          <w:sz w:val="20"/>
        </w:rPr>
        <w:t>(2), 77-86. https://doi.org/10.5606/fng.btd.2015.015</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Uzun, S.,&amp; Dikmen, C. (2015). </w:t>
      </w:r>
      <w:r w:rsidRPr="00E05510">
        <w:rPr>
          <w:rFonts w:ascii="Times New Roman" w:hAnsi="Times New Roman" w:cs="Times New Roman"/>
          <w:iCs/>
          <w:sz w:val="20"/>
        </w:rPr>
        <w:t>TamamlayiciSağlikSi̇gortasi</w:t>
      </w:r>
      <w:r w:rsidRPr="00E05510">
        <w:rPr>
          <w:rFonts w:ascii="Times New Roman" w:hAnsi="Times New Roman" w:cs="Times New Roman"/>
          <w:sz w:val="20"/>
        </w:rPr>
        <w:t>. 235.</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Varoğlu, F. Ö. (2013). Tamamlayıcı SağlıksigortasınınGenelgörünümü ve Türkiye’deki Gelişim Süreci. </w:t>
      </w:r>
      <w:r w:rsidRPr="00E05510">
        <w:rPr>
          <w:rFonts w:ascii="Times New Roman" w:hAnsi="Times New Roman" w:cs="Times New Roman"/>
          <w:iCs/>
          <w:sz w:val="20"/>
        </w:rPr>
        <w:t>Soysl Güvence</w:t>
      </w:r>
      <w:r w:rsidRPr="00E05510">
        <w:rPr>
          <w:rFonts w:ascii="Times New Roman" w:hAnsi="Times New Roman" w:cs="Times New Roman"/>
          <w:sz w:val="20"/>
        </w:rPr>
        <w:t xml:space="preserve">, </w:t>
      </w:r>
      <w:r w:rsidRPr="00E05510">
        <w:rPr>
          <w:rFonts w:ascii="Times New Roman" w:hAnsi="Times New Roman" w:cs="Times New Roman"/>
          <w:iCs/>
          <w:sz w:val="20"/>
        </w:rPr>
        <w:t>3</w:t>
      </w:r>
      <w:r w:rsidRPr="00E05510">
        <w:rPr>
          <w:rFonts w:ascii="Times New Roman" w:hAnsi="Times New Roman" w:cs="Times New Roman"/>
          <w:sz w:val="20"/>
        </w:rPr>
        <w:t>, 20-40.</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Vasicek, D.,&amp;Roje, G. (2010). Accounting System in CroatianPublic Healthcare Organizations: An Empirical Analysis. </w:t>
      </w:r>
      <w:r w:rsidRPr="00E05510">
        <w:rPr>
          <w:rFonts w:ascii="Times New Roman" w:hAnsi="Times New Roman" w:cs="Times New Roman"/>
          <w:iCs/>
          <w:sz w:val="20"/>
        </w:rPr>
        <w:t>TheoreticalandAppliedEconomics</w:t>
      </w:r>
      <w:r w:rsidRPr="00E05510">
        <w:rPr>
          <w:rFonts w:ascii="Times New Roman" w:hAnsi="Times New Roman" w:cs="Times New Roman"/>
          <w:sz w:val="20"/>
        </w:rPr>
        <w:t xml:space="preserve">, </w:t>
      </w:r>
      <w:r w:rsidRPr="00E05510">
        <w:rPr>
          <w:rFonts w:ascii="Times New Roman" w:hAnsi="Times New Roman" w:cs="Times New Roman"/>
          <w:iCs/>
          <w:sz w:val="20"/>
        </w:rPr>
        <w:t>6(547)</w:t>
      </w:r>
      <w:r w:rsidRPr="00E05510">
        <w:rPr>
          <w:rFonts w:ascii="Times New Roman" w:hAnsi="Times New Roman" w:cs="Times New Roman"/>
          <w:sz w:val="20"/>
        </w:rPr>
        <w:t>, 37-58.</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Yarar, O.,&amp; İnce, Ö. (2017). </w:t>
      </w:r>
      <w:r w:rsidRPr="00E05510">
        <w:rPr>
          <w:rFonts w:ascii="Times New Roman" w:hAnsi="Times New Roman" w:cs="Times New Roman"/>
          <w:iCs/>
          <w:sz w:val="20"/>
        </w:rPr>
        <w:t>Sağlık Kurluşlarında Hasta Hizmetleri</w:t>
      </w:r>
      <w:r w:rsidRPr="00E05510">
        <w:rPr>
          <w:rFonts w:ascii="Times New Roman" w:hAnsi="Times New Roman" w:cs="Times New Roman"/>
          <w:sz w:val="20"/>
        </w:rPr>
        <w:t>.</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Yayar, R.,&amp;Daşçi, A. N. (2020). Özel Sağlık Sigortası Talebini Etkileyen Faktörlerin İkili Lojistik Regresyon Yöntemiyle Analizi: İstanbul Örneği. </w:t>
      </w:r>
      <w:r w:rsidRPr="00E05510">
        <w:rPr>
          <w:rFonts w:ascii="Times New Roman" w:hAnsi="Times New Roman" w:cs="Times New Roman"/>
          <w:iCs/>
          <w:sz w:val="20"/>
        </w:rPr>
        <w:t>SGD-Sosyal Güvenlik Dergisi</w:t>
      </w:r>
      <w:r w:rsidRPr="00E05510">
        <w:rPr>
          <w:rFonts w:ascii="Times New Roman" w:hAnsi="Times New Roman" w:cs="Times New Roman"/>
          <w:sz w:val="20"/>
        </w:rPr>
        <w:t xml:space="preserve">, </w:t>
      </w:r>
      <w:r w:rsidRPr="00E05510">
        <w:rPr>
          <w:rFonts w:ascii="Times New Roman" w:hAnsi="Times New Roman" w:cs="Times New Roman"/>
          <w:iCs/>
          <w:sz w:val="20"/>
        </w:rPr>
        <w:t>Cilt 10, Sayı 1</w:t>
      </w:r>
      <w:r w:rsidRPr="00E05510">
        <w:rPr>
          <w:rFonts w:ascii="Times New Roman" w:hAnsi="Times New Roman" w:cs="Times New Roman"/>
          <w:sz w:val="20"/>
        </w:rPr>
        <w:t>(Sayı 1), 19-40. https://doi.org/10.32331/sgd.752099</w:t>
      </w:r>
    </w:p>
    <w:p w:rsidR="00391E41" w:rsidRPr="00E05510" w:rsidRDefault="00391E41" w:rsidP="00391E41">
      <w:pPr>
        <w:pStyle w:val="Kaynaka"/>
        <w:rPr>
          <w:rFonts w:ascii="Times New Roman" w:hAnsi="Times New Roman" w:cs="Times New Roman"/>
          <w:sz w:val="20"/>
        </w:rPr>
      </w:pPr>
      <w:r w:rsidRPr="00E05510">
        <w:rPr>
          <w:rFonts w:ascii="Times New Roman" w:hAnsi="Times New Roman" w:cs="Times New Roman"/>
          <w:sz w:val="20"/>
        </w:rPr>
        <w:t xml:space="preserve">Yüksel, İ. (2021). </w:t>
      </w:r>
      <w:r w:rsidR="00E05510" w:rsidRPr="00E05510">
        <w:rPr>
          <w:rFonts w:ascii="Times New Roman" w:hAnsi="Times New Roman" w:cs="Times New Roman"/>
          <w:iCs/>
          <w:sz w:val="20"/>
        </w:rPr>
        <w:t>SağlıkKurumlarındaTıbbi</w:t>
      </w:r>
      <w:r w:rsidRPr="00E05510">
        <w:rPr>
          <w:rFonts w:ascii="Times New Roman" w:hAnsi="Times New Roman" w:cs="Times New Roman"/>
          <w:iCs/>
          <w:sz w:val="20"/>
        </w:rPr>
        <w:t xml:space="preserve">̇ </w:t>
      </w:r>
      <w:r w:rsidR="00E05510" w:rsidRPr="00E05510">
        <w:rPr>
          <w:rFonts w:ascii="Times New Roman" w:hAnsi="Times New Roman" w:cs="Times New Roman"/>
          <w:iCs/>
          <w:sz w:val="20"/>
        </w:rPr>
        <w:t>SekreterlerinPerformanslarınınDeğerlendirilmesi</w:t>
      </w:r>
      <w:r w:rsidRPr="00E05510">
        <w:rPr>
          <w:rFonts w:ascii="Times New Roman" w:hAnsi="Times New Roman" w:cs="Times New Roman"/>
          <w:iCs/>
          <w:sz w:val="20"/>
        </w:rPr>
        <w:t xml:space="preserve">̇: </w:t>
      </w:r>
      <w:r w:rsidR="00E05510" w:rsidRPr="00E05510">
        <w:rPr>
          <w:rFonts w:ascii="Times New Roman" w:hAnsi="Times New Roman" w:cs="Times New Roman"/>
          <w:iCs/>
          <w:sz w:val="20"/>
        </w:rPr>
        <w:t>Bir</w:t>
      </w:r>
      <w:r w:rsidRPr="00E05510">
        <w:rPr>
          <w:rFonts w:ascii="Times New Roman" w:hAnsi="Times New Roman" w:cs="Times New Roman"/>
          <w:iCs/>
          <w:sz w:val="20"/>
        </w:rPr>
        <w:t xml:space="preserve"> Kamu </w:t>
      </w:r>
      <w:r w:rsidR="00E05510" w:rsidRPr="00E05510">
        <w:rPr>
          <w:rFonts w:ascii="Times New Roman" w:hAnsi="Times New Roman" w:cs="Times New Roman"/>
          <w:iCs/>
          <w:sz w:val="20"/>
        </w:rPr>
        <w:t>Hastanesinde</w:t>
      </w:r>
      <w:r w:rsidRPr="00E05510">
        <w:rPr>
          <w:rFonts w:ascii="Times New Roman" w:hAnsi="Times New Roman" w:cs="Times New Roman"/>
          <w:iCs/>
          <w:sz w:val="20"/>
        </w:rPr>
        <w:t xml:space="preserve"> Örnek Uygulama</w:t>
      </w:r>
      <w:r w:rsidRPr="00E05510">
        <w:rPr>
          <w:rFonts w:ascii="Times New Roman" w:hAnsi="Times New Roman" w:cs="Times New Roman"/>
          <w:sz w:val="20"/>
        </w:rPr>
        <w:t>. 30.</w:t>
      </w:r>
    </w:p>
    <w:p w:rsidR="008D7819" w:rsidRPr="00EA7ACA" w:rsidRDefault="00BF3DCD" w:rsidP="00BF3DCD">
      <w:pPr>
        <w:spacing w:afterLines="120"/>
        <w:rPr>
          <w:rFonts w:ascii="Times New Roman" w:eastAsia="PMingLiU" w:hAnsi="Times New Roman" w:cs="Times New Roman"/>
          <w:b/>
          <w:lang w:val="en-US"/>
        </w:rPr>
      </w:pPr>
      <w:r w:rsidRPr="00E05510">
        <w:rPr>
          <w:rFonts w:ascii="Times New Roman" w:eastAsia="PMingLiU" w:hAnsi="Times New Roman" w:cs="Times New Roman"/>
          <w:b/>
          <w:sz w:val="20"/>
          <w:szCs w:val="20"/>
          <w:lang w:val="en-US"/>
        </w:rPr>
        <w:lastRenderedPageBreak/>
        <w:fldChar w:fldCharType="end"/>
      </w:r>
    </w:p>
    <w:sectPr w:rsidR="008D7819" w:rsidRPr="00EA7ACA" w:rsidSect="00122F94">
      <w:footerReference w:type="default" r:id="rId1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873" w:rsidRDefault="00896873" w:rsidP="004310DD">
      <w:pPr>
        <w:spacing w:after="0" w:line="240" w:lineRule="auto"/>
      </w:pPr>
      <w:r>
        <w:separator/>
      </w:r>
    </w:p>
  </w:endnote>
  <w:endnote w:type="continuationSeparator" w:id="1">
    <w:p w:rsidR="00896873" w:rsidRDefault="00896873" w:rsidP="00431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216078"/>
      <w:docPartObj>
        <w:docPartGallery w:val="Page Numbers (Bottom of Page)"/>
        <w:docPartUnique/>
      </w:docPartObj>
    </w:sdtPr>
    <w:sdtContent>
      <w:p w:rsidR="00EA1D69" w:rsidRDefault="00122F94">
        <w:pPr>
          <w:pStyle w:val="Altbilgi"/>
          <w:jc w:val="center"/>
        </w:pPr>
        <w:r>
          <w:ptab w:relativeTo="margin" w:alignment="right" w:leader="none"/>
        </w:r>
        <w:r w:rsidR="00BF3DCD">
          <w:fldChar w:fldCharType="begin"/>
        </w:r>
        <w:r w:rsidR="00EA1D69">
          <w:instrText>PAGE   \* MERGEFORMAT</w:instrText>
        </w:r>
        <w:r w:rsidR="00BF3DCD">
          <w:fldChar w:fldCharType="separate"/>
        </w:r>
        <w:r w:rsidR="00040AD1">
          <w:rPr>
            <w:noProof/>
          </w:rPr>
          <w:t>1</w:t>
        </w:r>
        <w:r w:rsidR="00BF3DCD">
          <w:fldChar w:fldCharType="end"/>
        </w:r>
      </w:p>
    </w:sdtContent>
  </w:sdt>
  <w:p w:rsidR="00823E3F" w:rsidRDefault="00823E3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873" w:rsidRDefault="00896873" w:rsidP="004310DD">
      <w:pPr>
        <w:spacing w:after="0" w:line="240" w:lineRule="auto"/>
      </w:pPr>
      <w:r>
        <w:separator/>
      </w:r>
    </w:p>
  </w:footnote>
  <w:footnote w:type="continuationSeparator" w:id="1">
    <w:p w:rsidR="00896873" w:rsidRDefault="00896873" w:rsidP="00431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F02"/>
    <w:multiLevelType w:val="hybridMultilevel"/>
    <w:tmpl w:val="53FA19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226EBE"/>
    <w:multiLevelType w:val="multilevel"/>
    <w:tmpl w:val="8160D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DF002C"/>
    <w:multiLevelType w:val="hybridMultilevel"/>
    <w:tmpl w:val="6310F6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A61828"/>
    <w:multiLevelType w:val="multilevel"/>
    <w:tmpl w:val="220C8A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nsid w:val="56D3213E"/>
    <w:multiLevelType w:val="multilevel"/>
    <w:tmpl w:val="01349E5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C4B4F3B"/>
    <w:multiLevelType w:val="hybridMultilevel"/>
    <w:tmpl w:val="C45A59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6B6645"/>
    <w:multiLevelType w:val="hybridMultilevel"/>
    <w:tmpl w:val="4C1A0ACA"/>
    <w:lvl w:ilvl="0" w:tplc="57164CD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4430B"/>
    <w:rsid w:val="0000183C"/>
    <w:rsid w:val="0001064B"/>
    <w:rsid w:val="00010F8B"/>
    <w:rsid w:val="00011B3F"/>
    <w:rsid w:val="00012002"/>
    <w:rsid w:val="000147C1"/>
    <w:rsid w:val="00021EE7"/>
    <w:rsid w:val="00022496"/>
    <w:rsid w:val="000276D7"/>
    <w:rsid w:val="00031700"/>
    <w:rsid w:val="0003203A"/>
    <w:rsid w:val="00034B32"/>
    <w:rsid w:val="00034C24"/>
    <w:rsid w:val="00040AD1"/>
    <w:rsid w:val="00040CB3"/>
    <w:rsid w:val="00041475"/>
    <w:rsid w:val="00043C4F"/>
    <w:rsid w:val="0004430B"/>
    <w:rsid w:val="00044956"/>
    <w:rsid w:val="000467DF"/>
    <w:rsid w:val="0005506B"/>
    <w:rsid w:val="000568C1"/>
    <w:rsid w:val="0006254E"/>
    <w:rsid w:val="0006298A"/>
    <w:rsid w:val="00065FED"/>
    <w:rsid w:val="00071FC0"/>
    <w:rsid w:val="00072063"/>
    <w:rsid w:val="00074B78"/>
    <w:rsid w:val="00080EBA"/>
    <w:rsid w:val="00080F6B"/>
    <w:rsid w:val="00084CC1"/>
    <w:rsid w:val="0008643B"/>
    <w:rsid w:val="00087A6B"/>
    <w:rsid w:val="000911D7"/>
    <w:rsid w:val="00095AED"/>
    <w:rsid w:val="00096DA1"/>
    <w:rsid w:val="000A1047"/>
    <w:rsid w:val="000A3AFB"/>
    <w:rsid w:val="000A5AF2"/>
    <w:rsid w:val="000A62CA"/>
    <w:rsid w:val="000A75FD"/>
    <w:rsid w:val="000A7677"/>
    <w:rsid w:val="000A775E"/>
    <w:rsid w:val="000B4BCF"/>
    <w:rsid w:val="000B4C30"/>
    <w:rsid w:val="000B6017"/>
    <w:rsid w:val="000C070A"/>
    <w:rsid w:val="000C1684"/>
    <w:rsid w:val="000C41A2"/>
    <w:rsid w:val="000D57DF"/>
    <w:rsid w:val="000E208A"/>
    <w:rsid w:val="000E5B32"/>
    <w:rsid w:val="000E626F"/>
    <w:rsid w:val="000F1908"/>
    <w:rsid w:val="000F3ED9"/>
    <w:rsid w:val="001007B4"/>
    <w:rsid w:val="0010386D"/>
    <w:rsid w:val="00105009"/>
    <w:rsid w:val="00106DFF"/>
    <w:rsid w:val="001079BD"/>
    <w:rsid w:val="0011141F"/>
    <w:rsid w:val="00112A37"/>
    <w:rsid w:val="00115C62"/>
    <w:rsid w:val="001161CA"/>
    <w:rsid w:val="00122656"/>
    <w:rsid w:val="00122F94"/>
    <w:rsid w:val="00127541"/>
    <w:rsid w:val="00130C13"/>
    <w:rsid w:val="00130EAC"/>
    <w:rsid w:val="00134702"/>
    <w:rsid w:val="00135AB7"/>
    <w:rsid w:val="00135CAD"/>
    <w:rsid w:val="00142AD4"/>
    <w:rsid w:val="001436DE"/>
    <w:rsid w:val="00144839"/>
    <w:rsid w:val="001448FB"/>
    <w:rsid w:val="00144FF3"/>
    <w:rsid w:val="00146D9F"/>
    <w:rsid w:val="00151212"/>
    <w:rsid w:val="00152E99"/>
    <w:rsid w:val="00156D20"/>
    <w:rsid w:val="00157617"/>
    <w:rsid w:val="00163A27"/>
    <w:rsid w:val="00166197"/>
    <w:rsid w:val="001663BC"/>
    <w:rsid w:val="0016691A"/>
    <w:rsid w:val="00175602"/>
    <w:rsid w:val="00182657"/>
    <w:rsid w:val="00191CC4"/>
    <w:rsid w:val="00194577"/>
    <w:rsid w:val="00196D42"/>
    <w:rsid w:val="00197A49"/>
    <w:rsid w:val="001A0607"/>
    <w:rsid w:val="001A411A"/>
    <w:rsid w:val="001A42E3"/>
    <w:rsid w:val="001A48D3"/>
    <w:rsid w:val="001A5DED"/>
    <w:rsid w:val="001A6B22"/>
    <w:rsid w:val="001B060B"/>
    <w:rsid w:val="001B2741"/>
    <w:rsid w:val="001B3B07"/>
    <w:rsid w:val="001B480F"/>
    <w:rsid w:val="001B4A93"/>
    <w:rsid w:val="001C1EAF"/>
    <w:rsid w:val="001C25B3"/>
    <w:rsid w:val="001C5CAE"/>
    <w:rsid w:val="001D2482"/>
    <w:rsid w:val="001D426B"/>
    <w:rsid w:val="001D433B"/>
    <w:rsid w:val="001D593A"/>
    <w:rsid w:val="001D59E7"/>
    <w:rsid w:val="001D5D3B"/>
    <w:rsid w:val="001D78B3"/>
    <w:rsid w:val="001E347F"/>
    <w:rsid w:val="001E457D"/>
    <w:rsid w:val="001E4C2D"/>
    <w:rsid w:val="001F50FB"/>
    <w:rsid w:val="00200155"/>
    <w:rsid w:val="00201506"/>
    <w:rsid w:val="00203461"/>
    <w:rsid w:val="0020402C"/>
    <w:rsid w:val="002053EC"/>
    <w:rsid w:val="0021397E"/>
    <w:rsid w:val="00214642"/>
    <w:rsid w:val="002149C3"/>
    <w:rsid w:val="0021790F"/>
    <w:rsid w:val="00225115"/>
    <w:rsid w:val="0022621F"/>
    <w:rsid w:val="0022697F"/>
    <w:rsid w:val="00231BDA"/>
    <w:rsid w:val="00237547"/>
    <w:rsid w:val="0023762E"/>
    <w:rsid w:val="00241BB3"/>
    <w:rsid w:val="002515E8"/>
    <w:rsid w:val="00252EDE"/>
    <w:rsid w:val="0025781F"/>
    <w:rsid w:val="002633F5"/>
    <w:rsid w:val="00264327"/>
    <w:rsid w:val="002646FF"/>
    <w:rsid w:val="002647B4"/>
    <w:rsid w:val="002715AF"/>
    <w:rsid w:val="00271B6F"/>
    <w:rsid w:val="00272D56"/>
    <w:rsid w:val="00273418"/>
    <w:rsid w:val="00273D7F"/>
    <w:rsid w:val="002772CD"/>
    <w:rsid w:val="0028456C"/>
    <w:rsid w:val="00286AF3"/>
    <w:rsid w:val="002944D7"/>
    <w:rsid w:val="00294E2B"/>
    <w:rsid w:val="002957F8"/>
    <w:rsid w:val="00296071"/>
    <w:rsid w:val="00297CF1"/>
    <w:rsid w:val="002A200B"/>
    <w:rsid w:val="002A2736"/>
    <w:rsid w:val="002A3552"/>
    <w:rsid w:val="002A686C"/>
    <w:rsid w:val="002A6B45"/>
    <w:rsid w:val="002A794C"/>
    <w:rsid w:val="002B04DB"/>
    <w:rsid w:val="002B4F07"/>
    <w:rsid w:val="002B5AD9"/>
    <w:rsid w:val="002B5C9A"/>
    <w:rsid w:val="002B6577"/>
    <w:rsid w:val="002C3F03"/>
    <w:rsid w:val="002C717C"/>
    <w:rsid w:val="002C7559"/>
    <w:rsid w:val="002D2EB0"/>
    <w:rsid w:val="002D67F9"/>
    <w:rsid w:val="002E0FC0"/>
    <w:rsid w:val="002E26AD"/>
    <w:rsid w:val="002E512A"/>
    <w:rsid w:val="002F1433"/>
    <w:rsid w:val="002F2A26"/>
    <w:rsid w:val="002F4726"/>
    <w:rsid w:val="002F77C5"/>
    <w:rsid w:val="00300672"/>
    <w:rsid w:val="0030498E"/>
    <w:rsid w:val="0030583D"/>
    <w:rsid w:val="00306B6B"/>
    <w:rsid w:val="003139A7"/>
    <w:rsid w:val="003149CA"/>
    <w:rsid w:val="0032145F"/>
    <w:rsid w:val="003218D2"/>
    <w:rsid w:val="00322D3E"/>
    <w:rsid w:val="003233C6"/>
    <w:rsid w:val="003264B7"/>
    <w:rsid w:val="003309E3"/>
    <w:rsid w:val="00341D88"/>
    <w:rsid w:val="00343730"/>
    <w:rsid w:val="00343C55"/>
    <w:rsid w:val="00344774"/>
    <w:rsid w:val="00347B5D"/>
    <w:rsid w:val="00355A19"/>
    <w:rsid w:val="00366563"/>
    <w:rsid w:val="0037364E"/>
    <w:rsid w:val="00377404"/>
    <w:rsid w:val="00384901"/>
    <w:rsid w:val="0038543E"/>
    <w:rsid w:val="00391E41"/>
    <w:rsid w:val="00392C6A"/>
    <w:rsid w:val="00393D2D"/>
    <w:rsid w:val="003953EC"/>
    <w:rsid w:val="003A14B4"/>
    <w:rsid w:val="003A1996"/>
    <w:rsid w:val="003A711C"/>
    <w:rsid w:val="003A7CEF"/>
    <w:rsid w:val="003B0371"/>
    <w:rsid w:val="003B0A87"/>
    <w:rsid w:val="003B0B07"/>
    <w:rsid w:val="003B289B"/>
    <w:rsid w:val="003B2A4F"/>
    <w:rsid w:val="003B2B7F"/>
    <w:rsid w:val="003B3E71"/>
    <w:rsid w:val="003B4B39"/>
    <w:rsid w:val="003B6857"/>
    <w:rsid w:val="003C0337"/>
    <w:rsid w:val="003C0DD9"/>
    <w:rsid w:val="003C434A"/>
    <w:rsid w:val="003C6FAA"/>
    <w:rsid w:val="003D075B"/>
    <w:rsid w:val="003D0BB7"/>
    <w:rsid w:val="003D3EDB"/>
    <w:rsid w:val="003E05AB"/>
    <w:rsid w:val="003E3A46"/>
    <w:rsid w:val="003E42CD"/>
    <w:rsid w:val="003E4DB2"/>
    <w:rsid w:val="003E7CE0"/>
    <w:rsid w:val="003F312C"/>
    <w:rsid w:val="003F6436"/>
    <w:rsid w:val="003F79D1"/>
    <w:rsid w:val="0040266F"/>
    <w:rsid w:val="004033CD"/>
    <w:rsid w:val="00410F91"/>
    <w:rsid w:val="00412765"/>
    <w:rsid w:val="00414BE5"/>
    <w:rsid w:val="00424B40"/>
    <w:rsid w:val="00424BDC"/>
    <w:rsid w:val="00427A33"/>
    <w:rsid w:val="004310DD"/>
    <w:rsid w:val="00434406"/>
    <w:rsid w:val="00435515"/>
    <w:rsid w:val="00440801"/>
    <w:rsid w:val="00441C5B"/>
    <w:rsid w:val="00441EBD"/>
    <w:rsid w:val="004425A6"/>
    <w:rsid w:val="00442EAA"/>
    <w:rsid w:val="00447AB9"/>
    <w:rsid w:val="0045034C"/>
    <w:rsid w:val="00454CE1"/>
    <w:rsid w:val="00461BB7"/>
    <w:rsid w:val="004642DE"/>
    <w:rsid w:val="00465877"/>
    <w:rsid w:val="00471293"/>
    <w:rsid w:val="00473F52"/>
    <w:rsid w:val="00481969"/>
    <w:rsid w:val="00484420"/>
    <w:rsid w:val="00497F31"/>
    <w:rsid w:val="004A11FB"/>
    <w:rsid w:val="004A54C0"/>
    <w:rsid w:val="004A585D"/>
    <w:rsid w:val="004B0CEF"/>
    <w:rsid w:val="004B1206"/>
    <w:rsid w:val="004B2F1C"/>
    <w:rsid w:val="004B3E4A"/>
    <w:rsid w:val="004B43BD"/>
    <w:rsid w:val="004B5393"/>
    <w:rsid w:val="004B54FF"/>
    <w:rsid w:val="004B6ACD"/>
    <w:rsid w:val="004C054E"/>
    <w:rsid w:val="004C122C"/>
    <w:rsid w:val="004C190A"/>
    <w:rsid w:val="004D1761"/>
    <w:rsid w:val="004D5CD8"/>
    <w:rsid w:val="004E2703"/>
    <w:rsid w:val="004E2AFB"/>
    <w:rsid w:val="004F5890"/>
    <w:rsid w:val="00504069"/>
    <w:rsid w:val="00505117"/>
    <w:rsid w:val="00505254"/>
    <w:rsid w:val="00506258"/>
    <w:rsid w:val="005067AB"/>
    <w:rsid w:val="00507695"/>
    <w:rsid w:val="0051000B"/>
    <w:rsid w:val="00511E98"/>
    <w:rsid w:val="0051475E"/>
    <w:rsid w:val="00514DF1"/>
    <w:rsid w:val="005158C3"/>
    <w:rsid w:val="00515CCE"/>
    <w:rsid w:val="00516DFC"/>
    <w:rsid w:val="005179B0"/>
    <w:rsid w:val="0052250F"/>
    <w:rsid w:val="005236C2"/>
    <w:rsid w:val="005248A1"/>
    <w:rsid w:val="00526318"/>
    <w:rsid w:val="0052664A"/>
    <w:rsid w:val="00532DE2"/>
    <w:rsid w:val="005342BD"/>
    <w:rsid w:val="00534556"/>
    <w:rsid w:val="00535014"/>
    <w:rsid w:val="005358E6"/>
    <w:rsid w:val="0053598A"/>
    <w:rsid w:val="005369BB"/>
    <w:rsid w:val="005369CC"/>
    <w:rsid w:val="005373C7"/>
    <w:rsid w:val="00542EF2"/>
    <w:rsid w:val="00545B25"/>
    <w:rsid w:val="005479DA"/>
    <w:rsid w:val="0055356F"/>
    <w:rsid w:val="005542C9"/>
    <w:rsid w:val="00554743"/>
    <w:rsid w:val="00555C67"/>
    <w:rsid w:val="00555E78"/>
    <w:rsid w:val="005565DE"/>
    <w:rsid w:val="00557FB4"/>
    <w:rsid w:val="00562BCB"/>
    <w:rsid w:val="005650D8"/>
    <w:rsid w:val="00566F94"/>
    <w:rsid w:val="0056744D"/>
    <w:rsid w:val="00571191"/>
    <w:rsid w:val="00582E54"/>
    <w:rsid w:val="00583E63"/>
    <w:rsid w:val="00584AAF"/>
    <w:rsid w:val="00586B37"/>
    <w:rsid w:val="0058734C"/>
    <w:rsid w:val="005922E8"/>
    <w:rsid w:val="0059682D"/>
    <w:rsid w:val="00597551"/>
    <w:rsid w:val="005A0D89"/>
    <w:rsid w:val="005A42FA"/>
    <w:rsid w:val="005A4883"/>
    <w:rsid w:val="005A573C"/>
    <w:rsid w:val="005A65AC"/>
    <w:rsid w:val="005B00E3"/>
    <w:rsid w:val="005B3CB5"/>
    <w:rsid w:val="005B7D5D"/>
    <w:rsid w:val="005C1E32"/>
    <w:rsid w:val="005C42B6"/>
    <w:rsid w:val="005C619A"/>
    <w:rsid w:val="005D21BF"/>
    <w:rsid w:val="005D514F"/>
    <w:rsid w:val="005E0B18"/>
    <w:rsid w:val="005E0D32"/>
    <w:rsid w:val="005E1E61"/>
    <w:rsid w:val="005E5119"/>
    <w:rsid w:val="005E76C0"/>
    <w:rsid w:val="005F01E1"/>
    <w:rsid w:val="005F0497"/>
    <w:rsid w:val="005F0B05"/>
    <w:rsid w:val="005F1D82"/>
    <w:rsid w:val="00600CB1"/>
    <w:rsid w:val="00600E68"/>
    <w:rsid w:val="00605DCC"/>
    <w:rsid w:val="00611CC2"/>
    <w:rsid w:val="006161CE"/>
    <w:rsid w:val="00621C73"/>
    <w:rsid w:val="00623F66"/>
    <w:rsid w:val="006242CB"/>
    <w:rsid w:val="0062599E"/>
    <w:rsid w:val="006356C7"/>
    <w:rsid w:val="0064651F"/>
    <w:rsid w:val="00655489"/>
    <w:rsid w:val="0065614E"/>
    <w:rsid w:val="00656D60"/>
    <w:rsid w:val="006607F8"/>
    <w:rsid w:val="00660C91"/>
    <w:rsid w:val="00664C2E"/>
    <w:rsid w:val="00667314"/>
    <w:rsid w:val="006765EC"/>
    <w:rsid w:val="00680CD2"/>
    <w:rsid w:val="00682242"/>
    <w:rsid w:val="00687F4F"/>
    <w:rsid w:val="00690769"/>
    <w:rsid w:val="0069085C"/>
    <w:rsid w:val="006963B0"/>
    <w:rsid w:val="006A4CCB"/>
    <w:rsid w:val="006A5863"/>
    <w:rsid w:val="006A6E33"/>
    <w:rsid w:val="006B27CD"/>
    <w:rsid w:val="006B3A8E"/>
    <w:rsid w:val="006B5073"/>
    <w:rsid w:val="006B580C"/>
    <w:rsid w:val="006B60FF"/>
    <w:rsid w:val="006C0ECB"/>
    <w:rsid w:val="006C0ED3"/>
    <w:rsid w:val="006C1CE2"/>
    <w:rsid w:val="006C3F28"/>
    <w:rsid w:val="006C4FB7"/>
    <w:rsid w:val="006D4F72"/>
    <w:rsid w:val="006E446A"/>
    <w:rsid w:val="006E4DB2"/>
    <w:rsid w:val="006E773E"/>
    <w:rsid w:val="006F0900"/>
    <w:rsid w:val="006F3749"/>
    <w:rsid w:val="006F4277"/>
    <w:rsid w:val="00700A85"/>
    <w:rsid w:val="00703D8A"/>
    <w:rsid w:val="007104A6"/>
    <w:rsid w:val="0071114B"/>
    <w:rsid w:val="00712074"/>
    <w:rsid w:val="00714552"/>
    <w:rsid w:val="00715620"/>
    <w:rsid w:val="007241CC"/>
    <w:rsid w:val="00724551"/>
    <w:rsid w:val="00731B49"/>
    <w:rsid w:val="00732901"/>
    <w:rsid w:val="00737694"/>
    <w:rsid w:val="00740BD9"/>
    <w:rsid w:val="00743327"/>
    <w:rsid w:val="00743722"/>
    <w:rsid w:val="00744EF8"/>
    <w:rsid w:val="00753AC2"/>
    <w:rsid w:val="00757D18"/>
    <w:rsid w:val="007610B1"/>
    <w:rsid w:val="00763475"/>
    <w:rsid w:val="00764379"/>
    <w:rsid w:val="00765EAC"/>
    <w:rsid w:val="0076738D"/>
    <w:rsid w:val="00771347"/>
    <w:rsid w:val="00774016"/>
    <w:rsid w:val="007751CD"/>
    <w:rsid w:val="00775A15"/>
    <w:rsid w:val="00775B28"/>
    <w:rsid w:val="007807E1"/>
    <w:rsid w:val="00787A6A"/>
    <w:rsid w:val="00794674"/>
    <w:rsid w:val="007952BE"/>
    <w:rsid w:val="007961C3"/>
    <w:rsid w:val="0079644C"/>
    <w:rsid w:val="00797D90"/>
    <w:rsid w:val="007A2FE7"/>
    <w:rsid w:val="007A39FE"/>
    <w:rsid w:val="007A7609"/>
    <w:rsid w:val="007B08CC"/>
    <w:rsid w:val="007B292D"/>
    <w:rsid w:val="007B3947"/>
    <w:rsid w:val="007B5531"/>
    <w:rsid w:val="007B767B"/>
    <w:rsid w:val="007C3804"/>
    <w:rsid w:val="007C3FCF"/>
    <w:rsid w:val="007C716E"/>
    <w:rsid w:val="007D53DE"/>
    <w:rsid w:val="007D7FAF"/>
    <w:rsid w:val="007E086F"/>
    <w:rsid w:val="007E1BD8"/>
    <w:rsid w:val="007E2B30"/>
    <w:rsid w:val="007E3422"/>
    <w:rsid w:val="007E3A62"/>
    <w:rsid w:val="007E4B02"/>
    <w:rsid w:val="007E4DC6"/>
    <w:rsid w:val="007E512F"/>
    <w:rsid w:val="007E5EF2"/>
    <w:rsid w:val="007E64E5"/>
    <w:rsid w:val="007E6952"/>
    <w:rsid w:val="007E6CC4"/>
    <w:rsid w:val="007F1703"/>
    <w:rsid w:val="00800212"/>
    <w:rsid w:val="00801A0C"/>
    <w:rsid w:val="0080217B"/>
    <w:rsid w:val="008021D5"/>
    <w:rsid w:val="00802DD4"/>
    <w:rsid w:val="00805090"/>
    <w:rsid w:val="00805273"/>
    <w:rsid w:val="00806CC6"/>
    <w:rsid w:val="00806CC8"/>
    <w:rsid w:val="00811BB7"/>
    <w:rsid w:val="00813B07"/>
    <w:rsid w:val="00813EF0"/>
    <w:rsid w:val="00814326"/>
    <w:rsid w:val="00815446"/>
    <w:rsid w:val="0081697B"/>
    <w:rsid w:val="00823E3F"/>
    <w:rsid w:val="00824529"/>
    <w:rsid w:val="00825606"/>
    <w:rsid w:val="00826B0E"/>
    <w:rsid w:val="00827751"/>
    <w:rsid w:val="00827BDE"/>
    <w:rsid w:val="0083108E"/>
    <w:rsid w:val="008342CA"/>
    <w:rsid w:val="00836829"/>
    <w:rsid w:val="008369C1"/>
    <w:rsid w:val="008418C7"/>
    <w:rsid w:val="00843C6E"/>
    <w:rsid w:val="0084480E"/>
    <w:rsid w:val="00845A6C"/>
    <w:rsid w:val="00847815"/>
    <w:rsid w:val="0085030B"/>
    <w:rsid w:val="0085271F"/>
    <w:rsid w:val="00852721"/>
    <w:rsid w:val="00856830"/>
    <w:rsid w:val="008607BB"/>
    <w:rsid w:val="00860A5B"/>
    <w:rsid w:val="00861A95"/>
    <w:rsid w:val="00861EBC"/>
    <w:rsid w:val="00862686"/>
    <w:rsid w:val="00866EA0"/>
    <w:rsid w:val="00867604"/>
    <w:rsid w:val="00870E83"/>
    <w:rsid w:val="008722E3"/>
    <w:rsid w:val="0087234F"/>
    <w:rsid w:val="00872E50"/>
    <w:rsid w:val="008755DF"/>
    <w:rsid w:val="008811CD"/>
    <w:rsid w:val="00883146"/>
    <w:rsid w:val="008865A4"/>
    <w:rsid w:val="00886D5F"/>
    <w:rsid w:val="00886DA8"/>
    <w:rsid w:val="00887311"/>
    <w:rsid w:val="008878E0"/>
    <w:rsid w:val="00892DA0"/>
    <w:rsid w:val="00893CA2"/>
    <w:rsid w:val="00895C7F"/>
    <w:rsid w:val="00896873"/>
    <w:rsid w:val="008A0897"/>
    <w:rsid w:val="008A1BA1"/>
    <w:rsid w:val="008A20AB"/>
    <w:rsid w:val="008A2D76"/>
    <w:rsid w:val="008A3363"/>
    <w:rsid w:val="008B1C64"/>
    <w:rsid w:val="008B205B"/>
    <w:rsid w:val="008B3FA2"/>
    <w:rsid w:val="008B6E95"/>
    <w:rsid w:val="008B7F69"/>
    <w:rsid w:val="008C08BE"/>
    <w:rsid w:val="008C7F16"/>
    <w:rsid w:val="008D4065"/>
    <w:rsid w:val="008D5279"/>
    <w:rsid w:val="008D5E29"/>
    <w:rsid w:val="008D6CE0"/>
    <w:rsid w:val="008D7819"/>
    <w:rsid w:val="008D7E08"/>
    <w:rsid w:val="008E2D90"/>
    <w:rsid w:val="008F021A"/>
    <w:rsid w:val="00903520"/>
    <w:rsid w:val="00910D96"/>
    <w:rsid w:val="009117F8"/>
    <w:rsid w:val="00912B46"/>
    <w:rsid w:val="00915980"/>
    <w:rsid w:val="009208A7"/>
    <w:rsid w:val="00923109"/>
    <w:rsid w:val="009264A3"/>
    <w:rsid w:val="00926928"/>
    <w:rsid w:val="0092723C"/>
    <w:rsid w:val="009312A2"/>
    <w:rsid w:val="00931CA1"/>
    <w:rsid w:val="009344F3"/>
    <w:rsid w:val="00940105"/>
    <w:rsid w:val="00941EA4"/>
    <w:rsid w:val="009455CA"/>
    <w:rsid w:val="00947C58"/>
    <w:rsid w:val="0095296D"/>
    <w:rsid w:val="00952ACE"/>
    <w:rsid w:val="00953537"/>
    <w:rsid w:val="00953F81"/>
    <w:rsid w:val="0095610C"/>
    <w:rsid w:val="009643F9"/>
    <w:rsid w:val="009650E5"/>
    <w:rsid w:val="00966449"/>
    <w:rsid w:val="00967A13"/>
    <w:rsid w:val="009706A0"/>
    <w:rsid w:val="009715E0"/>
    <w:rsid w:val="00973EEB"/>
    <w:rsid w:val="00975E17"/>
    <w:rsid w:val="00977297"/>
    <w:rsid w:val="00977FE5"/>
    <w:rsid w:val="00980D92"/>
    <w:rsid w:val="00981EE6"/>
    <w:rsid w:val="009839F7"/>
    <w:rsid w:val="00987D3F"/>
    <w:rsid w:val="00990CFD"/>
    <w:rsid w:val="00993992"/>
    <w:rsid w:val="009A3E11"/>
    <w:rsid w:val="009B0889"/>
    <w:rsid w:val="009B348D"/>
    <w:rsid w:val="009C26F7"/>
    <w:rsid w:val="009C2802"/>
    <w:rsid w:val="009D0D86"/>
    <w:rsid w:val="009D6896"/>
    <w:rsid w:val="009E1D81"/>
    <w:rsid w:val="009E3E6F"/>
    <w:rsid w:val="009E46B4"/>
    <w:rsid w:val="009F0AE5"/>
    <w:rsid w:val="009F0C2A"/>
    <w:rsid w:val="009F7798"/>
    <w:rsid w:val="00A01508"/>
    <w:rsid w:val="00A0207D"/>
    <w:rsid w:val="00A029D2"/>
    <w:rsid w:val="00A11D0A"/>
    <w:rsid w:val="00A15A8D"/>
    <w:rsid w:val="00A26258"/>
    <w:rsid w:val="00A26A6A"/>
    <w:rsid w:val="00A278CA"/>
    <w:rsid w:val="00A345C3"/>
    <w:rsid w:val="00A347DE"/>
    <w:rsid w:val="00A35BEA"/>
    <w:rsid w:val="00A370D2"/>
    <w:rsid w:val="00A373A7"/>
    <w:rsid w:val="00A41B10"/>
    <w:rsid w:val="00A5132B"/>
    <w:rsid w:val="00A54221"/>
    <w:rsid w:val="00A54F3E"/>
    <w:rsid w:val="00A55D8D"/>
    <w:rsid w:val="00A60FA4"/>
    <w:rsid w:val="00A62EA2"/>
    <w:rsid w:val="00A633BF"/>
    <w:rsid w:val="00A739ED"/>
    <w:rsid w:val="00A73C2D"/>
    <w:rsid w:val="00A74215"/>
    <w:rsid w:val="00A750D9"/>
    <w:rsid w:val="00A75C09"/>
    <w:rsid w:val="00A809B8"/>
    <w:rsid w:val="00A86630"/>
    <w:rsid w:val="00A94C69"/>
    <w:rsid w:val="00A96AF9"/>
    <w:rsid w:val="00AA0C82"/>
    <w:rsid w:val="00AA1486"/>
    <w:rsid w:val="00AA32D7"/>
    <w:rsid w:val="00AA4B16"/>
    <w:rsid w:val="00AA561B"/>
    <w:rsid w:val="00AA6C7A"/>
    <w:rsid w:val="00AB0D1B"/>
    <w:rsid w:val="00AB1A5B"/>
    <w:rsid w:val="00AB1B67"/>
    <w:rsid w:val="00AC30CE"/>
    <w:rsid w:val="00AC3742"/>
    <w:rsid w:val="00AC6F04"/>
    <w:rsid w:val="00AD0C05"/>
    <w:rsid w:val="00AE2991"/>
    <w:rsid w:val="00AE48A9"/>
    <w:rsid w:val="00AE4EB0"/>
    <w:rsid w:val="00AE5E26"/>
    <w:rsid w:val="00AF239F"/>
    <w:rsid w:val="00AF32CE"/>
    <w:rsid w:val="00AF5D28"/>
    <w:rsid w:val="00B01CE8"/>
    <w:rsid w:val="00B03980"/>
    <w:rsid w:val="00B067F6"/>
    <w:rsid w:val="00B1063A"/>
    <w:rsid w:val="00B1663E"/>
    <w:rsid w:val="00B178E4"/>
    <w:rsid w:val="00B20435"/>
    <w:rsid w:val="00B20D46"/>
    <w:rsid w:val="00B241F0"/>
    <w:rsid w:val="00B31EA4"/>
    <w:rsid w:val="00B33256"/>
    <w:rsid w:val="00B42846"/>
    <w:rsid w:val="00B43C42"/>
    <w:rsid w:val="00B450E2"/>
    <w:rsid w:val="00B511DD"/>
    <w:rsid w:val="00B5164F"/>
    <w:rsid w:val="00B567FB"/>
    <w:rsid w:val="00B577DF"/>
    <w:rsid w:val="00B621AD"/>
    <w:rsid w:val="00B6331D"/>
    <w:rsid w:val="00B65061"/>
    <w:rsid w:val="00B668BC"/>
    <w:rsid w:val="00B67238"/>
    <w:rsid w:val="00B72EBC"/>
    <w:rsid w:val="00B753AE"/>
    <w:rsid w:val="00B764EA"/>
    <w:rsid w:val="00B775A4"/>
    <w:rsid w:val="00B77838"/>
    <w:rsid w:val="00B83DC0"/>
    <w:rsid w:val="00B8430A"/>
    <w:rsid w:val="00B86ACD"/>
    <w:rsid w:val="00B92C16"/>
    <w:rsid w:val="00B933FC"/>
    <w:rsid w:val="00B94BA0"/>
    <w:rsid w:val="00BA4674"/>
    <w:rsid w:val="00BA4D06"/>
    <w:rsid w:val="00BB04B0"/>
    <w:rsid w:val="00BB756C"/>
    <w:rsid w:val="00BC2119"/>
    <w:rsid w:val="00BC27A8"/>
    <w:rsid w:val="00BC5706"/>
    <w:rsid w:val="00BD0E02"/>
    <w:rsid w:val="00BD1FB3"/>
    <w:rsid w:val="00BD38BA"/>
    <w:rsid w:val="00BD4F55"/>
    <w:rsid w:val="00BD56AA"/>
    <w:rsid w:val="00BE0228"/>
    <w:rsid w:val="00BE0E5D"/>
    <w:rsid w:val="00BE7009"/>
    <w:rsid w:val="00BF3DCD"/>
    <w:rsid w:val="00BF55C2"/>
    <w:rsid w:val="00C005D6"/>
    <w:rsid w:val="00C05744"/>
    <w:rsid w:val="00C0724D"/>
    <w:rsid w:val="00C10E06"/>
    <w:rsid w:val="00C11ABE"/>
    <w:rsid w:val="00C12192"/>
    <w:rsid w:val="00C15F19"/>
    <w:rsid w:val="00C213D6"/>
    <w:rsid w:val="00C2161D"/>
    <w:rsid w:val="00C224F9"/>
    <w:rsid w:val="00C23079"/>
    <w:rsid w:val="00C320CE"/>
    <w:rsid w:val="00C3463F"/>
    <w:rsid w:val="00C34723"/>
    <w:rsid w:val="00C35C42"/>
    <w:rsid w:val="00C373F2"/>
    <w:rsid w:val="00C4066A"/>
    <w:rsid w:val="00C417AF"/>
    <w:rsid w:val="00C51216"/>
    <w:rsid w:val="00C53224"/>
    <w:rsid w:val="00C54B48"/>
    <w:rsid w:val="00C60D8D"/>
    <w:rsid w:val="00C61B4C"/>
    <w:rsid w:val="00C62C44"/>
    <w:rsid w:val="00C644A7"/>
    <w:rsid w:val="00C64A71"/>
    <w:rsid w:val="00C72499"/>
    <w:rsid w:val="00C77028"/>
    <w:rsid w:val="00C77139"/>
    <w:rsid w:val="00C82AA7"/>
    <w:rsid w:val="00C84A05"/>
    <w:rsid w:val="00C851F9"/>
    <w:rsid w:val="00C8654E"/>
    <w:rsid w:val="00C93605"/>
    <w:rsid w:val="00C93A61"/>
    <w:rsid w:val="00C94B16"/>
    <w:rsid w:val="00C95969"/>
    <w:rsid w:val="00CA566B"/>
    <w:rsid w:val="00CA7B37"/>
    <w:rsid w:val="00CA7C66"/>
    <w:rsid w:val="00CB0421"/>
    <w:rsid w:val="00CB6328"/>
    <w:rsid w:val="00CB7880"/>
    <w:rsid w:val="00CC24EF"/>
    <w:rsid w:val="00CC2595"/>
    <w:rsid w:val="00CC2967"/>
    <w:rsid w:val="00CC6E0A"/>
    <w:rsid w:val="00CD0B91"/>
    <w:rsid w:val="00CD3103"/>
    <w:rsid w:val="00CD63A9"/>
    <w:rsid w:val="00CD7E6E"/>
    <w:rsid w:val="00CE2079"/>
    <w:rsid w:val="00CE3E30"/>
    <w:rsid w:val="00CE56B1"/>
    <w:rsid w:val="00CE58B9"/>
    <w:rsid w:val="00CF34FA"/>
    <w:rsid w:val="00CF38E3"/>
    <w:rsid w:val="00D0168D"/>
    <w:rsid w:val="00D0369A"/>
    <w:rsid w:val="00D03DD8"/>
    <w:rsid w:val="00D10174"/>
    <w:rsid w:val="00D14B6F"/>
    <w:rsid w:val="00D14C29"/>
    <w:rsid w:val="00D15A14"/>
    <w:rsid w:val="00D16B3F"/>
    <w:rsid w:val="00D1750E"/>
    <w:rsid w:val="00D302BD"/>
    <w:rsid w:val="00D327D1"/>
    <w:rsid w:val="00D330F4"/>
    <w:rsid w:val="00D36FA7"/>
    <w:rsid w:val="00D401A3"/>
    <w:rsid w:val="00D4036E"/>
    <w:rsid w:val="00D4507C"/>
    <w:rsid w:val="00D53F36"/>
    <w:rsid w:val="00D55639"/>
    <w:rsid w:val="00D57B42"/>
    <w:rsid w:val="00D61632"/>
    <w:rsid w:val="00D703AB"/>
    <w:rsid w:val="00D710A4"/>
    <w:rsid w:val="00D71AF6"/>
    <w:rsid w:val="00D72A1E"/>
    <w:rsid w:val="00D73661"/>
    <w:rsid w:val="00D80D9B"/>
    <w:rsid w:val="00D80E13"/>
    <w:rsid w:val="00D82AEC"/>
    <w:rsid w:val="00D90EA2"/>
    <w:rsid w:val="00D9175E"/>
    <w:rsid w:val="00D91AF4"/>
    <w:rsid w:val="00D95A4A"/>
    <w:rsid w:val="00DA08F8"/>
    <w:rsid w:val="00DA3449"/>
    <w:rsid w:val="00DA4AC5"/>
    <w:rsid w:val="00DA5F80"/>
    <w:rsid w:val="00DA666E"/>
    <w:rsid w:val="00DB36B2"/>
    <w:rsid w:val="00DB3BE9"/>
    <w:rsid w:val="00DB4212"/>
    <w:rsid w:val="00DB4737"/>
    <w:rsid w:val="00DB7452"/>
    <w:rsid w:val="00DC17E5"/>
    <w:rsid w:val="00DC2573"/>
    <w:rsid w:val="00DC5F03"/>
    <w:rsid w:val="00DD0DB3"/>
    <w:rsid w:val="00DD12E2"/>
    <w:rsid w:val="00DD2944"/>
    <w:rsid w:val="00DD2CB9"/>
    <w:rsid w:val="00DE0C80"/>
    <w:rsid w:val="00DE3D14"/>
    <w:rsid w:val="00DF163E"/>
    <w:rsid w:val="00DF3128"/>
    <w:rsid w:val="00DF4C6C"/>
    <w:rsid w:val="00DF72A3"/>
    <w:rsid w:val="00DF7880"/>
    <w:rsid w:val="00E021EB"/>
    <w:rsid w:val="00E05510"/>
    <w:rsid w:val="00E10582"/>
    <w:rsid w:val="00E1550F"/>
    <w:rsid w:val="00E1606E"/>
    <w:rsid w:val="00E17E5E"/>
    <w:rsid w:val="00E20B6E"/>
    <w:rsid w:val="00E22BD2"/>
    <w:rsid w:val="00E253ED"/>
    <w:rsid w:val="00E3387A"/>
    <w:rsid w:val="00E34DB0"/>
    <w:rsid w:val="00E41BDC"/>
    <w:rsid w:val="00E43545"/>
    <w:rsid w:val="00E44C9C"/>
    <w:rsid w:val="00E50729"/>
    <w:rsid w:val="00E50B21"/>
    <w:rsid w:val="00E51D8C"/>
    <w:rsid w:val="00E52723"/>
    <w:rsid w:val="00E55EBE"/>
    <w:rsid w:val="00E55F8E"/>
    <w:rsid w:val="00E5603F"/>
    <w:rsid w:val="00E5607F"/>
    <w:rsid w:val="00E56382"/>
    <w:rsid w:val="00E573D5"/>
    <w:rsid w:val="00E60007"/>
    <w:rsid w:val="00E6022D"/>
    <w:rsid w:val="00E61387"/>
    <w:rsid w:val="00E63307"/>
    <w:rsid w:val="00E65CFF"/>
    <w:rsid w:val="00E667CF"/>
    <w:rsid w:val="00E7036A"/>
    <w:rsid w:val="00E73A74"/>
    <w:rsid w:val="00E749DD"/>
    <w:rsid w:val="00E81D47"/>
    <w:rsid w:val="00E82B55"/>
    <w:rsid w:val="00E84E0B"/>
    <w:rsid w:val="00E85511"/>
    <w:rsid w:val="00E86DBE"/>
    <w:rsid w:val="00E8781A"/>
    <w:rsid w:val="00EA1D69"/>
    <w:rsid w:val="00EA2956"/>
    <w:rsid w:val="00EA2EC4"/>
    <w:rsid w:val="00EA7ACA"/>
    <w:rsid w:val="00EB4E3E"/>
    <w:rsid w:val="00EC1AC3"/>
    <w:rsid w:val="00EC534E"/>
    <w:rsid w:val="00EC5775"/>
    <w:rsid w:val="00EC7533"/>
    <w:rsid w:val="00ED0998"/>
    <w:rsid w:val="00ED3CC8"/>
    <w:rsid w:val="00ED75C2"/>
    <w:rsid w:val="00EE5D3C"/>
    <w:rsid w:val="00EE659A"/>
    <w:rsid w:val="00EE6940"/>
    <w:rsid w:val="00EF2276"/>
    <w:rsid w:val="00EF2CE5"/>
    <w:rsid w:val="00EF6FF2"/>
    <w:rsid w:val="00F039D1"/>
    <w:rsid w:val="00F0403A"/>
    <w:rsid w:val="00F04539"/>
    <w:rsid w:val="00F07943"/>
    <w:rsid w:val="00F07D5A"/>
    <w:rsid w:val="00F10F00"/>
    <w:rsid w:val="00F128B6"/>
    <w:rsid w:val="00F17AA4"/>
    <w:rsid w:val="00F21904"/>
    <w:rsid w:val="00F22839"/>
    <w:rsid w:val="00F22D9D"/>
    <w:rsid w:val="00F2516D"/>
    <w:rsid w:val="00F33F96"/>
    <w:rsid w:val="00F342F0"/>
    <w:rsid w:val="00F371C2"/>
    <w:rsid w:val="00F41859"/>
    <w:rsid w:val="00F47B5C"/>
    <w:rsid w:val="00F47C88"/>
    <w:rsid w:val="00F5265D"/>
    <w:rsid w:val="00F52F96"/>
    <w:rsid w:val="00F55F45"/>
    <w:rsid w:val="00F55F9A"/>
    <w:rsid w:val="00F62EB3"/>
    <w:rsid w:val="00F64815"/>
    <w:rsid w:val="00F66DA6"/>
    <w:rsid w:val="00F70407"/>
    <w:rsid w:val="00F728B9"/>
    <w:rsid w:val="00F72C0B"/>
    <w:rsid w:val="00F74096"/>
    <w:rsid w:val="00F830D5"/>
    <w:rsid w:val="00F85980"/>
    <w:rsid w:val="00F861EB"/>
    <w:rsid w:val="00F8667E"/>
    <w:rsid w:val="00F87B44"/>
    <w:rsid w:val="00F87C50"/>
    <w:rsid w:val="00F932E5"/>
    <w:rsid w:val="00F947AB"/>
    <w:rsid w:val="00F94C90"/>
    <w:rsid w:val="00F973E2"/>
    <w:rsid w:val="00FA217B"/>
    <w:rsid w:val="00FA258D"/>
    <w:rsid w:val="00FA4E45"/>
    <w:rsid w:val="00FA5D6E"/>
    <w:rsid w:val="00FA61EA"/>
    <w:rsid w:val="00FB08F5"/>
    <w:rsid w:val="00FC1CE1"/>
    <w:rsid w:val="00FC4D80"/>
    <w:rsid w:val="00FD0559"/>
    <w:rsid w:val="00FE4E69"/>
    <w:rsid w:val="00FE5667"/>
    <w:rsid w:val="00FE7B88"/>
    <w:rsid w:val="00FF1049"/>
    <w:rsid w:val="00FF5B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line="23"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26"/>
  </w:style>
  <w:style w:type="paragraph" w:styleId="Balk1">
    <w:name w:val="heading 1"/>
    <w:basedOn w:val="Normal"/>
    <w:next w:val="Normal"/>
    <w:link w:val="Balk1Char"/>
    <w:autoRedefine/>
    <w:uiPriority w:val="9"/>
    <w:qFormat/>
    <w:rsid w:val="002944D7"/>
    <w:pPr>
      <w:keepNext/>
      <w:keepLines/>
      <w:spacing w:afterLines="120"/>
      <w:jc w:val="left"/>
      <w:outlineLvl w:val="0"/>
    </w:pPr>
    <w:rPr>
      <w:rFonts w:ascii="Times New Roman" w:eastAsia="PMingLiU" w:hAnsi="Times New Roman" w:cs="Times New Roman"/>
      <w:b/>
      <w:sz w:val="24"/>
      <w:szCs w:val="24"/>
      <w:lang w:val="en-US"/>
    </w:rPr>
  </w:style>
  <w:style w:type="paragraph" w:styleId="Balk2">
    <w:name w:val="heading 2"/>
    <w:basedOn w:val="Normal"/>
    <w:next w:val="Normal"/>
    <w:link w:val="Balk2Char"/>
    <w:autoRedefine/>
    <w:uiPriority w:val="9"/>
    <w:unhideWhenUsed/>
    <w:qFormat/>
    <w:rsid w:val="00096DA1"/>
    <w:pPr>
      <w:keepNext/>
      <w:keepLines/>
      <w:spacing w:afterLines="120"/>
      <w:outlineLvl w:val="1"/>
    </w:pPr>
    <w:rPr>
      <w:rFonts w:ascii="Times New Roman" w:eastAsia="PMingLiU" w:hAnsi="Times New Roman" w:cs="Times New Roman"/>
      <w:b/>
      <w:sz w:val="24"/>
      <w:lang w:val="en-IN"/>
    </w:rPr>
  </w:style>
  <w:style w:type="paragraph" w:styleId="Balk3">
    <w:name w:val="heading 3"/>
    <w:basedOn w:val="Normal"/>
    <w:next w:val="Normal"/>
    <w:link w:val="Balk3Char"/>
    <w:autoRedefine/>
    <w:uiPriority w:val="9"/>
    <w:unhideWhenUsed/>
    <w:qFormat/>
    <w:rsid w:val="00990CFD"/>
    <w:pPr>
      <w:keepNext/>
      <w:keepLines/>
      <w:spacing w:before="240" w:after="240" w:line="276" w:lineRule="auto"/>
      <w:ind w:firstLine="708"/>
      <w:outlineLvl w:val="2"/>
    </w:pPr>
    <w:rPr>
      <w:rFonts w:ascii="Times New Roman" w:eastAsia="PMingLiU" w:hAnsi="Times New Roman" w:cs="Times New Roman"/>
      <w:b/>
      <w:sz w:val="24"/>
      <w:lang w:val="en-IN"/>
    </w:rPr>
  </w:style>
  <w:style w:type="paragraph" w:styleId="Balk4">
    <w:name w:val="heading 4"/>
    <w:basedOn w:val="Normal"/>
    <w:next w:val="Normal"/>
    <w:link w:val="Balk4Char"/>
    <w:uiPriority w:val="9"/>
    <w:semiHidden/>
    <w:unhideWhenUsed/>
    <w:qFormat/>
    <w:rsid w:val="004B6ACD"/>
    <w:pPr>
      <w:keepNext/>
      <w:keepLines/>
      <w:numPr>
        <w:ilvl w:val="3"/>
        <w:numId w:val="1"/>
      </w:numPr>
      <w:spacing w:before="240" w:after="240" w:line="240" w:lineRule="auto"/>
      <w:outlineLvl w:val="3"/>
    </w:pPr>
    <w:rPr>
      <w:rFonts w:ascii="Times New Roman" w:eastAsia="PMingLiU" w:hAnsi="Times New Roman" w:cs="Mangal"/>
      <w:b/>
      <w:iCs/>
      <w:sz w:val="20"/>
      <w:lang w:val="en-IN"/>
    </w:rPr>
  </w:style>
  <w:style w:type="paragraph" w:styleId="Balk5">
    <w:name w:val="heading 5"/>
    <w:basedOn w:val="Normal"/>
    <w:next w:val="Normal"/>
    <w:link w:val="Balk5Char"/>
    <w:uiPriority w:val="9"/>
    <w:semiHidden/>
    <w:unhideWhenUsed/>
    <w:qFormat/>
    <w:rsid w:val="004B6ACD"/>
    <w:pPr>
      <w:keepNext/>
      <w:keepLines/>
      <w:numPr>
        <w:ilvl w:val="4"/>
        <w:numId w:val="1"/>
      </w:numPr>
      <w:spacing w:before="40" w:after="240" w:line="240" w:lineRule="auto"/>
      <w:outlineLvl w:val="4"/>
    </w:pPr>
    <w:rPr>
      <w:rFonts w:ascii="Calibri Light" w:eastAsia="PMingLiU" w:hAnsi="Calibri Light" w:cs="Mangal"/>
      <w:color w:val="2E74B5"/>
      <w:lang w:val="en-IN"/>
    </w:rPr>
  </w:style>
  <w:style w:type="paragraph" w:styleId="Balk6">
    <w:name w:val="heading 6"/>
    <w:basedOn w:val="Normal"/>
    <w:next w:val="Normal"/>
    <w:link w:val="Balk6Char"/>
    <w:uiPriority w:val="9"/>
    <w:semiHidden/>
    <w:unhideWhenUsed/>
    <w:qFormat/>
    <w:rsid w:val="004B6ACD"/>
    <w:pPr>
      <w:keepNext/>
      <w:keepLines/>
      <w:numPr>
        <w:ilvl w:val="5"/>
        <w:numId w:val="1"/>
      </w:numPr>
      <w:spacing w:before="40" w:after="240" w:line="240" w:lineRule="auto"/>
      <w:outlineLvl w:val="5"/>
    </w:pPr>
    <w:rPr>
      <w:rFonts w:ascii="Calibri Light" w:eastAsia="PMingLiU" w:hAnsi="Calibri Light" w:cs="Mangal"/>
      <w:color w:val="1F4D78"/>
      <w:lang w:val="en-IN"/>
    </w:rPr>
  </w:style>
  <w:style w:type="paragraph" w:styleId="Balk7">
    <w:name w:val="heading 7"/>
    <w:basedOn w:val="Normal"/>
    <w:next w:val="Normal"/>
    <w:link w:val="Balk7Char"/>
    <w:uiPriority w:val="9"/>
    <w:semiHidden/>
    <w:unhideWhenUsed/>
    <w:qFormat/>
    <w:rsid w:val="004B6ACD"/>
    <w:pPr>
      <w:keepNext/>
      <w:keepLines/>
      <w:numPr>
        <w:ilvl w:val="6"/>
        <w:numId w:val="1"/>
      </w:numPr>
      <w:spacing w:before="40" w:after="240" w:line="240" w:lineRule="auto"/>
      <w:outlineLvl w:val="6"/>
    </w:pPr>
    <w:rPr>
      <w:rFonts w:ascii="Calibri Light" w:eastAsia="PMingLiU" w:hAnsi="Calibri Light" w:cs="Mangal"/>
      <w:i/>
      <w:iCs/>
      <w:color w:val="1F4D78"/>
      <w:lang w:val="en-IN"/>
    </w:rPr>
  </w:style>
  <w:style w:type="paragraph" w:styleId="Balk8">
    <w:name w:val="heading 8"/>
    <w:basedOn w:val="Normal"/>
    <w:next w:val="Normal"/>
    <w:link w:val="Balk8Char"/>
    <w:uiPriority w:val="9"/>
    <w:semiHidden/>
    <w:unhideWhenUsed/>
    <w:qFormat/>
    <w:rsid w:val="004B6ACD"/>
    <w:pPr>
      <w:keepNext/>
      <w:keepLines/>
      <w:numPr>
        <w:ilvl w:val="7"/>
        <w:numId w:val="1"/>
      </w:numPr>
      <w:spacing w:before="40" w:after="240" w:line="240" w:lineRule="auto"/>
      <w:outlineLvl w:val="7"/>
    </w:pPr>
    <w:rPr>
      <w:rFonts w:ascii="Calibri Light" w:eastAsia="PMingLiU" w:hAnsi="Calibri Light" w:cs="Mangal"/>
      <w:color w:val="272727"/>
      <w:sz w:val="21"/>
      <w:szCs w:val="21"/>
      <w:lang w:val="en-IN"/>
    </w:rPr>
  </w:style>
  <w:style w:type="paragraph" w:styleId="Balk9">
    <w:name w:val="heading 9"/>
    <w:basedOn w:val="Normal"/>
    <w:next w:val="Normal"/>
    <w:link w:val="Balk9Char"/>
    <w:uiPriority w:val="9"/>
    <w:semiHidden/>
    <w:unhideWhenUsed/>
    <w:qFormat/>
    <w:rsid w:val="004B6ACD"/>
    <w:pPr>
      <w:keepNext/>
      <w:keepLines/>
      <w:numPr>
        <w:ilvl w:val="8"/>
        <w:numId w:val="1"/>
      </w:numPr>
      <w:spacing w:before="40" w:after="240" w:line="240" w:lineRule="auto"/>
      <w:outlineLvl w:val="8"/>
    </w:pPr>
    <w:rPr>
      <w:rFonts w:ascii="Calibri Light" w:eastAsia="PMingLiU" w:hAnsi="Calibri Light" w:cs="Mangal"/>
      <w:i/>
      <w:iCs/>
      <w:color w:val="272727"/>
      <w:sz w:val="21"/>
      <w:szCs w:val="21"/>
      <w:lang w:val="en-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44D7"/>
    <w:rPr>
      <w:rFonts w:ascii="Times New Roman" w:eastAsia="PMingLiU" w:hAnsi="Times New Roman" w:cs="Times New Roman"/>
      <w:b/>
      <w:sz w:val="24"/>
      <w:szCs w:val="24"/>
      <w:lang w:val="en-US"/>
    </w:rPr>
  </w:style>
  <w:style w:type="character" w:customStyle="1" w:styleId="Balk2Char">
    <w:name w:val="Başlık 2 Char"/>
    <w:basedOn w:val="VarsaylanParagrafYazTipi"/>
    <w:link w:val="Balk2"/>
    <w:uiPriority w:val="9"/>
    <w:rsid w:val="00096DA1"/>
    <w:rPr>
      <w:rFonts w:ascii="Times New Roman" w:eastAsia="PMingLiU" w:hAnsi="Times New Roman" w:cs="Times New Roman"/>
      <w:b/>
      <w:sz w:val="24"/>
      <w:lang w:val="en-IN"/>
    </w:rPr>
  </w:style>
  <w:style w:type="character" w:customStyle="1" w:styleId="Balk3Char">
    <w:name w:val="Başlık 3 Char"/>
    <w:basedOn w:val="VarsaylanParagrafYazTipi"/>
    <w:link w:val="Balk3"/>
    <w:uiPriority w:val="9"/>
    <w:rsid w:val="00990CFD"/>
    <w:rPr>
      <w:rFonts w:ascii="Times New Roman" w:eastAsia="PMingLiU" w:hAnsi="Times New Roman" w:cs="Times New Roman"/>
      <w:b/>
      <w:sz w:val="24"/>
      <w:lang w:val="en-IN"/>
    </w:rPr>
  </w:style>
  <w:style w:type="character" w:customStyle="1" w:styleId="Balk4Char">
    <w:name w:val="Başlık 4 Char"/>
    <w:basedOn w:val="VarsaylanParagrafYazTipi"/>
    <w:link w:val="Balk4"/>
    <w:uiPriority w:val="9"/>
    <w:semiHidden/>
    <w:rsid w:val="004B6ACD"/>
    <w:rPr>
      <w:rFonts w:ascii="Times New Roman" w:eastAsia="PMingLiU" w:hAnsi="Times New Roman" w:cs="Mangal"/>
      <w:b/>
      <w:iCs/>
      <w:sz w:val="20"/>
      <w:lang w:val="en-IN"/>
    </w:rPr>
  </w:style>
  <w:style w:type="character" w:customStyle="1" w:styleId="Balk5Char">
    <w:name w:val="Başlık 5 Char"/>
    <w:basedOn w:val="VarsaylanParagrafYazTipi"/>
    <w:link w:val="Balk5"/>
    <w:uiPriority w:val="9"/>
    <w:semiHidden/>
    <w:rsid w:val="004B6ACD"/>
    <w:rPr>
      <w:rFonts w:ascii="Calibri Light" w:eastAsia="PMingLiU" w:hAnsi="Calibri Light" w:cs="Mangal"/>
      <w:color w:val="2E74B5"/>
      <w:lang w:val="en-IN"/>
    </w:rPr>
  </w:style>
  <w:style w:type="character" w:customStyle="1" w:styleId="Balk6Char">
    <w:name w:val="Başlık 6 Char"/>
    <w:basedOn w:val="VarsaylanParagrafYazTipi"/>
    <w:link w:val="Balk6"/>
    <w:uiPriority w:val="9"/>
    <w:semiHidden/>
    <w:rsid w:val="004B6ACD"/>
    <w:rPr>
      <w:rFonts w:ascii="Calibri Light" w:eastAsia="PMingLiU" w:hAnsi="Calibri Light" w:cs="Mangal"/>
      <w:color w:val="1F4D78"/>
      <w:lang w:val="en-IN"/>
    </w:rPr>
  </w:style>
  <w:style w:type="character" w:customStyle="1" w:styleId="Balk7Char">
    <w:name w:val="Başlık 7 Char"/>
    <w:basedOn w:val="VarsaylanParagrafYazTipi"/>
    <w:link w:val="Balk7"/>
    <w:uiPriority w:val="9"/>
    <w:semiHidden/>
    <w:rsid w:val="004B6ACD"/>
    <w:rPr>
      <w:rFonts w:ascii="Calibri Light" w:eastAsia="PMingLiU" w:hAnsi="Calibri Light" w:cs="Mangal"/>
      <w:i/>
      <w:iCs/>
      <w:color w:val="1F4D78"/>
      <w:lang w:val="en-IN"/>
    </w:rPr>
  </w:style>
  <w:style w:type="character" w:customStyle="1" w:styleId="Balk8Char">
    <w:name w:val="Başlık 8 Char"/>
    <w:basedOn w:val="VarsaylanParagrafYazTipi"/>
    <w:link w:val="Balk8"/>
    <w:uiPriority w:val="9"/>
    <w:semiHidden/>
    <w:rsid w:val="004B6ACD"/>
    <w:rPr>
      <w:rFonts w:ascii="Calibri Light" w:eastAsia="PMingLiU" w:hAnsi="Calibri Light" w:cs="Mangal"/>
      <w:color w:val="272727"/>
      <w:sz w:val="21"/>
      <w:szCs w:val="21"/>
      <w:lang w:val="en-IN"/>
    </w:rPr>
  </w:style>
  <w:style w:type="character" w:customStyle="1" w:styleId="Balk9Char">
    <w:name w:val="Başlık 9 Char"/>
    <w:basedOn w:val="VarsaylanParagrafYazTipi"/>
    <w:link w:val="Balk9"/>
    <w:uiPriority w:val="9"/>
    <w:semiHidden/>
    <w:rsid w:val="004B6ACD"/>
    <w:rPr>
      <w:rFonts w:ascii="Calibri Light" w:eastAsia="PMingLiU" w:hAnsi="Calibri Light" w:cs="Mangal"/>
      <w:i/>
      <w:iCs/>
      <w:color w:val="272727"/>
      <w:sz w:val="21"/>
      <w:szCs w:val="21"/>
      <w:lang w:val="en-IN"/>
    </w:rPr>
  </w:style>
  <w:style w:type="paragraph" w:styleId="ListeParagraf">
    <w:name w:val="List Paragraph"/>
    <w:basedOn w:val="Normal"/>
    <w:uiPriority w:val="34"/>
    <w:qFormat/>
    <w:rsid w:val="005369CC"/>
    <w:pPr>
      <w:ind w:left="720"/>
      <w:contextualSpacing/>
    </w:pPr>
  </w:style>
  <w:style w:type="paragraph" w:styleId="Kaynaka">
    <w:name w:val="Bibliography"/>
    <w:basedOn w:val="Normal"/>
    <w:next w:val="Normal"/>
    <w:uiPriority w:val="37"/>
    <w:unhideWhenUsed/>
    <w:rsid w:val="0030498E"/>
    <w:pPr>
      <w:spacing w:after="0" w:line="480" w:lineRule="auto"/>
      <w:ind w:left="720" w:hanging="720"/>
    </w:pPr>
  </w:style>
  <w:style w:type="table" w:styleId="TabloKlavuzu">
    <w:name w:val="Table Grid"/>
    <w:basedOn w:val="NormalTablo"/>
    <w:uiPriority w:val="39"/>
    <w:rsid w:val="005F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310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10DD"/>
  </w:style>
  <w:style w:type="paragraph" w:styleId="Altbilgi">
    <w:name w:val="footer"/>
    <w:basedOn w:val="Normal"/>
    <w:link w:val="AltbilgiChar"/>
    <w:uiPriority w:val="99"/>
    <w:unhideWhenUsed/>
    <w:rsid w:val="004310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10DD"/>
  </w:style>
  <w:style w:type="paragraph" w:styleId="ResimYazs">
    <w:name w:val="caption"/>
    <w:basedOn w:val="Normal"/>
    <w:next w:val="Normal"/>
    <w:uiPriority w:val="35"/>
    <w:unhideWhenUsed/>
    <w:qFormat/>
    <w:rsid w:val="000B4C30"/>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D16B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6B3F"/>
    <w:rPr>
      <w:rFonts w:ascii="Tahoma" w:hAnsi="Tahoma" w:cs="Tahoma"/>
      <w:sz w:val="16"/>
      <w:szCs w:val="16"/>
    </w:rPr>
  </w:style>
  <w:style w:type="paragraph" w:customStyle="1" w:styleId="Default">
    <w:name w:val="Default"/>
    <w:rsid w:val="003B4B39"/>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35BEA"/>
    <w:rPr>
      <w:color w:val="0000FF"/>
      <w:u w:val="single"/>
    </w:rPr>
  </w:style>
  <w:style w:type="character" w:styleId="Gl">
    <w:name w:val="Strong"/>
    <w:basedOn w:val="VarsaylanParagrafYazTipi"/>
    <w:uiPriority w:val="22"/>
    <w:qFormat/>
    <w:rsid w:val="004C054E"/>
    <w:rPr>
      <w:b/>
      <w:bCs/>
    </w:rPr>
  </w:style>
</w:styles>
</file>

<file path=word/webSettings.xml><?xml version="1.0" encoding="utf-8"?>
<w:webSettings xmlns:r="http://schemas.openxmlformats.org/officeDocument/2006/relationships" xmlns:w="http://schemas.openxmlformats.org/wordprocessingml/2006/main">
  <w:divs>
    <w:div w:id="74868030">
      <w:bodyDiv w:val="1"/>
      <w:marLeft w:val="0"/>
      <w:marRight w:val="0"/>
      <w:marTop w:val="0"/>
      <w:marBottom w:val="0"/>
      <w:divBdr>
        <w:top w:val="none" w:sz="0" w:space="0" w:color="auto"/>
        <w:left w:val="none" w:sz="0" w:space="0" w:color="auto"/>
        <w:bottom w:val="none" w:sz="0" w:space="0" w:color="auto"/>
        <w:right w:val="none" w:sz="0" w:space="0" w:color="auto"/>
      </w:divBdr>
    </w:div>
    <w:div w:id="84107506">
      <w:bodyDiv w:val="1"/>
      <w:marLeft w:val="0"/>
      <w:marRight w:val="0"/>
      <w:marTop w:val="0"/>
      <w:marBottom w:val="0"/>
      <w:divBdr>
        <w:top w:val="none" w:sz="0" w:space="0" w:color="auto"/>
        <w:left w:val="none" w:sz="0" w:space="0" w:color="auto"/>
        <w:bottom w:val="none" w:sz="0" w:space="0" w:color="auto"/>
        <w:right w:val="none" w:sz="0" w:space="0" w:color="auto"/>
      </w:divBdr>
    </w:div>
    <w:div w:id="109980708">
      <w:bodyDiv w:val="1"/>
      <w:marLeft w:val="0"/>
      <w:marRight w:val="0"/>
      <w:marTop w:val="0"/>
      <w:marBottom w:val="0"/>
      <w:divBdr>
        <w:top w:val="none" w:sz="0" w:space="0" w:color="auto"/>
        <w:left w:val="none" w:sz="0" w:space="0" w:color="auto"/>
        <w:bottom w:val="none" w:sz="0" w:space="0" w:color="auto"/>
        <w:right w:val="none" w:sz="0" w:space="0" w:color="auto"/>
      </w:divBdr>
    </w:div>
    <w:div w:id="176044187">
      <w:bodyDiv w:val="1"/>
      <w:marLeft w:val="0"/>
      <w:marRight w:val="0"/>
      <w:marTop w:val="0"/>
      <w:marBottom w:val="0"/>
      <w:divBdr>
        <w:top w:val="none" w:sz="0" w:space="0" w:color="auto"/>
        <w:left w:val="none" w:sz="0" w:space="0" w:color="auto"/>
        <w:bottom w:val="none" w:sz="0" w:space="0" w:color="auto"/>
        <w:right w:val="none" w:sz="0" w:space="0" w:color="auto"/>
      </w:divBdr>
    </w:div>
    <w:div w:id="386804306">
      <w:bodyDiv w:val="1"/>
      <w:marLeft w:val="0"/>
      <w:marRight w:val="0"/>
      <w:marTop w:val="0"/>
      <w:marBottom w:val="0"/>
      <w:divBdr>
        <w:top w:val="none" w:sz="0" w:space="0" w:color="auto"/>
        <w:left w:val="none" w:sz="0" w:space="0" w:color="auto"/>
        <w:bottom w:val="none" w:sz="0" w:space="0" w:color="auto"/>
        <w:right w:val="none" w:sz="0" w:space="0" w:color="auto"/>
      </w:divBdr>
    </w:div>
    <w:div w:id="449013976">
      <w:bodyDiv w:val="1"/>
      <w:marLeft w:val="0"/>
      <w:marRight w:val="0"/>
      <w:marTop w:val="0"/>
      <w:marBottom w:val="0"/>
      <w:divBdr>
        <w:top w:val="none" w:sz="0" w:space="0" w:color="auto"/>
        <w:left w:val="none" w:sz="0" w:space="0" w:color="auto"/>
        <w:bottom w:val="none" w:sz="0" w:space="0" w:color="auto"/>
        <w:right w:val="none" w:sz="0" w:space="0" w:color="auto"/>
      </w:divBdr>
    </w:div>
    <w:div w:id="480535652">
      <w:bodyDiv w:val="1"/>
      <w:marLeft w:val="0"/>
      <w:marRight w:val="0"/>
      <w:marTop w:val="0"/>
      <w:marBottom w:val="0"/>
      <w:divBdr>
        <w:top w:val="none" w:sz="0" w:space="0" w:color="auto"/>
        <w:left w:val="none" w:sz="0" w:space="0" w:color="auto"/>
        <w:bottom w:val="none" w:sz="0" w:space="0" w:color="auto"/>
        <w:right w:val="none" w:sz="0" w:space="0" w:color="auto"/>
      </w:divBdr>
    </w:div>
    <w:div w:id="494107558">
      <w:bodyDiv w:val="1"/>
      <w:marLeft w:val="0"/>
      <w:marRight w:val="0"/>
      <w:marTop w:val="0"/>
      <w:marBottom w:val="0"/>
      <w:divBdr>
        <w:top w:val="none" w:sz="0" w:space="0" w:color="auto"/>
        <w:left w:val="none" w:sz="0" w:space="0" w:color="auto"/>
        <w:bottom w:val="none" w:sz="0" w:space="0" w:color="auto"/>
        <w:right w:val="none" w:sz="0" w:space="0" w:color="auto"/>
      </w:divBdr>
    </w:div>
    <w:div w:id="569461227">
      <w:bodyDiv w:val="1"/>
      <w:marLeft w:val="0"/>
      <w:marRight w:val="0"/>
      <w:marTop w:val="0"/>
      <w:marBottom w:val="0"/>
      <w:divBdr>
        <w:top w:val="none" w:sz="0" w:space="0" w:color="auto"/>
        <w:left w:val="none" w:sz="0" w:space="0" w:color="auto"/>
        <w:bottom w:val="none" w:sz="0" w:space="0" w:color="auto"/>
        <w:right w:val="none" w:sz="0" w:space="0" w:color="auto"/>
      </w:divBdr>
    </w:div>
    <w:div w:id="643705103">
      <w:bodyDiv w:val="1"/>
      <w:marLeft w:val="0"/>
      <w:marRight w:val="0"/>
      <w:marTop w:val="0"/>
      <w:marBottom w:val="0"/>
      <w:divBdr>
        <w:top w:val="none" w:sz="0" w:space="0" w:color="auto"/>
        <w:left w:val="none" w:sz="0" w:space="0" w:color="auto"/>
        <w:bottom w:val="none" w:sz="0" w:space="0" w:color="auto"/>
        <w:right w:val="none" w:sz="0" w:space="0" w:color="auto"/>
      </w:divBdr>
    </w:div>
    <w:div w:id="781656763">
      <w:bodyDiv w:val="1"/>
      <w:marLeft w:val="0"/>
      <w:marRight w:val="0"/>
      <w:marTop w:val="0"/>
      <w:marBottom w:val="0"/>
      <w:divBdr>
        <w:top w:val="none" w:sz="0" w:space="0" w:color="auto"/>
        <w:left w:val="none" w:sz="0" w:space="0" w:color="auto"/>
        <w:bottom w:val="none" w:sz="0" w:space="0" w:color="auto"/>
        <w:right w:val="none" w:sz="0" w:space="0" w:color="auto"/>
      </w:divBdr>
    </w:div>
    <w:div w:id="911231889">
      <w:bodyDiv w:val="1"/>
      <w:marLeft w:val="0"/>
      <w:marRight w:val="0"/>
      <w:marTop w:val="0"/>
      <w:marBottom w:val="0"/>
      <w:divBdr>
        <w:top w:val="none" w:sz="0" w:space="0" w:color="auto"/>
        <w:left w:val="none" w:sz="0" w:space="0" w:color="auto"/>
        <w:bottom w:val="none" w:sz="0" w:space="0" w:color="auto"/>
        <w:right w:val="none" w:sz="0" w:space="0" w:color="auto"/>
      </w:divBdr>
    </w:div>
    <w:div w:id="1045787922">
      <w:bodyDiv w:val="1"/>
      <w:marLeft w:val="0"/>
      <w:marRight w:val="0"/>
      <w:marTop w:val="0"/>
      <w:marBottom w:val="0"/>
      <w:divBdr>
        <w:top w:val="none" w:sz="0" w:space="0" w:color="auto"/>
        <w:left w:val="none" w:sz="0" w:space="0" w:color="auto"/>
        <w:bottom w:val="none" w:sz="0" w:space="0" w:color="auto"/>
        <w:right w:val="none" w:sz="0" w:space="0" w:color="auto"/>
      </w:divBdr>
    </w:div>
    <w:div w:id="1091388725">
      <w:bodyDiv w:val="1"/>
      <w:marLeft w:val="0"/>
      <w:marRight w:val="0"/>
      <w:marTop w:val="0"/>
      <w:marBottom w:val="0"/>
      <w:divBdr>
        <w:top w:val="none" w:sz="0" w:space="0" w:color="auto"/>
        <w:left w:val="none" w:sz="0" w:space="0" w:color="auto"/>
        <w:bottom w:val="none" w:sz="0" w:space="0" w:color="auto"/>
        <w:right w:val="none" w:sz="0" w:space="0" w:color="auto"/>
      </w:divBdr>
    </w:div>
    <w:div w:id="1200630202">
      <w:bodyDiv w:val="1"/>
      <w:marLeft w:val="0"/>
      <w:marRight w:val="0"/>
      <w:marTop w:val="0"/>
      <w:marBottom w:val="0"/>
      <w:divBdr>
        <w:top w:val="none" w:sz="0" w:space="0" w:color="auto"/>
        <w:left w:val="none" w:sz="0" w:space="0" w:color="auto"/>
        <w:bottom w:val="none" w:sz="0" w:space="0" w:color="auto"/>
        <w:right w:val="none" w:sz="0" w:space="0" w:color="auto"/>
      </w:divBdr>
    </w:div>
    <w:div w:id="1219783404">
      <w:bodyDiv w:val="1"/>
      <w:marLeft w:val="0"/>
      <w:marRight w:val="0"/>
      <w:marTop w:val="0"/>
      <w:marBottom w:val="0"/>
      <w:divBdr>
        <w:top w:val="none" w:sz="0" w:space="0" w:color="auto"/>
        <w:left w:val="none" w:sz="0" w:space="0" w:color="auto"/>
        <w:bottom w:val="none" w:sz="0" w:space="0" w:color="auto"/>
        <w:right w:val="none" w:sz="0" w:space="0" w:color="auto"/>
      </w:divBdr>
    </w:div>
    <w:div w:id="1267230832">
      <w:bodyDiv w:val="1"/>
      <w:marLeft w:val="0"/>
      <w:marRight w:val="0"/>
      <w:marTop w:val="0"/>
      <w:marBottom w:val="0"/>
      <w:divBdr>
        <w:top w:val="none" w:sz="0" w:space="0" w:color="auto"/>
        <w:left w:val="none" w:sz="0" w:space="0" w:color="auto"/>
        <w:bottom w:val="none" w:sz="0" w:space="0" w:color="auto"/>
        <w:right w:val="none" w:sz="0" w:space="0" w:color="auto"/>
      </w:divBdr>
    </w:div>
    <w:div w:id="1362439796">
      <w:bodyDiv w:val="1"/>
      <w:marLeft w:val="0"/>
      <w:marRight w:val="0"/>
      <w:marTop w:val="0"/>
      <w:marBottom w:val="0"/>
      <w:divBdr>
        <w:top w:val="none" w:sz="0" w:space="0" w:color="auto"/>
        <w:left w:val="none" w:sz="0" w:space="0" w:color="auto"/>
        <w:bottom w:val="none" w:sz="0" w:space="0" w:color="auto"/>
        <w:right w:val="none" w:sz="0" w:space="0" w:color="auto"/>
      </w:divBdr>
    </w:div>
    <w:div w:id="1509952734">
      <w:bodyDiv w:val="1"/>
      <w:marLeft w:val="0"/>
      <w:marRight w:val="0"/>
      <w:marTop w:val="0"/>
      <w:marBottom w:val="0"/>
      <w:divBdr>
        <w:top w:val="none" w:sz="0" w:space="0" w:color="auto"/>
        <w:left w:val="none" w:sz="0" w:space="0" w:color="auto"/>
        <w:bottom w:val="none" w:sz="0" w:space="0" w:color="auto"/>
        <w:right w:val="none" w:sz="0" w:space="0" w:color="auto"/>
      </w:divBdr>
    </w:div>
    <w:div w:id="1759253131">
      <w:bodyDiv w:val="1"/>
      <w:marLeft w:val="0"/>
      <w:marRight w:val="0"/>
      <w:marTop w:val="0"/>
      <w:marBottom w:val="0"/>
      <w:divBdr>
        <w:top w:val="none" w:sz="0" w:space="0" w:color="auto"/>
        <w:left w:val="none" w:sz="0" w:space="0" w:color="auto"/>
        <w:bottom w:val="none" w:sz="0" w:space="0" w:color="auto"/>
        <w:right w:val="none" w:sz="0" w:space="0" w:color="auto"/>
      </w:divBdr>
    </w:div>
    <w:div w:id="2034257025">
      <w:bodyDiv w:val="1"/>
      <w:marLeft w:val="0"/>
      <w:marRight w:val="0"/>
      <w:marTop w:val="0"/>
      <w:marBottom w:val="0"/>
      <w:divBdr>
        <w:top w:val="none" w:sz="0" w:space="0" w:color="auto"/>
        <w:left w:val="none" w:sz="0" w:space="0" w:color="auto"/>
        <w:bottom w:val="none" w:sz="0" w:space="0" w:color="auto"/>
        <w:right w:val="none" w:sz="0" w:space="0" w:color="auto"/>
      </w:divBdr>
    </w:div>
    <w:div w:id="2068870293">
      <w:bodyDiv w:val="1"/>
      <w:marLeft w:val="0"/>
      <w:marRight w:val="0"/>
      <w:marTop w:val="0"/>
      <w:marBottom w:val="0"/>
      <w:divBdr>
        <w:top w:val="none" w:sz="0" w:space="0" w:color="auto"/>
        <w:left w:val="none" w:sz="0" w:space="0" w:color="auto"/>
        <w:bottom w:val="none" w:sz="0" w:space="0" w:color="auto"/>
        <w:right w:val="none" w:sz="0" w:space="0" w:color="auto"/>
      </w:divBdr>
    </w:div>
    <w:div w:id="21083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136-9463" TargetMode="External"/><Relationship Id="rId13" Type="http://schemas.openxmlformats.org/officeDocument/2006/relationships/hyperlink" Target="mailto:y215021019@sub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nol@sub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922-9842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XXXX-XXXX-XXXX-XXXX"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15E2-262F-4C4F-A6B3-7960AFB9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11308</TotalTime>
  <Pages>10</Pages>
  <Words>14756</Words>
  <Characters>84110</Characters>
  <Application>Microsoft Office Word</Application>
  <DocSecurity>0</DocSecurity>
  <Lines>700</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Aydın ŞENOL</cp:lastModifiedBy>
  <cp:revision>71</cp:revision>
  <dcterms:created xsi:type="dcterms:W3CDTF">2022-01-15T20:20:00Z</dcterms:created>
  <dcterms:modified xsi:type="dcterms:W3CDTF">2022-04-29T19:48:00Z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id="kdPwJien"/&gt;&lt;style id="http://www.zotero.org/styles/apa" locale="tr-TR"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