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11" w:rsidRPr="0000531F" w:rsidRDefault="0000531F" w:rsidP="00F15411">
      <w:pPr>
        <w:keepNext/>
        <w:tabs>
          <w:tab w:val="left" w:pos="24"/>
        </w:tabs>
        <w:adjustRightInd w:val="0"/>
        <w:snapToGrid w:val="0"/>
        <w:spacing w:after="0" w:line="240" w:lineRule="auto"/>
        <w:jc w:val="center"/>
        <w:outlineLvl w:val="0"/>
        <w:rPr>
          <w:rFonts w:ascii="Times New Roman" w:eastAsia="Malgun Gothic" w:hAnsi="Times New Roman" w:cs="Times New Roman"/>
          <w:b/>
          <w:sz w:val="24"/>
          <w:szCs w:val="24"/>
        </w:rPr>
      </w:pPr>
      <w:r w:rsidRPr="0000531F">
        <w:rPr>
          <w:rFonts w:ascii="Times New Roman" w:eastAsia="Malgun Gothic" w:hAnsi="Times New Roman" w:cs="Times New Roman"/>
          <w:b/>
          <w:sz w:val="24"/>
          <w:szCs w:val="24"/>
        </w:rPr>
        <w:t xml:space="preserve">Malaysian Polytechnic English Language Lecturers Engagement with Evidence-Based Practices for Pedagogical Practices </w:t>
      </w:r>
    </w:p>
    <w:p w:rsidR="00F15411" w:rsidRPr="00043C34" w:rsidRDefault="00F15411" w:rsidP="00F15411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0"/>
          <w:szCs w:val="20"/>
        </w:rPr>
      </w:pPr>
    </w:p>
    <w:p w:rsidR="00F15411" w:rsidRPr="0000531F" w:rsidRDefault="00F15411" w:rsidP="00F15411">
      <w:pPr>
        <w:tabs>
          <w:tab w:val="left" w:pos="24"/>
        </w:tabs>
        <w:adjustRightInd w:val="0"/>
        <w:snapToGrid w:val="0"/>
        <w:spacing w:after="0" w:line="240" w:lineRule="exact"/>
        <w:jc w:val="center"/>
        <w:rPr>
          <w:rFonts w:ascii="Times New Roman" w:eastAsia="Malgun Gothic" w:hAnsi="Times New Roman" w:cs="Times New Roman"/>
          <w:bCs/>
          <w:color w:val="000000"/>
          <w:vertAlign w:val="superscript"/>
          <w:lang w:eastAsia="ko-KR"/>
        </w:rPr>
      </w:pPr>
      <w:r w:rsidRPr="0000531F">
        <w:rPr>
          <w:rFonts w:ascii="Times New Roman" w:eastAsia="Malgun Gothic" w:hAnsi="Times New Roman" w:cs="Times New Roman"/>
          <w:bCs/>
          <w:color w:val="000000"/>
          <w:vertAlign w:val="superscript"/>
          <w:lang w:eastAsia="ko-KR"/>
        </w:rPr>
        <w:t xml:space="preserve">S. </w:t>
      </w:r>
      <w:proofErr w:type="spellStart"/>
      <w:r w:rsidRPr="0000531F">
        <w:rPr>
          <w:rFonts w:ascii="Times New Roman" w:eastAsia="Malgun Gothic" w:hAnsi="Times New Roman" w:cs="Times New Roman"/>
          <w:bCs/>
          <w:color w:val="000000"/>
          <w:vertAlign w:val="superscript"/>
          <w:lang w:eastAsia="ko-KR"/>
        </w:rPr>
        <w:t>Thivviyah</w:t>
      </w:r>
      <w:proofErr w:type="spellEnd"/>
      <w:r w:rsidRPr="0000531F">
        <w:rPr>
          <w:rFonts w:ascii="Times New Roman" w:eastAsia="Malgun Gothic" w:hAnsi="Times New Roman" w:cs="Times New Roman"/>
          <w:bCs/>
          <w:color w:val="000000"/>
          <w:vertAlign w:val="superscript"/>
          <w:lang w:eastAsia="ko-KR"/>
        </w:rPr>
        <w:t xml:space="preserve"> Sanmugam</w:t>
      </w:r>
    </w:p>
    <w:p w:rsidR="00F15411" w:rsidRDefault="00F15411" w:rsidP="00F15411">
      <w:pPr>
        <w:tabs>
          <w:tab w:val="left" w:pos="24"/>
        </w:tabs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/>
          <w:vertAlign w:val="superscript"/>
          <w:lang w:eastAsia="ko-KR"/>
        </w:rPr>
      </w:pPr>
      <w:proofErr w:type="spellStart"/>
      <w:r w:rsidRPr="0000531F">
        <w:rPr>
          <w:rFonts w:ascii="Times New Roman" w:eastAsia="Malgun Gothic" w:hAnsi="Times New Roman" w:cs="Times New Roman"/>
          <w:b/>
          <w:vertAlign w:val="superscript"/>
          <w:lang w:eastAsia="ko-KR"/>
        </w:rPr>
        <w:t>Politeknik</w:t>
      </w:r>
      <w:proofErr w:type="spellEnd"/>
      <w:r w:rsidRPr="0000531F">
        <w:rPr>
          <w:rFonts w:ascii="Times New Roman" w:eastAsia="Malgun Gothic" w:hAnsi="Times New Roman" w:cs="Times New Roman"/>
          <w:b/>
          <w:vertAlign w:val="superscript"/>
          <w:lang w:eastAsia="ko-KR"/>
        </w:rPr>
        <w:t xml:space="preserve"> Banting Selangor, Malaysia</w:t>
      </w:r>
    </w:p>
    <w:p w:rsidR="0000531F" w:rsidRPr="0000531F" w:rsidRDefault="0000531F" w:rsidP="00F15411">
      <w:pPr>
        <w:tabs>
          <w:tab w:val="left" w:pos="24"/>
        </w:tabs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/>
          <w:vertAlign w:val="superscript"/>
          <w:lang w:eastAsia="ko-KR"/>
        </w:rPr>
      </w:pPr>
      <w:r>
        <w:rPr>
          <w:rFonts w:ascii="Times New Roman" w:eastAsia="Malgun Gothic" w:hAnsi="Times New Roman" w:cs="Times New Roman"/>
          <w:b/>
          <w:vertAlign w:val="superscript"/>
          <w:lang w:eastAsia="ko-KR"/>
        </w:rPr>
        <w:t>thivviyahs@gmail.com</w:t>
      </w:r>
    </w:p>
    <w:p w:rsidR="00F15411" w:rsidRPr="00043C34" w:rsidRDefault="00F15411" w:rsidP="00F15411">
      <w:pPr>
        <w:widowControl w:val="0"/>
        <w:spacing w:after="0" w:line="240" w:lineRule="auto"/>
        <w:rPr>
          <w:rFonts w:ascii="Times New Roman" w:eastAsia="SimSun" w:hAnsi="Times New Roman" w:cs="Times New Roman"/>
          <w:bCs/>
          <w:kern w:val="2"/>
          <w:sz w:val="20"/>
          <w:lang w:val="en-GB" w:eastAsia="zh-CN"/>
        </w:rPr>
      </w:pPr>
    </w:p>
    <w:p w:rsidR="00F15411" w:rsidRPr="00043C34" w:rsidRDefault="00F15411" w:rsidP="00F15411">
      <w:pPr>
        <w:widowControl w:val="0"/>
        <w:spacing w:after="80" w:line="240" w:lineRule="exact"/>
        <w:jc w:val="both"/>
        <w:rPr>
          <w:rFonts w:ascii="Times New Roman" w:eastAsia="SimSun" w:hAnsi="Times New Roman" w:cs="Times New Roman"/>
          <w:b/>
          <w:bCs/>
          <w:kern w:val="2"/>
          <w:sz w:val="20"/>
          <w:lang w:eastAsia="zh-CN"/>
        </w:rPr>
      </w:pPr>
      <w:r w:rsidRPr="00043C34">
        <w:rPr>
          <w:rFonts w:ascii="Times New Roman" w:eastAsia="SimSun" w:hAnsi="Times New Roman" w:cs="Times New Roman"/>
          <w:b/>
          <w:bCs/>
          <w:kern w:val="2"/>
          <w:sz w:val="20"/>
          <w:lang w:eastAsia="zh-CN"/>
        </w:rPr>
        <w:t>Abstract</w:t>
      </w:r>
    </w:p>
    <w:p w:rsidR="00F15411" w:rsidRPr="0000531F" w:rsidRDefault="00F15411" w:rsidP="00F15411">
      <w:pPr>
        <w:widowControl w:val="0"/>
        <w:spacing w:after="80" w:line="240" w:lineRule="exact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00531F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Evidence-based practice (EBP) is defined as educators’ pedagogical practices based on high-quality research evidences to improve students learning outcomes. EBP is not limited to engaging with research evidence that would improve practice but it is a complex process of integrating such evidence into educators existing knowledge and practice. This study explored Malaysian polytechnic English language lecturers’ engagement with evidence-based practice specifically in terms of reading and using educational research for pedagogical practices. Data were gathered from 12</w:t>
      </w:r>
      <w:bookmarkStart w:id="0" w:name="_GoBack"/>
      <w:bookmarkEnd w:id="0"/>
      <w:r w:rsidRPr="0000531F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3 English language lecturers teaching at Malaysian polytechnics through questionnaires while in-depth interview sessions were carried out with 12 lecturers for cross validation purposes. The results of the study highlighted Malaysian polytechnic English language lecturers’ lack of engagement with evidence-based practice for pedagogical practices. The reasons for the lack of engagement were discussed and suggestions to enhance English language lecturers’ evidence-based practice for pedagogical practices were provided in order to bridge the research and practice gap in education.</w:t>
      </w:r>
    </w:p>
    <w:p w:rsidR="00F15411" w:rsidRPr="00043C34" w:rsidRDefault="00F15411" w:rsidP="00F15411">
      <w:pPr>
        <w:widowControl w:val="0"/>
        <w:spacing w:after="80" w:line="240" w:lineRule="exact"/>
        <w:jc w:val="both"/>
        <w:rPr>
          <w:rFonts w:ascii="Times New Roman" w:eastAsia="SimSun" w:hAnsi="Times New Roman" w:cs="Times New Roman"/>
          <w:b/>
          <w:kern w:val="2"/>
          <w:sz w:val="20"/>
          <w:lang w:eastAsia="zh-CN"/>
        </w:rPr>
      </w:pPr>
    </w:p>
    <w:p w:rsidR="00F15411" w:rsidRPr="006C2447" w:rsidRDefault="00F15411" w:rsidP="00F15411">
      <w:pPr>
        <w:widowControl w:val="0"/>
        <w:spacing w:after="80" w:line="240" w:lineRule="exact"/>
        <w:jc w:val="both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6C2447">
        <w:rPr>
          <w:rFonts w:ascii="Times New Roman" w:eastAsia="SimSun" w:hAnsi="Times New Roman" w:cs="Times New Roman"/>
          <w:b/>
          <w:kern w:val="2"/>
          <w:sz w:val="18"/>
          <w:szCs w:val="18"/>
          <w:lang w:eastAsia="zh-CN"/>
        </w:rPr>
        <w:t xml:space="preserve">Keywords: </w:t>
      </w:r>
      <w:r w:rsidR="0000531F" w:rsidRPr="006C2447">
        <w:rPr>
          <w:rFonts w:ascii="Times New Roman" w:eastAsia="SimSun" w:hAnsi="Times New Roman" w:cs="Times New Roman"/>
          <w:b/>
          <w:kern w:val="2"/>
          <w:sz w:val="18"/>
          <w:szCs w:val="18"/>
          <w:lang w:eastAsia="zh-CN"/>
        </w:rPr>
        <w:t>Evidence-based practices (EBP), pedagogical practices, bridging research to practice gap</w:t>
      </w:r>
    </w:p>
    <w:p w:rsidR="001E4B4F" w:rsidRDefault="001E4B4F"/>
    <w:sectPr w:rsidR="001E4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11"/>
    <w:rsid w:val="0000531F"/>
    <w:rsid w:val="001E4B4F"/>
    <w:rsid w:val="006C2447"/>
    <w:rsid w:val="00F1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A7B1"/>
  <w15:chartTrackingRefBased/>
  <w15:docId w15:val="{01B999C9-B60D-456A-A866-4B1137DD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411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S,Thivviyah A/P Sanmugam</dc:creator>
  <cp:keywords/>
  <dc:description/>
  <cp:lastModifiedBy>S,Thivviyah A/P Sanmugam</cp:lastModifiedBy>
  <cp:revision>2</cp:revision>
  <dcterms:created xsi:type="dcterms:W3CDTF">2022-04-20T04:05:00Z</dcterms:created>
  <dcterms:modified xsi:type="dcterms:W3CDTF">2022-04-20T04:22:00Z</dcterms:modified>
</cp:coreProperties>
</file>