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9B" w:rsidRDefault="00696C12" w:rsidP="00696C12">
      <w:pPr>
        <w:tabs>
          <w:tab w:val="left" w:pos="12616"/>
        </w:tabs>
        <w:spacing w:after="120" w:line="276" w:lineRule="auto"/>
        <w:ind w:right="-1"/>
        <w:jc w:val="center"/>
        <w:outlineLvl w:val="0"/>
        <w:rPr>
          <w:rFonts w:ascii="Times New Roman" w:hAnsi="Times New Roman"/>
          <w:b/>
        </w:rPr>
      </w:pPr>
      <w:r w:rsidRPr="00696C12">
        <w:rPr>
          <w:rFonts w:ascii="Times New Roman" w:hAnsi="Times New Roman"/>
          <w:b/>
        </w:rPr>
        <w:t>KURUMSAL KAYNAK PLANLAMASI SİSTEMİNDE KRİTİK BAŞARI FAKTÖRLERİ</w:t>
      </w:r>
    </w:p>
    <w:p w:rsidR="00696C12" w:rsidRDefault="00696C12" w:rsidP="00696C12">
      <w:pPr>
        <w:tabs>
          <w:tab w:val="left" w:pos="12616"/>
        </w:tabs>
        <w:spacing w:after="120" w:line="276" w:lineRule="auto"/>
        <w:ind w:right="-1"/>
        <w:jc w:val="center"/>
        <w:outlineLvl w:val="0"/>
        <w:rPr>
          <w:rFonts w:ascii="Times New Roman" w:hAnsi="Times New Roman"/>
          <w:b/>
        </w:rPr>
      </w:pPr>
    </w:p>
    <w:p w:rsidR="00696C12" w:rsidRDefault="00696C12" w:rsidP="00696C12">
      <w:pPr>
        <w:tabs>
          <w:tab w:val="left" w:pos="12616"/>
        </w:tabs>
        <w:spacing w:after="120" w:line="276" w:lineRule="auto"/>
        <w:ind w:right="-1"/>
        <w:jc w:val="center"/>
        <w:outlineLvl w:val="0"/>
        <w:rPr>
          <w:rFonts w:ascii="Times New Roman" w:hAnsi="Times New Roman"/>
          <w:b/>
        </w:rPr>
      </w:pPr>
      <w:r>
        <w:rPr>
          <w:rFonts w:ascii="Times New Roman" w:hAnsi="Times New Roman"/>
          <w:b/>
        </w:rPr>
        <w:t>Yaşar Akça</w:t>
      </w:r>
      <w:r>
        <w:rPr>
          <w:rStyle w:val="DipnotBavurusu"/>
          <w:rFonts w:ascii="Times New Roman" w:hAnsi="Times New Roman"/>
          <w:b/>
        </w:rPr>
        <w:footnoteReference w:id="1"/>
      </w:r>
    </w:p>
    <w:p w:rsidR="00696C12" w:rsidRPr="00696C12" w:rsidRDefault="00696C12" w:rsidP="00696C12">
      <w:pPr>
        <w:tabs>
          <w:tab w:val="left" w:pos="12616"/>
        </w:tabs>
        <w:spacing w:after="120" w:line="276" w:lineRule="auto"/>
        <w:ind w:right="-1"/>
        <w:jc w:val="center"/>
        <w:outlineLvl w:val="0"/>
        <w:rPr>
          <w:rFonts w:ascii="Times New Roman" w:hAnsi="Times New Roman"/>
          <w:b/>
        </w:rPr>
      </w:pPr>
    </w:p>
    <w:p w:rsidR="00C34CB6" w:rsidRPr="00696C12" w:rsidRDefault="00696C12" w:rsidP="00696C12">
      <w:pPr>
        <w:tabs>
          <w:tab w:val="left" w:pos="12191"/>
        </w:tabs>
        <w:spacing w:after="120" w:line="276" w:lineRule="auto"/>
        <w:ind w:left="-567" w:right="-1"/>
        <w:jc w:val="both"/>
        <w:outlineLvl w:val="0"/>
        <w:rPr>
          <w:rFonts w:ascii="Times New Roman" w:hAnsi="Times New Roman"/>
          <w:bCs/>
          <w:sz w:val="18"/>
          <w:szCs w:val="18"/>
        </w:rPr>
      </w:pPr>
      <w:r w:rsidRPr="00696C12">
        <w:rPr>
          <w:rFonts w:ascii="Times New Roman" w:hAnsi="Times New Roman"/>
          <w:b/>
          <w:bCs/>
          <w:sz w:val="18"/>
          <w:szCs w:val="18"/>
        </w:rPr>
        <w:t>Öz:</w:t>
      </w:r>
      <w:r w:rsidRPr="00696C12">
        <w:rPr>
          <w:rFonts w:ascii="Times New Roman" w:hAnsi="Times New Roman"/>
          <w:bCs/>
          <w:sz w:val="18"/>
          <w:szCs w:val="18"/>
        </w:rPr>
        <w:t xml:space="preserve"> </w:t>
      </w:r>
      <w:r w:rsidR="00015AF4" w:rsidRPr="00696C12">
        <w:rPr>
          <w:rFonts w:ascii="Times New Roman" w:hAnsi="Times New Roman"/>
          <w:bCs/>
          <w:sz w:val="18"/>
          <w:szCs w:val="18"/>
        </w:rPr>
        <w:t>Dünya çapında b</w:t>
      </w:r>
      <w:r w:rsidR="0055115C" w:rsidRPr="00696C12">
        <w:rPr>
          <w:rFonts w:ascii="Times New Roman" w:hAnsi="Times New Roman"/>
          <w:bCs/>
          <w:sz w:val="18"/>
          <w:szCs w:val="18"/>
        </w:rPr>
        <w:t xml:space="preserve">üyük ilgi </w:t>
      </w:r>
      <w:r w:rsidR="00015AF4" w:rsidRPr="00696C12">
        <w:rPr>
          <w:rFonts w:ascii="Times New Roman" w:hAnsi="Times New Roman"/>
          <w:bCs/>
          <w:sz w:val="18"/>
          <w:szCs w:val="18"/>
        </w:rPr>
        <w:t xml:space="preserve">çeken </w:t>
      </w:r>
      <w:r w:rsidR="0055115C" w:rsidRPr="00696C12">
        <w:rPr>
          <w:rFonts w:ascii="Times New Roman" w:hAnsi="Times New Roman"/>
          <w:bCs/>
          <w:sz w:val="18"/>
          <w:szCs w:val="18"/>
        </w:rPr>
        <w:t>ve özellikle her sektörden işletmeler</w:t>
      </w:r>
      <w:r w:rsidR="00124C03" w:rsidRPr="00696C12">
        <w:rPr>
          <w:rFonts w:ascii="Times New Roman" w:hAnsi="Times New Roman"/>
          <w:bCs/>
          <w:sz w:val="18"/>
          <w:szCs w:val="18"/>
        </w:rPr>
        <w:t>de</w:t>
      </w:r>
      <w:r w:rsidR="0055115C" w:rsidRPr="00696C12">
        <w:rPr>
          <w:rFonts w:ascii="Times New Roman" w:hAnsi="Times New Roman"/>
          <w:bCs/>
          <w:sz w:val="18"/>
          <w:szCs w:val="18"/>
        </w:rPr>
        <w:t xml:space="preserve"> kullanılan yönetim enformasyon sistemlerinden biri, kurumsal kaynak planlaması (KKP) yazılımlarıdır. </w:t>
      </w:r>
      <w:r w:rsidR="000654B7" w:rsidRPr="00696C12">
        <w:rPr>
          <w:rFonts w:ascii="Times New Roman" w:hAnsi="Times New Roman"/>
          <w:bCs/>
          <w:sz w:val="18"/>
          <w:szCs w:val="18"/>
        </w:rPr>
        <w:t>R</w:t>
      </w:r>
      <w:r w:rsidR="00B36337" w:rsidRPr="00696C12">
        <w:rPr>
          <w:rFonts w:ascii="Times New Roman" w:hAnsi="Times New Roman"/>
          <w:bCs/>
          <w:sz w:val="18"/>
          <w:szCs w:val="18"/>
        </w:rPr>
        <w:t>ekabette olmazsa olmaz bir yönetim enformasyon sistemi olan KKP yazılım</w:t>
      </w:r>
      <w:r w:rsidR="008E5349" w:rsidRPr="00696C12">
        <w:rPr>
          <w:rFonts w:ascii="Times New Roman" w:hAnsi="Times New Roman"/>
          <w:bCs/>
          <w:sz w:val="18"/>
          <w:szCs w:val="18"/>
        </w:rPr>
        <w:t>lar</w:t>
      </w:r>
      <w:r w:rsidR="00B36337" w:rsidRPr="00696C12">
        <w:rPr>
          <w:rFonts w:ascii="Times New Roman" w:hAnsi="Times New Roman"/>
          <w:bCs/>
          <w:sz w:val="18"/>
          <w:szCs w:val="18"/>
        </w:rPr>
        <w:t>ı, organizasyon</w:t>
      </w:r>
      <w:r w:rsidR="008E5349" w:rsidRPr="00696C12">
        <w:rPr>
          <w:rFonts w:ascii="Times New Roman" w:hAnsi="Times New Roman"/>
          <w:bCs/>
          <w:sz w:val="18"/>
          <w:szCs w:val="18"/>
        </w:rPr>
        <w:t>d</w:t>
      </w:r>
      <w:r w:rsidR="00B36337" w:rsidRPr="00696C12">
        <w:rPr>
          <w:rFonts w:ascii="Times New Roman" w:hAnsi="Times New Roman"/>
          <w:bCs/>
          <w:sz w:val="18"/>
          <w:szCs w:val="18"/>
        </w:rPr>
        <w:t xml:space="preserve">a omurga ve dijital sinir sistemi işlevlerini </w:t>
      </w:r>
      <w:r w:rsidR="00124C03" w:rsidRPr="00696C12">
        <w:rPr>
          <w:rFonts w:ascii="Times New Roman" w:hAnsi="Times New Roman"/>
          <w:bCs/>
          <w:sz w:val="18"/>
          <w:szCs w:val="18"/>
        </w:rPr>
        <w:t>sağlamaktadır</w:t>
      </w:r>
      <w:r w:rsidR="008E5349" w:rsidRPr="00696C12">
        <w:rPr>
          <w:rFonts w:ascii="Times New Roman" w:hAnsi="Times New Roman"/>
          <w:bCs/>
          <w:sz w:val="18"/>
          <w:szCs w:val="18"/>
        </w:rPr>
        <w:t xml:space="preserve">. </w:t>
      </w:r>
      <w:r w:rsidR="0010509B" w:rsidRPr="00696C12">
        <w:rPr>
          <w:rFonts w:ascii="Times New Roman" w:hAnsi="Times New Roman"/>
          <w:bCs/>
          <w:sz w:val="18"/>
          <w:szCs w:val="18"/>
        </w:rPr>
        <w:t>KKP</w:t>
      </w:r>
      <w:r w:rsidR="00641413" w:rsidRPr="00696C12">
        <w:rPr>
          <w:rFonts w:ascii="Times New Roman" w:hAnsi="Times New Roman"/>
          <w:bCs/>
          <w:sz w:val="18"/>
          <w:szCs w:val="18"/>
        </w:rPr>
        <w:t xml:space="preserve"> sisteminin </w:t>
      </w:r>
      <w:r w:rsidR="00E27810" w:rsidRPr="00696C12">
        <w:rPr>
          <w:rFonts w:ascii="Times New Roman" w:hAnsi="Times New Roman"/>
          <w:bCs/>
          <w:sz w:val="18"/>
          <w:szCs w:val="18"/>
        </w:rPr>
        <w:t xml:space="preserve">işletmeye </w:t>
      </w:r>
      <w:r w:rsidR="009B05C7" w:rsidRPr="00696C12">
        <w:rPr>
          <w:rFonts w:ascii="Times New Roman" w:hAnsi="Times New Roman"/>
          <w:bCs/>
          <w:sz w:val="18"/>
          <w:szCs w:val="18"/>
        </w:rPr>
        <w:t xml:space="preserve">kurulumu </w:t>
      </w:r>
      <w:r w:rsidR="00641413" w:rsidRPr="00696C12">
        <w:rPr>
          <w:rFonts w:ascii="Times New Roman" w:hAnsi="Times New Roman"/>
          <w:bCs/>
          <w:sz w:val="18"/>
          <w:szCs w:val="18"/>
        </w:rPr>
        <w:t xml:space="preserve">aynı zamanda </w:t>
      </w:r>
      <w:r w:rsidR="0098182E" w:rsidRPr="00696C12">
        <w:rPr>
          <w:rFonts w:ascii="Times New Roman" w:hAnsi="Times New Roman"/>
          <w:bCs/>
          <w:sz w:val="18"/>
          <w:szCs w:val="18"/>
        </w:rPr>
        <w:t xml:space="preserve">büyük bir </w:t>
      </w:r>
      <w:proofErr w:type="spellStart"/>
      <w:r w:rsidR="0098182E" w:rsidRPr="00696C12">
        <w:rPr>
          <w:rFonts w:ascii="Times New Roman" w:hAnsi="Times New Roman"/>
          <w:bCs/>
          <w:sz w:val="18"/>
          <w:szCs w:val="18"/>
        </w:rPr>
        <w:t>organizasyonel</w:t>
      </w:r>
      <w:proofErr w:type="spellEnd"/>
      <w:r w:rsidR="0098182E" w:rsidRPr="00696C12">
        <w:rPr>
          <w:rFonts w:ascii="Times New Roman" w:hAnsi="Times New Roman"/>
          <w:bCs/>
          <w:sz w:val="18"/>
          <w:szCs w:val="18"/>
        </w:rPr>
        <w:t xml:space="preserve"> değişimi beraberinde getir</w:t>
      </w:r>
      <w:r w:rsidR="00641413" w:rsidRPr="00696C12">
        <w:rPr>
          <w:rFonts w:ascii="Times New Roman" w:hAnsi="Times New Roman"/>
          <w:bCs/>
          <w:sz w:val="18"/>
          <w:szCs w:val="18"/>
        </w:rPr>
        <w:t xml:space="preserve">mektedir. </w:t>
      </w:r>
      <w:r w:rsidR="009A5CA0" w:rsidRPr="00696C12">
        <w:rPr>
          <w:rFonts w:ascii="Times New Roman" w:hAnsi="Times New Roman"/>
          <w:bCs/>
          <w:sz w:val="18"/>
          <w:szCs w:val="18"/>
        </w:rPr>
        <w:t>Fakat i</w:t>
      </w:r>
      <w:r w:rsidR="00634060" w:rsidRPr="00696C12">
        <w:rPr>
          <w:rFonts w:ascii="Times New Roman" w:hAnsi="Times New Roman"/>
          <w:bCs/>
          <w:sz w:val="18"/>
          <w:szCs w:val="18"/>
        </w:rPr>
        <w:t>şletmeler</w:t>
      </w:r>
      <w:r w:rsidR="009A5CA0" w:rsidRPr="00696C12">
        <w:rPr>
          <w:rFonts w:ascii="Times New Roman" w:hAnsi="Times New Roman"/>
          <w:bCs/>
          <w:sz w:val="18"/>
          <w:szCs w:val="18"/>
        </w:rPr>
        <w:t>,</w:t>
      </w:r>
      <w:r w:rsidR="00DB4482" w:rsidRPr="00696C12">
        <w:rPr>
          <w:rFonts w:ascii="Times New Roman" w:hAnsi="Times New Roman"/>
          <w:bCs/>
          <w:sz w:val="18"/>
          <w:szCs w:val="18"/>
        </w:rPr>
        <w:t xml:space="preserve"> KKP sistemlerini </w:t>
      </w:r>
      <w:r w:rsidR="000654B7" w:rsidRPr="00696C12">
        <w:rPr>
          <w:rFonts w:ascii="Times New Roman" w:hAnsi="Times New Roman"/>
          <w:bCs/>
          <w:sz w:val="18"/>
          <w:szCs w:val="18"/>
        </w:rPr>
        <w:t xml:space="preserve">faaliyete geçirirken çok çeşitli problemlerle </w:t>
      </w:r>
      <w:r w:rsidR="00DB4482" w:rsidRPr="00696C12">
        <w:rPr>
          <w:rFonts w:ascii="Times New Roman" w:hAnsi="Times New Roman"/>
          <w:bCs/>
          <w:sz w:val="18"/>
          <w:szCs w:val="18"/>
        </w:rPr>
        <w:t xml:space="preserve">karşılaşmaktadır. </w:t>
      </w:r>
      <w:r w:rsidR="007F0D3B" w:rsidRPr="00696C12">
        <w:rPr>
          <w:rFonts w:ascii="Times New Roman" w:hAnsi="Times New Roman"/>
          <w:bCs/>
          <w:sz w:val="18"/>
          <w:szCs w:val="18"/>
        </w:rPr>
        <w:t xml:space="preserve">KKP </w:t>
      </w:r>
      <w:r w:rsidR="000654B7" w:rsidRPr="00696C12">
        <w:rPr>
          <w:rFonts w:ascii="Times New Roman" w:hAnsi="Times New Roman"/>
          <w:bCs/>
          <w:sz w:val="18"/>
          <w:szCs w:val="18"/>
        </w:rPr>
        <w:t xml:space="preserve">adaptasyonunun </w:t>
      </w:r>
      <w:r w:rsidR="007F0D3B" w:rsidRPr="00696C12">
        <w:rPr>
          <w:rFonts w:ascii="Times New Roman" w:hAnsi="Times New Roman"/>
          <w:bCs/>
          <w:sz w:val="18"/>
          <w:szCs w:val="18"/>
        </w:rPr>
        <w:t xml:space="preserve">başarılması, işletmeler </w:t>
      </w:r>
      <w:r w:rsidR="00D95007" w:rsidRPr="00696C12">
        <w:rPr>
          <w:rFonts w:ascii="Times New Roman" w:hAnsi="Times New Roman"/>
          <w:bCs/>
          <w:sz w:val="18"/>
          <w:szCs w:val="18"/>
        </w:rPr>
        <w:t xml:space="preserve">açısından </w:t>
      </w:r>
      <w:r w:rsidR="000654B7" w:rsidRPr="00696C12">
        <w:rPr>
          <w:rFonts w:ascii="Times New Roman" w:hAnsi="Times New Roman"/>
          <w:bCs/>
          <w:sz w:val="18"/>
          <w:szCs w:val="18"/>
        </w:rPr>
        <w:t xml:space="preserve">oldukça </w:t>
      </w:r>
      <w:r w:rsidR="007F0D3B" w:rsidRPr="00696C12">
        <w:rPr>
          <w:rFonts w:ascii="Times New Roman" w:hAnsi="Times New Roman"/>
          <w:bCs/>
          <w:sz w:val="18"/>
          <w:szCs w:val="18"/>
        </w:rPr>
        <w:t>zor görülmektedir. Sayısız uygulama tekrarları</w:t>
      </w:r>
      <w:r w:rsidR="000654B7" w:rsidRPr="00696C12">
        <w:rPr>
          <w:rFonts w:ascii="Times New Roman" w:hAnsi="Times New Roman"/>
          <w:bCs/>
          <w:sz w:val="18"/>
          <w:szCs w:val="18"/>
        </w:rPr>
        <w:t xml:space="preserve"> ve</w:t>
      </w:r>
      <w:r w:rsidR="007F0D3B" w:rsidRPr="00696C12">
        <w:rPr>
          <w:rFonts w:ascii="Times New Roman" w:hAnsi="Times New Roman"/>
          <w:bCs/>
          <w:sz w:val="18"/>
          <w:szCs w:val="18"/>
        </w:rPr>
        <w:t xml:space="preserve"> yazılımın reddedilmesi gibi </w:t>
      </w:r>
      <w:r w:rsidR="00C06777" w:rsidRPr="00696C12">
        <w:rPr>
          <w:rFonts w:ascii="Times New Roman" w:hAnsi="Times New Roman"/>
          <w:bCs/>
          <w:sz w:val="18"/>
          <w:szCs w:val="18"/>
        </w:rPr>
        <w:t xml:space="preserve">durumlar </w:t>
      </w:r>
      <w:r w:rsidR="00D95007" w:rsidRPr="00696C12">
        <w:rPr>
          <w:rFonts w:ascii="Times New Roman" w:hAnsi="Times New Roman"/>
          <w:bCs/>
          <w:sz w:val="18"/>
          <w:szCs w:val="18"/>
        </w:rPr>
        <w:t xml:space="preserve">çok sık </w:t>
      </w:r>
      <w:r w:rsidR="00C06777" w:rsidRPr="00696C12">
        <w:rPr>
          <w:rFonts w:ascii="Times New Roman" w:hAnsi="Times New Roman"/>
          <w:bCs/>
          <w:sz w:val="18"/>
          <w:szCs w:val="18"/>
        </w:rPr>
        <w:t xml:space="preserve">yaşanmaktadır. </w:t>
      </w:r>
      <w:r w:rsidR="00641413" w:rsidRPr="00696C12">
        <w:rPr>
          <w:rFonts w:ascii="Times New Roman" w:hAnsi="Times New Roman"/>
          <w:bCs/>
          <w:sz w:val="18"/>
          <w:szCs w:val="18"/>
        </w:rPr>
        <w:t xml:space="preserve">Dolayısıyla KKP projesinin </w:t>
      </w:r>
      <w:r w:rsidR="00C06777" w:rsidRPr="00696C12">
        <w:rPr>
          <w:rFonts w:ascii="Times New Roman" w:hAnsi="Times New Roman"/>
          <w:bCs/>
          <w:sz w:val="18"/>
          <w:szCs w:val="18"/>
        </w:rPr>
        <w:t>işletme</w:t>
      </w:r>
      <w:r w:rsidR="00D95007" w:rsidRPr="00696C12">
        <w:rPr>
          <w:rFonts w:ascii="Times New Roman" w:hAnsi="Times New Roman"/>
          <w:bCs/>
          <w:sz w:val="18"/>
          <w:szCs w:val="18"/>
        </w:rPr>
        <w:t>ye</w:t>
      </w:r>
      <w:r w:rsidR="00C06777" w:rsidRPr="00696C12">
        <w:rPr>
          <w:rFonts w:ascii="Times New Roman" w:hAnsi="Times New Roman"/>
          <w:bCs/>
          <w:sz w:val="18"/>
          <w:szCs w:val="18"/>
        </w:rPr>
        <w:t xml:space="preserve"> </w:t>
      </w:r>
      <w:r w:rsidR="00124C03" w:rsidRPr="00696C12">
        <w:rPr>
          <w:rFonts w:ascii="Times New Roman" w:hAnsi="Times New Roman"/>
          <w:bCs/>
          <w:sz w:val="18"/>
          <w:szCs w:val="18"/>
        </w:rPr>
        <w:t xml:space="preserve">adaptasyonunda </w:t>
      </w:r>
      <w:r w:rsidR="00641413" w:rsidRPr="00696C12">
        <w:rPr>
          <w:rFonts w:ascii="Times New Roman" w:hAnsi="Times New Roman"/>
          <w:bCs/>
          <w:sz w:val="18"/>
          <w:szCs w:val="18"/>
        </w:rPr>
        <w:t xml:space="preserve">dikkate alınması gereken kritik başarı faktörlerinin ve </w:t>
      </w:r>
      <w:r w:rsidR="00124C03" w:rsidRPr="00696C12">
        <w:rPr>
          <w:rFonts w:ascii="Times New Roman" w:hAnsi="Times New Roman"/>
          <w:bCs/>
          <w:sz w:val="18"/>
          <w:szCs w:val="18"/>
        </w:rPr>
        <w:t xml:space="preserve">sistemin kurulumunda </w:t>
      </w:r>
      <w:r w:rsidR="00641413" w:rsidRPr="00696C12">
        <w:rPr>
          <w:rFonts w:ascii="Times New Roman" w:hAnsi="Times New Roman"/>
          <w:bCs/>
          <w:sz w:val="18"/>
          <w:szCs w:val="18"/>
        </w:rPr>
        <w:t>karşılaşılan risklerin tanımlan</w:t>
      </w:r>
      <w:r w:rsidR="000654B7" w:rsidRPr="00696C12">
        <w:rPr>
          <w:rFonts w:ascii="Times New Roman" w:hAnsi="Times New Roman"/>
          <w:bCs/>
          <w:sz w:val="18"/>
          <w:szCs w:val="18"/>
        </w:rPr>
        <w:t xml:space="preserve">ması </w:t>
      </w:r>
      <w:r w:rsidR="00641413" w:rsidRPr="00696C12">
        <w:rPr>
          <w:rFonts w:ascii="Times New Roman" w:hAnsi="Times New Roman"/>
          <w:bCs/>
          <w:sz w:val="18"/>
          <w:szCs w:val="18"/>
        </w:rPr>
        <w:t xml:space="preserve">gerekmektedir. </w:t>
      </w:r>
      <w:r w:rsidR="000654B7" w:rsidRPr="00696C12">
        <w:rPr>
          <w:rFonts w:ascii="Times New Roman" w:hAnsi="Times New Roman"/>
          <w:bCs/>
          <w:sz w:val="18"/>
          <w:szCs w:val="18"/>
        </w:rPr>
        <w:t xml:space="preserve">İşletmelerin KKP </w:t>
      </w:r>
      <w:r w:rsidR="0010509B" w:rsidRPr="00696C12">
        <w:rPr>
          <w:rFonts w:ascii="Times New Roman" w:hAnsi="Times New Roman"/>
          <w:bCs/>
          <w:sz w:val="18"/>
          <w:szCs w:val="18"/>
        </w:rPr>
        <w:t xml:space="preserve">enformasyon sistemini </w:t>
      </w:r>
      <w:r w:rsidR="00C7604A" w:rsidRPr="00696C12">
        <w:rPr>
          <w:rFonts w:ascii="Times New Roman" w:hAnsi="Times New Roman"/>
          <w:bCs/>
          <w:sz w:val="18"/>
          <w:szCs w:val="18"/>
        </w:rPr>
        <w:t xml:space="preserve">kurarken </w:t>
      </w:r>
      <w:r w:rsidR="00124C03" w:rsidRPr="00696C12">
        <w:rPr>
          <w:rFonts w:ascii="Times New Roman" w:hAnsi="Times New Roman"/>
          <w:bCs/>
          <w:sz w:val="18"/>
          <w:szCs w:val="18"/>
        </w:rPr>
        <w:t xml:space="preserve">dikkate alması gereken </w:t>
      </w:r>
      <w:r w:rsidR="0010509B" w:rsidRPr="00696C12">
        <w:rPr>
          <w:rFonts w:ascii="Times New Roman" w:hAnsi="Times New Roman"/>
          <w:bCs/>
          <w:sz w:val="18"/>
          <w:szCs w:val="18"/>
        </w:rPr>
        <w:t>faktörler, kritik başarı faktörleri</w:t>
      </w:r>
      <w:r w:rsidR="00C34CB6" w:rsidRPr="00696C12">
        <w:rPr>
          <w:rFonts w:ascii="Times New Roman" w:hAnsi="Times New Roman"/>
          <w:bCs/>
          <w:sz w:val="18"/>
          <w:szCs w:val="18"/>
        </w:rPr>
        <w:t xml:space="preserve"> </w:t>
      </w:r>
      <w:r w:rsidR="00641413" w:rsidRPr="00696C12">
        <w:rPr>
          <w:rFonts w:ascii="Times New Roman" w:hAnsi="Times New Roman"/>
          <w:bCs/>
          <w:sz w:val="18"/>
          <w:szCs w:val="18"/>
        </w:rPr>
        <w:t xml:space="preserve">olarak adlandırılmaktadır. </w:t>
      </w:r>
      <w:r w:rsidR="00124C03" w:rsidRPr="00696C12">
        <w:rPr>
          <w:rFonts w:ascii="Times New Roman" w:hAnsi="Times New Roman"/>
          <w:bCs/>
          <w:sz w:val="18"/>
          <w:szCs w:val="18"/>
        </w:rPr>
        <w:t>KKP sisteminin b</w:t>
      </w:r>
      <w:r w:rsidR="00B141D6" w:rsidRPr="00696C12">
        <w:rPr>
          <w:rFonts w:ascii="Times New Roman" w:hAnsi="Times New Roman"/>
          <w:sz w:val="18"/>
          <w:szCs w:val="18"/>
        </w:rPr>
        <w:t>aşarı</w:t>
      </w:r>
      <w:r w:rsidR="00124C03" w:rsidRPr="00696C12">
        <w:rPr>
          <w:rFonts w:ascii="Times New Roman" w:hAnsi="Times New Roman"/>
          <w:sz w:val="18"/>
          <w:szCs w:val="18"/>
        </w:rPr>
        <w:t xml:space="preserve"> ile </w:t>
      </w:r>
      <w:r w:rsidR="006A7E60" w:rsidRPr="00696C12">
        <w:rPr>
          <w:rFonts w:ascii="Times New Roman" w:hAnsi="Times New Roman"/>
          <w:sz w:val="18"/>
          <w:szCs w:val="18"/>
        </w:rPr>
        <w:t>kurulum</w:t>
      </w:r>
      <w:r w:rsidR="00124C03" w:rsidRPr="00696C12">
        <w:rPr>
          <w:rFonts w:ascii="Times New Roman" w:hAnsi="Times New Roman"/>
          <w:sz w:val="18"/>
          <w:szCs w:val="18"/>
        </w:rPr>
        <w:t>u</w:t>
      </w:r>
      <w:r w:rsidR="00641413" w:rsidRPr="00696C12">
        <w:rPr>
          <w:rFonts w:ascii="Times New Roman" w:hAnsi="Times New Roman"/>
          <w:sz w:val="18"/>
          <w:szCs w:val="18"/>
        </w:rPr>
        <w:t xml:space="preserve"> sayesinde </w:t>
      </w:r>
      <w:proofErr w:type="spellStart"/>
      <w:r w:rsidR="00B141D6" w:rsidRPr="00696C12">
        <w:rPr>
          <w:rFonts w:ascii="Times New Roman" w:hAnsi="Times New Roman"/>
          <w:sz w:val="18"/>
          <w:szCs w:val="18"/>
        </w:rPr>
        <w:t>organizasyonel</w:t>
      </w:r>
      <w:proofErr w:type="spellEnd"/>
      <w:r w:rsidR="00B141D6" w:rsidRPr="00696C12">
        <w:rPr>
          <w:rFonts w:ascii="Times New Roman" w:hAnsi="Times New Roman"/>
          <w:sz w:val="18"/>
          <w:szCs w:val="18"/>
        </w:rPr>
        <w:t xml:space="preserve"> performansta</w:t>
      </w:r>
      <w:r w:rsidR="00C34CB6" w:rsidRPr="00696C12">
        <w:rPr>
          <w:rFonts w:ascii="Times New Roman" w:hAnsi="Times New Roman"/>
          <w:sz w:val="18"/>
          <w:szCs w:val="18"/>
        </w:rPr>
        <w:t xml:space="preserve"> olumlu sonuçlar</w:t>
      </w:r>
      <w:r w:rsidR="00B141D6" w:rsidRPr="00696C12">
        <w:rPr>
          <w:rFonts w:ascii="Times New Roman" w:hAnsi="Times New Roman"/>
          <w:sz w:val="18"/>
          <w:szCs w:val="18"/>
        </w:rPr>
        <w:t xml:space="preserve"> elde edilecektir</w:t>
      </w:r>
      <w:r w:rsidR="00B141D6" w:rsidRPr="00696C12">
        <w:rPr>
          <w:rFonts w:ascii="Times New Roman" w:eastAsia="Times New Roman" w:hAnsi="Times New Roman"/>
          <w:bCs/>
          <w:sz w:val="18"/>
          <w:szCs w:val="18"/>
          <w:lang w:eastAsia="tr-TR"/>
        </w:rPr>
        <w:t xml:space="preserve">. </w:t>
      </w:r>
      <w:r w:rsidR="00B141D6" w:rsidRPr="00696C12">
        <w:rPr>
          <w:rFonts w:ascii="Times New Roman" w:hAnsi="Times New Roman"/>
          <w:sz w:val="18"/>
          <w:szCs w:val="18"/>
        </w:rPr>
        <w:t xml:space="preserve">İşletmeler, </w:t>
      </w:r>
      <w:r w:rsidR="0010509B" w:rsidRPr="00696C12">
        <w:rPr>
          <w:rFonts w:ascii="Times New Roman" w:hAnsi="Times New Roman"/>
          <w:sz w:val="18"/>
          <w:szCs w:val="18"/>
        </w:rPr>
        <w:t xml:space="preserve">kritik başarı faktörlerine </w:t>
      </w:r>
      <w:r w:rsidR="00641413" w:rsidRPr="00696C12">
        <w:rPr>
          <w:rFonts w:ascii="Times New Roman" w:hAnsi="Times New Roman"/>
          <w:sz w:val="18"/>
          <w:szCs w:val="18"/>
        </w:rPr>
        <w:t xml:space="preserve">ve </w:t>
      </w:r>
      <w:r w:rsidR="00124C03" w:rsidRPr="00696C12">
        <w:rPr>
          <w:rFonts w:ascii="Times New Roman" w:hAnsi="Times New Roman"/>
          <w:sz w:val="18"/>
          <w:szCs w:val="18"/>
        </w:rPr>
        <w:t xml:space="preserve">adaptasyonda ortaya çıkabilecek </w:t>
      </w:r>
      <w:r w:rsidR="00976A22" w:rsidRPr="00696C12">
        <w:rPr>
          <w:rFonts w:ascii="Times New Roman" w:hAnsi="Times New Roman"/>
          <w:sz w:val="18"/>
          <w:szCs w:val="18"/>
        </w:rPr>
        <w:t xml:space="preserve">olası risklere </w:t>
      </w:r>
      <w:r w:rsidR="0010509B" w:rsidRPr="00696C12">
        <w:rPr>
          <w:rFonts w:ascii="Times New Roman" w:hAnsi="Times New Roman"/>
          <w:sz w:val="18"/>
          <w:szCs w:val="18"/>
        </w:rPr>
        <w:t xml:space="preserve">dikkat ederse </w:t>
      </w:r>
      <w:r w:rsidR="00A748CB" w:rsidRPr="00696C12">
        <w:rPr>
          <w:rFonts w:ascii="Times New Roman" w:hAnsi="Times New Roman"/>
          <w:sz w:val="18"/>
          <w:szCs w:val="18"/>
        </w:rPr>
        <w:t xml:space="preserve">KKP </w:t>
      </w:r>
      <w:r w:rsidR="00C34CB6" w:rsidRPr="00696C12">
        <w:rPr>
          <w:rFonts w:ascii="Times New Roman" w:hAnsi="Times New Roman"/>
          <w:sz w:val="18"/>
          <w:szCs w:val="18"/>
        </w:rPr>
        <w:t>proje</w:t>
      </w:r>
      <w:r w:rsidR="00A748CB" w:rsidRPr="00696C12">
        <w:rPr>
          <w:rFonts w:ascii="Times New Roman" w:hAnsi="Times New Roman"/>
          <w:sz w:val="18"/>
          <w:szCs w:val="18"/>
        </w:rPr>
        <w:t>si</w:t>
      </w:r>
      <w:r w:rsidR="00C34CB6" w:rsidRPr="00696C12">
        <w:rPr>
          <w:rFonts w:ascii="Times New Roman" w:hAnsi="Times New Roman"/>
          <w:sz w:val="18"/>
          <w:szCs w:val="18"/>
        </w:rPr>
        <w:t>ni</w:t>
      </w:r>
      <w:r w:rsidR="0010509B" w:rsidRPr="00696C12">
        <w:rPr>
          <w:rFonts w:ascii="Times New Roman" w:hAnsi="Times New Roman"/>
          <w:sz w:val="18"/>
          <w:szCs w:val="18"/>
        </w:rPr>
        <w:t xml:space="preserve"> başarıyla </w:t>
      </w:r>
      <w:r w:rsidR="00124C03" w:rsidRPr="00696C12">
        <w:rPr>
          <w:rFonts w:ascii="Times New Roman" w:hAnsi="Times New Roman"/>
          <w:sz w:val="18"/>
          <w:szCs w:val="18"/>
        </w:rPr>
        <w:t xml:space="preserve">gerçekleştireceklerdir. </w:t>
      </w:r>
      <w:r w:rsidR="00A748CB" w:rsidRPr="00696C12">
        <w:rPr>
          <w:rFonts w:ascii="Times New Roman" w:hAnsi="Times New Roman"/>
          <w:sz w:val="18"/>
          <w:szCs w:val="18"/>
        </w:rPr>
        <w:t>KKP p</w:t>
      </w:r>
      <w:r w:rsidR="00976A22" w:rsidRPr="00696C12">
        <w:rPr>
          <w:rFonts w:ascii="Times New Roman" w:hAnsi="Times New Roman"/>
          <w:sz w:val="18"/>
          <w:szCs w:val="18"/>
        </w:rPr>
        <w:t>roje</w:t>
      </w:r>
      <w:r w:rsidR="00A748CB" w:rsidRPr="00696C12">
        <w:rPr>
          <w:rFonts w:ascii="Times New Roman" w:hAnsi="Times New Roman"/>
          <w:sz w:val="18"/>
          <w:szCs w:val="18"/>
        </w:rPr>
        <w:t>s</w:t>
      </w:r>
      <w:r w:rsidR="00976A22" w:rsidRPr="00696C12">
        <w:rPr>
          <w:rFonts w:ascii="Times New Roman" w:hAnsi="Times New Roman"/>
          <w:sz w:val="18"/>
          <w:szCs w:val="18"/>
        </w:rPr>
        <w:t>i</w:t>
      </w:r>
      <w:r w:rsidR="00124C03" w:rsidRPr="00696C12">
        <w:rPr>
          <w:rFonts w:ascii="Times New Roman" w:hAnsi="Times New Roman"/>
          <w:sz w:val="18"/>
          <w:szCs w:val="18"/>
        </w:rPr>
        <w:t>nin</w:t>
      </w:r>
      <w:r w:rsidR="0010509B" w:rsidRPr="00696C12">
        <w:rPr>
          <w:rFonts w:ascii="Times New Roman" w:hAnsi="Times New Roman"/>
          <w:sz w:val="18"/>
          <w:szCs w:val="18"/>
        </w:rPr>
        <w:t xml:space="preserve"> başarısı</w:t>
      </w:r>
      <w:r w:rsidR="00976A22" w:rsidRPr="00696C12">
        <w:rPr>
          <w:rFonts w:ascii="Times New Roman" w:hAnsi="Times New Roman"/>
          <w:sz w:val="18"/>
          <w:szCs w:val="18"/>
        </w:rPr>
        <w:t xml:space="preserve"> için </w:t>
      </w:r>
      <w:r w:rsidR="00C34CB6" w:rsidRPr="00696C12">
        <w:rPr>
          <w:rFonts w:ascii="Times New Roman" w:hAnsi="Times New Roman"/>
          <w:sz w:val="18"/>
          <w:szCs w:val="18"/>
        </w:rPr>
        <w:t xml:space="preserve">kritik başarı </w:t>
      </w:r>
      <w:r w:rsidR="0010509B" w:rsidRPr="00696C12">
        <w:rPr>
          <w:rFonts w:ascii="Times New Roman" w:hAnsi="Times New Roman"/>
          <w:sz w:val="18"/>
          <w:szCs w:val="18"/>
        </w:rPr>
        <w:t>faktörlerin</w:t>
      </w:r>
      <w:r w:rsidR="00C34CB6" w:rsidRPr="00696C12">
        <w:rPr>
          <w:rFonts w:ascii="Times New Roman" w:hAnsi="Times New Roman"/>
          <w:sz w:val="18"/>
          <w:szCs w:val="18"/>
        </w:rPr>
        <w:t>in</w:t>
      </w:r>
      <w:r w:rsidR="0010509B" w:rsidRPr="00696C12">
        <w:rPr>
          <w:rFonts w:ascii="Times New Roman" w:hAnsi="Times New Roman"/>
          <w:sz w:val="18"/>
          <w:szCs w:val="18"/>
        </w:rPr>
        <w:t xml:space="preserve"> her biri gereklidir </w:t>
      </w:r>
      <w:r w:rsidR="00B141D6" w:rsidRPr="00696C12">
        <w:rPr>
          <w:rFonts w:ascii="Times New Roman" w:hAnsi="Times New Roman"/>
          <w:sz w:val="18"/>
          <w:szCs w:val="18"/>
        </w:rPr>
        <w:t xml:space="preserve">ve </w:t>
      </w:r>
      <w:r w:rsidR="0010509B" w:rsidRPr="00696C12">
        <w:rPr>
          <w:rFonts w:ascii="Times New Roman" w:hAnsi="Times New Roman"/>
          <w:sz w:val="18"/>
          <w:szCs w:val="18"/>
        </w:rPr>
        <w:t xml:space="preserve">yeterlidir. </w:t>
      </w:r>
      <w:r w:rsidR="00B141D6" w:rsidRPr="00696C12">
        <w:rPr>
          <w:rFonts w:ascii="Times New Roman" w:hAnsi="Times New Roman"/>
          <w:sz w:val="18"/>
          <w:szCs w:val="18"/>
        </w:rPr>
        <w:t>Bu ç</w:t>
      </w:r>
      <w:r w:rsidR="00641413" w:rsidRPr="00696C12">
        <w:rPr>
          <w:rFonts w:ascii="Times New Roman" w:hAnsi="Times New Roman"/>
          <w:bCs/>
          <w:sz w:val="18"/>
          <w:szCs w:val="18"/>
        </w:rPr>
        <w:t xml:space="preserve">alışmanın hedeflediği katkı; bir enformasyon teknolojisi yeniliği olan KKP </w:t>
      </w:r>
      <w:r w:rsidR="00D95007" w:rsidRPr="00696C12">
        <w:rPr>
          <w:rFonts w:ascii="Times New Roman" w:hAnsi="Times New Roman"/>
          <w:bCs/>
          <w:sz w:val="18"/>
          <w:szCs w:val="18"/>
        </w:rPr>
        <w:t>projesinin işletmed</w:t>
      </w:r>
      <w:r w:rsidR="00641413" w:rsidRPr="00696C12">
        <w:rPr>
          <w:rFonts w:ascii="Times New Roman" w:hAnsi="Times New Roman"/>
          <w:bCs/>
          <w:sz w:val="18"/>
          <w:szCs w:val="18"/>
        </w:rPr>
        <w:t xml:space="preserve">e </w:t>
      </w:r>
      <w:r w:rsidR="00124C03" w:rsidRPr="00696C12">
        <w:rPr>
          <w:rFonts w:ascii="Times New Roman" w:hAnsi="Times New Roman"/>
          <w:bCs/>
          <w:sz w:val="18"/>
          <w:szCs w:val="18"/>
        </w:rPr>
        <w:t xml:space="preserve">faaliyete geçirilmesinde </w:t>
      </w:r>
      <w:r w:rsidR="00641413" w:rsidRPr="00696C12">
        <w:rPr>
          <w:rFonts w:ascii="Times New Roman" w:hAnsi="Times New Roman"/>
          <w:bCs/>
          <w:sz w:val="18"/>
          <w:szCs w:val="18"/>
        </w:rPr>
        <w:t xml:space="preserve">öne çıkan kritik başarı faktörlerini ve </w:t>
      </w:r>
      <w:r w:rsidR="00D95007" w:rsidRPr="00696C12">
        <w:rPr>
          <w:rFonts w:ascii="Times New Roman" w:hAnsi="Times New Roman"/>
          <w:bCs/>
          <w:sz w:val="18"/>
          <w:szCs w:val="18"/>
        </w:rPr>
        <w:t xml:space="preserve">kurulum </w:t>
      </w:r>
      <w:r w:rsidR="00124C03" w:rsidRPr="00696C12">
        <w:rPr>
          <w:rFonts w:ascii="Times New Roman" w:hAnsi="Times New Roman"/>
          <w:bCs/>
          <w:sz w:val="18"/>
          <w:szCs w:val="18"/>
        </w:rPr>
        <w:t xml:space="preserve">sürecinde </w:t>
      </w:r>
      <w:r w:rsidR="00D95007" w:rsidRPr="00696C12">
        <w:rPr>
          <w:rFonts w:ascii="Times New Roman" w:hAnsi="Times New Roman"/>
          <w:bCs/>
          <w:sz w:val="18"/>
          <w:szCs w:val="18"/>
        </w:rPr>
        <w:t xml:space="preserve">karşılaşılan </w:t>
      </w:r>
      <w:r w:rsidR="00B141D6" w:rsidRPr="00696C12">
        <w:rPr>
          <w:rFonts w:ascii="Times New Roman" w:hAnsi="Times New Roman"/>
          <w:bCs/>
          <w:sz w:val="18"/>
          <w:szCs w:val="18"/>
        </w:rPr>
        <w:t xml:space="preserve">olası </w:t>
      </w:r>
      <w:r w:rsidR="00641413" w:rsidRPr="00696C12">
        <w:rPr>
          <w:rFonts w:ascii="Times New Roman" w:hAnsi="Times New Roman"/>
          <w:bCs/>
          <w:sz w:val="18"/>
          <w:szCs w:val="18"/>
        </w:rPr>
        <w:t>riskleri ortaya koymaktır.</w:t>
      </w:r>
      <w:r w:rsidR="00DB4482" w:rsidRPr="00696C12">
        <w:rPr>
          <w:rFonts w:ascii="Times New Roman" w:hAnsi="Times New Roman"/>
          <w:bCs/>
          <w:sz w:val="18"/>
          <w:szCs w:val="18"/>
        </w:rPr>
        <w:t xml:space="preserve"> </w:t>
      </w:r>
      <w:r w:rsidR="00437702" w:rsidRPr="00696C12">
        <w:rPr>
          <w:rFonts w:ascii="Times New Roman" w:hAnsi="Times New Roman"/>
          <w:bCs/>
          <w:sz w:val="18"/>
          <w:szCs w:val="18"/>
        </w:rPr>
        <w:t>Ç</w:t>
      </w:r>
      <w:r w:rsidR="000435E7" w:rsidRPr="00696C12">
        <w:rPr>
          <w:rFonts w:ascii="Times New Roman" w:hAnsi="Times New Roman"/>
          <w:bCs/>
          <w:sz w:val="18"/>
          <w:szCs w:val="18"/>
        </w:rPr>
        <w:t>alışma</w:t>
      </w:r>
      <w:r w:rsidR="00124C03" w:rsidRPr="00696C12">
        <w:rPr>
          <w:rFonts w:ascii="Times New Roman" w:hAnsi="Times New Roman"/>
          <w:bCs/>
          <w:sz w:val="18"/>
          <w:szCs w:val="18"/>
        </w:rPr>
        <w:t>da</w:t>
      </w:r>
      <w:r w:rsidR="000435E7" w:rsidRPr="00696C12">
        <w:rPr>
          <w:rFonts w:ascii="Times New Roman" w:hAnsi="Times New Roman"/>
          <w:bCs/>
          <w:sz w:val="18"/>
          <w:szCs w:val="18"/>
        </w:rPr>
        <w:t xml:space="preserve"> </w:t>
      </w:r>
      <w:r w:rsidR="00DB4482" w:rsidRPr="00696C12">
        <w:rPr>
          <w:rFonts w:ascii="Times New Roman" w:hAnsi="Times New Roman"/>
          <w:bCs/>
          <w:sz w:val="18"/>
          <w:szCs w:val="18"/>
        </w:rPr>
        <w:t>KKP sistemi uygulama</w:t>
      </w:r>
      <w:r w:rsidR="00437702" w:rsidRPr="00696C12">
        <w:rPr>
          <w:rFonts w:ascii="Times New Roman" w:hAnsi="Times New Roman"/>
          <w:bCs/>
          <w:sz w:val="18"/>
          <w:szCs w:val="18"/>
        </w:rPr>
        <w:t>larında</w:t>
      </w:r>
      <w:r w:rsidR="00DB4482" w:rsidRPr="00696C12">
        <w:rPr>
          <w:rFonts w:ascii="Times New Roman" w:hAnsi="Times New Roman"/>
          <w:bCs/>
          <w:sz w:val="18"/>
          <w:szCs w:val="18"/>
        </w:rPr>
        <w:t xml:space="preserve"> </w:t>
      </w:r>
      <w:r w:rsidR="00330F91" w:rsidRPr="00696C12">
        <w:rPr>
          <w:rFonts w:ascii="Times New Roman" w:hAnsi="Times New Roman"/>
          <w:bCs/>
          <w:sz w:val="18"/>
          <w:szCs w:val="18"/>
        </w:rPr>
        <w:t xml:space="preserve">dikkate alınması gereken kritik başarı faktörleri </w:t>
      </w:r>
      <w:r w:rsidR="00DB4482" w:rsidRPr="00696C12">
        <w:rPr>
          <w:rFonts w:ascii="Times New Roman" w:hAnsi="Times New Roman"/>
          <w:bCs/>
          <w:sz w:val="18"/>
          <w:szCs w:val="18"/>
        </w:rPr>
        <w:t>tanımlanmış ve</w:t>
      </w:r>
      <w:r w:rsidR="00330F91" w:rsidRPr="00696C12">
        <w:rPr>
          <w:rFonts w:ascii="Times New Roman" w:hAnsi="Times New Roman"/>
          <w:bCs/>
          <w:sz w:val="18"/>
          <w:szCs w:val="18"/>
        </w:rPr>
        <w:t xml:space="preserve"> riskleri</w:t>
      </w:r>
      <w:r w:rsidR="00DB4482" w:rsidRPr="00696C12">
        <w:rPr>
          <w:rFonts w:ascii="Times New Roman" w:hAnsi="Times New Roman"/>
          <w:bCs/>
          <w:sz w:val="18"/>
          <w:szCs w:val="18"/>
        </w:rPr>
        <w:t xml:space="preserve"> ortadan kaldıracak çözümler</w:t>
      </w:r>
      <w:r w:rsidR="00124C03" w:rsidRPr="00696C12">
        <w:rPr>
          <w:rFonts w:ascii="Times New Roman" w:hAnsi="Times New Roman"/>
          <w:bCs/>
          <w:sz w:val="18"/>
          <w:szCs w:val="18"/>
        </w:rPr>
        <w:t>e işaret edilmiştir.</w:t>
      </w:r>
    </w:p>
    <w:p w:rsidR="0010509B" w:rsidRDefault="00F264B1" w:rsidP="00696C12">
      <w:pPr>
        <w:pStyle w:val="GvdeMetniGirintisi2"/>
        <w:tabs>
          <w:tab w:val="clear" w:pos="1440"/>
        </w:tabs>
        <w:spacing w:before="0" w:after="120" w:line="276" w:lineRule="auto"/>
        <w:ind w:left="-567"/>
        <w:rPr>
          <w:rFonts w:ascii="Times New Roman" w:hAnsi="Times New Roman" w:cs="Times New Roman"/>
          <w:b w:val="0"/>
          <w:sz w:val="18"/>
          <w:szCs w:val="18"/>
        </w:rPr>
      </w:pPr>
      <w:r w:rsidRPr="00696C12">
        <w:rPr>
          <w:rFonts w:ascii="Times New Roman" w:hAnsi="Times New Roman" w:cs="Times New Roman"/>
          <w:sz w:val="18"/>
          <w:szCs w:val="18"/>
        </w:rPr>
        <w:t>Anahtar Kelimeler:</w:t>
      </w:r>
      <w:r w:rsidRPr="00696C12">
        <w:rPr>
          <w:rFonts w:ascii="Times New Roman" w:hAnsi="Times New Roman" w:cs="Times New Roman"/>
          <w:b w:val="0"/>
          <w:sz w:val="18"/>
          <w:szCs w:val="18"/>
        </w:rPr>
        <w:t xml:space="preserve"> Kurumsal Kaynak Planlaması Yönetimi, Kritik Başarı Faktörleri, Kurumsal Kaynak Planlaması Riskler</w:t>
      </w:r>
      <w:r w:rsidR="00732B9C">
        <w:rPr>
          <w:rFonts w:ascii="Times New Roman" w:hAnsi="Times New Roman" w:cs="Times New Roman"/>
          <w:b w:val="0"/>
          <w:sz w:val="18"/>
          <w:szCs w:val="18"/>
        </w:rPr>
        <w:t>i</w:t>
      </w:r>
      <w:r w:rsidR="00696C12">
        <w:rPr>
          <w:rFonts w:ascii="Times New Roman" w:hAnsi="Times New Roman" w:cs="Times New Roman"/>
          <w:b w:val="0"/>
          <w:sz w:val="18"/>
          <w:szCs w:val="18"/>
        </w:rPr>
        <w:t>.</w:t>
      </w:r>
    </w:p>
    <w:p w:rsidR="00696C12" w:rsidRDefault="00696C12" w:rsidP="00696C12">
      <w:pPr>
        <w:pStyle w:val="GvdeMetniGirintisi2"/>
        <w:tabs>
          <w:tab w:val="clear" w:pos="1440"/>
        </w:tabs>
        <w:spacing w:before="0" w:after="120" w:line="276" w:lineRule="auto"/>
        <w:ind w:left="-567"/>
        <w:rPr>
          <w:rFonts w:ascii="Times New Roman" w:hAnsi="Times New Roman" w:cs="Times New Roman"/>
          <w:b w:val="0"/>
          <w:sz w:val="18"/>
          <w:szCs w:val="18"/>
        </w:rPr>
      </w:pPr>
    </w:p>
    <w:p w:rsidR="00696C12" w:rsidRDefault="00696C12" w:rsidP="00696C12">
      <w:pPr>
        <w:pStyle w:val="GvdeMetniGirintisi2"/>
        <w:tabs>
          <w:tab w:val="clear" w:pos="1440"/>
        </w:tabs>
        <w:spacing w:before="0" w:after="120" w:line="276" w:lineRule="auto"/>
        <w:ind w:left="-567"/>
        <w:rPr>
          <w:rFonts w:ascii="Times New Roman" w:hAnsi="Times New Roman" w:cs="Times New Roman"/>
          <w:b w:val="0"/>
          <w:sz w:val="18"/>
          <w:szCs w:val="18"/>
        </w:rPr>
      </w:pPr>
    </w:p>
    <w:p w:rsidR="00696C12" w:rsidRDefault="00696C12" w:rsidP="00696C12">
      <w:pPr>
        <w:pStyle w:val="GvdeMetniGirintisi2"/>
        <w:tabs>
          <w:tab w:val="clear" w:pos="1440"/>
        </w:tabs>
        <w:spacing w:before="0" w:after="120" w:line="276" w:lineRule="auto"/>
        <w:ind w:left="-567"/>
        <w:rPr>
          <w:rFonts w:ascii="Times New Roman" w:hAnsi="Times New Roman" w:cs="Times New Roman"/>
          <w:b w:val="0"/>
          <w:sz w:val="18"/>
          <w:szCs w:val="18"/>
        </w:rPr>
      </w:pPr>
    </w:p>
    <w:p w:rsidR="00696C12" w:rsidRPr="00696C12" w:rsidRDefault="00696C12" w:rsidP="00696C12">
      <w:pPr>
        <w:pStyle w:val="GvdeMetniGirintisi2"/>
        <w:tabs>
          <w:tab w:val="clear" w:pos="1440"/>
        </w:tabs>
        <w:spacing w:before="0" w:after="120" w:line="276" w:lineRule="auto"/>
        <w:ind w:left="-567"/>
        <w:rPr>
          <w:rFonts w:ascii="Times New Roman" w:hAnsi="Times New Roman" w:cs="Times New Roman"/>
          <w:b w:val="0"/>
          <w:sz w:val="18"/>
          <w:szCs w:val="18"/>
        </w:rPr>
      </w:pPr>
    </w:p>
    <w:p w:rsidR="00696C12" w:rsidRPr="00696C12" w:rsidRDefault="00696C12" w:rsidP="00696C12">
      <w:pPr>
        <w:tabs>
          <w:tab w:val="left" w:pos="12616"/>
        </w:tabs>
        <w:spacing w:after="120" w:line="276" w:lineRule="auto"/>
        <w:ind w:right="-1"/>
        <w:jc w:val="center"/>
        <w:outlineLvl w:val="0"/>
        <w:rPr>
          <w:rFonts w:ascii="Times New Roman" w:hAnsi="Times New Roman"/>
          <w:b/>
          <w:lang w:val="en-US"/>
        </w:rPr>
      </w:pPr>
      <w:r w:rsidRPr="00696C12">
        <w:rPr>
          <w:rFonts w:ascii="Times New Roman" w:hAnsi="Times New Roman"/>
          <w:b/>
          <w:lang w:val="en-US"/>
        </w:rPr>
        <w:lastRenderedPageBreak/>
        <w:t>CRITICAL SUCCESS FACTORS IN ENTERPRISE RESOURCE PLANNING SYSTEM</w:t>
      </w:r>
    </w:p>
    <w:p w:rsidR="00696C12" w:rsidRDefault="00696C12" w:rsidP="00696C12">
      <w:pPr>
        <w:tabs>
          <w:tab w:val="left" w:pos="12191"/>
        </w:tabs>
        <w:spacing w:after="120" w:line="276" w:lineRule="auto"/>
        <w:ind w:left="-567" w:right="-1"/>
        <w:jc w:val="both"/>
        <w:outlineLvl w:val="0"/>
        <w:rPr>
          <w:rFonts w:ascii="Times New Roman" w:hAnsi="Times New Roman"/>
          <w:b/>
          <w:bCs/>
          <w:sz w:val="22"/>
          <w:szCs w:val="22"/>
          <w:lang w:val="en-US"/>
        </w:rPr>
      </w:pPr>
    </w:p>
    <w:p w:rsidR="00696C12" w:rsidRPr="00696C12" w:rsidRDefault="00696C12" w:rsidP="00696C12">
      <w:pPr>
        <w:tabs>
          <w:tab w:val="left" w:pos="12191"/>
        </w:tabs>
        <w:spacing w:after="120" w:line="276" w:lineRule="auto"/>
        <w:ind w:left="-567" w:right="-1"/>
        <w:jc w:val="both"/>
        <w:outlineLvl w:val="0"/>
        <w:rPr>
          <w:rFonts w:ascii="Times New Roman" w:hAnsi="Times New Roman"/>
          <w:sz w:val="18"/>
          <w:szCs w:val="18"/>
          <w:lang w:val="en-US"/>
        </w:rPr>
      </w:pPr>
      <w:r w:rsidRPr="00696C12">
        <w:rPr>
          <w:rFonts w:ascii="Times New Roman" w:hAnsi="Times New Roman"/>
          <w:b/>
          <w:bCs/>
          <w:sz w:val="18"/>
          <w:szCs w:val="18"/>
          <w:lang w:val="en-US"/>
        </w:rPr>
        <w:t>Abstract:</w:t>
      </w:r>
      <w:r w:rsidRPr="00696C12">
        <w:rPr>
          <w:rFonts w:ascii="Times New Roman" w:hAnsi="Times New Roman"/>
          <w:bCs/>
          <w:sz w:val="18"/>
          <w:szCs w:val="18"/>
          <w:lang w:val="en-US"/>
        </w:rPr>
        <w:t xml:space="preserve"> </w:t>
      </w:r>
      <w:r w:rsidRPr="00696C12">
        <w:rPr>
          <w:rFonts w:ascii="Times New Roman" w:hAnsi="Times New Roman"/>
          <w:bCs/>
          <w:sz w:val="18"/>
          <w:szCs w:val="18"/>
          <w:lang w:val="en-US"/>
        </w:rPr>
        <w:t>One of the management information systems that attracts great attention worldwide and is especially used in enterprises from all sectors is enterprise resource planning (ERP) software. ERP software, which is an indispensable management information system in competition, provides backbone and digital nervous system functions in the organization. The installation of the ERP system in an enterprise also brings with it a major organizational change. However, businesses face a wide range of problems when launching ERP systems. Achieving ERP adaptation is seen as very difficult for businesses. Numerous application replays and software rejections occur very often. Therefore, critical success factors to be considered in the adaptation of the ERP project to the enterprise and the risks encountered in the installation of the system should be defined. The factors that businesses should consider when establishing the ERP information system are called critical success factors. Thanks to the successful installation of the ERP system, positive results will be obtained in organizational performance. If businesses pay attention to critical success factors and possible risks in adaptation, they will successfully carry out the ERP project</w:t>
      </w:r>
      <w:r w:rsidRPr="00696C12">
        <w:rPr>
          <w:rFonts w:ascii="Times New Roman" w:hAnsi="Times New Roman"/>
          <w:sz w:val="18"/>
          <w:szCs w:val="18"/>
          <w:lang w:val="en-US"/>
        </w:rPr>
        <w:t xml:space="preserve">. Each of the critical success factors is necessary and sufficient for the success of the </w:t>
      </w:r>
      <w:bookmarkStart w:id="0" w:name="OLE_LINK212"/>
      <w:bookmarkStart w:id="1" w:name="OLE_LINK211"/>
      <w:r w:rsidRPr="00696C12">
        <w:rPr>
          <w:rFonts w:ascii="Times New Roman" w:hAnsi="Times New Roman"/>
          <w:sz w:val="18"/>
          <w:szCs w:val="18"/>
          <w:lang w:val="en-US"/>
        </w:rPr>
        <w:t xml:space="preserve">ERP </w:t>
      </w:r>
      <w:bookmarkEnd w:id="0"/>
      <w:bookmarkEnd w:id="1"/>
      <w:r w:rsidRPr="00696C12">
        <w:rPr>
          <w:rFonts w:ascii="Times New Roman" w:hAnsi="Times New Roman"/>
          <w:sz w:val="18"/>
          <w:szCs w:val="18"/>
          <w:lang w:val="en-US"/>
        </w:rPr>
        <w:t>project. The aimed contribution of this study is to reveal the critical success factors and possible risks encountered in the installation process of the ERP project which is an information technology innovation. In the study, critical success factors to be considered in ERP system applications were defined</w:t>
      </w:r>
      <w:bookmarkStart w:id="2" w:name="_GoBack"/>
      <w:bookmarkEnd w:id="2"/>
      <w:r w:rsidRPr="00696C12">
        <w:rPr>
          <w:rFonts w:ascii="Times New Roman" w:hAnsi="Times New Roman"/>
          <w:sz w:val="18"/>
          <w:szCs w:val="18"/>
          <w:lang w:val="en-US"/>
        </w:rPr>
        <w:t xml:space="preserve"> and the solutions were pointed out to eliminate the risks.</w:t>
      </w:r>
    </w:p>
    <w:p w:rsidR="00696C12" w:rsidRPr="00696C12" w:rsidRDefault="00696C12" w:rsidP="00696C12">
      <w:pPr>
        <w:tabs>
          <w:tab w:val="left" w:pos="12191"/>
        </w:tabs>
        <w:spacing w:after="120" w:line="276" w:lineRule="auto"/>
        <w:ind w:left="-567" w:right="-1"/>
        <w:jc w:val="both"/>
        <w:outlineLvl w:val="0"/>
        <w:rPr>
          <w:rFonts w:ascii="Times New Roman" w:hAnsi="Times New Roman"/>
          <w:sz w:val="18"/>
          <w:szCs w:val="18"/>
          <w:lang w:val="en-US"/>
        </w:rPr>
      </w:pPr>
    </w:p>
    <w:p w:rsidR="00696C12" w:rsidRPr="00DF6764" w:rsidRDefault="00696C12" w:rsidP="00696C12">
      <w:pPr>
        <w:tabs>
          <w:tab w:val="left" w:pos="12191"/>
        </w:tabs>
        <w:spacing w:after="120" w:line="276" w:lineRule="auto"/>
        <w:ind w:left="-567" w:right="-1"/>
        <w:jc w:val="both"/>
        <w:outlineLvl w:val="0"/>
        <w:rPr>
          <w:rFonts w:ascii="Times New Roman" w:eastAsia="Times New Roman" w:hAnsi="Times New Roman"/>
          <w:bCs/>
          <w:sz w:val="22"/>
          <w:szCs w:val="22"/>
          <w:lang w:eastAsia="tr-TR"/>
        </w:rPr>
      </w:pPr>
      <w:r w:rsidRPr="00696C12">
        <w:rPr>
          <w:rFonts w:ascii="Times New Roman" w:hAnsi="Times New Roman"/>
          <w:b/>
          <w:sz w:val="18"/>
          <w:szCs w:val="18"/>
          <w:lang w:val="en-US"/>
        </w:rPr>
        <w:t xml:space="preserve">Keywords: </w:t>
      </w:r>
      <w:r w:rsidRPr="00696C12">
        <w:rPr>
          <w:rFonts w:ascii="Times New Roman" w:hAnsi="Times New Roman"/>
          <w:sz w:val="18"/>
          <w:szCs w:val="18"/>
          <w:lang w:val="en-US"/>
        </w:rPr>
        <w:t>Enterprise Resource Planning Management, Critical Success Factors, Risks in Enterprise Resource Planning</w:t>
      </w:r>
      <w:r>
        <w:rPr>
          <w:rFonts w:ascii="Times New Roman" w:hAnsi="Times New Roman"/>
          <w:sz w:val="18"/>
          <w:szCs w:val="18"/>
          <w:lang w:val="en-US"/>
        </w:rPr>
        <w:t>.</w:t>
      </w:r>
    </w:p>
    <w:sectPr w:rsidR="00696C12" w:rsidRPr="00DF6764" w:rsidSect="005008AF">
      <w:pgSz w:w="9072" w:h="13325" w:code="11"/>
      <w:pgMar w:top="1417" w:right="1417" w:bottom="1417" w:left="1417"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A2" w:rsidRDefault="00621DA2" w:rsidP="00696C12">
      <w:r>
        <w:separator/>
      </w:r>
    </w:p>
  </w:endnote>
  <w:endnote w:type="continuationSeparator" w:id="0">
    <w:p w:rsidR="00621DA2" w:rsidRDefault="00621DA2" w:rsidP="0069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A2" w:rsidRDefault="00621DA2" w:rsidP="00696C12">
      <w:r>
        <w:separator/>
      </w:r>
    </w:p>
  </w:footnote>
  <w:footnote w:type="continuationSeparator" w:id="0">
    <w:p w:rsidR="00621DA2" w:rsidRDefault="00621DA2" w:rsidP="00696C12">
      <w:r>
        <w:continuationSeparator/>
      </w:r>
    </w:p>
  </w:footnote>
  <w:footnote w:id="1">
    <w:p w:rsidR="00696C12" w:rsidRPr="00696C12" w:rsidRDefault="00696C12" w:rsidP="00696C12">
      <w:pPr>
        <w:pStyle w:val="DipnotMetni"/>
        <w:ind w:left="-567"/>
        <w:jc w:val="both"/>
        <w:rPr>
          <w:rFonts w:ascii="Times New Roman" w:hAnsi="Times New Roman"/>
        </w:rPr>
      </w:pPr>
      <w:r w:rsidRPr="00696C12">
        <w:rPr>
          <w:rStyle w:val="DipnotBavurusu"/>
          <w:rFonts w:ascii="Times New Roman" w:hAnsi="Times New Roman"/>
        </w:rPr>
        <w:footnoteRef/>
      </w:r>
      <w:r w:rsidRPr="00696C12">
        <w:rPr>
          <w:rFonts w:ascii="Times New Roman" w:hAnsi="Times New Roman"/>
        </w:rPr>
        <w:t xml:space="preserve"> </w:t>
      </w:r>
      <w:proofErr w:type="spellStart"/>
      <w:r w:rsidRPr="00696C12">
        <w:rPr>
          <w:rFonts w:ascii="Times New Roman" w:hAnsi="Times New Roman"/>
        </w:rPr>
        <w:t>Doç.Dr</w:t>
      </w:r>
      <w:proofErr w:type="spellEnd"/>
      <w:proofErr w:type="gramStart"/>
      <w:r w:rsidRPr="00696C12">
        <w:rPr>
          <w:rFonts w:ascii="Times New Roman" w:hAnsi="Times New Roman"/>
        </w:rPr>
        <w:t>.,</w:t>
      </w:r>
      <w:proofErr w:type="gramEnd"/>
      <w:r w:rsidRPr="00696C12">
        <w:rPr>
          <w:rFonts w:ascii="Times New Roman" w:hAnsi="Times New Roman"/>
        </w:rPr>
        <w:t xml:space="preserve"> Bartın Üni</w:t>
      </w:r>
      <w:r>
        <w:rPr>
          <w:rFonts w:ascii="Times New Roman" w:hAnsi="Times New Roman"/>
        </w:rPr>
        <w:t>versitesi</w:t>
      </w:r>
      <w:r w:rsidRPr="00696C12">
        <w:rPr>
          <w:rFonts w:ascii="Times New Roman" w:hAnsi="Times New Roman"/>
        </w:rPr>
        <w:t xml:space="preserve"> İ</w:t>
      </w:r>
      <w:r>
        <w:rPr>
          <w:rFonts w:ascii="Times New Roman" w:hAnsi="Times New Roman"/>
        </w:rPr>
        <w:t xml:space="preserve">ktisadi ve İdari Bilimler </w:t>
      </w:r>
      <w:r w:rsidRPr="00696C12">
        <w:rPr>
          <w:rFonts w:ascii="Times New Roman" w:hAnsi="Times New Roman"/>
        </w:rPr>
        <w:t>F</w:t>
      </w:r>
      <w:r>
        <w:rPr>
          <w:rFonts w:ascii="Times New Roman" w:hAnsi="Times New Roman"/>
        </w:rPr>
        <w:t>akültesi</w:t>
      </w:r>
      <w:r w:rsidRPr="00696C12">
        <w:rPr>
          <w:rFonts w:ascii="Times New Roman" w:hAnsi="Times New Roman"/>
        </w:rPr>
        <w:t>, İşletme B</w:t>
      </w:r>
      <w:r>
        <w:rPr>
          <w:rFonts w:ascii="Times New Roman" w:hAnsi="Times New Roman"/>
        </w:rPr>
        <w:t>ö</w:t>
      </w:r>
      <w:r w:rsidRPr="00696C12">
        <w:rPr>
          <w:rFonts w:ascii="Times New Roman" w:hAnsi="Times New Roman"/>
        </w:rPr>
        <w:t>l</w:t>
      </w:r>
      <w:r>
        <w:rPr>
          <w:rFonts w:ascii="Times New Roman" w:hAnsi="Times New Roman"/>
        </w:rPr>
        <w:t>ümü</w:t>
      </w:r>
      <w:r w:rsidRPr="00696C12">
        <w:rPr>
          <w:rFonts w:ascii="Times New Roman" w:hAnsi="Times New Roman"/>
        </w:rPr>
        <w:t xml:space="preserve">, </w:t>
      </w:r>
      <w:hyperlink r:id="rId1" w:history="1">
        <w:r w:rsidRPr="00696C12">
          <w:rPr>
            <w:rFonts w:ascii="Times New Roman" w:hAnsi="Times New Roman"/>
          </w:rPr>
          <w:t>yakca@bartin.edu.tr</w:t>
        </w:r>
      </w:hyperlink>
      <w:r w:rsidRPr="00696C12">
        <w:rPr>
          <w:rFonts w:ascii="Times New Roman" w:hAnsi="Times New Roman"/>
        </w:rPr>
        <w:t>, https://orcid.org/0000-0001-6207-0387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4292E"/>
    <w:multiLevelType w:val="multilevel"/>
    <w:tmpl w:val="33665F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9B"/>
    <w:rsid w:val="00015AF4"/>
    <w:rsid w:val="000201DA"/>
    <w:rsid w:val="000435E7"/>
    <w:rsid w:val="000654B7"/>
    <w:rsid w:val="00074B39"/>
    <w:rsid w:val="00091642"/>
    <w:rsid w:val="0010509B"/>
    <w:rsid w:val="00124C03"/>
    <w:rsid w:val="00330F91"/>
    <w:rsid w:val="00342132"/>
    <w:rsid w:val="00437702"/>
    <w:rsid w:val="005008AF"/>
    <w:rsid w:val="0054263D"/>
    <w:rsid w:val="0055115C"/>
    <w:rsid w:val="00621DA2"/>
    <w:rsid w:val="00634060"/>
    <w:rsid w:val="00641413"/>
    <w:rsid w:val="00696C12"/>
    <w:rsid w:val="006A7E60"/>
    <w:rsid w:val="00732B9C"/>
    <w:rsid w:val="007F0D3B"/>
    <w:rsid w:val="007F14E0"/>
    <w:rsid w:val="008960B0"/>
    <w:rsid w:val="008E5349"/>
    <w:rsid w:val="00921FEF"/>
    <w:rsid w:val="00976A22"/>
    <w:rsid w:val="0098182E"/>
    <w:rsid w:val="009A5CA0"/>
    <w:rsid w:val="009B05C7"/>
    <w:rsid w:val="00A748CB"/>
    <w:rsid w:val="00B141D6"/>
    <w:rsid w:val="00B36337"/>
    <w:rsid w:val="00BD5969"/>
    <w:rsid w:val="00C06777"/>
    <w:rsid w:val="00C34CB6"/>
    <w:rsid w:val="00C7604A"/>
    <w:rsid w:val="00D95007"/>
    <w:rsid w:val="00DB4482"/>
    <w:rsid w:val="00DF6764"/>
    <w:rsid w:val="00E27810"/>
    <w:rsid w:val="00F264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1A9AF"/>
  <w15:chartTrackingRefBased/>
  <w15:docId w15:val="{6CCCF4ED-16B9-48F1-AF21-C55C1A49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09B"/>
    <w:pPr>
      <w:spacing w:after="0" w:line="240" w:lineRule="auto"/>
    </w:pPr>
    <w:rPr>
      <w:rFonts w:ascii="Cambria" w:eastAsia="MS Mincho" w:hAnsi="Cambria" w:cs="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509B"/>
    <w:pPr>
      <w:spacing w:after="160" w:line="259" w:lineRule="auto"/>
      <w:ind w:left="720"/>
      <w:contextualSpacing/>
    </w:pPr>
    <w:rPr>
      <w:rFonts w:asciiTheme="minorHAnsi" w:eastAsiaTheme="minorHAnsi" w:hAnsiTheme="minorHAnsi" w:cstheme="minorBidi"/>
      <w:sz w:val="22"/>
      <w:szCs w:val="22"/>
      <w:lang w:eastAsia="en-US"/>
    </w:rPr>
  </w:style>
  <w:style w:type="paragraph" w:styleId="GvdeMetniGirintisi2">
    <w:name w:val="Body Text Indent 2"/>
    <w:basedOn w:val="Normal"/>
    <w:link w:val="GvdeMetniGirintisi2Char"/>
    <w:rsid w:val="0010509B"/>
    <w:pPr>
      <w:tabs>
        <w:tab w:val="num" w:pos="1440"/>
      </w:tabs>
      <w:spacing w:before="60"/>
      <w:ind w:left="480"/>
      <w:jc w:val="both"/>
    </w:pPr>
    <w:rPr>
      <w:rFonts w:ascii="Arial" w:eastAsia="Times New Roman" w:hAnsi="Arial" w:cs="Arial"/>
      <w:b/>
      <w:bCs/>
      <w:sz w:val="20"/>
      <w:lang w:eastAsia="tr-TR"/>
    </w:rPr>
  </w:style>
  <w:style w:type="character" w:customStyle="1" w:styleId="GvdeMetniGirintisi2Char">
    <w:name w:val="Gövde Metni Girintisi 2 Char"/>
    <w:basedOn w:val="VarsaylanParagrafYazTipi"/>
    <w:link w:val="GvdeMetniGirintisi2"/>
    <w:rsid w:val="0010509B"/>
    <w:rPr>
      <w:rFonts w:ascii="Arial" w:eastAsia="Times New Roman" w:hAnsi="Arial" w:cs="Arial"/>
      <w:b/>
      <w:bCs/>
      <w:sz w:val="20"/>
      <w:szCs w:val="24"/>
      <w:lang w:eastAsia="tr-TR"/>
    </w:rPr>
  </w:style>
  <w:style w:type="paragraph" w:styleId="DipnotMetni">
    <w:name w:val="footnote text"/>
    <w:basedOn w:val="Normal"/>
    <w:link w:val="DipnotMetniChar"/>
    <w:uiPriority w:val="99"/>
    <w:semiHidden/>
    <w:unhideWhenUsed/>
    <w:rsid w:val="00696C12"/>
    <w:rPr>
      <w:sz w:val="20"/>
      <w:szCs w:val="20"/>
    </w:rPr>
  </w:style>
  <w:style w:type="character" w:customStyle="1" w:styleId="DipnotMetniChar">
    <w:name w:val="Dipnot Metni Char"/>
    <w:basedOn w:val="VarsaylanParagrafYazTipi"/>
    <w:link w:val="DipnotMetni"/>
    <w:uiPriority w:val="99"/>
    <w:semiHidden/>
    <w:rsid w:val="00696C12"/>
    <w:rPr>
      <w:rFonts w:ascii="Cambria" w:eastAsia="MS Mincho" w:hAnsi="Cambria" w:cs="Times New Roman"/>
      <w:sz w:val="20"/>
      <w:szCs w:val="20"/>
      <w:lang w:eastAsia="ja-JP"/>
    </w:rPr>
  </w:style>
  <w:style w:type="character" w:styleId="DipnotBavurusu">
    <w:name w:val="footnote reference"/>
    <w:basedOn w:val="VarsaylanParagrafYazTipi"/>
    <w:uiPriority w:val="99"/>
    <w:semiHidden/>
    <w:unhideWhenUsed/>
    <w:rsid w:val="00696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7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yakca@barti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2E931-B4EE-4BA5-867C-448FE8E4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574</Words>
  <Characters>3278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yasarakca</dc:creator>
  <cp:keywords/>
  <dc:description/>
  <cp:lastModifiedBy>yasarakca</cp:lastModifiedBy>
  <cp:revision>28</cp:revision>
  <dcterms:created xsi:type="dcterms:W3CDTF">2021-10-12T07:18:00Z</dcterms:created>
  <dcterms:modified xsi:type="dcterms:W3CDTF">2021-10-14T16:31:00Z</dcterms:modified>
</cp:coreProperties>
</file>