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12" w:rsidRDefault="000C7812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C7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ENDÜSTRİ </w:t>
      </w:r>
      <w:proofErr w:type="gramStart"/>
      <w:r w:rsidRPr="000C7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4.0’IN</w:t>
      </w:r>
      <w:proofErr w:type="gramEnd"/>
      <w:r w:rsidRPr="000C7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GELİŞİMİ VE TÜRKİYE EKONOMİSİ AÇISINDAN DEĞERLENDİRİLMESİ</w:t>
      </w:r>
    </w:p>
    <w:p w:rsidR="00EF20ED" w:rsidRDefault="00EF20ED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F20ED" w:rsidRDefault="00EF20ED" w:rsidP="000C7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17643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Fatma Açar</w:t>
      </w:r>
      <w:r>
        <w:rPr>
          <w:rStyle w:val="DipnotBavurusu"/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footnoteReference w:id="1"/>
      </w:r>
    </w:p>
    <w:p w:rsidR="000C7812" w:rsidRPr="00616A37" w:rsidRDefault="00616A37" w:rsidP="00616A37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Jel </w:t>
      </w:r>
      <w:proofErr w:type="spellStart"/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Code</w:t>
      </w:r>
      <w:proofErr w:type="spellEnd"/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616A37">
        <w:rPr>
          <w:rFonts w:ascii="Times New Roman" w:hAnsi="Times New Roman" w:cs="Times New Roman"/>
          <w:bCs/>
          <w:sz w:val="18"/>
          <w:szCs w:val="18"/>
        </w:rPr>
        <w:t>H30, H50, O11, O30, O32, O40</w:t>
      </w:r>
    </w:p>
    <w:p w:rsidR="000C7812" w:rsidRPr="000C7812" w:rsidRDefault="000C7812" w:rsidP="000C7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7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Ö</w:t>
      </w:r>
      <w:r w:rsidR="00616A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zet</w:t>
      </w:r>
    </w:p>
    <w:p w:rsidR="002670B0" w:rsidRDefault="002670B0" w:rsidP="00831A1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670B0" w:rsidRPr="008D2C1E" w:rsidRDefault="002670B0" w:rsidP="00831A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Günümüz teknolojilerinde yaşanan hızlı değişim ve dönüşüm hayatın her alanına etki etmektedir. Bunun neticesinde yeni </w:t>
      </w:r>
      <w:proofErr w:type="spellStart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yeni</w:t>
      </w:r>
      <w:proofErr w:type="spellEnd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çalışma alanları ortaya çıkmakta ve bazı sektörlerde iş alanları geçerliliğini yitirmektedir. Teknolojiyle birlikte sanayi, tarım ve hizmet sektörünün gelişimi de değişmekte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dönüşüme uğramaktadır.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Birinci sanayi devriminde, üretimi makineleştirmek için su ve buhar gücü kullanı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lır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ken, ikinci sanayi devriminde, seri üretim yaratmak için elektrik gücünden yararlanılmıştır. Üçüncü sanayi devrimi, üretimi otomatikleştirmek için elektronik ve bilgi teknolojisini kullanmıştır. Endüstri </w:t>
      </w:r>
      <w:proofErr w:type="gramStart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</w:t>
      </w:r>
      <w:proofErr w:type="gramEnd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olarak bahsedilen dördüncü sanayi devriminde ise küresel ekonomiyi ve ölçüsünü dönüştürecek daha fazla dijitalleşme getirilmiştir. 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Üretim sektöründe yaşanan bu devrimler dünya çapında ülkelerin değişimlere uyum sağlamak ve giderek artan rekabet koşulları nedeniyle yeni stratejik yaklaşımlar geliştirmeleri ihtiyacını doğurmuştur.</w:t>
      </w:r>
    </w:p>
    <w:p w:rsidR="00BF1997" w:rsidRPr="008D2C1E" w:rsidRDefault="00BD5186" w:rsidP="00831A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Endüstri </w:t>
      </w:r>
      <w:proofErr w:type="gramStart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</w:t>
      </w:r>
      <w:proofErr w:type="gramEnd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sürdürülebilir ekonomik büyüme ve kalkınma seviyesine ulaşmak için önem arz etmektedir. 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Endüstri </w:t>
      </w:r>
      <w:proofErr w:type="gramStart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4.0’ın</w:t>
      </w:r>
      <w:proofErr w:type="gramEnd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gelişmesi </w:t>
      </w:r>
      <w:r w:rsidR="002670B0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bazı iş alanlarını olumsuz etkilerken, bazılarını da olumlu etkilemiş ve yen, iş alanlarının doğmasına yol açarak istihdamı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n artmasına katkı sağlamıştır. </w:t>
      </w:r>
    </w:p>
    <w:p w:rsidR="00BF1997" w:rsidRPr="008D2C1E" w:rsidRDefault="000C7812" w:rsidP="00831A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Çalışma</w:t>
      </w:r>
      <w:r w:rsidR="00BF1997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nın amacı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Endüstri </w:t>
      </w:r>
      <w:proofErr w:type="gramStart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4.0’ın</w:t>
      </w:r>
      <w:proofErr w:type="gramEnd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makro ve mikro </w:t>
      </w:r>
      <w:r w:rsidR="00BF1997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düzeylerdeki etkilerini göz önüne alarak 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ekonominin genel bir perspektifini ortaya koyma</w:t>
      </w:r>
      <w:r w:rsidR="00BF1997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ktır.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BF1997" w:rsidRPr="008D2C1E" w:rsidRDefault="00BF1997" w:rsidP="00831A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Çalışmada; 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Endüstri </w:t>
      </w:r>
      <w:proofErr w:type="gramStart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4.0’ın</w:t>
      </w:r>
      <w:proofErr w:type="gramEnd"/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ekonomik 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gelişim sürecine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, 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küresel ekonomiye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 Türkiye ekonomisine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etkileri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ele alınmıştır. Endüstri </w:t>
      </w:r>
      <w:proofErr w:type="gramStart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4.0’ın</w:t>
      </w:r>
      <w:proofErr w:type="gramEnd"/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bu etkileri 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istihdam, büyüme ve gelişmişlik seviyeleri üzerinden değerlendirilm</w:t>
      </w:r>
      <w:r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iştir.</w:t>
      </w:r>
      <w:r w:rsidR="000C7812" w:rsidRPr="008D2C1E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</w:p>
    <w:p w:rsidR="00BF1997" w:rsidRPr="008D2C1E" w:rsidRDefault="008D2C1E" w:rsidP="00831A1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Çalışmanın sonucunda; teknolojik gelişmelerin ekonomik büyüme katkı sağladığı ve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inovasyon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temelli bir büyüme modelinin sürdürülebilir olduğu sonucuna varılmıştır. </w:t>
      </w:r>
    </w:p>
    <w:p w:rsidR="000C7812" w:rsidRDefault="000C7812" w:rsidP="00831A1C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616A37" w:rsidRPr="00BF1997" w:rsidRDefault="00616A37" w:rsidP="00831A1C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C0187B">
        <w:rPr>
          <w:rFonts w:ascii="Times New Roman" w:hAnsi="Times New Roman" w:cs="Times New Roman"/>
          <w:b/>
          <w:bCs/>
          <w:sz w:val="18"/>
          <w:szCs w:val="18"/>
        </w:rPr>
        <w:t>Anahtar Kelimeler</w:t>
      </w:r>
      <w:r w:rsidRPr="00C0187B">
        <w:rPr>
          <w:rFonts w:ascii="Times New Roman" w:hAnsi="Times New Roman" w:cs="Times New Roman"/>
          <w:sz w:val="18"/>
          <w:szCs w:val="18"/>
        </w:rPr>
        <w:t>:</w:t>
      </w:r>
      <w:r w:rsidR="00AB63F5">
        <w:rPr>
          <w:rFonts w:ascii="Times New Roman" w:hAnsi="Times New Roman" w:cs="Times New Roman"/>
          <w:sz w:val="18"/>
          <w:szCs w:val="18"/>
        </w:rPr>
        <w:t xml:space="preserve"> Endüstri </w:t>
      </w:r>
      <w:proofErr w:type="gramStart"/>
      <w:r w:rsidR="00AB63F5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="00AB63F5">
        <w:rPr>
          <w:rFonts w:ascii="Times New Roman" w:hAnsi="Times New Roman" w:cs="Times New Roman"/>
          <w:sz w:val="18"/>
          <w:szCs w:val="18"/>
        </w:rPr>
        <w:t>, Teknolojik Gelişme, Ekonomik Büyüme,</w:t>
      </w:r>
      <w:r w:rsidR="008D2C1E">
        <w:rPr>
          <w:rFonts w:ascii="Times New Roman" w:hAnsi="Times New Roman" w:cs="Times New Roman"/>
          <w:sz w:val="18"/>
          <w:szCs w:val="18"/>
        </w:rPr>
        <w:t xml:space="preserve"> Sürdürülebilirlik</w:t>
      </w:r>
    </w:p>
    <w:p w:rsidR="000C7812" w:rsidRPr="000C7812" w:rsidRDefault="000C7812" w:rsidP="00831A1C">
      <w:pPr>
        <w:shd w:val="clear" w:color="auto" w:fill="FFFFFF"/>
        <w:spacing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C781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634AE8" w:rsidRDefault="00F3235A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31A1C" w:rsidRDefault="00831A1C" w:rsidP="00831A1C">
      <w:pPr>
        <w:spacing w:line="240" w:lineRule="auto"/>
      </w:pPr>
    </w:p>
    <w:p w:rsidR="008D2C1E" w:rsidRDefault="008D2C1E" w:rsidP="00831A1C">
      <w:pPr>
        <w:spacing w:line="240" w:lineRule="auto"/>
      </w:pPr>
    </w:p>
    <w:p w:rsidR="008D2C1E" w:rsidRDefault="008D2C1E" w:rsidP="00831A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INDUSTRIAL </w:t>
      </w:r>
      <w:proofErr w:type="gramStart"/>
      <w:r w:rsidRPr="008D2C1E">
        <w:rPr>
          <w:rFonts w:ascii="Times New Roman" w:hAnsi="Times New Roman" w:cs="Times New Roman"/>
          <w:b/>
          <w:sz w:val="24"/>
          <w:szCs w:val="24"/>
        </w:rPr>
        <w:t>4.0</w:t>
      </w:r>
      <w:proofErr w:type="gramEnd"/>
      <w:r w:rsidRPr="008D2C1E">
        <w:rPr>
          <w:rFonts w:ascii="Times New Roman" w:hAnsi="Times New Roman" w:cs="Times New Roman"/>
          <w:b/>
          <w:sz w:val="24"/>
          <w:szCs w:val="24"/>
        </w:rPr>
        <w:t xml:space="preserve"> DEVELOPMENT AND EVALUATION OF TURKISH ECONOMY</w:t>
      </w:r>
    </w:p>
    <w:p w:rsidR="008D2C1E" w:rsidRPr="00176439" w:rsidRDefault="008D2C1E" w:rsidP="00831A1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176439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Fatma Açar</w:t>
      </w:r>
    </w:p>
    <w:p w:rsidR="008D2C1E" w:rsidRPr="00616A37" w:rsidRDefault="008D2C1E" w:rsidP="00831A1C">
      <w:pPr>
        <w:spacing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Jel </w:t>
      </w:r>
      <w:proofErr w:type="spellStart"/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Code</w:t>
      </w:r>
      <w:proofErr w:type="spellEnd"/>
      <w:r w:rsidRPr="00616A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616A37">
        <w:rPr>
          <w:rFonts w:ascii="Times New Roman" w:hAnsi="Times New Roman" w:cs="Times New Roman"/>
          <w:bCs/>
          <w:sz w:val="18"/>
          <w:szCs w:val="18"/>
        </w:rPr>
        <w:t>H30, H50, O11, O30, O32, O40</w:t>
      </w:r>
    </w:p>
    <w:p w:rsidR="00873EFB" w:rsidRPr="00C6269F" w:rsidRDefault="00873EFB" w:rsidP="00831A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269F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:rsidR="008D2C1E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rapid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change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transformation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experienced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today's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technologies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affect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life. As a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emerging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some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sectors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lose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validity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Along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technology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agriculture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service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sector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also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changing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transforming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first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industrial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revolution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water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steam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power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used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mechanize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while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second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industrial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revolution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electrical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power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used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create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mass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third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industrial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revolution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used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electronics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information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technology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automate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production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fourth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industrial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revolution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referred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4.0,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more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digitalization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introduced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would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transform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global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measure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revolutions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manufacturing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sector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created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need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around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adapt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changes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strategic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approaches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due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increasingly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competitive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conditions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.</w:t>
      </w:r>
    </w:p>
    <w:p w:rsidR="00873EFB" w:rsidRPr="00873EFB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reach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level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While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negatively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affected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some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it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also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positively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affected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some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them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yen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contributed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increase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employment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leading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emergence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areas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.</w:t>
      </w:r>
    </w:p>
    <w:p w:rsidR="00873EFB" w:rsidRPr="00873EFB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aim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reveal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a general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perspective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considering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effects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at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macro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micro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levels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.</w:t>
      </w:r>
    </w:p>
    <w:p w:rsidR="00873EFB" w:rsidRPr="00873EFB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4.0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process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discussed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effects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global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effects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evaluated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employment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levels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.</w:t>
      </w:r>
    </w:p>
    <w:p w:rsidR="00873EFB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73EFB">
        <w:rPr>
          <w:rFonts w:ascii="Times New Roman" w:hAnsi="Times New Roman" w:cs="Times New Roman"/>
          <w:sz w:val="18"/>
          <w:szCs w:val="18"/>
        </w:rPr>
        <w:t xml:space="preserve">As a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concluded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technological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developments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contribute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an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innovation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based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model is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sustainable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>.</w:t>
      </w:r>
    </w:p>
    <w:p w:rsidR="00873EFB" w:rsidRPr="00873EFB" w:rsidRDefault="00873EFB" w:rsidP="00831A1C">
      <w:pPr>
        <w:spacing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873EFB">
        <w:rPr>
          <w:rFonts w:ascii="Times New Roman" w:hAnsi="Times New Roman" w:cs="Times New Roman"/>
          <w:b/>
          <w:sz w:val="18"/>
          <w:szCs w:val="18"/>
        </w:rPr>
        <w:t>Keywords</w:t>
      </w:r>
      <w:proofErr w:type="spellEnd"/>
      <w:r w:rsidRPr="00873EFB">
        <w:rPr>
          <w:rFonts w:ascii="Times New Roman" w:hAnsi="Times New Roman" w:cs="Times New Roman"/>
          <w:b/>
          <w:sz w:val="18"/>
          <w:szCs w:val="18"/>
        </w:rPr>
        <w:t>:</w:t>
      </w:r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Industry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73EFB">
        <w:rPr>
          <w:rFonts w:ascii="Times New Roman" w:hAnsi="Times New Roman" w:cs="Times New Roman"/>
          <w:sz w:val="18"/>
          <w:szCs w:val="18"/>
        </w:rPr>
        <w:t>4.0</w:t>
      </w:r>
      <w:proofErr w:type="gram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Technological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Development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Economic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873EF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73EFB">
        <w:rPr>
          <w:rFonts w:ascii="Times New Roman" w:hAnsi="Times New Roman" w:cs="Times New Roman"/>
          <w:sz w:val="18"/>
          <w:szCs w:val="18"/>
        </w:rPr>
        <w:t>Sustainability</w:t>
      </w:r>
      <w:proofErr w:type="spellEnd"/>
    </w:p>
    <w:sectPr w:rsidR="00873EFB" w:rsidRPr="00873EFB" w:rsidSect="00E75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35A" w:rsidRDefault="00F3235A" w:rsidP="00EF20ED">
      <w:pPr>
        <w:spacing w:after="0" w:line="240" w:lineRule="auto"/>
      </w:pPr>
      <w:r>
        <w:separator/>
      </w:r>
    </w:p>
  </w:endnote>
  <w:endnote w:type="continuationSeparator" w:id="0">
    <w:p w:rsidR="00F3235A" w:rsidRDefault="00F3235A" w:rsidP="00EF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35A" w:rsidRDefault="00F3235A" w:rsidP="00EF20ED">
      <w:pPr>
        <w:spacing w:after="0" w:line="240" w:lineRule="auto"/>
      </w:pPr>
      <w:r>
        <w:separator/>
      </w:r>
    </w:p>
  </w:footnote>
  <w:footnote w:type="continuationSeparator" w:id="0">
    <w:p w:rsidR="00F3235A" w:rsidRDefault="00F3235A" w:rsidP="00EF20ED">
      <w:pPr>
        <w:spacing w:after="0" w:line="240" w:lineRule="auto"/>
      </w:pPr>
      <w:r>
        <w:continuationSeparator/>
      </w:r>
    </w:p>
  </w:footnote>
  <w:footnote w:id="1">
    <w:p w:rsidR="00EF20ED" w:rsidRPr="00EF20ED" w:rsidRDefault="00EF20ED" w:rsidP="00EF20ED">
      <w:pPr>
        <w:pStyle w:val="DipnotMetni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EF20ED">
        <w:rPr>
          <w:rFonts w:ascii="Times New Roman" w:hAnsi="Times New Roman" w:cs="Times New Roman"/>
          <w:sz w:val="18"/>
          <w:szCs w:val="18"/>
        </w:rPr>
        <w:t>Doktora Öğrencisi, Akdeniz Üniversitesi Sosyal Bilimler Enstitüsü, Maliye Ana Bilim Dalı, Antalya 07070,Türkiye</w:t>
      </w:r>
    </w:p>
    <w:p w:rsidR="00EF20ED" w:rsidRPr="00831A1C" w:rsidRDefault="00EF20ED" w:rsidP="00EF20ED">
      <w:pPr>
        <w:pStyle w:val="DipnotMetni"/>
        <w:rPr>
          <w:rFonts w:ascii="Times New Roman" w:hAnsi="Times New Roman" w:cs="Times New Roman"/>
          <w:sz w:val="18"/>
          <w:szCs w:val="18"/>
        </w:rPr>
      </w:pPr>
      <w:proofErr w:type="spellStart"/>
      <w:r w:rsidRPr="00EF20ED">
        <w:rPr>
          <w:rFonts w:ascii="Times New Roman" w:hAnsi="Times New Roman" w:cs="Times New Roman"/>
          <w:i/>
          <w:sz w:val="18"/>
          <w:szCs w:val="18"/>
        </w:rPr>
        <w:t>email</w:t>
      </w:r>
      <w:proofErr w:type="spellEnd"/>
      <w:r w:rsidRPr="00EF20ED">
        <w:rPr>
          <w:rFonts w:ascii="Times New Roman" w:hAnsi="Times New Roman" w:cs="Times New Roman"/>
          <w:i/>
          <w:sz w:val="18"/>
          <w:szCs w:val="18"/>
        </w:rPr>
        <w:t>:</w:t>
      </w:r>
      <w:r w:rsidRPr="00EF20ED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hyperlink r:id="rId1" w:history="1">
        <w:r w:rsidR="00831A1C" w:rsidRPr="00B65AB8">
          <w:rPr>
            <w:rStyle w:val="Kpr"/>
            <w:rFonts w:ascii="Times New Roman" w:hAnsi="Times New Roman" w:cs="Times New Roman"/>
            <w:i/>
            <w:sz w:val="18"/>
            <w:szCs w:val="18"/>
          </w:rPr>
          <w:t>fatmaacar433@gmail.com</w:t>
        </w:r>
      </w:hyperlink>
      <w:r w:rsidRPr="00EF20ED">
        <w:rPr>
          <w:rFonts w:ascii="Times New Roman" w:hAnsi="Times New Roman" w:cs="Times New Roman"/>
          <w:i/>
          <w:sz w:val="18"/>
          <w:szCs w:val="18"/>
          <w:u w:val="single"/>
        </w:rPr>
        <w:t>,</w:t>
      </w:r>
      <w:r w:rsidR="00831A1C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proofErr w:type="gramStart"/>
      <w:r w:rsidR="00831A1C">
        <w:rPr>
          <w:rFonts w:ascii="Times New Roman" w:hAnsi="Times New Roman" w:cs="Times New Roman"/>
          <w:i/>
          <w:sz w:val="18"/>
          <w:szCs w:val="18"/>
        </w:rPr>
        <w:t>ORCİD  No</w:t>
      </w:r>
      <w:proofErr w:type="gramEnd"/>
      <w:r w:rsidR="00831A1C" w:rsidRPr="00831A1C">
        <w:rPr>
          <w:rFonts w:ascii="Times New Roman" w:hAnsi="Times New Roman" w:cs="Times New Roman"/>
          <w:i/>
          <w:sz w:val="18"/>
          <w:szCs w:val="18"/>
        </w:rPr>
        <w:t xml:space="preserve">: </w:t>
      </w:r>
      <w:r w:rsidR="00831A1C" w:rsidRPr="00831A1C">
        <w:rPr>
          <w:rFonts w:ascii="Times New Roman" w:hAnsi="Times New Roman" w:cs="Times New Roman"/>
          <w:i/>
          <w:color w:val="494A4C"/>
          <w:sz w:val="18"/>
          <w:szCs w:val="18"/>
          <w:shd w:val="clear" w:color="auto" w:fill="FFFFFF"/>
        </w:rPr>
        <w:t>0000-0003-4157-3975</w:t>
      </w:r>
      <w:r w:rsidR="00831A1C">
        <w:rPr>
          <w:rFonts w:ascii="Times New Roman" w:hAnsi="Times New Roman" w:cs="Times New Roman"/>
          <w:i/>
          <w:color w:val="494A4C"/>
          <w:sz w:val="18"/>
          <w:szCs w:val="18"/>
          <w:shd w:val="clear" w:color="auto" w:fill="FFFFFF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97"/>
    <w:rsid w:val="000C7812"/>
    <w:rsid w:val="00176439"/>
    <w:rsid w:val="002670B0"/>
    <w:rsid w:val="0046147E"/>
    <w:rsid w:val="004D05BB"/>
    <w:rsid w:val="005540B4"/>
    <w:rsid w:val="00616A37"/>
    <w:rsid w:val="00831A1C"/>
    <w:rsid w:val="00873EFB"/>
    <w:rsid w:val="008D2C1E"/>
    <w:rsid w:val="00AB63F5"/>
    <w:rsid w:val="00BD5186"/>
    <w:rsid w:val="00BF1997"/>
    <w:rsid w:val="00E75C04"/>
    <w:rsid w:val="00EA1497"/>
    <w:rsid w:val="00EF20ED"/>
    <w:rsid w:val="00F3235A"/>
    <w:rsid w:val="00F3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C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EF20E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F20E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F20ED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31A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atmaacar433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1230E-47BB-4817-9B90-551101D9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J</dc:creator>
  <cp:lastModifiedBy>PC</cp:lastModifiedBy>
  <cp:revision>2</cp:revision>
  <dcterms:created xsi:type="dcterms:W3CDTF">2021-04-14T17:40:00Z</dcterms:created>
  <dcterms:modified xsi:type="dcterms:W3CDTF">2021-04-14T17:40:00Z</dcterms:modified>
</cp:coreProperties>
</file>