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03C" w:rsidRPr="00C9703C" w:rsidRDefault="00C9703C" w:rsidP="00C970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9703C">
        <w:rPr>
          <w:rFonts w:ascii="Times New Roman" w:hAnsi="Times New Roman" w:cs="Times New Roman"/>
          <w:b/>
          <w:sz w:val="24"/>
          <w:szCs w:val="24"/>
        </w:rPr>
        <w:t>Paper</w:t>
      </w:r>
      <w:proofErr w:type="spellEnd"/>
      <w:r w:rsidRPr="00C970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b/>
          <w:sz w:val="24"/>
          <w:szCs w:val="24"/>
        </w:rPr>
        <w:t>Title</w:t>
      </w:r>
      <w:proofErr w:type="spellEnd"/>
      <w:r w:rsidRPr="00C9703C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Marketing: Case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Practices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Brand</w:t>
      </w:r>
      <w:proofErr w:type="spellEnd"/>
    </w:p>
    <w:p w:rsidR="00C9703C" w:rsidRPr="00C9703C" w:rsidRDefault="00C9703C" w:rsidP="00C9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Author Name</w:t>
      </w:r>
      <w:r w:rsidRPr="00C9703C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Sevgi Akça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Güleş</w:t>
      </w:r>
      <w:proofErr w:type="spellEnd"/>
    </w:p>
    <w:p w:rsidR="00C9703C" w:rsidRPr="00C9703C" w:rsidRDefault="00C9703C" w:rsidP="00C9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03C">
        <w:rPr>
          <w:rFonts w:ascii="Times New Roman" w:hAnsi="Times New Roman" w:cs="Times New Roman"/>
          <w:b/>
          <w:sz w:val="24"/>
          <w:szCs w:val="24"/>
        </w:rPr>
        <w:t>Institution</w:t>
      </w:r>
      <w:proofErr w:type="spellEnd"/>
      <w:r w:rsidRPr="00C9703C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Ege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>, İzmir</w:t>
      </w:r>
    </w:p>
    <w:p w:rsidR="00C9703C" w:rsidRDefault="00C9703C" w:rsidP="00C9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03C">
        <w:rPr>
          <w:rFonts w:ascii="Times New Roman" w:hAnsi="Times New Roman" w:cs="Times New Roman"/>
          <w:b/>
          <w:sz w:val="24"/>
          <w:szCs w:val="24"/>
        </w:rPr>
        <w:t>Purpose</w:t>
      </w:r>
      <w:proofErr w:type="spellEnd"/>
      <w:r w:rsidRPr="00C9703C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conducting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recently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advertisements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sought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703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conveyed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theme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?" </w:t>
      </w:r>
    </w:p>
    <w:p w:rsidR="00C9703C" w:rsidRPr="00C9703C" w:rsidRDefault="00C9703C" w:rsidP="00C9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03C">
        <w:rPr>
          <w:rFonts w:ascii="Times New Roman" w:hAnsi="Times New Roman" w:cs="Times New Roman"/>
          <w:b/>
          <w:sz w:val="24"/>
          <w:szCs w:val="24"/>
        </w:rPr>
        <w:t>Method</w:t>
      </w:r>
      <w:proofErr w:type="spellEnd"/>
      <w:r w:rsidRPr="00C9703C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Case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Case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effort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systematically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identifying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facts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03C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specific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event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>.</w:t>
      </w:r>
    </w:p>
    <w:p w:rsidR="00970A3D" w:rsidRDefault="00C9703C" w:rsidP="00C9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703C">
        <w:rPr>
          <w:rFonts w:ascii="Times New Roman" w:hAnsi="Times New Roman" w:cs="Times New Roman"/>
          <w:b/>
          <w:sz w:val="24"/>
          <w:szCs w:val="24"/>
        </w:rPr>
        <w:t>Findings</w:t>
      </w:r>
      <w:proofErr w:type="spellEnd"/>
      <w:r w:rsidRPr="00C9703C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uses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hashtag</w:t>
      </w:r>
      <w:r w:rsidRPr="00C9703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nvites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creates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directly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unsustainable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tables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drawn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continuity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realizes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creative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as TV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series-program</w:t>
      </w:r>
      <w:r w:rsidR="00970A3D">
        <w:rPr>
          <w:rFonts w:ascii="Times New Roman" w:hAnsi="Times New Roman" w:cs="Times New Roman"/>
          <w:sz w:val="24"/>
          <w:szCs w:val="24"/>
        </w:rPr>
        <w:t>me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collaboration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integrate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d</w:t>
      </w:r>
      <w:r w:rsidR="00970A3D">
        <w:rPr>
          <w:rFonts w:ascii="Times New Roman" w:hAnsi="Times New Roman" w:cs="Times New Roman"/>
          <w:sz w:val="24"/>
          <w:szCs w:val="24"/>
        </w:rPr>
        <w:t>igital</w:t>
      </w:r>
      <w:proofErr w:type="spellEnd"/>
      <w:r w:rsid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>
        <w:rPr>
          <w:rFonts w:ascii="Times New Roman" w:hAnsi="Times New Roman" w:cs="Times New Roman"/>
          <w:sz w:val="24"/>
          <w:szCs w:val="24"/>
        </w:rPr>
        <w:t>traditional</w:t>
      </w:r>
      <w:proofErr w:type="spellEnd"/>
      <w:r w:rsidR="00970A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0A3D">
        <w:rPr>
          <w:rFonts w:ascii="Times New Roman" w:hAnsi="Times New Roman" w:cs="Times New Roman"/>
          <w:sz w:val="24"/>
          <w:szCs w:val="24"/>
        </w:rPr>
        <w:t>A</w:t>
      </w:r>
      <w:r w:rsidR="00970A3D" w:rsidRPr="00970A3D">
        <w:rPr>
          <w:rFonts w:ascii="Times New Roman" w:hAnsi="Times New Roman" w:cs="Times New Roman"/>
          <w:sz w:val="24"/>
          <w:szCs w:val="24"/>
        </w:rPr>
        <w:t>lso</w:t>
      </w:r>
      <w:proofErr w:type="spellEnd"/>
      <w:r w:rsidR="00970A3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970A3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70A3D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>
        <w:rPr>
          <w:rFonts w:ascii="Times New Roman" w:hAnsi="Times New Roman" w:cs="Times New Roman"/>
          <w:sz w:val="24"/>
          <w:szCs w:val="24"/>
        </w:rPr>
        <w:t>half-</w:t>
      </w:r>
      <w:r w:rsidR="00970A3D" w:rsidRPr="00970A3D">
        <w:rPr>
          <w:rFonts w:ascii="Times New Roman" w:hAnsi="Times New Roman" w:cs="Times New Roman"/>
          <w:sz w:val="24"/>
          <w:szCs w:val="24"/>
        </w:rPr>
        <w:t>fictional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 w:rsidRPr="00970A3D">
        <w:rPr>
          <w:rFonts w:ascii="Times New Roman" w:hAnsi="Times New Roman" w:cs="Times New Roman"/>
          <w:sz w:val="24"/>
          <w:szCs w:val="24"/>
        </w:rPr>
        <w:t>documentary</w:t>
      </w:r>
      <w:proofErr w:type="spellEnd"/>
      <w:r w:rsidR="00970A3D" w:rsidRPr="00970A3D">
        <w:rPr>
          <w:rFonts w:ascii="Times New Roman" w:hAnsi="Times New Roman" w:cs="Times New Roman"/>
          <w:sz w:val="24"/>
          <w:szCs w:val="24"/>
        </w:rPr>
        <w:t xml:space="preserve"> </w:t>
      </w:r>
      <w:r w:rsidR="00970A3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970A3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970A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A3D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970A3D">
        <w:rPr>
          <w:rFonts w:ascii="Times New Roman" w:hAnsi="Times New Roman" w:cs="Times New Roman"/>
          <w:sz w:val="24"/>
          <w:szCs w:val="24"/>
        </w:rPr>
        <w:t>.</w:t>
      </w:r>
    </w:p>
    <w:p w:rsidR="00C9703C" w:rsidRPr="00C9703C" w:rsidRDefault="00C9703C" w:rsidP="00C9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A3D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970A3D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Finish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develops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supports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awareness-raising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03C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Pr="00C9703C">
        <w:rPr>
          <w:rFonts w:ascii="Times New Roman" w:hAnsi="Times New Roman" w:cs="Times New Roman"/>
          <w:sz w:val="24"/>
          <w:szCs w:val="24"/>
        </w:rPr>
        <w:t xml:space="preserve"> mix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consumers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brand's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agency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Finish's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market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is 3% in 3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loyalty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rate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11%.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While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100,000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households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gave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hand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washing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in 6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months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250,000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pledged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03C">
        <w:rPr>
          <w:rFonts w:ascii="Times New Roman" w:hAnsi="Times New Roman" w:cs="Times New Roman"/>
          <w:sz w:val="24"/>
          <w:szCs w:val="24"/>
        </w:rPr>
        <w:t>15,000,000</w:t>
      </w:r>
      <w:proofErr w:type="gram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tons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PR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703C">
        <w:rPr>
          <w:rFonts w:ascii="Times New Roman" w:hAnsi="Times New Roman" w:cs="Times New Roman"/>
          <w:sz w:val="24"/>
          <w:szCs w:val="24"/>
        </w:rPr>
        <w:t>8,000,000</w:t>
      </w:r>
      <w:proofErr w:type="gram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liras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reflected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measurable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>.</w:t>
      </w:r>
    </w:p>
    <w:p w:rsidR="00C9703C" w:rsidRPr="00C9703C" w:rsidRDefault="00C9703C" w:rsidP="00C9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0A3D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970A3D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Marketing,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703C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C9703C">
        <w:rPr>
          <w:rFonts w:ascii="Times New Roman" w:hAnsi="Times New Roman" w:cs="Times New Roman"/>
          <w:sz w:val="24"/>
          <w:szCs w:val="24"/>
        </w:rPr>
        <w:t>.</w:t>
      </w:r>
    </w:p>
    <w:p w:rsidR="00C9703C" w:rsidRPr="00C9703C" w:rsidRDefault="00C9703C" w:rsidP="00C970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A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Mail </w:t>
      </w:r>
      <w:proofErr w:type="spellStart"/>
      <w:r w:rsidRPr="00970A3D">
        <w:rPr>
          <w:rFonts w:ascii="Times New Roman" w:hAnsi="Times New Roman" w:cs="Times New Roman"/>
          <w:b/>
          <w:sz w:val="24"/>
          <w:szCs w:val="24"/>
        </w:rPr>
        <w:t>Address</w:t>
      </w:r>
      <w:proofErr w:type="spellEnd"/>
      <w:r w:rsidRPr="00970A3D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970A3D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970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A3D" w:rsidRPr="00970A3D">
        <w:rPr>
          <w:rFonts w:ascii="Times New Roman" w:hAnsi="Times New Roman" w:cs="Times New Roman"/>
          <w:b/>
          <w:sz w:val="24"/>
          <w:szCs w:val="24"/>
        </w:rPr>
        <w:t>Author</w:t>
      </w:r>
      <w:r w:rsidRPr="00970A3D">
        <w:rPr>
          <w:rFonts w:ascii="Times New Roman" w:hAnsi="Times New Roman" w:cs="Times New Roman"/>
          <w:b/>
          <w:sz w:val="24"/>
          <w:szCs w:val="24"/>
        </w:rPr>
        <w:t>:</w:t>
      </w:r>
      <w:r w:rsidRPr="00C9703C">
        <w:rPr>
          <w:rFonts w:ascii="Times New Roman" w:hAnsi="Times New Roman" w:cs="Times New Roman"/>
          <w:sz w:val="24"/>
          <w:szCs w:val="24"/>
        </w:rPr>
        <w:t xml:space="preserve"> akcasevgi@gmail.com</w:t>
      </w:r>
      <w:bookmarkStart w:id="0" w:name="_GoBack"/>
      <w:bookmarkEnd w:id="0"/>
    </w:p>
    <w:p w:rsidR="007605E9" w:rsidRPr="00C9703C" w:rsidRDefault="00970A3D" w:rsidP="00970A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70A3D">
        <w:rPr>
          <w:rFonts w:ascii="Times New Roman" w:hAnsi="Times New Roman" w:cs="Times New Roman"/>
          <w:b/>
          <w:sz w:val="24"/>
          <w:szCs w:val="24"/>
        </w:rPr>
        <w:t xml:space="preserve">Author </w:t>
      </w:r>
      <w:r w:rsidR="00C9703C" w:rsidRPr="00970A3D">
        <w:rPr>
          <w:rFonts w:ascii="Times New Roman" w:hAnsi="Times New Roman" w:cs="Times New Roman"/>
          <w:b/>
          <w:sz w:val="24"/>
          <w:szCs w:val="24"/>
        </w:rPr>
        <w:t xml:space="preserve">Telephone </w:t>
      </w:r>
      <w:proofErr w:type="spellStart"/>
      <w:r w:rsidR="00C9703C" w:rsidRPr="00970A3D">
        <w:rPr>
          <w:rFonts w:ascii="Times New Roman" w:hAnsi="Times New Roman" w:cs="Times New Roman"/>
          <w:b/>
          <w:sz w:val="24"/>
          <w:szCs w:val="24"/>
        </w:rPr>
        <w:t>Number</w:t>
      </w:r>
      <w:proofErr w:type="spellEnd"/>
      <w:r w:rsidR="00C9703C" w:rsidRPr="00970A3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9703C" w:rsidRPr="00C9703C">
        <w:rPr>
          <w:rFonts w:ascii="Times New Roman" w:hAnsi="Times New Roman" w:cs="Times New Roman"/>
          <w:sz w:val="24"/>
          <w:szCs w:val="24"/>
        </w:rPr>
        <w:t>0506 955 53 25</w:t>
      </w:r>
    </w:p>
    <w:sectPr w:rsidR="007605E9" w:rsidRPr="00C97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FA"/>
    <w:rsid w:val="007201FD"/>
    <w:rsid w:val="008A7126"/>
    <w:rsid w:val="00970A3D"/>
    <w:rsid w:val="00C9703C"/>
    <w:rsid w:val="00DF08FA"/>
    <w:rsid w:val="00F5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2021-02-22T20:36:00Z</dcterms:created>
  <dcterms:modified xsi:type="dcterms:W3CDTF">2021-02-22T21:04:00Z</dcterms:modified>
</cp:coreProperties>
</file>