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AF" w:rsidRPr="00F464AF" w:rsidRDefault="00F464AF" w:rsidP="00F464AF">
      <w:pPr>
        <w:jc w:val="center"/>
        <w:rPr>
          <w:b/>
        </w:rPr>
      </w:pPr>
      <w:r w:rsidRPr="00F464AF">
        <w:rPr>
          <w:b/>
        </w:rPr>
        <w:t>Eğitim Yoksulluğu ve Sonuçları</w:t>
      </w:r>
      <w:r>
        <w:rPr>
          <w:b/>
        </w:rPr>
        <w:br/>
      </w:r>
      <w:r w:rsidRPr="00F464AF">
        <w:t>Prof. Dr. C. Ergin EKİNCİ</w:t>
      </w:r>
    </w:p>
    <w:p w:rsidR="00F464AF" w:rsidRPr="00F464AF" w:rsidRDefault="00F464AF" w:rsidP="00F464AF">
      <w:pPr>
        <w:jc w:val="both"/>
      </w:pPr>
      <w:r w:rsidRPr="00F464AF">
        <w:t xml:space="preserve">Bu çalışmanın amacını eğitim yoksulluğunun kavramsal olarak tartışılması, eğitim yoksulluğuna yol açan etmenlerin ortaya konarak sonuçlarının bireysel ve toplumsal bakımdan irdelenmesi oluşturmaktadır. </w:t>
      </w:r>
    </w:p>
    <w:p w:rsidR="00F464AF" w:rsidRPr="00F464AF" w:rsidRDefault="00F464AF" w:rsidP="00F464AF">
      <w:pPr>
        <w:jc w:val="both"/>
      </w:pPr>
      <w:r w:rsidRPr="00F464AF">
        <w:t xml:space="preserve">Yoksulluk insanlığın tarihsel olarak süregelen en büyük sorunları arasındadır. Yoksulluk kavramı ilk kez 1901 yılında </w:t>
      </w:r>
      <w:proofErr w:type="spellStart"/>
      <w:r w:rsidRPr="00F464AF">
        <w:t>Seebohm</w:t>
      </w:r>
      <w:proofErr w:type="spellEnd"/>
      <w:r w:rsidRPr="00F464AF">
        <w:t xml:space="preserve"> </w:t>
      </w:r>
      <w:proofErr w:type="spellStart"/>
      <w:r w:rsidRPr="00F464AF">
        <w:t>Roventree</w:t>
      </w:r>
      <w:proofErr w:type="spellEnd"/>
      <w:r w:rsidRPr="00F464AF">
        <w:t xml:space="preserve"> tarafından, kişinin gelirinin yaşamını sürdürebilmek için gerekli olan yiyecek, giyim, </w:t>
      </w:r>
      <w:proofErr w:type="spellStart"/>
      <w:r w:rsidRPr="00F464AF">
        <w:t>v.b</w:t>
      </w:r>
      <w:proofErr w:type="spellEnd"/>
      <w:r w:rsidRPr="00F464AF">
        <w:t>. fiziki gereksinimleri karşılayacak kadar yeterli olmaması durumu olarak tanımlanmıştır. Yoksullukla ilgili yapılan ilk çalışmalarda kişinin sadece yaşamını sürdürülebilmesi için gerekli gıda harcamaları dikkate alınırken, daha sonraki çalışmalarda temel eğitim ve sağlık hizmetlerine erişim, giyim, barınma gibi gıda dışı gereksinimlerin karşılanamaması durumu da yoksulluk kapsamına alınmıştır. Yoksulluk kavramının eğitim ile ilişkisi 1960’larda geliştirilen insan sermayesi</w:t>
      </w:r>
      <w:r>
        <w:t xml:space="preserve"> yaklaşımı ile belirginleşmiştir</w:t>
      </w:r>
      <w:r w:rsidRPr="00F464AF">
        <w:t xml:space="preserve">. Bu yaklaşıma göre eğitim, “insanlarda vücut bulan beceri ve üretken bilgi stokunu” artıran bir yatırım olarak görülmektedir. Eğitim yoluyla edinilen üretken </w:t>
      </w:r>
      <w:r>
        <w:t xml:space="preserve">bilgi ve becerilere </w:t>
      </w:r>
      <w:r w:rsidRPr="00F464AF">
        <w:t xml:space="preserve">daha yüksek gelir atfedilmeye başlanmasıyla eğitim ve yoksulluk arasında güçlü bir bağ kurulmuştur. Bir bakıma ekonomik yoksulluk eğitim yoksulluğunun sonuçlarından birisi olarak görülmeye başlanmıştır. </w:t>
      </w:r>
    </w:p>
    <w:p w:rsidR="00F464AF" w:rsidRPr="00F464AF" w:rsidRDefault="00F464AF" w:rsidP="00F464AF">
      <w:pPr>
        <w:jc w:val="both"/>
      </w:pPr>
      <w:r w:rsidRPr="00F464AF">
        <w:t xml:space="preserve">1990’lı yıllara kadar yoksulluk büyük ölçüde ekonomik içerikli bir kavram olmayı sürdürmüş olsa da bu gelişmeler yoksulluğun çok boyutlu kavramsallaştırılmasında önemli katkılar sağlamıştır. 1990’lardan itibaren eğitim bir kalkınma aracı olmanın ötesinde, kalkınmanın kendisi olarak görülmeye başlanmış ve insani gelişme kalkınmanın odak noktası olmaya başlamıştır. Buna bağlı olarak yoksulluk yalnızca düşük gelir sorunu olmaktan çıkmış; daha ziyade, insan sermayenin geliştirilmesi ve eğitime yönelik fırsatlara düşük erişimi içeren çok boyutlu bir sorun olarak görülmeye başlanmıştır. Böylece eğitim ve </w:t>
      </w:r>
      <w:r>
        <w:t xml:space="preserve">beceri </w:t>
      </w:r>
      <w:r w:rsidRPr="00F464AF">
        <w:t xml:space="preserve">(yapabilirlik durumu) eksikliği artık yoksulluğun kendisi, eğitim yoksulluğu kavramsal olarak insan yoksulluğunun ayrılmaz bir parçası olarak görülmeye başlanmıştır. Yoksulluk insanın ilerlemesini ve gelişmesini engelleyen içinde bulunduğu psikolojik (güvensizlik, kırılganlık, endişe, korku ve düşük özgüven), sosyal (dışlama, reddetme, </w:t>
      </w:r>
      <w:proofErr w:type="gramStart"/>
      <w:r w:rsidRPr="00F464AF">
        <w:t>izolasyon</w:t>
      </w:r>
      <w:proofErr w:type="gramEnd"/>
      <w:r w:rsidRPr="00F464AF">
        <w:t xml:space="preserve"> ve yalnızlık, uyumsuzluk vb.), kültürel ve ekonomik (düşük gelir, işsizlik, beceri eksikliği, vb.) dezavantajlarının/yetersizliklerinin toplamı olarak görülebilir. Eğitim yoksulluğu ise bu yetersizliklere müdahale edebilmek için kullanılacak yetkinliklerin eksikliği ya da yetersizliği ile ilgilidir.</w:t>
      </w:r>
    </w:p>
    <w:p w:rsidR="00F464AF" w:rsidRPr="00F464AF" w:rsidRDefault="00F464AF" w:rsidP="00F464AF">
      <w:pPr>
        <w:jc w:val="both"/>
      </w:pPr>
      <w:r w:rsidRPr="00F464AF">
        <w:t xml:space="preserve">Ekonomik anlamda yoksulluk nasıl ki yaşamı sürdürmek için gerekli asgari gelire sahip olmamakla ilişkili ise, eğitim yoksulluğu da, bir toplumda kabul edilemez derecede düşük eğitim düzeyi ile ilişkilidir. Bu eğitim düzeyi insan onuruna yakışır bir yaşamı sürdürmek için gerekli yeterliklere sahip olmama/olamama durumudur. </w:t>
      </w:r>
      <w:proofErr w:type="gramStart"/>
      <w:r w:rsidRPr="00F464AF">
        <w:t xml:space="preserve">Eğitim yoksulluğu hem insanların eğitim hakkını sınırlayan ve onları hızla değişen dünyada başarılı olmak için gereksinim duyacakları becerileri (bilişsel beceriler) öğrenme ve geliştirme fırsatlarından, hem de duyuşsal ve duygusal olarak gelişme, başkalarıyla ilişki kurma, kendini ve dünyayı keşfetme vb. kapsamdaki becerileri (bilişsel olmayan beceriler) geliştirme fırsatlarından yoksun bırakan bir süreci ifade eder. </w:t>
      </w:r>
      <w:proofErr w:type="gramEnd"/>
      <w:r w:rsidRPr="00F464AF">
        <w:t xml:space="preserve">Dolaysıyla eğitim yoksulluğu hem </w:t>
      </w:r>
      <w:r>
        <w:t xml:space="preserve">bir </w:t>
      </w:r>
      <w:r w:rsidRPr="00F464AF">
        <w:t>sonucu hem de süreci ifade eden bir kavramdır.</w:t>
      </w:r>
    </w:p>
    <w:p w:rsidR="00F464AF" w:rsidRPr="00F464AF" w:rsidRDefault="00F464AF" w:rsidP="00F464AF">
      <w:pPr>
        <w:jc w:val="both"/>
      </w:pPr>
      <w:r w:rsidRPr="00F464AF">
        <w:t xml:space="preserve">Eğitim yoksulluğu kavramının bilimsel </w:t>
      </w:r>
      <w:proofErr w:type="gramStart"/>
      <w:r w:rsidRPr="00F464AF">
        <w:t>literatüre</w:t>
      </w:r>
      <w:proofErr w:type="gramEnd"/>
      <w:r w:rsidRPr="00F464AF">
        <w:t xml:space="preserve"> kazandırılmasında önemli paya sahip olan İtalyan ekonomist </w:t>
      </w:r>
      <w:proofErr w:type="spellStart"/>
      <w:r w:rsidRPr="00F464AF">
        <w:t>Daniele</w:t>
      </w:r>
      <w:proofErr w:type="spellEnd"/>
      <w:r w:rsidRPr="00F464AF">
        <w:t xml:space="preserve"> </w:t>
      </w:r>
      <w:proofErr w:type="spellStart"/>
      <w:r w:rsidRPr="00F464AF">
        <w:t>Checchi</w:t>
      </w:r>
      <w:proofErr w:type="spellEnd"/>
      <w:r w:rsidRPr="00F464AF">
        <w:t xml:space="preserve"> ve Alm</w:t>
      </w:r>
      <w:r>
        <w:t xml:space="preserve">an sosyolog </w:t>
      </w:r>
      <w:proofErr w:type="spellStart"/>
      <w:r>
        <w:t>Jutta</w:t>
      </w:r>
      <w:proofErr w:type="spellEnd"/>
      <w:r>
        <w:t xml:space="preserve"> </w:t>
      </w:r>
      <w:proofErr w:type="spellStart"/>
      <w:r>
        <w:t>Allmendinger</w:t>
      </w:r>
      <w:proofErr w:type="spellEnd"/>
      <w:r w:rsidRPr="00F464AF">
        <w:t xml:space="preserve"> eğitim yoksulluğunu çok boyutlu bir olgu olarak ele almış</w:t>
      </w:r>
      <w:r>
        <w:t>lard</w:t>
      </w:r>
      <w:r w:rsidRPr="00F464AF">
        <w:t xml:space="preserve">ır. Eğitim yoksulluğu bireylerin çeşitli ekonomik, sosyal ve kültürel faaliyetlere katılmada daha büyük zorluklarla karşı karşıya kaldıkları güvencesiz sosyal durumlara odaklanılır. Burada eğitim yoksulluğunun iki boyutundan söz edilebilir. Birincisi eğitim göstergesi olarak kabul edilen diplomaya ya da sertifikalara sahip olma durumu bakımından yoksulluk - bireylerin eğitim </w:t>
      </w:r>
      <w:r w:rsidRPr="00F464AF">
        <w:lastRenderedPageBreak/>
        <w:t>olanaklarına (okula) erişememesi ya da erişse bile çeşitli nedenlerle yararlanmaktan vazgeçmesi (devamsızlık, okul terki vb.) durumu, diğeri ise sahip olunan yeterlilikler açısından yoksulluk. Birincisi, asgari bir eğitim düzeyinin (zorunlu eğitim) tamamlandığını belgeleyebilecek eğitim belgelerinin/sertifikaların eksikliğine atıfta bulunurken, ikincisi, bireyin ekonomik ve sosyal yaşam faaliyetlerine katılmasını olanaklı kılacak asgari becerilerin eksikliğine atıfta bulunur. Her iki yoksulluk boyutundan birinde yer almak düşük eğitim düzeyini ve risk altında olmayı ifade eder. Birinci boyutta önemli ilerlemeler kaydedilmiştir. 1950'lerin başında, ilkokul çağındaki çocukların yaklaşık %50'si okula gitmezken, günümüzde bu oran %9'a düşmüştür. Ancak günümüz</w:t>
      </w:r>
      <w:r w:rsidR="00922BAA">
        <w:t>de</w:t>
      </w:r>
      <w:r w:rsidRPr="00F464AF">
        <w:t xml:space="preserve"> </w:t>
      </w:r>
      <w:r>
        <w:t xml:space="preserve">yaşam </w:t>
      </w:r>
      <w:r w:rsidR="00922BAA">
        <w:t xml:space="preserve">koşullarına bağlı olarak </w:t>
      </w:r>
      <w:r w:rsidRPr="00F464AF">
        <w:t xml:space="preserve">zorunlu eğitim sürelerinin uzaması yeni bir durum olarak karşımıza çıkmaktadır. İkinci boyut kapsamındaki beceriler bilişsel ve bilişsel olmayan beceriler olarak iki grupta ele alınabilir. Bireylerin sahip olduğu bilişsel becerilerin düzeyi bireylerin işgücü piyasasında ve genel olarak hayatta başarılı olma şansını önemli ölçüde etkilemektedir. Bilişsel becerilere ülkelerin ekonomik gelişmesi bakımından da büyük önem atfedilmektedir. Ancak, OECD, Dünya Bankası ve UNESCO gibi uluslararası kuruluşlar tarafından yapılan çalışmalar </w:t>
      </w:r>
      <w:r w:rsidRPr="00F464AF">
        <w:rPr>
          <w:i/>
        </w:rPr>
        <w:t>öğrenme yoksulluğu</w:t>
      </w:r>
      <w:r w:rsidRPr="00F464AF">
        <w:t xml:space="preserve"> olarak da ifade edilen bilişsel becerilerdeki eksiklik ve yetersizlik durumunun tüm dünya için önemli bir sorun olduğunu ortaya koymaktadır. Öğrenme yoksulluğunun özellikle dezavantajlı gruplar aleyhine oldukça yüksek düzeyde olduğu gösterilmiştir. Yaşam başarısı açısından bilişsel beceriler kadar önemli olan bilişsel olmayan becerilerin uygulamada çoğu zaman göz ardı edilmesi eğitim yoksulluğunu derinleştirmekte ve insani gelişimi olumsuz etkilemektedir. </w:t>
      </w:r>
    </w:p>
    <w:p w:rsidR="0020028E" w:rsidRDefault="00F464AF" w:rsidP="00F464AF">
      <w:pPr>
        <w:jc w:val="both"/>
      </w:pPr>
      <w:r w:rsidRPr="00F464AF">
        <w:t>Eğitim yoksulluğu, erken çocukluk ve okul öncesi eğitim yetersizlikleri, okul terkleri, mali kaynak</w:t>
      </w:r>
      <w:r w:rsidR="00922BAA">
        <w:t>ların</w:t>
      </w:r>
      <w:r w:rsidRPr="00F464AF">
        <w:t xml:space="preserve"> yetersizliği</w:t>
      </w:r>
      <w:r w:rsidR="00922BAA">
        <w:t xml:space="preserve"> ve</w:t>
      </w:r>
      <w:r w:rsidRPr="00F464AF">
        <w:t xml:space="preserve"> dağılımı, öğretmen, okul ve eğitim sisteminin nitelikleri, fırsat ve olanak dengesizliği, ev ortamının özellikleri gibi daha birçok etmenin ortak etkileşiminin bir sonucu olarak ortaya çıkmaktadır. Dolayısıyla eğitim sistemlerinin kalitelerinin artırılması ve eğitim yoksulluğunun azaltılması bu etmenlerin olumsuz etkilerini azaltacak politika ve uygulamaların varlığına bağlı olacaktır. Sonuç olarak, kaliteli eğitimi nüfusun tüm kesimleri için geçerli hale getirmedikçe hiçbir ülke insani gelişim hedeflerine yeterince ulaşamayacağı söylenebilir.</w:t>
      </w:r>
    </w:p>
    <w:p w:rsidR="00922BAA" w:rsidRDefault="00922BAA" w:rsidP="00F464AF">
      <w:pPr>
        <w:jc w:val="both"/>
      </w:pPr>
      <w:bookmarkStart w:id="0" w:name="_GoBack"/>
      <w:r w:rsidRPr="00922BAA">
        <w:rPr>
          <w:b/>
        </w:rPr>
        <w:t>Anahtar sözcükler:</w:t>
      </w:r>
      <w:r>
        <w:t xml:space="preserve"> </w:t>
      </w:r>
      <w:bookmarkEnd w:id="0"/>
      <w:r>
        <w:t>Yoksulluk, eğitim yoksulluğu, öğrenme yoksulluğu, bilişsel beceriler, bilişsel olmayan beceriler.</w:t>
      </w:r>
    </w:p>
    <w:sectPr w:rsidR="00922B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AF"/>
    <w:rsid w:val="0020028E"/>
    <w:rsid w:val="00922BAA"/>
    <w:rsid w:val="00F464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E4D3C"/>
  <w15:chartTrackingRefBased/>
  <w15:docId w15:val="{CDE8DCFC-3CA6-44ED-B63E-311328D0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995</Words>
  <Characters>5677</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necla</dc:creator>
  <cp:keywords/>
  <dc:description/>
  <cp:lastModifiedBy>necla</cp:lastModifiedBy>
  <cp:revision>1</cp:revision>
  <dcterms:created xsi:type="dcterms:W3CDTF">2021-10-01T23:05:00Z</dcterms:created>
  <dcterms:modified xsi:type="dcterms:W3CDTF">2021-10-01T23:21:00Z</dcterms:modified>
</cp:coreProperties>
</file>