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541" w:rsidRPr="000E5541" w:rsidRDefault="003F152B" w:rsidP="000E5541">
      <w:pPr>
        <w:jc w:val="center"/>
        <w:rPr>
          <w:rFonts w:ascii="Times New Roman" w:hAnsi="Times New Roman" w:cs="Times New Roman"/>
          <w:b/>
          <w:lang w:val="en-US"/>
        </w:rPr>
      </w:pPr>
      <w:r w:rsidRPr="003F152B">
        <w:rPr>
          <w:rFonts w:ascii="Times New Roman" w:hAnsi="Times New Roman" w:cs="Times New Roman"/>
          <w:b/>
          <w:lang w:val="en-US"/>
        </w:rPr>
        <w:t>Cardiovascular Disease</w:t>
      </w:r>
      <w:r>
        <w:rPr>
          <w:rFonts w:ascii="Times New Roman" w:hAnsi="Times New Roman" w:cs="Times New Roman"/>
          <w:b/>
          <w:lang w:val="en-US"/>
        </w:rPr>
        <w:t xml:space="preserve"> Prevalence and Economic Output</w:t>
      </w:r>
      <w:r w:rsidR="000E5541" w:rsidRPr="006B2CA4">
        <w:rPr>
          <w:rFonts w:ascii="Times New Roman" w:hAnsi="Times New Roman" w:cs="Times New Roman"/>
          <w:b/>
          <w:lang w:val="en-US"/>
        </w:rPr>
        <w:t xml:space="preserve">: An Econometric Panel Data Approach for </w:t>
      </w:r>
      <w:r>
        <w:rPr>
          <w:rFonts w:ascii="Times New Roman" w:hAnsi="Times New Roman" w:cs="Times New Roman"/>
          <w:b/>
          <w:lang w:val="en-US"/>
        </w:rPr>
        <w:t>OECD</w:t>
      </w:r>
      <w:r w:rsidR="000E5541">
        <w:rPr>
          <w:rFonts w:ascii="Times New Roman" w:hAnsi="Times New Roman" w:cs="Times New Roman"/>
          <w:b/>
          <w:lang w:val="en-US"/>
        </w:rPr>
        <w:t xml:space="preserve"> Countries</w:t>
      </w:r>
    </w:p>
    <w:p w:rsidR="000E5541" w:rsidRDefault="000E5541" w:rsidP="002C3028">
      <w:pPr>
        <w:ind w:firstLine="720"/>
        <w:rPr>
          <w:rFonts w:ascii="Times New Roman" w:hAnsi="Times New Roman" w:cs="Times New Roman"/>
          <w:lang w:val="en-US"/>
        </w:rPr>
      </w:pPr>
      <w:bookmarkStart w:id="0" w:name="_GoBack"/>
      <w:bookmarkEnd w:id="0"/>
    </w:p>
    <w:p w:rsidR="002C3028" w:rsidRPr="003A157E" w:rsidRDefault="000E5541" w:rsidP="001856C9">
      <w:pPr>
        <w:autoSpaceDE w:val="0"/>
        <w:autoSpaceDN w:val="0"/>
        <w:adjustRightInd w:val="0"/>
        <w:spacing w:after="0" w:line="240" w:lineRule="auto"/>
        <w:jc w:val="both"/>
        <w:rPr>
          <w:rFonts w:ascii="Times New Roman" w:hAnsi="Times New Roman" w:cs="Times New Roman"/>
          <w:lang w:val="en-US"/>
        </w:rPr>
      </w:pPr>
      <w:r w:rsidRPr="000E5541">
        <w:rPr>
          <w:rFonts w:ascii="Times New Roman" w:hAnsi="Times New Roman" w:cs="Times New Roman"/>
          <w:b/>
          <w:lang w:val="en-US"/>
        </w:rPr>
        <w:t>Background:</w:t>
      </w:r>
      <w:r>
        <w:rPr>
          <w:rFonts w:ascii="Times New Roman" w:hAnsi="Times New Roman" w:cs="Times New Roman"/>
          <w:lang w:val="en-US"/>
        </w:rPr>
        <w:t xml:space="preserve"> </w:t>
      </w:r>
      <w:r w:rsidR="002C3028">
        <w:rPr>
          <w:rFonts w:ascii="Times New Roman" w:hAnsi="Times New Roman" w:cs="Times New Roman"/>
          <w:sz w:val="24"/>
          <w:szCs w:val="24"/>
          <w:lang w:val="en-US"/>
        </w:rPr>
        <w:t xml:space="preserve">Noncommunicable diseases (NCDs) are called long-term chronic diseases requiring costly care, which affect people throughout their lives and have many negative effects on human, economic and social aspects. Approximately 65.5% of all deaths worldwide, nearly 87% of deaths in the 30-70 age Turkey are caused by this disease. It is known that the increase of non-communicable diseases has a serious negative effect on human, social and economic fields; these diseases are considered to play a role in reducing productivity and increasing poverty. With the increase of non-communicable diseases, early retirement withdrawal from the workforce, decreases in employment level, decrease in labor productivity are some of the economic effects of diseases. In addition to loss of income and output, these diseases also have an impact on increasing health expenditure. </w:t>
      </w:r>
      <w:r w:rsidRPr="000E5541">
        <w:rPr>
          <w:rFonts w:ascii="Times New Roman" w:hAnsi="Times New Roman" w:cs="Times New Roman"/>
          <w:b/>
          <w:lang w:val="en-US"/>
        </w:rPr>
        <w:t xml:space="preserve">Method: </w:t>
      </w:r>
      <w:r w:rsidR="002C3028" w:rsidRPr="002C3028">
        <w:rPr>
          <w:rFonts w:ascii="Times New Roman" w:hAnsi="Times New Roman" w:cs="Times New Roman"/>
          <w:lang w:val="en-US"/>
        </w:rPr>
        <w:t>Therefore, in this study, the effe</w:t>
      </w:r>
      <w:r w:rsidR="002C3028">
        <w:rPr>
          <w:rFonts w:ascii="Times New Roman" w:hAnsi="Times New Roman" w:cs="Times New Roman"/>
          <w:lang w:val="en-US"/>
        </w:rPr>
        <w:t xml:space="preserve">cts of </w:t>
      </w:r>
      <w:r w:rsidR="002C3028" w:rsidRPr="002C3028">
        <w:rPr>
          <w:rFonts w:ascii="Times New Roman" w:hAnsi="Times New Roman" w:cs="Times New Roman"/>
          <w:lang w:val="en-US"/>
        </w:rPr>
        <w:t>cardiovascular diseases</w:t>
      </w:r>
      <w:r w:rsidR="002C3028">
        <w:rPr>
          <w:rFonts w:ascii="Times New Roman" w:hAnsi="Times New Roman" w:cs="Times New Roman"/>
          <w:lang w:val="en-US"/>
        </w:rPr>
        <w:t>, which is one of the NCDs</w:t>
      </w:r>
      <w:r w:rsidR="002C3028" w:rsidRPr="002C3028">
        <w:rPr>
          <w:rFonts w:ascii="Times New Roman" w:hAnsi="Times New Roman" w:cs="Times New Roman"/>
          <w:lang w:val="en-US"/>
        </w:rPr>
        <w:t xml:space="preserve"> on economic </w:t>
      </w:r>
      <w:r w:rsidR="002C3028">
        <w:rPr>
          <w:rFonts w:ascii="Times New Roman" w:hAnsi="Times New Roman" w:cs="Times New Roman"/>
          <w:lang w:val="en-US"/>
        </w:rPr>
        <w:t>output</w:t>
      </w:r>
      <w:r w:rsidR="002C3028" w:rsidRPr="002C3028">
        <w:rPr>
          <w:rFonts w:ascii="Times New Roman" w:hAnsi="Times New Roman" w:cs="Times New Roman"/>
          <w:lang w:val="en-US"/>
        </w:rPr>
        <w:t xml:space="preserve"> were investigated. The effect cardiovascular diseases on economic </w:t>
      </w:r>
      <w:r w:rsidR="002C3028">
        <w:rPr>
          <w:rFonts w:ascii="Times New Roman" w:hAnsi="Times New Roman" w:cs="Times New Roman"/>
          <w:lang w:val="en-US"/>
        </w:rPr>
        <w:t>output</w:t>
      </w:r>
      <w:r w:rsidR="002C3028" w:rsidRPr="002C3028">
        <w:rPr>
          <w:rFonts w:ascii="Times New Roman" w:hAnsi="Times New Roman" w:cs="Times New Roman"/>
          <w:lang w:val="en-US"/>
        </w:rPr>
        <w:t xml:space="preserve"> was investigated with the help o</w:t>
      </w:r>
      <w:r w:rsidR="002C3028">
        <w:rPr>
          <w:rFonts w:ascii="Times New Roman" w:hAnsi="Times New Roman" w:cs="Times New Roman"/>
          <w:lang w:val="en-US"/>
        </w:rPr>
        <w:t xml:space="preserve">f the dynamic panel data method. </w:t>
      </w:r>
      <w:r w:rsidR="002C3028" w:rsidRPr="002C3028">
        <w:rPr>
          <w:rFonts w:ascii="Times New Roman" w:hAnsi="Times New Roman" w:cs="Times New Roman"/>
          <w:lang w:val="en-US"/>
        </w:rPr>
        <w:t>Many topics discussed in the economic literature are dynamic. That is, it is affected by the previous period value. Economic g</w:t>
      </w:r>
      <w:r w:rsidR="002C3028">
        <w:rPr>
          <w:rFonts w:ascii="Times New Roman" w:hAnsi="Times New Roman" w:cs="Times New Roman"/>
          <w:lang w:val="en-US"/>
        </w:rPr>
        <w:t xml:space="preserve">rowth is also in this structure. </w:t>
      </w:r>
      <w:r w:rsidR="002C3028" w:rsidRPr="002C3028">
        <w:rPr>
          <w:rFonts w:ascii="Times New Roman" w:hAnsi="Times New Roman" w:cs="Times New Roman"/>
          <w:lang w:val="en-US"/>
        </w:rPr>
        <w:t xml:space="preserve">Therefore, while investigating the effect of diseases on economic </w:t>
      </w:r>
      <w:r w:rsidR="002C3028">
        <w:rPr>
          <w:rFonts w:ascii="Times New Roman" w:hAnsi="Times New Roman" w:cs="Times New Roman"/>
          <w:lang w:val="en-US"/>
        </w:rPr>
        <w:t>output</w:t>
      </w:r>
      <w:r w:rsidR="002C3028" w:rsidRPr="002C3028">
        <w:rPr>
          <w:rFonts w:ascii="Times New Roman" w:hAnsi="Times New Roman" w:cs="Times New Roman"/>
          <w:lang w:val="en-US"/>
        </w:rPr>
        <w:t>, dealing with dynamic models rather than static models is t</w:t>
      </w:r>
      <w:r w:rsidR="002C3028">
        <w:rPr>
          <w:rFonts w:ascii="Times New Roman" w:hAnsi="Times New Roman" w:cs="Times New Roman"/>
          <w:lang w:val="en-US"/>
        </w:rPr>
        <w:t xml:space="preserve">he reliability of the findings. </w:t>
      </w:r>
      <w:r w:rsidR="002C3028" w:rsidRPr="002C3028">
        <w:rPr>
          <w:rFonts w:ascii="Times New Roman" w:hAnsi="Times New Roman" w:cs="Times New Roman"/>
          <w:lang w:val="en-US"/>
        </w:rPr>
        <w:t>For this purpose, the analysis results will be presented using the Arellano-Bond Generalized Moments Method (GMM) estimator, which is widely used and popular in the dynamic panel literature. The data set covers the period between 2000</w:t>
      </w:r>
      <w:r w:rsidR="002C3028">
        <w:rPr>
          <w:rFonts w:ascii="Times New Roman" w:hAnsi="Times New Roman" w:cs="Times New Roman"/>
          <w:lang w:val="en-US"/>
        </w:rPr>
        <w:t xml:space="preserve"> and 2017 for 36 OECD countries. STATA program has been used for all the estimations. </w:t>
      </w:r>
      <w:r w:rsidR="002C3028" w:rsidRPr="002C3028">
        <w:rPr>
          <w:rFonts w:ascii="Times New Roman" w:hAnsi="Times New Roman" w:cs="Times New Roman"/>
          <w:lang w:val="en-US"/>
        </w:rPr>
        <w:t>The model used in empirical analysis is the model developed by Suhrcke and Urban to measure the morbidity effect of diseases to the model adapted to measure the impact of cardiovascular diseases on economic growth.</w:t>
      </w:r>
      <w:r w:rsidR="002C3028">
        <w:rPr>
          <w:rFonts w:ascii="Times New Roman" w:hAnsi="Times New Roman" w:cs="Times New Roman"/>
          <w:lang w:val="en-US"/>
        </w:rPr>
        <w:t xml:space="preserve"> </w:t>
      </w:r>
      <w:r w:rsidR="003A157E">
        <w:rPr>
          <w:rFonts w:ascii="Times New Roman" w:hAnsi="Times New Roman" w:cs="Times New Roman"/>
          <w:lang w:val="en-US"/>
        </w:rPr>
        <w:t xml:space="preserve"> </w:t>
      </w:r>
      <w:r w:rsidR="002C3028" w:rsidRPr="000E5541">
        <w:rPr>
          <w:rFonts w:ascii="Times New Roman" w:hAnsi="Times New Roman" w:cs="Times New Roman"/>
          <w:b/>
          <w:lang w:val="en-US"/>
        </w:rPr>
        <w:t>Results:</w:t>
      </w:r>
      <w:r w:rsidR="002C3028" w:rsidRPr="002C3028">
        <w:t xml:space="preserve"> </w:t>
      </w:r>
      <w:r w:rsidR="002C3028" w:rsidRPr="001856C9">
        <w:rPr>
          <w:rFonts w:ascii="Times New Roman" w:hAnsi="Times New Roman" w:cs="Times New Roman"/>
          <w:lang w:val="en-US"/>
        </w:rPr>
        <w:t>According to the results of the analysis, first of all, it is seen that all the variables that are determinants of growth are significant at 10% confidence levels and the coefficients are compatible with theoretical expectations.</w:t>
      </w:r>
      <w:r w:rsidR="002C3028" w:rsidRPr="001856C9">
        <w:t xml:space="preserve"> T</w:t>
      </w:r>
      <w:r w:rsidR="002C3028" w:rsidRPr="001856C9">
        <w:rPr>
          <w:rFonts w:ascii="Times New Roman" w:hAnsi="Times New Roman" w:cs="Times New Roman"/>
          <w:lang w:val="en-US"/>
        </w:rPr>
        <w:t xml:space="preserve">he coefficient of the logarithm of cardiovascular disease prevalence, which is a proxy indicator of cardiovascular diseases, was found to be statistically significant at the 10% confidence level in the probability value calculated with </w:t>
      </w:r>
      <w:r w:rsidR="001856C9" w:rsidRPr="001856C9">
        <w:rPr>
          <w:rFonts w:ascii="Times New Roman" w:hAnsi="Times New Roman" w:cs="Times New Roman"/>
          <w:lang w:val="en-US"/>
        </w:rPr>
        <w:t>robust</w:t>
      </w:r>
      <w:r w:rsidR="002C3028" w:rsidRPr="001856C9">
        <w:rPr>
          <w:rFonts w:ascii="Times New Roman" w:hAnsi="Times New Roman" w:cs="Times New Roman"/>
          <w:lang w:val="en-US"/>
        </w:rPr>
        <w:t xml:space="preserve"> coefficients. The coefficient of the prevalence of cardiovascular diseases was obtained as negative and significant. According to this result, if the prevalence of cardiovascular diseases among non-communicable diseases decreases in the society, </w:t>
      </w:r>
      <w:r w:rsidR="001856C9" w:rsidRPr="001856C9">
        <w:rPr>
          <w:rFonts w:ascii="Times New Roman" w:hAnsi="Times New Roman" w:cs="Times New Roman"/>
          <w:lang w:val="en-US"/>
        </w:rPr>
        <w:t>economic output</w:t>
      </w:r>
      <w:r w:rsidR="002C3028" w:rsidRPr="001856C9">
        <w:rPr>
          <w:rFonts w:ascii="Times New Roman" w:hAnsi="Times New Roman" w:cs="Times New Roman"/>
          <w:lang w:val="en-US"/>
        </w:rPr>
        <w:t xml:space="preserve"> is affected positively.</w:t>
      </w:r>
    </w:p>
    <w:p w:rsidR="002C3028" w:rsidRDefault="002C3028" w:rsidP="002C3028">
      <w:pPr>
        <w:autoSpaceDE w:val="0"/>
        <w:autoSpaceDN w:val="0"/>
        <w:adjustRightInd w:val="0"/>
        <w:spacing w:after="0" w:line="240" w:lineRule="auto"/>
        <w:rPr>
          <w:rFonts w:ascii="Times New Roman" w:hAnsi="Times New Roman" w:cs="Times New Roman"/>
          <w:b/>
          <w:lang w:val="en-US"/>
        </w:rPr>
      </w:pPr>
    </w:p>
    <w:p w:rsidR="00B560D9" w:rsidRPr="00A8076F" w:rsidRDefault="00E14B20" w:rsidP="00E14B20">
      <w:pPr>
        <w:rPr>
          <w:rFonts w:ascii="Times New Roman" w:hAnsi="Times New Roman" w:cs="Times New Roman"/>
          <w:i/>
          <w:lang w:val="en-US"/>
        </w:rPr>
      </w:pPr>
      <w:r w:rsidRPr="00A8076F">
        <w:rPr>
          <w:rFonts w:ascii="Times New Roman" w:hAnsi="Times New Roman" w:cs="Times New Roman"/>
          <w:b/>
          <w:i/>
          <w:lang w:val="en-US"/>
        </w:rPr>
        <w:t>Key Words:</w:t>
      </w:r>
      <w:r w:rsidRPr="00A8076F">
        <w:rPr>
          <w:rFonts w:ascii="Times New Roman" w:hAnsi="Times New Roman" w:cs="Times New Roman"/>
          <w:i/>
          <w:lang w:val="en-US"/>
        </w:rPr>
        <w:t xml:space="preserve"> </w:t>
      </w:r>
      <w:r w:rsidR="001856C9">
        <w:rPr>
          <w:rFonts w:ascii="Times New Roman" w:hAnsi="Times New Roman" w:cs="Times New Roman"/>
          <w:i/>
          <w:lang w:val="en-US"/>
        </w:rPr>
        <w:t xml:space="preserve">Cardiovascular Disease, Panel Data, Economic Output, Non-Communicable Disease. </w:t>
      </w:r>
      <w:r w:rsidRPr="00A8076F">
        <w:rPr>
          <w:rFonts w:ascii="Times New Roman" w:hAnsi="Times New Roman" w:cs="Times New Roman"/>
          <w:i/>
          <w:lang w:val="en-US"/>
        </w:rPr>
        <w:t xml:space="preserve"> </w:t>
      </w:r>
    </w:p>
    <w:sectPr w:rsidR="00B560D9" w:rsidRPr="00A8076F">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41"/>
    <w:rsid w:val="000E5541"/>
    <w:rsid w:val="001856C9"/>
    <w:rsid w:val="002C3028"/>
    <w:rsid w:val="003A157E"/>
    <w:rsid w:val="003F152B"/>
    <w:rsid w:val="00915097"/>
    <w:rsid w:val="00A8076F"/>
    <w:rsid w:val="00B560D9"/>
    <w:rsid w:val="00CA62FE"/>
    <w:rsid w:val="00E14B20"/>
    <w:rsid w:val="00FE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8A26A-FFA9-42D7-BAD3-E096085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441</Words>
  <Characters>2518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canser.boz</dc:creator>
  <cp:keywords/>
  <dc:description/>
  <cp:lastModifiedBy>canser.boz</cp:lastModifiedBy>
  <cp:revision>8</cp:revision>
  <dcterms:created xsi:type="dcterms:W3CDTF">2020-09-15T07:28:00Z</dcterms:created>
  <dcterms:modified xsi:type="dcterms:W3CDTF">2020-10-19T08:38:00Z</dcterms:modified>
</cp:coreProperties>
</file>