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18" w:rsidRDefault="00A54731" w:rsidP="00A54731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Comparison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Cardiorespiratory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Fitness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Respiratory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Muscle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Strength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Endurance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Levels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Individuals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Metabolic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Syndrome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Healthy</w:t>
      </w:r>
      <w:proofErr w:type="spellEnd"/>
      <w:r w:rsidRPr="00A5473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8"/>
          <w:szCs w:val="28"/>
        </w:rPr>
        <w:t>Individuals</w:t>
      </w:r>
      <w:proofErr w:type="spellEnd"/>
    </w:p>
    <w:p w:rsidR="00A54731" w:rsidRPr="00A54731" w:rsidRDefault="00A54731" w:rsidP="00A54731">
      <w:pPr>
        <w:spacing w:line="360" w:lineRule="auto"/>
        <w:jc w:val="both"/>
        <w:rPr>
          <w:rFonts w:ascii="Times New Roman" w:hAnsi="Times New Roman" w:cs="Times New Roman"/>
        </w:rPr>
      </w:pPr>
      <w:r w:rsidRPr="00A54731">
        <w:rPr>
          <w:rFonts w:ascii="Times New Roman" w:hAnsi="Times New Roman" w:cs="Times New Roman"/>
          <w:u w:val="single"/>
        </w:rPr>
        <w:t>Hilal Uyar</w:t>
      </w:r>
      <w:r w:rsidRPr="00A54731">
        <w:rPr>
          <w:rFonts w:ascii="Times New Roman" w:hAnsi="Times New Roman" w:cs="Times New Roman"/>
          <w:u w:val="single"/>
          <w:vertAlign w:val="superscript"/>
        </w:rPr>
        <w:t>1</w:t>
      </w:r>
      <w:r w:rsidRPr="00A54731">
        <w:rPr>
          <w:rFonts w:ascii="Times New Roman" w:hAnsi="Times New Roman" w:cs="Times New Roman"/>
        </w:rPr>
        <w:t>, Naciye Vardar-Yağlı</w:t>
      </w:r>
      <w:r w:rsidRPr="00A54731">
        <w:rPr>
          <w:rFonts w:ascii="Times New Roman" w:hAnsi="Times New Roman" w:cs="Times New Roman"/>
          <w:vertAlign w:val="superscript"/>
        </w:rPr>
        <w:t>1</w:t>
      </w:r>
      <w:r w:rsidRPr="00A54731">
        <w:rPr>
          <w:rFonts w:ascii="Times New Roman" w:hAnsi="Times New Roman" w:cs="Times New Roman"/>
        </w:rPr>
        <w:t>, Melda Sağlam</w:t>
      </w:r>
      <w:r w:rsidRPr="00A54731">
        <w:rPr>
          <w:rFonts w:ascii="Times New Roman" w:hAnsi="Times New Roman" w:cs="Times New Roman"/>
          <w:vertAlign w:val="superscript"/>
        </w:rPr>
        <w:t>1</w:t>
      </w:r>
      <w:r w:rsidRPr="00A54731">
        <w:rPr>
          <w:rFonts w:ascii="Times New Roman" w:hAnsi="Times New Roman" w:cs="Times New Roman"/>
        </w:rPr>
        <w:t>, Ebru Çalık Kütükcü</w:t>
      </w:r>
      <w:r w:rsidRPr="00A54731">
        <w:rPr>
          <w:rFonts w:ascii="Times New Roman" w:hAnsi="Times New Roman" w:cs="Times New Roman"/>
          <w:vertAlign w:val="superscript"/>
        </w:rPr>
        <w:t>1</w:t>
      </w:r>
      <w:r w:rsidRPr="00A54731">
        <w:rPr>
          <w:rFonts w:ascii="Times New Roman" w:hAnsi="Times New Roman" w:cs="Times New Roman"/>
        </w:rPr>
        <w:t>,</w:t>
      </w:r>
      <w:r w:rsidRPr="00A54731">
        <w:rPr>
          <w:rFonts w:ascii="Times New Roman" w:eastAsia="Calibri" w:hAnsi="Times New Roman" w:cs="Times New Roman"/>
        </w:rPr>
        <w:t xml:space="preserve"> Mehmet Fatih Sanver</w:t>
      </w:r>
      <w:r w:rsidRPr="00A54731">
        <w:rPr>
          <w:rFonts w:ascii="Times New Roman" w:eastAsia="Calibri" w:hAnsi="Times New Roman" w:cs="Times New Roman"/>
          <w:vertAlign w:val="superscript"/>
        </w:rPr>
        <w:t>2</w:t>
      </w:r>
      <w:r w:rsidRPr="00A54731">
        <w:rPr>
          <w:rFonts w:ascii="Times New Roman" w:hAnsi="Times New Roman" w:cs="Times New Roman"/>
        </w:rPr>
        <w:t>, Oğuz Abdullah Uyaroglu</w:t>
      </w:r>
      <w:r w:rsidRPr="00A54731">
        <w:rPr>
          <w:rFonts w:ascii="Times New Roman" w:hAnsi="Times New Roman" w:cs="Times New Roman"/>
          <w:vertAlign w:val="superscript"/>
        </w:rPr>
        <w:t>3</w:t>
      </w:r>
      <w:r w:rsidRPr="00A54731">
        <w:rPr>
          <w:rFonts w:ascii="Times New Roman" w:hAnsi="Times New Roman" w:cs="Times New Roman"/>
        </w:rPr>
        <w:t>, Murat Özdede</w:t>
      </w:r>
      <w:r w:rsidRPr="00A54731">
        <w:rPr>
          <w:rFonts w:ascii="Times New Roman" w:hAnsi="Times New Roman" w:cs="Times New Roman"/>
          <w:vertAlign w:val="superscript"/>
        </w:rPr>
        <w:t>3</w:t>
      </w:r>
      <w:r w:rsidRPr="00A54731">
        <w:rPr>
          <w:rFonts w:ascii="Times New Roman" w:hAnsi="Times New Roman" w:cs="Times New Roman"/>
        </w:rPr>
        <w:t>, Mine Durusu Tanrıöver</w:t>
      </w:r>
      <w:r w:rsidRPr="00A54731">
        <w:rPr>
          <w:rFonts w:ascii="Times New Roman" w:hAnsi="Times New Roman" w:cs="Times New Roman"/>
          <w:vertAlign w:val="superscript"/>
        </w:rPr>
        <w:t>3</w:t>
      </w:r>
    </w:p>
    <w:p w:rsidR="00A54731" w:rsidRPr="00A54731" w:rsidRDefault="00A54731" w:rsidP="00A54731">
      <w:pPr>
        <w:jc w:val="both"/>
        <w:rPr>
          <w:rFonts w:ascii="Times New Roman" w:hAnsi="Times New Roman" w:cs="Times New Roman"/>
          <w:sz w:val="18"/>
          <w:szCs w:val="18"/>
        </w:rPr>
      </w:pPr>
      <w:r w:rsidRPr="00A54731">
        <w:rPr>
          <w:rFonts w:ascii="Times New Roman" w:hAnsi="Times New Roman" w:cs="Times New Roman"/>
          <w:sz w:val="18"/>
          <w:szCs w:val="18"/>
        </w:rPr>
        <w:t xml:space="preserve">1Hacettepe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Physical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Therapy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Rehabilitation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Cardiovascular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Physiotherapy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Rehabilitation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Ankara,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>.</w:t>
      </w:r>
    </w:p>
    <w:p w:rsidR="00A54731" w:rsidRPr="00A54731" w:rsidRDefault="00A54731" w:rsidP="00A54731">
      <w:pPr>
        <w:jc w:val="both"/>
        <w:rPr>
          <w:rFonts w:ascii="Times New Roman" w:hAnsi="Times New Roman" w:cs="Times New Roman"/>
          <w:sz w:val="18"/>
          <w:szCs w:val="18"/>
        </w:rPr>
      </w:pPr>
      <w:r w:rsidRPr="00A54731">
        <w:rPr>
          <w:rFonts w:ascii="Times New Roman" w:hAnsi="Times New Roman" w:cs="Times New Roman"/>
          <w:sz w:val="18"/>
          <w:szCs w:val="18"/>
        </w:rPr>
        <w:t xml:space="preserve">2Kütahya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Health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Sciences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Tavşanlı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Health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Services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Vocational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School,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Therapy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Rehabilitation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Kütahya,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>.</w:t>
      </w:r>
    </w:p>
    <w:p w:rsidR="00A54731" w:rsidRDefault="00A54731" w:rsidP="00A54731">
      <w:pPr>
        <w:jc w:val="both"/>
        <w:rPr>
          <w:rFonts w:ascii="Times New Roman" w:hAnsi="Times New Roman" w:cs="Times New Roman"/>
          <w:sz w:val="18"/>
          <w:szCs w:val="18"/>
        </w:rPr>
      </w:pPr>
      <w:r w:rsidRPr="00A54731">
        <w:rPr>
          <w:rFonts w:ascii="Times New Roman" w:hAnsi="Times New Roman" w:cs="Times New Roman"/>
          <w:sz w:val="18"/>
          <w:szCs w:val="18"/>
        </w:rPr>
        <w:t xml:space="preserve">3Hacettepe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University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Faculty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Medicine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Internal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Medicine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Department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of General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Internal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Medicine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 xml:space="preserve">, Ankara, </w:t>
      </w:r>
      <w:proofErr w:type="spellStart"/>
      <w:r w:rsidRPr="00A54731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A54731">
        <w:rPr>
          <w:rFonts w:ascii="Times New Roman" w:hAnsi="Times New Roman" w:cs="Times New Roman"/>
          <w:sz w:val="18"/>
          <w:szCs w:val="18"/>
        </w:rPr>
        <w:t>.</w:t>
      </w:r>
    </w:p>
    <w:p w:rsidR="00A54731" w:rsidRPr="00A54731" w:rsidRDefault="00A54731" w:rsidP="00930A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4731">
        <w:rPr>
          <w:rFonts w:ascii="Times New Roman" w:hAnsi="Times New Roman" w:cs="Times New Roman"/>
          <w:b/>
          <w:sz w:val="20"/>
          <w:szCs w:val="20"/>
        </w:rPr>
        <w:t>Backgraund</w:t>
      </w:r>
      <w:proofErr w:type="spellEnd"/>
      <w:r w:rsidRPr="00A547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b/>
          <w:sz w:val="20"/>
          <w:szCs w:val="20"/>
        </w:rPr>
        <w:t>aim</w:t>
      </w:r>
      <w:proofErr w:type="spellEnd"/>
      <w:r w:rsidRPr="00A54731">
        <w:rPr>
          <w:rFonts w:ascii="Times New Roman" w:hAnsi="Times New Roman" w:cs="Times New Roman"/>
          <w:b/>
          <w:sz w:val="20"/>
          <w:szCs w:val="20"/>
        </w:rPr>
        <w:t>:</w:t>
      </w:r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Low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CRF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constellation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metabolic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abnormalities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constitute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Maximal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consumption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(VO</w:t>
      </w:r>
      <w:r w:rsidRPr="00A54731">
        <w:rPr>
          <w:rFonts w:ascii="Times New Roman" w:hAnsi="Times New Roman" w:cs="Times New Roman"/>
          <w:sz w:val="20"/>
          <w:szCs w:val="20"/>
          <w:vertAlign w:val="subscript"/>
        </w:rPr>
        <w:t>2max</w:t>
      </w:r>
      <w:r w:rsidRPr="00A54731">
        <w:rPr>
          <w:rFonts w:ascii="Times New Roman" w:hAnsi="Times New Roman" w:cs="Times New Roman"/>
          <w:sz w:val="20"/>
          <w:szCs w:val="20"/>
        </w:rPr>
        <w:t xml:space="preserve">) is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gold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standard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objective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assessment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CRF</w:t>
      </w:r>
      <w:r w:rsidR="00930A36">
        <w:rPr>
          <w:rFonts w:ascii="Times New Roman" w:hAnsi="Times New Roman" w:cs="Times New Roman"/>
          <w:sz w:val="20"/>
          <w:szCs w:val="20"/>
        </w:rPr>
        <w:fldChar w:fldCharType="begin"/>
      </w:r>
      <w:r w:rsidR="00930A3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&lt;EndNote&gt;&lt;Cite&gt;&lt;Author&gt;Hassinen&lt;/Author&gt;&lt;Year&gt;2008&lt;/Year&gt;&lt;RecNum&gt;5&lt;/RecNum&gt;&lt;DisplayText&gt;(1)&lt;/DisplayText&gt;&lt;record&gt;&lt;rec-number&gt;5&lt;/rec-number&gt;&lt;foreign-keys&gt;&lt;key app="EN" db-id="0prv9tw0pevt2hezrp9pvw9tzdxvs5vtpepe" timestamp="1671047329"&gt;5&lt;/key&gt;&lt;/foreign-keys&gt;&lt;ref-type name="Journal Article"&gt;17&lt;/ref-type&gt;&lt;contributors&gt;&lt;authors&gt;&lt;author&gt;Hassinen, Maija&lt;/author&gt;&lt;author&gt;Lakka, Timo A&lt;/author&gt;&lt;author&gt;Savonen, Kai&lt;/author&gt;&lt;author&gt;Litmanen, Hannu&lt;/author&gt;&lt;author&gt;Kiviaho, Leena&lt;/author&gt;&lt;author&gt;Laaksonen, David E&lt;/author&gt;&lt;author&gt;Komulainen, Pirjo&lt;/author&gt;&lt;author&gt;Rauramaa, Rainer&lt;/author&gt;&lt;/authors&gt;&lt;/contributors&gt;&lt;titles&gt;&lt;title&gt;Cardiorespiratory fitness as a feature of metabolic syndrome in older men and women: the Dose-Responses to Exercise Training study (DR&amp;apos;s EXTRA)&lt;/title&gt;&lt;secondary-title&gt;Diabetes care&lt;/secondary-title&gt;&lt;/titles&gt;&lt;periodical&gt;&lt;full-title&gt;Diabetes care&lt;/full-title&gt;&lt;/periodical&gt;&lt;pages&gt;1242-1247&lt;/pages&gt;&lt;volume&gt;31&lt;/volume&gt;&lt;number&gt;6&lt;/number&gt;&lt;dates&gt;&lt;year&gt;2008&lt;/year&gt;&lt;/dates&gt;&lt;isbn&gt;0149-5992&lt;/isbn&gt;&lt;urls&gt;&lt;/urls&gt;&lt;/record&gt;&lt;/Cite&gt;&lt;/EndNote&gt;</w:instrText>
      </w:r>
      <w:r w:rsidR="00930A36">
        <w:rPr>
          <w:rFonts w:ascii="Times New Roman" w:hAnsi="Times New Roman" w:cs="Times New Roman"/>
          <w:sz w:val="20"/>
          <w:szCs w:val="20"/>
        </w:rPr>
        <w:fldChar w:fldCharType="separate"/>
      </w:r>
      <w:r w:rsidR="00930A36">
        <w:rPr>
          <w:rFonts w:ascii="Times New Roman" w:hAnsi="Times New Roman" w:cs="Times New Roman"/>
          <w:noProof/>
          <w:sz w:val="20"/>
          <w:szCs w:val="20"/>
        </w:rPr>
        <w:t>(1)</w:t>
      </w:r>
      <w:r w:rsidR="00930A36">
        <w:rPr>
          <w:rFonts w:ascii="Times New Roman" w:hAnsi="Times New Roman" w:cs="Times New Roman"/>
          <w:sz w:val="20"/>
          <w:szCs w:val="20"/>
        </w:rPr>
        <w:fldChar w:fldCharType="end"/>
      </w:r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aimed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compare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VO</w:t>
      </w:r>
      <w:r w:rsidRPr="00A54731">
        <w:rPr>
          <w:rFonts w:ascii="Times New Roman" w:hAnsi="Times New Roman" w:cs="Times New Roman"/>
          <w:sz w:val="20"/>
          <w:szCs w:val="20"/>
          <w:vertAlign w:val="subscript"/>
        </w:rPr>
        <w:t>2max</w:t>
      </w:r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endurance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healthy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>.</w:t>
      </w:r>
    </w:p>
    <w:p w:rsidR="00A54731" w:rsidRPr="00A54731" w:rsidRDefault="00A54731" w:rsidP="00930A3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731">
        <w:rPr>
          <w:rFonts w:ascii="Times New Roman" w:hAnsi="Times New Roman" w:cs="Times New Roman"/>
          <w:b/>
          <w:sz w:val="20"/>
          <w:szCs w:val="20"/>
        </w:rPr>
        <w:t>Method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  <w:r w:rsidRPr="00A54731">
        <w:rPr>
          <w:rFonts w:ascii="Times New Roman" w:hAnsi="Times New Roman" w:cs="Times New Roman"/>
          <w:b/>
          <w:sz w:val="20"/>
          <w:szCs w:val="20"/>
        </w:rPr>
        <w:t>:</w:t>
      </w:r>
      <w:r w:rsidRPr="00A54731">
        <w:rPr>
          <w:rFonts w:ascii="Times New Roman" w:hAnsi="Times New Roman" w:cs="Times New Roman"/>
          <w:sz w:val="20"/>
          <w:szCs w:val="20"/>
        </w:rPr>
        <w:t xml:space="preserve"> 37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diagnosed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(50.81±5.31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20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healthy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(50.65±</w:t>
      </w:r>
      <w:r>
        <w:rPr>
          <w:rFonts w:ascii="Times New Roman" w:hAnsi="Times New Roman" w:cs="Times New Roman"/>
          <w:sz w:val="20"/>
          <w:szCs w:val="20"/>
        </w:rPr>
        <w:t xml:space="preserve">9.96 </w:t>
      </w:r>
      <w:proofErr w:type="spellStart"/>
      <w:r>
        <w:rPr>
          <w:rFonts w:ascii="Times New Roman" w:hAnsi="Times New Roman" w:cs="Times New Roman"/>
          <w:sz w:val="20"/>
          <w:szCs w:val="20"/>
        </w:rPr>
        <w:t>years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 w:cs="Times New Roman"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Demographic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clinical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recorde</w:t>
      </w:r>
      <w:r>
        <w:rPr>
          <w:rFonts w:ascii="Times New Roman" w:hAnsi="Times New Roman" w:cs="Times New Roman"/>
          <w:sz w:val="20"/>
          <w:szCs w:val="20"/>
        </w:rPr>
        <w:t>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r w:rsidR="00930A36">
        <w:rPr>
          <w:rFonts w:ascii="Symbol" w:eastAsia="Symbol" w:hAnsi="Symbol" w:cs="Symbol"/>
        </w:rPr>
        <w:t>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maximal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pressure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(MIP),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ma</w:t>
      </w:r>
      <w:r w:rsidRPr="00A54731">
        <w:rPr>
          <w:rFonts w:ascii="Times New Roman" w:hAnsi="Times New Roman" w:cs="Times New Roman"/>
          <w:sz w:val="20"/>
          <w:szCs w:val="20"/>
        </w:rPr>
        <w:t>ximal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expiratory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pressure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(MEP)</w:t>
      </w:r>
      <w:r w:rsidR="00930A36" w:rsidRPr="00930A36">
        <w:rPr>
          <w:rFonts w:ascii="Symbol" w:eastAsia="Symbol" w:hAnsi="Symbol" w:cs="Symbol"/>
        </w:rPr>
        <w:t></w:t>
      </w:r>
      <w:r w:rsidR="00930A36">
        <w:rPr>
          <w:rFonts w:ascii="Symbol" w:eastAsia="Symbol" w:hAnsi="Symbol" w:cs="Symbol"/>
        </w:rPr>
        <w:t></w:t>
      </w:r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portable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mouth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pressure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measuring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device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MicroRPM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Micromedical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Kent, United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Kingdom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endurance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constant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workload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principle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Breathe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HaB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International Ltd.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Southam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England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VO</w:t>
      </w:r>
      <w:r w:rsidRPr="00A54731">
        <w:rPr>
          <w:rFonts w:ascii="Times New Roman" w:hAnsi="Times New Roman" w:cs="Times New Roman"/>
          <w:sz w:val="20"/>
          <w:szCs w:val="20"/>
          <w:vertAlign w:val="subscript"/>
        </w:rPr>
        <w:t>2max</w:t>
      </w:r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cardiopulmonary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test (CPET)</w:t>
      </w:r>
      <w:r w:rsidR="00930A36">
        <w:rPr>
          <w:rFonts w:ascii="Times New Roman" w:hAnsi="Times New Roman" w:cs="Times New Roman"/>
          <w:sz w:val="20"/>
          <w:szCs w:val="20"/>
        </w:rPr>
        <w:fldChar w:fldCharType="begin"/>
      </w:r>
      <w:r w:rsidR="00930A3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&lt;EndNote&gt;&lt;Cite&gt;&lt;Author&gt;Laveneziana&lt;/Author&gt;&lt;Year&gt;2019&lt;/Year&gt;&lt;RecNum&gt;87&lt;/RecNum&gt;&lt;DisplayText&gt;(2, 3)&lt;/DisplayText&gt;&lt;record&gt;&lt;rec-number&gt;87&lt;/rec-number&gt;&lt;foreign-keys&gt;&lt;key app="EN" db-id="0prv9tw0pevt2hezrp9pvw9tzdxvs5vtpepe" timestamp="1684929139"&gt;87&lt;/key&gt;&lt;/foreign-keys&gt;&lt;ref-type name="Journal Article"&gt;17&lt;/ref-type&gt;&lt;contributors&gt;&lt;authors&gt;&lt;author&gt;Laveneziana, Pierantonio&lt;/author&gt;&lt;author&gt;Albuquerque, Andre&lt;/author&gt;&lt;author&gt;Aliverti, Andrea&lt;/author&gt;&lt;author&gt;Babb, Tony&lt;/author&gt;&lt;author&gt;Barreiro, Esther&lt;/author&gt;&lt;author&gt;Dres, Martin&lt;/author&gt;&lt;author&gt;Dubé, Bruno-Pierre&lt;/author&gt;&lt;author&gt;Fauroux, Brigitte&lt;/author&gt;&lt;author&gt;Gea, Joaquim&lt;/author&gt;&lt;author&gt;Guenette, Jordan A&lt;/author&gt;&lt;/authors&gt;&lt;/contributors&gt;&lt;titles&gt;&lt;title&gt;ERS statement on respiratory muscle testing at rest and during exercise&lt;/title&gt;&lt;secondary-title&gt;European Respiratory Journal&lt;/secondary-title&gt;&lt;/titles&gt;&lt;periodical&gt;&lt;full-title&gt;European Respiratory Journal&lt;/full-title&gt;&lt;/periodical&gt;&lt;volume&gt;53&lt;/volume&gt;&lt;number&gt;6&lt;/number&gt;&lt;dates&gt;&lt;year&gt;2019&lt;/year&gt;&lt;/dates&gt;&lt;isbn&gt;0903-1936&lt;/isbn&gt;&lt;urls&gt;&lt;/urls&gt;&lt;/record&gt;&lt;/Cite&gt;&lt;Cite&gt;&lt;Author&gt;Radtke&lt;/Author&gt;&lt;Year&gt;2019&lt;/Year&gt;&lt;RecNum&gt;86&lt;/RecNum&gt;&lt;record&gt;&lt;rec-number&gt;86&lt;/rec-number&gt;&lt;foreign-keys&gt;&lt;key app="EN" db-id="0prv9tw0pevt2hezrp9pvw9tzdxvs5vtpepe" timestamp="1684928867"&gt;86&lt;/key&gt;&lt;/foreign-keys&gt;&lt;ref-type name="Generic"&gt;13&lt;/ref-type&gt;&lt;contributors&gt;&lt;authors&gt;&lt;author&gt;Radtke, Thomas&lt;/author&gt;&lt;author&gt;Vogiatzis, Ioannis&lt;/author&gt;&lt;author&gt;Urquhart, Don S&lt;/author&gt;&lt;author&gt;Laveneziana, Pierantonio&lt;/author&gt;&lt;author&gt;Casaburi, Richard&lt;/author&gt;&lt;author&gt;Hebestreit, Helge&lt;/author&gt;&lt;/authors&gt;&lt;/contributors&gt;&lt;titles&gt;&lt;title&gt;Standardisation of cardiopulmonary exercise testing in chronic lung diseases: summary of key findings from the ERS task force&lt;/title&gt;&lt;/titles&gt;&lt;volume&gt;54&lt;/volume&gt;&lt;number&gt;6&lt;/number&gt;&lt;dates&gt;&lt;year&gt;2019&lt;/year&gt;&lt;/dates&gt;&lt;publisher&gt;Eur Respiratory Soc&lt;/publisher&gt;&lt;isbn&gt;0903-1936&lt;/isbn&gt;&lt;urls&gt;&lt;/urls&gt;&lt;/record&gt;&lt;/Cite&gt;&lt;/EndNote&gt;</w:instrText>
      </w:r>
      <w:r w:rsidR="00930A36">
        <w:rPr>
          <w:rFonts w:ascii="Times New Roman" w:hAnsi="Times New Roman" w:cs="Times New Roman"/>
          <w:sz w:val="20"/>
          <w:szCs w:val="20"/>
        </w:rPr>
        <w:fldChar w:fldCharType="separate"/>
      </w:r>
      <w:r w:rsidR="00930A36">
        <w:rPr>
          <w:rFonts w:ascii="Times New Roman" w:hAnsi="Times New Roman" w:cs="Times New Roman"/>
          <w:noProof/>
          <w:sz w:val="20"/>
          <w:szCs w:val="20"/>
        </w:rPr>
        <w:t>(2, 3)</w:t>
      </w:r>
      <w:r w:rsidR="00930A36">
        <w:rPr>
          <w:rFonts w:ascii="Times New Roman" w:hAnsi="Times New Roman" w:cs="Times New Roman"/>
          <w:sz w:val="20"/>
          <w:szCs w:val="20"/>
        </w:rPr>
        <w:fldChar w:fldCharType="end"/>
      </w:r>
      <w:r w:rsidRPr="00A5473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A54731" w:rsidRPr="00A54731" w:rsidRDefault="00A54731" w:rsidP="00930A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54731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A54731">
        <w:rPr>
          <w:rFonts w:ascii="Times New Roman" w:hAnsi="Times New Roman" w:cs="Times New Roman"/>
          <w:b/>
          <w:sz w:val="20"/>
          <w:szCs w:val="20"/>
        </w:rPr>
        <w:t>:</w:t>
      </w:r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demographic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characteristics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(p&gt;0.05). VO</w:t>
      </w:r>
      <w:r w:rsidRPr="00A54731">
        <w:rPr>
          <w:rFonts w:ascii="Times New Roman" w:hAnsi="Times New Roman" w:cs="Times New Roman"/>
          <w:sz w:val="20"/>
          <w:szCs w:val="20"/>
          <w:vertAlign w:val="subscript"/>
        </w:rPr>
        <w:t xml:space="preserve">2max </w:t>
      </w:r>
      <w:r w:rsidRPr="00A54731">
        <w:rPr>
          <w:rFonts w:ascii="Times New Roman" w:hAnsi="Times New Roman" w:cs="Times New Roman"/>
          <w:sz w:val="20"/>
          <w:szCs w:val="20"/>
        </w:rPr>
        <w:t>(kg/ml/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min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expected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VO</w:t>
      </w:r>
      <w:r w:rsidRPr="00A54731">
        <w:rPr>
          <w:rFonts w:ascii="Times New Roman" w:hAnsi="Times New Roman" w:cs="Times New Roman"/>
          <w:sz w:val="20"/>
          <w:szCs w:val="20"/>
          <w:vertAlign w:val="subscript"/>
        </w:rPr>
        <w:t>2max</w:t>
      </w:r>
      <w:r w:rsidRPr="00A54731">
        <w:rPr>
          <w:rFonts w:ascii="Times New Roman" w:hAnsi="Times New Roman" w:cs="Times New Roman"/>
          <w:sz w:val="20"/>
          <w:szCs w:val="20"/>
        </w:rPr>
        <w:t xml:space="preserve"> (%), MIP (cmH2O), MEP (cmH2O)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endurance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(cmH2O*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sec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lower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than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</w:t>
      </w:r>
      <w:r w:rsid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>
        <w:rPr>
          <w:rFonts w:ascii="Times New Roman" w:hAnsi="Times New Roman" w:cs="Times New Roman"/>
          <w:sz w:val="20"/>
          <w:szCs w:val="20"/>
        </w:rPr>
        <w:t>healthy</w:t>
      </w:r>
      <w:proofErr w:type="spellEnd"/>
      <w:r w:rsid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="00930A36">
        <w:rPr>
          <w:rFonts w:ascii="Times New Roman" w:hAnsi="Times New Roman" w:cs="Times New Roman"/>
          <w:sz w:val="20"/>
          <w:szCs w:val="20"/>
        </w:rPr>
        <w:t xml:space="preserve"> (p&lt;0.05)</w:t>
      </w:r>
      <w:r w:rsidRPr="00A54731">
        <w:rPr>
          <w:rFonts w:ascii="Times New Roman" w:hAnsi="Times New Roman" w:cs="Times New Roman"/>
          <w:sz w:val="20"/>
          <w:szCs w:val="20"/>
        </w:rPr>
        <w:t>.</w:t>
      </w:r>
    </w:p>
    <w:p w:rsidR="00A54731" w:rsidRPr="00A54731" w:rsidRDefault="00A54731" w:rsidP="00930A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0A36">
        <w:rPr>
          <w:rFonts w:ascii="Times New Roman" w:hAnsi="Times New Roman" w:cs="Times New Roman"/>
          <w:b/>
          <w:sz w:val="20"/>
          <w:szCs w:val="20"/>
        </w:rPr>
        <w:t>Discussion</w:t>
      </w:r>
      <w:proofErr w:type="spellEnd"/>
      <w:r w:rsidRPr="00930A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0A36">
        <w:rPr>
          <w:rFonts w:ascii="Times New Roman" w:hAnsi="Times New Roman" w:cs="Times New Roman"/>
          <w:b/>
          <w:sz w:val="20"/>
          <w:szCs w:val="20"/>
        </w:rPr>
        <w:t>and</w:t>
      </w:r>
      <w:proofErr w:type="spellEnd"/>
      <w:r w:rsidRPr="00930A3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30A36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930A36">
        <w:rPr>
          <w:rFonts w:ascii="Times New Roman" w:hAnsi="Times New Roman" w:cs="Times New Roman"/>
          <w:b/>
          <w:sz w:val="20"/>
          <w:szCs w:val="20"/>
        </w:rPr>
        <w:t>:</w:t>
      </w:r>
      <w:r w:rsidRPr="00A54731">
        <w:rPr>
          <w:rFonts w:ascii="Times New Roman" w:hAnsi="Times New Roman" w:cs="Times New Roman"/>
          <w:sz w:val="20"/>
          <w:szCs w:val="20"/>
        </w:rPr>
        <w:t xml:space="preserve"> VO</w:t>
      </w:r>
      <w:r w:rsidRPr="00930A36">
        <w:rPr>
          <w:rFonts w:ascii="Times New Roman" w:hAnsi="Times New Roman" w:cs="Times New Roman"/>
          <w:sz w:val="20"/>
          <w:szCs w:val="20"/>
          <w:vertAlign w:val="subscript"/>
        </w:rPr>
        <w:t>2max</w:t>
      </w:r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most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indicator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CRF,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decreased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known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high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CRF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strengthens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anti-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inflammation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suppressing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pro-inflammation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protects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against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increasing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insulin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sensitivity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glucose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metabolism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fatty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acid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oxidation</w:t>
      </w:r>
      <w:proofErr w:type="spellEnd"/>
      <w:r w:rsidR="00930A36">
        <w:rPr>
          <w:rFonts w:ascii="Times New Roman" w:hAnsi="Times New Roman" w:cs="Times New Roman"/>
          <w:sz w:val="20"/>
          <w:szCs w:val="20"/>
        </w:rPr>
        <w:fldChar w:fldCharType="begin"/>
      </w:r>
      <w:r w:rsidR="00930A3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&lt;EndNote&gt;&lt;Cite&gt;&lt;Author&gt;Bull&lt;/Author&gt;&lt;Year&gt;2017&lt;/Year&gt;&lt;RecNum&gt;51&lt;/RecNum&gt;&lt;DisplayText&gt;(4)&lt;/DisplayText&gt;&lt;record&gt;&lt;rec-number&gt;51&lt;/rec-number&gt;&lt;foreign-keys&gt;&lt;key app="EN" db-id="0prv9tw0pevt2hezrp9pvw9tzdxvs5vtpepe" timestamp="1684839171"&gt;51&lt;/key&gt;&lt;/foreign-keys&gt;&lt;ref-type name="Book Section"&gt;5&lt;/ref-type&gt;&lt;contributors&gt;&lt;authors&gt;&lt;author&gt;Bull, F.; Goenka, S.; Lambert, V.; Pratt, M. &lt;/author&gt;&lt;/authors&gt;&lt;secondary-authors&gt;&lt;author&gt;Prabhakaran, D., Anand, S., Gaziano, T.A.,&lt;/author&gt;&lt;author&gt;Mbanya, J.C., Wu, Y., Nugent, R., Eds.; T&lt;/author&gt;&lt;/secondary-authors&gt;&lt;/contributors&gt;&lt;titles&gt;&lt;title&gt;Physical Activity for the Prevention of Cardiometabolic Disease.&amp;#xD;&lt;/title&gt;&lt;secondary-title&gt;In Cardiovascular, Respiratory, and Related Disorders&lt;/secondary-title&gt;&lt;/titles&gt;&lt;section&gt;&lt;style face="normal" font="default" charset="162" size="100%"&gt;5&lt;/style&gt;&lt;/section&gt;&lt;dates&gt;&lt;year&gt;&lt;style face="normal" font="default" charset="162" size="100%"&gt;2017&lt;/style&gt;&lt;/year&gt;&lt;/dates&gt;&lt;pub-location&gt;&lt;style face="normal" font="default" charset="162" size="100%"&gt;The World Bank: Washington, DC, USA, 2017&lt;/style&gt;&lt;/pub-location&gt;&lt;urls&gt;&lt;/urls&gt;&lt;/record&gt;&lt;/Cite&gt;&lt;/EndNote&gt;</w:instrText>
      </w:r>
      <w:r w:rsidR="00930A36">
        <w:rPr>
          <w:rFonts w:ascii="Times New Roman" w:hAnsi="Times New Roman" w:cs="Times New Roman"/>
          <w:sz w:val="20"/>
          <w:szCs w:val="20"/>
        </w:rPr>
        <w:fldChar w:fldCharType="separate"/>
      </w:r>
      <w:r w:rsidR="00930A36">
        <w:rPr>
          <w:rFonts w:ascii="Times New Roman" w:hAnsi="Times New Roman" w:cs="Times New Roman"/>
          <w:noProof/>
          <w:sz w:val="20"/>
          <w:szCs w:val="20"/>
        </w:rPr>
        <w:t>(4)</w:t>
      </w:r>
      <w:r w:rsidR="00930A36">
        <w:rPr>
          <w:rFonts w:ascii="Times New Roman" w:hAnsi="Times New Roman" w:cs="Times New Roman"/>
          <w:sz w:val="20"/>
          <w:szCs w:val="20"/>
        </w:rPr>
        <w:fldChar w:fldCharType="end"/>
      </w:r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dysfunction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mortality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cardiovascular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causes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shown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systemic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inflammation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cause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airway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limitation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risk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involved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METS,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is a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clinically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complicated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an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pro-thrombotic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pro-inflammatory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tendencies</w:t>
      </w:r>
      <w:proofErr w:type="spellEnd"/>
      <w:r w:rsidR="00930A36">
        <w:rPr>
          <w:rFonts w:ascii="Times New Roman" w:hAnsi="Times New Roman" w:cs="Times New Roman"/>
          <w:sz w:val="20"/>
          <w:szCs w:val="20"/>
        </w:rPr>
        <w:fldChar w:fldCharType="begin"/>
      </w:r>
      <w:r w:rsidR="00930A36">
        <w:rPr>
          <w:rFonts w:ascii="Times New Roman" w:hAnsi="Times New Roman" w:cs="Times New Roman"/>
          <w:sz w:val="20"/>
          <w:szCs w:val="20"/>
        </w:rPr>
        <w:instrText xml:space="preserve"> ADDIN EN.CITE &lt;EndNote&gt;&lt;Cite&gt;&lt;Author&gt;Baffi&lt;/Author&gt;&lt;Year&gt;2016&lt;/Year&gt;&lt;RecNum&gt;27&lt;/RecNum&gt;&lt;DisplayText&gt;(5)&lt;/DisplayText&gt;&lt;record&gt;&lt;rec-number&gt;27&lt;/rec-number&gt;&lt;foreign-keys&gt;&lt;key app="EN" db-id="0prv9tw0pevt2hezrp9pvw9tzdxvs5vtpepe" timestamp="1671367531"&gt;27&lt;/key&gt;&lt;/foreign-keys&gt;&lt;ref-type name="Journal Article"&gt;17&lt;/ref-type&gt;&lt;contributors&gt;&lt;authors&gt;&lt;author&gt;Baffi, Cynthia W&lt;/author&gt;&lt;author&gt;Wood, Lisa&lt;/author&gt;&lt;author&gt;Winnica, Daniel&lt;/author&gt;&lt;author&gt;Strollo Jr, Patrick J&lt;/author&gt;&lt;author&gt;Gladwin, Mark T&lt;/author&gt;&lt;author&gt;Que, Loretta G&lt;/author&gt;&lt;author&gt;Holguin, Fernando&lt;/author&gt;&lt;/authors&gt;&lt;/contributors&gt;&lt;titles&gt;&lt;title&gt;Metabolic syndrome and the lung&lt;/title&gt;&lt;secondary-title&gt;Chest&lt;/secondary-title&gt;&lt;/titles&gt;&lt;pages&gt;1525-1534&lt;/pages&gt;&lt;volume&gt;149&lt;/volume&gt;&lt;number&gt;6&lt;/number&gt;&lt;dates&gt;&lt;year&gt;2016&lt;/year&gt;&lt;/dates&gt;&lt;isbn&gt;0012-3692&lt;/isbn&gt;&lt;urls&gt;&lt;/urls&gt;&lt;/record&gt;&lt;/Cite&gt;&lt;/EndNote&gt;</w:instrText>
      </w:r>
      <w:r w:rsidR="00930A36">
        <w:rPr>
          <w:rFonts w:ascii="Times New Roman" w:hAnsi="Times New Roman" w:cs="Times New Roman"/>
          <w:sz w:val="20"/>
          <w:szCs w:val="20"/>
        </w:rPr>
        <w:fldChar w:fldCharType="separate"/>
      </w:r>
      <w:r w:rsidR="00930A36">
        <w:rPr>
          <w:rFonts w:ascii="Times New Roman" w:hAnsi="Times New Roman" w:cs="Times New Roman"/>
          <w:noProof/>
          <w:sz w:val="20"/>
          <w:szCs w:val="20"/>
        </w:rPr>
        <w:t>(5)</w:t>
      </w:r>
      <w:r w:rsidR="00930A36">
        <w:rPr>
          <w:rFonts w:ascii="Times New Roman" w:hAnsi="Times New Roman" w:cs="Times New Roman"/>
          <w:sz w:val="20"/>
          <w:szCs w:val="20"/>
        </w:rPr>
        <w:fldChar w:fldCharType="end"/>
      </w:r>
      <w:r w:rsidRPr="00A5473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When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planning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rehabilitation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determining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CRF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levels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functions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determining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individual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exercise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increase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these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taken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consideration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A54731">
        <w:rPr>
          <w:rFonts w:ascii="Times New Roman" w:hAnsi="Times New Roman" w:cs="Times New Roman"/>
          <w:sz w:val="20"/>
          <w:szCs w:val="20"/>
        </w:rPr>
        <w:t>MetS</w:t>
      </w:r>
      <w:proofErr w:type="spellEnd"/>
      <w:r w:rsidRPr="00A54731">
        <w:rPr>
          <w:rFonts w:ascii="Times New Roman" w:hAnsi="Times New Roman" w:cs="Times New Roman"/>
          <w:sz w:val="20"/>
          <w:szCs w:val="20"/>
        </w:rPr>
        <w:t>.</w:t>
      </w:r>
    </w:p>
    <w:p w:rsidR="00A54731" w:rsidRPr="00A54731" w:rsidRDefault="00A54731" w:rsidP="00A54731">
      <w:pPr>
        <w:jc w:val="both"/>
        <w:rPr>
          <w:rFonts w:ascii="Times New Roman" w:hAnsi="Times New Roman" w:cs="Times New Roman"/>
          <w:sz w:val="20"/>
          <w:szCs w:val="20"/>
        </w:rPr>
      </w:pPr>
      <w:r w:rsidRPr="00A54731">
        <w:rPr>
          <w:rFonts w:ascii="Times New Roman" w:hAnsi="Times New Roman" w:cs="Times New Roman"/>
          <w:sz w:val="20"/>
          <w:szCs w:val="20"/>
        </w:rPr>
        <w:t>​</w:t>
      </w:r>
      <w:proofErr w:type="spellStart"/>
      <w:r w:rsidR="00930A36" w:rsidRPr="00930A36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="00930A36" w:rsidRPr="00930A36">
        <w:rPr>
          <w:rFonts w:ascii="Times New Roman" w:hAnsi="Times New Roman" w:cs="Times New Roman"/>
          <w:b/>
          <w:sz w:val="20"/>
          <w:szCs w:val="20"/>
        </w:rPr>
        <w:t>:</w:t>
      </w:r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Metabolic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syndrome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cardiorespiratory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fitness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maximal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oxygen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consumption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respiratory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0A36" w:rsidRPr="00930A36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="00930A36" w:rsidRPr="00930A36">
        <w:rPr>
          <w:rFonts w:ascii="Times New Roman" w:hAnsi="Times New Roman" w:cs="Times New Roman"/>
          <w:sz w:val="20"/>
          <w:szCs w:val="20"/>
        </w:rPr>
        <w:t>.</w:t>
      </w:r>
    </w:p>
    <w:p w:rsidR="00930A36" w:rsidRDefault="00930A36" w:rsidP="00A547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0A36" w:rsidRDefault="00930A36" w:rsidP="00A54731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30A36" w:rsidRPr="00930A36" w:rsidRDefault="00930A36" w:rsidP="00930A36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930A36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930A36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30A36">
        <w:rPr>
          <w:rFonts w:ascii="Times New Roman" w:hAnsi="Times New Roman" w:cs="Times New Roman"/>
          <w:sz w:val="24"/>
          <w:szCs w:val="24"/>
        </w:rPr>
        <w:fldChar w:fldCharType="separate"/>
      </w:r>
      <w:r w:rsidRPr="00930A36">
        <w:rPr>
          <w:rFonts w:ascii="Times New Roman" w:hAnsi="Times New Roman" w:cs="Times New Roman"/>
          <w:sz w:val="24"/>
          <w:szCs w:val="24"/>
        </w:rPr>
        <w:t>1.</w:t>
      </w:r>
      <w:r w:rsidRPr="00930A36">
        <w:rPr>
          <w:rFonts w:ascii="Times New Roman" w:hAnsi="Times New Roman" w:cs="Times New Roman"/>
          <w:sz w:val="24"/>
          <w:szCs w:val="24"/>
        </w:rPr>
        <w:tab/>
        <w:t>Hassinen M, Lakka TA, Savonen K, Litmanen H, Kiviaho L, Laaksonen DE, et al. Cardiorespiratory fitness as a feature of metabolic syndrome in older men and women: the Dose-Responses to Exercise Training study (DR's EXTRA). Diabetes care. 2008;31(6):1242-7.</w:t>
      </w:r>
    </w:p>
    <w:p w:rsidR="00930A36" w:rsidRPr="00930A36" w:rsidRDefault="00930A36" w:rsidP="00930A36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930A36">
        <w:rPr>
          <w:rFonts w:ascii="Times New Roman" w:hAnsi="Times New Roman" w:cs="Times New Roman"/>
          <w:sz w:val="24"/>
          <w:szCs w:val="24"/>
        </w:rPr>
        <w:t>2.</w:t>
      </w:r>
      <w:r w:rsidRPr="00930A36">
        <w:rPr>
          <w:rFonts w:ascii="Times New Roman" w:hAnsi="Times New Roman" w:cs="Times New Roman"/>
          <w:sz w:val="24"/>
          <w:szCs w:val="24"/>
        </w:rPr>
        <w:tab/>
        <w:t>Laveneziana P, Albuquerque A, Aliverti A, Babb T, Barreiro E, Dres M, et al. ERS statement on respiratory muscle testing at rest and during exercise. European Respiratory Journal. 2019;53(6).</w:t>
      </w:r>
    </w:p>
    <w:p w:rsidR="00930A36" w:rsidRPr="00930A36" w:rsidRDefault="00930A36" w:rsidP="00930A36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930A36">
        <w:rPr>
          <w:rFonts w:ascii="Times New Roman" w:hAnsi="Times New Roman" w:cs="Times New Roman"/>
          <w:sz w:val="24"/>
          <w:szCs w:val="24"/>
        </w:rPr>
        <w:t>3.</w:t>
      </w:r>
      <w:r w:rsidRPr="00930A36">
        <w:rPr>
          <w:rFonts w:ascii="Times New Roman" w:hAnsi="Times New Roman" w:cs="Times New Roman"/>
          <w:sz w:val="24"/>
          <w:szCs w:val="24"/>
        </w:rPr>
        <w:tab/>
        <w:t xml:space="preserve">Radtke T, Vogiatzis I, Urquhart DS, Laveneziana P, Casaburi R, Hebestreit H. </w:t>
      </w:r>
      <w:bookmarkStart w:id="0" w:name="_GoBack"/>
      <w:bookmarkEnd w:id="0"/>
      <w:r w:rsidRPr="00930A36">
        <w:rPr>
          <w:rFonts w:ascii="Times New Roman" w:hAnsi="Times New Roman" w:cs="Times New Roman"/>
          <w:sz w:val="24"/>
          <w:szCs w:val="24"/>
        </w:rPr>
        <w:t>Standardisation of cardiopulmonary exercise testing in chronic lung diseases: summary of key findings from the ERS task force. Eur Respiratory Soc; 2019.</w:t>
      </w:r>
    </w:p>
    <w:p w:rsidR="00930A36" w:rsidRPr="00930A36" w:rsidRDefault="00930A36" w:rsidP="00930A3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30A36">
        <w:rPr>
          <w:rFonts w:ascii="Times New Roman" w:hAnsi="Times New Roman" w:cs="Times New Roman"/>
          <w:sz w:val="24"/>
          <w:szCs w:val="24"/>
        </w:rPr>
        <w:t>4.</w:t>
      </w:r>
      <w:r w:rsidRPr="00930A36">
        <w:rPr>
          <w:rFonts w:ascii="Times New Roman" w:hAnsi="Times New Roman" w:cs="Times New Roman"/>
          <w:sz w:val="24"/>
          <w:szCs w:val="24"/>
        </w:rPr>
        <w:tab/>
        <w:t>Bull FG, S.; Lambert, V.; Pratt, M. . Physical Activity for the Prevention of Cardiometabolic Disease.In: Prabhakaran D, Anand, S., Gaziano, T.A.,, Mbanya JC, Wu, Y., Nugent, R., Eds.; T, editors. In Cardiovascular, Respiratory, and Related Disorders. The World Bank: Washington, DC, USA, 20172017.</w:t>
      </w:r>
    </w:p>
    <w:p w:rsidR="00930A36" w:rsidRPr="00930A36" w:rsidRDefault="00930A36" w:rsidP="00930A36">
      <w:pPr>
        <w:pStyle w:val="EndNoteBibliography"/>
        <w:rPr>
          <w:rFonts w:ascii="Times New Roman" w:hAnsi="Times New Roman" w:cs="Times New Roman"/>
          <w:sz w:val="24"/>
          <w:szCs w:val="24"/>
        </w:rPr>
      </w:pPr>
      <w:r w:rsidRPr="00930A36">
        <w:rPr>
          <w:rFonts w:ascii="Times New Roman" w:hAnsi="Times New Roman" w:cs="Times New Roman"/>
          <w:sz w:val="24"/>
          <w:szCs w:val="24"/>
        </w:rPr>
        <w:t>5.</w:t>
      </w:r>
      <w:r w:rsidRPr="00930A36">
        <w:rPr>
          <w:rFonts w:ascii="Times New Roman" w:hAnsi="Times New Roman" w:cs="Times New Roman"/>
          <w:sz w:val="24"/>
          <w:szCs w:val="24"/>
        </w:rPr>
        <w:tab/>
        <w:t>Baffi CW, Wood L, Winnica D, Strollo Jr PJ, Gladwin MT, Que LG, et al. Metabolic syndrome and the lung. Chest. 2016;149(6):1525-34.</w:t>
      </w:r>
    </w:p>
    <w:p w:rsidR="00A54731" w:rsidRPr="00A54731" w:rsidRDefault="00930A36" w:rsidP="00A54731">
      <w:pPr>
        <w:jc w:val="both"/>
        <w:rPr>
          <w:rFonts w:ascii="Times New Roman" w:hAnsi="Times New Roman" w:cs="Times New Roman"/>
          <w:sz w:val="20"/>
          <w:szCs w:val="20"/>
        </w:rPr>
      </w:pPr>
      <w:r w:rsidRPr="00930A36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A54731" w:rsidRPr="00A5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rv9tw0pevt2hezrp9pvw9tzdxvs5vtpepe&quot;&gt;My EndNote Library makale1.&lt;record-ids&gt;&lt;item&gt;5&lt;/item&gt;&lt;item&gt;27&lt;/item&gt;&lt;item&gt;51&lt;/item&gt;&lt;item&gt;86&lt;/item&gt;&lt;item&gt;87&lt;/item&gt;&lt;/record-ids&gt;&lt;/item&gt;&lt;/Libraries&gt;"/>
  </w:docVars>
  <w:rsids>
    <w:rsidRoot w:val="00A54731"/>
    <w:rsid w:val="00930A36"/>
    <w:rsid w:val="00A54731"/>
    <w:rsid w:val="00B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30A3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930A3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0A3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930A36"/>
    <w:rPr>
      <w:rFonts w:ascii="Calibri" w:hAnsi="Calibri" w:cs="Calibri"/>
      <w:noProof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930A36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930A3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30A36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930A36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2023-12-12T05:11:00Z</dcterms:created>
  <dcterms:modified xsi:type="dcterms:W3CDTF">2023-12-12T05:39:00Z</dcterms:modified>
</cp:coreProperties>
</file>