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072755" w14:textId="77777777" w:rsidR="009C23A0" w:rsidRDefault="009C23A0" w:rsidP="009C23A0">
      <w:pPr>
        <w:spacing w:after="0" w:line="480" w:lineRule="auto"/>
        <w:rPr>
          <w:rFonts w:ascii="Times New Roman" w:eastAsia="Times New Roman" w:hAnsi="Times New Roman" w:cs="Times New Roman"/>
          <w:b/>
          <w:bCs/>
          <w:kern w:val="36"/>
          <w:sz w:val="28"/>
          <w:szCs w:val="28"/>
          <w:lang w:val="en-GB" w:eastAsia="tr-TR"/>
        </w:rPr>
      </w:pPr>
      <w:r w:rsidRPr="009C23A0">
        <w:rPr>
          <w:rFonts w:ascii="Times New Roman" w:eastAsia="Times New Roman" w:hAnsi="Times New Roman" w:cs="Times New Roman"/>
          <w:b/>
          <w:bCs/>
          <w:kern w:val="36"/>
          <w:sz w:val="28"/>
          <w:szCs w:val="28"/>
          <w:lang w:val="en-GB" w:eastAsia="tr-TR"/>
        </w:rPr>
        <w:t>CONSERVATION OF HISTORICAL MANUSCRIPTS</w:t>
      </w:r>
    </w:p>
    <w:p w14:paraId="685A8300" w14:textId="3028FC6F" w:rsidR="00A93029" w:rsidRPr="009C23A0" w:rsidRDefault="00DA0B46" w:rsidP="009C23A0">
      <w:pPr>
        <w:spacing w:after="0" w:line="480" w:lineRule="auto"/>
        <w:rPr>
          <w:rFonts w:ascii="Times New Roman" w:eastAsia="Times New Roman" w:hAnsi="Times New Roman" w:cs="Times New Roman"/>
          <w:b/>
          <w:bCs/>
          <w:i/>
          <w:iCs/>
          <w:vertAlign w:val="superscript"/>
          <w:lang w:val="en-GB" w:eastAsia="tr-TR"/>
        </w:rPr>
      </w:pPr>
      <w:r w:rsidRPr="009C23A0">
        <w:rPr>
          <w:rFonts w:ascii="Times New Roman" w:eastAsia="Times New Roman" w:hAnsi="Times New Roman" w:cs="Times New Roman"/>
          <w:b/>
          <w:bCs/>
          <w:i/>
          <w:iCs/>
          <w:lang w:val="en-GB" w:eastAsia="tr-TR"/>
        </w:rPr>
        <w:t>Emel AKYOL</w:t>
      </w:r>
      <w:r w:rsidR="009C23A0" w:rsidRPr="009C23A0">
        <w:rPr>
          <w:rFonts w:ascii="Times New Roman" w:eastAsia="Times New Roman" w:hAnsi="Times New Roman" w:cs="Times New Roman"/>
          <w:b/>
          <w:bCs/>
          <w:i/>
          <w:iCs/>
          <w:vertAlign w:val="superscript"/>
          <w:lang w:val="en-GB" w:eastAsia="tr-TR"/>
        </w:rPr>
        <w:t>1</w:t>
      </w:r>
      <w:r w:rsidR="009C23A0" w:rsidRPr="009C23A0">
        <w:rPr>
          <w:rFonts w:ascii="Times New Roman" w:eastAsia="Times New Roman" w:hAnsi="Times New Roman" w:cs="Times New Roman"/>
          <w:b/>
          <w:bCs/>
          <w:i/>
          <w:iCs/>
          <w:lang w:val="en-GB" w:eastAsia="tr-TR"/>
        </w:rPr>
        <w:t>*,  Pınar Ç</w:t>
      </w:r>
      <w:r w:rsidR="00095001" w:rsidRPr="009C23A0">
        <w:rPr>
          <w:rFonts w:ascii="Times New Roman" w:eastAsia="Times New Roman" w:hAnsi="Times New Roman" w:cs="Times New Roman"/>
          <w:b/>
          <w:bCs/>
          <w:i/>
          <w:iCs/>
          <w:lang w:val="en-GB" w:eastAsia="tr-TR"/>
        </w:rPr>
        <w:t>AKAR</w:t>
      </w:r>
      <w:r w:rsidR="009C23A0" w:rsidRPr="009C23A0">
        <w:rPr>
          <w:rFonts w:ascii="Times New Roman" w:eastAsia="Times New Roman" w:hAnsi="Times New Roman" w:cs="Times New Roman"/>
          <w:b/>
          <w:bCs/>
          <w:i/>
          <w:iCs/>
          <w:lang w:val="en-GB" w:eastAsia="tr-TR"/>
        </w:rPr>
        <w:t xml:space="preserve"> SEVİM</w:t>
      </w:r>
      <w:r w:rsidR="009C23A0" w:rsidRPr="009C23A0">
        <w:rPr>
          <w:rFonts w:ascii="Times New Roman" w:eastAsia="Times New Roman" w:hAnsi="Times New Roman" w:cs="Times New Roman"/>
          <w:b/>
          <w:bCs/>
          <w:i/>
          <w:iCs/>
          <w:vertAlign w:val="superscript"/>
          <w:lang w:val="en-GB" w:eastAsia="tr-TR"/>
        </w:rPr>
        <w:t>1,2</w:t>
      </w:r>
    </w:p>
    <w:p w14:paraId="7360799A" w14:textId="1FDF1C1D" w:rsidR="00A93029" w:rsidRDefault="009C23A0" w:rsidP="009C23A0">
      <w:pPr>
        <w:autoSpaceDE w:val="0"/>
        <w:autoSpaceDN w:val="0"/>
        <w:spacing w:after="0" w:line="480" w:lineRule="auto"/>
        <w:rPr>
          <w:rFonts w:ascii="Times New Roman" w:eastAsia="Times New Roman" w:hAnsi="Times New Roman" w:cs="Times New Roman"/>
          <w:i/>
          <w:iCs/>
          <w:sz w:val="18"/>
          <w:szCs w:val="18"/>
          <w:lang w:val="en-GB" w:eastAsia="tr-TR"/>
        </w:rPr>
      </w:pPr>
      <w:r>
        <w:rPr>
          <w:rFonts w:ascii="Times New Roman" w:eastAsia="Times New Roman" w:hAnsi="Times New Roman" w:cs="Times New Roman"/>
          <w:i/>
          <w:iCs/>
          <w:sz w:val="18"/>
          <w:szCs w:val="18"/>
          <w:lang w:val="en-GB" w:eastAsia="tr-TR"/>
        </w:rPr>
        <w:t>1)</w:t>
      </w:r>
      <w:r w:rsidR="00956869" w:rsidRPr="00DA0B46">
        <w:rPr>
          <w:rFonts w:ascii="Times New Roman" w:eastAsia="Times New Roman" w:hAnsi="Times New Roman" w:cs="Times New Roman"/>
          <w:i/>
          <w:iCs/>
          <w:sz w:val="18"/>
          <w:szCs w:val="18"/>
          <w:lang w:val="en-GB" w:eastAsia="tr-TR"/>
        </w:rPr>
        <w:t>Institute</w:t>
      </w:r>
      <w:r w:rsidR="00283928" w:rsidRPr="00DA0B46">
        <w:rPr>
          <w:rFonts w:ascii="Times New Roman" w:eastAsia="Times New Roman" w:hAnsi="Times New Roman" w:cs="Times New Roman"/>
          <w:i/>
          <w:iCs/>
          <w:sz w:val="18"/>
          <w:szCs w:val="18"/>
          <w:lang w:val="en-GB" w:eastAsia="tr-TR"/>
        </w:rPr>
        <w:t xml:space="preserve"> </w:t>
      </w:r>
      <w:r w:rsidR="00A51E47">
        <w:rPr>
          <w:rFonts w:ascii="Times New Roman" w:eastAsia="Times New Roman" w:hAnsi="Times New Roman" w:cs="Times New Roman"/>
          <w:i/>
          <w:iCs/>
          <w:sz w:val="18"/>
          <w:szCs w:val="18"/>
          <w:lang w:val="en-GB" w:eastAsia="tr-TR"/>
        </w:rPr>
        <w:t>o</w:t>
      </w:r>
      <w:r w:rsidR="00283928" w:rsidRPr="00DA0B46">
        <w:rPr>
          <w:rFonts w:ascii="Times New Roman" w:eastAsia="Times New Roman" w:hAnsi="Times New Roman" w:cs="Times New Roman"/>
          <w:i/>
          <w:iCs/>
          <w:sz w:val="18"/>
          <w:szCs w:val="18"/>
          <w:lang w:val="en-GB" w:eastAsia="tr-TR"/>
        </w:rPr>
        <w:t xml:space="preserve">f Science </w:t>
      </w:r>
      <w:r w:rsidR="00A51E47">
        <w:rPr>
          <w:rFonts w:ascii="Times New Roman" w:eastAsia="Times New Roman" w:hAnsi="Times New Roman" w:cs="Times New Roman"/>
          <w:i/>
          <w:iCs/>
          <w:sz w:val="18"/>
          <w:szCs w:val="18"/>
          <w:lang w:val="en-GB" w:eastAsia="tr-TR"/>
        </w:rPr>
        <w:t>a</w:t>
      </w:r>
      <w:r w:rsidR="00283928" w:rsidRPr="00DA0B46">
        <w:rPr>
          <w:rFonts w:ascii="Times New Roman" w:eastAsia="Times New Roman" w:hAnsi="Times New Roman" w:cs="Times New Roman"/>
          <w:i/>
          <w:iCs/>
          <w:sz w:val="18"/>
          <w:szCs w:val="18"/>
          <w:lang w:val="en-GB" w:eastAsia="tr-TR"/>
        </w:rPr>
        <w:t>nd Engineering</w:t>
      </w:r>
      <w:r w:rsidR="00956869" w:rsidRPr="00DA0B46">
        <w:rPr>
          <w:rFonts w:ascii="Times New Roman" w:eastAsia="Times New Roman" w:hAnsi="Times New Roman" w:cs="Times New Roman"/>
          <w:i/>
          <w:iCs/>
          <w:sz w:val="18"/>
          <w:szCs w:val="18"/>
          <w:lang w:val="en-GB" w:eastAsia="tr-TR"/>
        </w:rPr>
        <w:t xml:space="preserve">, </w:t>
      </w:r>
      <w:r w:rsidR="00283928" w:rsidRPr="00DA0B46">
        <w:rPr>
          <w:rFonts w:ascii="Times New Roman" w:eastAsia="Times New Roman" w:hAnsi="Times New Roman" w:cs="Times New Roman"/>
          <w:i/>
          <w:iCs/>
          <w:sz w:val="18"/>
          <w:szCs w:val="18"/>
          <w:lang w:val="en-GB" w:eastAsia="tr-TR"/>
        </w:rPr>
        <w:t xml:space="preserve">Faculty </w:t>
      </w:r>
      <w:r w:rsidR="0014557D">
        <w:rPr>
          <w:rFonts w:ascii="Times New Roman" w:eastAsia="Times New Roman" w:hAnsi="Times New Roman" w:cs="Times New Roman"/>
          <w:i/>
          <w:iCs/>
          <w:sz w:val="18"/>
          <w:szCs w:val="18"/>
          <w:lang w:val="en-GB" w:eastAsia="tr-TR"/>
        </w:rPr>
        <w:t>o</w:t>
      </w:r>
      <w:r w:rsidR="00283928" w:rsidRPr="00DA0B46">
        <w:rPr>
          <w:rFonts w:ascii="Times New Roman" w:eastAsia="Times New Roman" w:hAnsi="Times New Roman" w:cs="Times New Roman"/>
          <w:i/>
          <w:iCs/>
          <w:sz w:val="18"/>
          <w:szCs w:val="18"/>
          <w:lang w:val="en-GB" w:eastAsia="tr-TR"/>
        </w:rPr>
        <w:t xml:space="preserve">f Chemical </w:t>
      </w:r>
      <w:r w:rsidR="00396EBE">
        <w:rPr>
          <w:rFonts w:ascii="Times New Roman" w:eastAsia="Times New Roman" w:hAnsi="Times New Roman" w:cs="Times New Roman"/>
          <w:i/>
          <w:iCs/>
          <w:sz w:val="18"/>
          <w:szCs w:val="18"/>
          <w:lang w:val="en-GB" w:eastAsia="tr-TR"/>
        </w:rPr>
        <w:t>a</w:t>
      </w:r>
      <w:r w:rsidR="00283928" w:rsidRPr="00DA0B46">
        <w:rPr>
          <w:rFonts w:ascii="Times New Roman" w:eastAsia="Times New Roman" w:hAnsi="Times New Roman" w:cs="Times New Roman"/>
          <w:i/>
          <w:iCs/>
          <w:sz w:val="18"/>
          <w:szCs w:val="18"/>
          <w:lang w:val="en-GB" w:eastAsia="tr-TR"/>
        </w:rPr>
        <w:t>nd Metallurgical Engineering</w:t>
      </w:r>
      <w:r w:rsidR="00956869" w:rsidRPr="00DA0B46">
        <w:rPr>
          <w:rFonts w:ascii="Times New Roman" w:eastAsia="Times New Roman" w:hAnsi="Times New Roman" w:cs="Times New Roman"/>
          <w:i/>
          <w:iCs/>
          <w:sz w:val="18"/>
          <w:szCs w:val="18"/>
          <w:lang w:val="en-GB" w:eastAsia="tr-TR"/>
        </w:rPr>
        <w:t xml:space="preserve">, </w:t>
      </w:r>
      <w:r w:rsidR="0069413B" w:rsidRPr="00DA0B46">
        <w:rPr>
          <w:rFonts w:ascii="Times New Roman" w:eastAsia="Times New Roman" w:hAnsi="Times New Roman" w:cs="Times New Roman"/>
          <w:i/>
          <w:iCs/>
          <w:sz w:val="18"/>
          <w:szCs w:val="18"/>
          <w:lang w:val="en-GB" w:eastAsia="tr-TR"/>
        </w:rPr>
        <w:t>Chemical Engineering</w:t>
      </w:r>
      <w:r w:rsidR="00956869" w:rsidRPr="00DA0B46">
        <w:rPr>
          <w:rFonts w:ascii="Times New Roman" w:eastAsia="Times New Roman" w:hAnsi="Times New Roman" w:cs="Times New Roman"/>
          <w:i/>
          <w:iCs/>
          <w:sz w:val="18"/>
          <w:szCs w:val="18"/>
          <w:lang w:val="en-GB" w:eastAsia="tr-TR"/>
        </w:rPr>
        <w:t xml:space="preserve">, </w:t>
      </w:r>
      <w:r w:rsidR="0069413B" w:rsidRPr="00DA0B46">
        <w:rPr>
          <w:rFonts w:ascii="Times New Roman" w:eastAsia="Times New Roman" w:hAnsi="Times New Roman" w:cs="Times New Roman"/>
          <w:i/>
          <w:iCs/>
          <w:sz w:val="18"/>
          <w:szCs w:val="18"/>
          <w:lang w:val="en-GB" w:eastAsia="tr-TR"/>
        </w:rPr>
        <w:t xml:space="preserve">Yıldız Technical </w:t>
      </w:r>
      <w:r>
        <w:rPr>
          <w:rFonts w:ascii="Times New Roman" w:eastAsia="Times New Roman" w:hAnsi="Times New Roman" w:cs="Times New Roman"/>
          <w:i/>
          <w:iCs/>
          <w:sz w:val="18"/>
          <w:szCs w:val="18"/>
          <w:lang w:val="en-GB" w:eastAsia="tr-TR"/>
        </w:rPr>
        <w:t>2)</w:t>
      </w:r>
      <w:r w:rsidRPr="009C23A0">
        <w:rPr>
          <w:rFonts w:ascii="Times New Roman" w:eastAsia="Times New Roman" w:hAnsi="Times New Roman" w:cs="Times New Roman"/>
          <w:i/>
          <w:iCs/>
          <w:sz w:val="18"/>
          <w:szCs w:val="18"/>
          <w:lang w:val="en-GB" w:eastAsia="tr-TR"/>
        </w:rPr>
        <w:t>Manuscript Institution of Turkey, Istanbul, Türkiye</w:t>
      </w:r>
      <w:r w:rsidR="0069413B" w:rsidRPr="00DA0B46">
        <w:rPr>
          <w:rFonts w:ascii="Times New Roman" w:eastAsia="Times New Roman" w:hAnsi="Times New Roman" w:cs="Times New Roman"/>
          <w:i/>
          <w:iCs/>
          <w:sz w:val="18"/>
          <w:szCs w:val="18"/>
          <w:lang w:val="en-GB" w:eastAsia="tr-TR"/>
        </w:rPr>
        <w:t>University</w:t>
      </w:r>
      <w:r w:rsidR="00956869" w:rsidRPr="00DA0B46">
        <w:rPr>
          <w:rFonts w:ascii="Times New Roman" w:eastAsia="Times New Roman" w:hAnsi="Times New Roman" w:cs="Times New Roman"/>
          <w:i/>
          <w:iCs/>
          <w:sz w:val="18"/>
          <w:szCs w:val="18"/>
          <w:lang w:val="en-GB" w:eastAsia="tr-TR"/>
        </w:rPr>
        <w:t>,</w:t>
      </w:r>
      <w:r w:rsidR="0069413B" w:rsidRPr="00DA0B46">
        <w:rPr>
          <w:rFonts w:ascii="Times New Roman" w:eastAsia="Times New Roman" w:hAnsi="Times New Roman" w:cs="Times New Roman"/>
          <w:i/>
          <w:iCs/>
          <w:sz w:val="18"/>
          <w:szCs w:val="18"/>
          <w:lang w:val="en-GB" w:eastAsia="tr-TR"/>
        </w:rPr>
        <w:t xml:space="preserve"> Istanbul</w:t>
      </w:r>
      <w:r w:rsidR="00956869" w:rsidRPr="00DA0B46">
        <w:rPr>
          <w:rFonts w:ascii="Times New Roman" w:eastAsia="Times New Roman" w:hAnsi="Times New Roman" w:cs="Times New Roman"/>
          <w:i/>
          <w:iCs/>
          <w:sz w:val="18"/>
          <w:szCs w:val="18"/>
          <w:lang w:val="en-GB" w:eastAsia="tr-TR"/>
        </w:rPr>
        <w:t xml:space="preserve">, </w:t>
      </w:r>
      <w:r w:rsidR="0069413B" w:rsidRPr="00DA0B46">
        <w:rPr>
          <w:rFonts w:ascii="Times New Roman" w:eastAsia="Times New Roman" w:hAnsi="Times New Roman" w:cs="Times New Roman"/>
          <w:i/>
          <w:iCs/>
          <w:sz w:val="18"/>
          <w:szCs w:val="18"/>
          <w:lang w:val="en-GB" w:eastAsia="tr-TR"/>
        </w:rPr>
        <w:t>Turkey</w:t>
      </w:r>
    </w:p>
    <w:p w14:paraId="697345F6" w14:textId="77777777" w:rsidR="00A93029" w:rsidRPr="0045195F" w:rsidRDefault="00A93029" w:rsidP="0045195F">
      <w:pPr>
        <w:autoSpaceDE w:val="0"/>
        <w:autoSpaceDN w:val="0"/>
        <w:spacing w:after="0" w:line="480" w:lineRule="auto"/>
        <w:rPr>
          <w:rFonts w:ascii="Times New Roman" w:eastAsia="Times New Roman" w:hAnsi="Times New Roman" w:cs="Times New Roman"/>
          <w:i/>
          <w:iCs/>
          <w:sz w:val="18"/>
          <w:szCs w:val="18"/>
          <w:lang w:val="en-GB" w:eastAsia="tr-TR"/>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45195F" w14:paraId="795B8764" w14:textId="77777777" w:rsidTr="007479F2">
        <w:trPr>
          <w:trHeight w:val="4702"/>
        </w:trPr>
        <w:tc>
          <w:tcPr>
            <w:tcW w:w="10006" w:type="dxa"/>
            <w:shd w:val="clear" w:color="auto" w:fill="auto"/>
            <w:hideMark/>
          </w:tcPr>
          <w:p w14:paraId="064FEF66" w14:textId="71945481" w:rsidR="006C4FBC" w:rsidRPr="0045195F" w:rsidRDefault="0045195F" w:rsidP="0045195F">
            <w:pPr>
              <w:autoSpaceDE w:val="0"/>
              <w:autoSpaceDN w:val="0"/>
              <w:spacing w:line="480" w:lineRule="auto"/>
              <w:jc w:val="both"/>
              <w:rPr>
                <w:rFonts w:ascii="Times New Roman" w:eastAsia="Times New Roman" w:hAnsi="Times New Roman" w:cs="Times New Roman"/>
                <w:b/>
                <w:iCs/>
                <w:sz w:val="24"/>
                <w:szCs w:val="24"/>
                <w:lang w:val="en-GB" w:eastAsia="tr-TR"/>
              </w:rPr>
            </w:pPr>
            <w:r w:rsidRPr="0045195F">
              <w:rPr>
                <w:rFonts w:ascii="Times New Roman" w:eastAsia="Times New Roman" w:hAnsi="Times New Roman" w:cs="Times New Roman"/>
                <w:b/>
                <w:iCs/>
                <w:sz w:val="24"/>
                <w:szCs w:val="24"/>
                <w:lang w:val="en-GB" w:eastAsia="tr-TR"/>
              </w:rPr>
              <w:t>Abstract</w:t>
            </w:r>
            <w:r w:rsidR="00956869" w:rsidRPr="0045195F">
              <w:rPr>
                <w:rFonts w:ascii="Times New Roman" w:eastAsia="Times New Roman" w:hAnsi="Times New Roman" w:cs="Times New Roman"/>
                <w:b/>
                <w:iCs/>
                <w:sz w:val="24"/>
                <w:szCs w:val="24"/>
                <w:lang w:val="en-GB" w:eastAsia="tr-TR"/>
              </w:rPr>
              <w:t xml:space="preserve"> </w:t>
            </w:r>
          </w:p>
          <w:p w14:paraId="3C117D16" w14:textId="42839AA4" w:rsidR="007479F2" w:rsidRDefault="009C23A0" w:rsidP="0045195F">
            <w:pPr>
              <w:autoSpaceDE w:val="0"/>
              <w:autoSpaceDN w:val="0"/>
              <w:spacing w:line="480" w:lineRule="auto"/>
              <w:jc w:val="both"/>
              <w:rPr>
                <w:rFonts w:ascii="Times New Roman" w:eastAsia="Times New Roman" w:hAnsi="Times New Roman" w:cs="Times New Roman"/>
                <w:iCs/>
                <w:sz w:val="20"/>
                <w:szCs w:val="20"/>
                <w:lang w:val="en-GB" w:eastAsia="tr-TR"/>
              </w:rPr>
            </w:pPr>
            <w:r w:rsidRPr="0045195F">
              <w:rPr>
                <w:rFonts w:ascii="Times New Roman" w:eastAsia="Times New Roman" w:hAnsi="Times New Roman" w:cs="Times New Roman"/>
                <w:iCs/>
                <w:sz w:val="20"/>
                <w:szCs w:val="20"/>
                <w:lang w:val="en-GB" w:eastAsia="tr-TR"/>
              </w:rPr>
              <w:t>Old manuscripts constitute our cultural heritage from the past shed light on many issues are resources that enable us to have some idea</w:t>
            </w:r>
            <w:r w:rsidR="0045195F" w:rsidRPr="0045195F">
              <w:rPr>
                <w:rFonts w:ascii="Times New Roman" w:eastAsia="Times New Roman" w:hAnsi="Times New Roman" w:cs="Times New Roman"/>
                <w:iCs/>
                <w:sz w:val="20"/>
                <w:szCs w:val="20"/>
                <w:lang w:val="en-GB" w:eastAsia="tr-TR"/>
              </w:rPr>
              <w:t>. Unf</w:t>
            </w:r>
            <w:r w:rsidRPr="0045195F">
              <w:rPr>
                <w:rFonts w:ascii="Times New Roman" w:eastAsia="Times New Roman" w:hAnsi="Times New Roman" w:cs="Times New Roman"/>
                <w:iCs/>
                <w:sz w:val="20"/>
                <w:szCs w:val="20"/>
                <w:lang w:val="en-GB" w:eastAsia="tr-TR"/>
              </w:rPr>
              <w:t>ortunately, over time these precious manuscripts is subjected to degradation due to physical, chemical, biolo</w:t>
            </w:r>
            <w:r w:rsidR="0045195F" w:rsidRPr="0045195F">
              <w:rPr>
                <w:rFonts w:ascii="Times New Roman" w:eastAsia="Times New Roman" w:hAnsi="Times New Roman" w:cs="Times New Roman"/>
                <w:iCs/>
                <w:sz w:val="20"/>
                <w:szCs w:val="20"/>
                <w:lang w:val="en-GB" w:eastAsia="tr-TR"/>
              </w:rPr>
              <w:t>gical factors, paint and inks</w:t>
            </w:r>
            <w:r w:rsidR="00B507B5">
              <w:rPr>
                <w:rFonts w:ascii="Times New Roman" w:eastAsia="Times New Roman" w:hAnsi="Times New Roman" w:cs="Times New Roman"/>
                <w:iCs/>
                <w:sz w:val="20"/>
                <w:szCs w:val="20"/>
                <w:lang w:val="en-GB" w:eastAsia="tr-TR"/>
              </w:rPr>
              <w:t xml:space="preserve"> </w:t>
            </w:r>
            <w:r w:rsidR="0045195F" w:rsidRPr="0045195F">
              <w:rPr>
                <w:rFonts w:ascii="Times New Roman" w:eastAsia="Times New Roman" w:hAnsi="Times New Roman" w:cs="Times New Roman"/>
                <w:iCs/>
                <w:sz w:val="20"/>
                <w:szCs w:val="20"/>
                <w:lang w:val="en-GB" w:eastAsia="tr-TR"/>
              </w:rPr>
              <w:t>[1-</w:t>
            </w:r>
            <w:r w:rsidR="00095001">
              <w:rPr>
                <w:rFonts w:ascii="Times New Roman" w:eastAsia="Times New Roman" w:hAnsi="Times New Roman" w:cs="Times New Roman"/>
                <w:iCs/>
                <w:sz w:val="20"/>
                <w:szCs w:val="20"/>
                <w:lang w:val="en-GB" w:eastAsia="tr-TR"/>
              </w:rPr>
              <w:t>3</w:t>
            </w:r>
            <w:r w:rsidR="0045195F" w:rsidRPr="0045195F">
              <w:rPr>
                <w:rFonts w:ascii="Times New Roman" w:eastAsia="Times New Roman" w:hAnsi="Times New Roman" w:cs="Times New Roman"/>
                <w:iCs/>
                <w:sz w:val="20"/>
                <w:szCs w:val="20"/>
                <w:lang w:val="en-GB" w:eastAsia="tr-TR"/>
              </w:rPr>
              <w:t xml:space="preserve">]. </w:t>
            </w:r>
            <w:r w:rsidRPr="0045195F">
              <w:rPr>
                <w:rFonts w:ascii="Times New Roman" w:eastAsia="Times New Roman" w:hAnsi="Times New Roman" w:cs="Times New Roman"/>
                <w:iCs/>
                <w:sz w:val="20"/>
                <w:szCs w:val="20"/>
                <w:lang w:val="en-GB" w:eastAsia="tr-TR"/>
              </w:rPr>
              <w:t>In this study, Whatman filter papers were dyed with extracts from safflower (Carthamus tinctorius L.), buckthorn (Rhamnus petiolaris Boiss), turmeric (Curcuma longa L.), and onion peel (Allium cepa L.) plants, as well as cochineal insect (Dactylopius coccus Costa), which are reported to be used in coloring paper in manuscripts." Then, iron gall ink prepared according to the historical recipe was applied on it. Antioxidant and acid removal treatments were applied to the dyed papers to slow down the corrosion that may develop due to the use of iron gall ink. Model papers were subje</w:t>
            </w:r>
            <w:bookmarkStart w:id="0" w:name="_GoBack"/>
            <w:bookmarkEnd w:id="0"/>
            <w:r w:rsidRPr="0045195F">
              <w:rPr>
                <w:rFonts w:ascii="Times New Roman" w:eastAsia="Times New Roman" w:hAnsi="Times New Roman" w:cs="Times New Roman"/>
                <w:iCs/>
                <w:sz w:val="20"/>
                <w:szCs w:val="20"/>
                <w:lang w:val="en-GB" w:eastAsia="tr-TR"/>
              </w:rPr>
              <w:t xml:space="preserve">cted to accelerated ageing tests and samples were collected periodically. Changes in pH and optical properties were measured during ageing. This study may provide information to helping conservators to evaluate the effectiveness of treatments.  </w:t>
            </w:r>
          </w:p>
          <w:p w14:paraId="7079EA16" w14:textId="120D1620" w:rsidR="0045195F" w:rsidRDefault="0045195F" w:rsidP="0045195F">
            <w:pPr>
              <w:autoSpaceDE w:val="0"/>
              <w:autoSpaceDN w:val="0"/>
              <w:spacing w:line="480" w:lineRule="auto"/>
              <w:jc w:val="both"/>
              <w:rPr>
                <w:rFonts w:ascii="Times New Roman" w:eastAsia="Times New Roman" w:hAnsi="Times New Roman" w:cs="Times New Roman"/>
                <w:b/>
                <w:bCs/>
                <w:i/>
                <w:iCs/>
                <w:sz w:val="20"/>
                <w:szCs w:val="20"/>
                <w:lang w:eastAsia="tr-TR"/>
              </w:rPr>
            </w:pPr>
            <w:r>
              <w:rPr>
                <w:rFonts w:ascii="Times New Roman" w:eastAsia="Times New Roman" w:hAnsi="Times New Roman" w:cs="Times New Roman"/>
                <w:b/>
                <w:bCs/>
                <w:i/>
                <w:iCs/>
                <w:sz w:val="20"/>
                <w:szCs w:val="20"/>
                <w:lang w:eastAsia="tr-TR"/>
              </w:rPr>
              <w:t>Keywords</w:t>
            </w:r>
            <w:r w:rsidRPr="0045195F">
              <w:rPr>
                <w:rFonts w:ascii="Times New Roman" w:eastAsia="Times New Roman" w:hAnsi="Times New Roman" w:cs="Times New Roman"/>
                <w:b/>
                <w:bCs/>
                <w:i/>
                <w:iCs/>
                <w:sz w:val="20"/>
                <w:szCs w:val="20"/>
                <w:lang w:eastAsia="tr-TR"/>
              </w:rPr>
              <w:t xml:space="preserve">): </w:t>
            </w:r>
            <w:r>
              <w:rPr>
                <w:rFonts w:ascii="Times New Roman" w:eastAsia="Times New Roman" w:hAnsi="Times New Roman" w:cs="Times New Roman"/>
                <w:b/>
                <w:bCs/>
                <w:i/>
                <w:iCs/>
                <w:sz w:val="20"/>
                <w:szCs w:val="20"/>
                <w:lang w:eastAsia="tr-TR"/>
              </w:rPr>
              <w:t>M</w:t>
            </w:r>
            <w:r w:rsidRPr="0045195F">
              <w:rPr>
                <w:rFonts w:ascii="Times New Roman" w:eastAsia="Times New Roman" w:hAnsi="Times New Roman" w:cs="Times New Roman"/>
                <w:b/>
                <w:bCs/>
                <w:i/>
                <w:iCs/>
                <w:sz w:val="20"/>
                <w:szCs w:val="20"/>
                <w:lang w:eastAsia="tr-TR"/>
              </w:rPr>
              <w:t xml:space="preserve">anuscripts, </w:t>
            </w:r>
            <w:r>
              <w:rPr>
                <w:rFonts w:ascii="Times New Roman" w:eastAsia="Times New Roman" w:hAnsi="Times New Roman" w:cs="Times New Roman"/>
                <w:b/>
                <w:bCs/>
                <w:i/>
                <w:iCs/>
                <w:sz w:val="20"/>
                <w:szCs w:val="20"/>
                <w:lang w:eastAsia="tr-TR"/>
              </w:rPr>
              <w:t>Iron Gall I</w:t>
            </w:r>
            <w:r w:rsidRPr="0045195F">
              <w:rPr>
                <w:rFonts w:ascii="Times New Roman" w:eastAsia="Times New Roman" w:hAnsi="Times New Roman" w:cs="Times New Roman"/>
                <w:b/>
                <w:bCs/>
                <w:i/>
                <w:iCs/>
                <w:sz w:val="20"/>
                <w:szCs w:val="20"/>
                <w:lang w:eastAsia="tr-TR"/>
              </w:rPr>
              <w:t>nk</w:t>
            </w:r>
            <w:r>
              <w:rPr>
                <w:rFonts w:ascii="Times New Roman" w:eastAsia="Times New Roman" w:hAnsi="Times New Roman" w:cs="Times New Roman"/>
                <w:b/>
                <w:bCs/>
                <w:i/>
                <w:iCs/>
                <w:sz w:val="20"/>
                <w:szCs w:val="20"/>
                <w:lang w:eastAsia="tr-TR"/>
              </w:rPr>
              <w:t>,T</w:t>
            </w:r>
            <w:r w:rsidRPr="0045195F">
              <w:rPr>
                <w:rFonts w:ascii="Times New Roman" w:eastAsia="Times New Roman" w:hAnsi="Times New Roman" w:cs="Times New Roman"/>
                <w:b/>
                <w:bCs/>
                <w:i/>
                <w:iCs/>
                <w:sz w:val="20"/>
                <w:szCs w:val="20"/>
                <w:lang w:eastAsia="tr-TR"/>
              </w:rPr>
              <w:t>treatments, Optical Properties</w:t>
            </w:r>
          </w:p>
          <w:p w14:paraId="5B7B5A3F" w14:textId="77777777" w:rsidR="0045195F" w:rsidRDefault="0045195F" w:rsidP="0045195F">
            <w:pPr>
              <w:autoSpaceDE w:val="0"/>
              <w:autoSpaceDN w:val="0"/>
              <w:spacing w:line="480" w:lineRule="auto"/>
              <w:jc w:val="both"/>
              <w:rPr>
                <w:rFonts w:ascii="Times New Roman" w:eastAsia="Times New Roman" w:hAnsi="Times New Roman" w:cs="Times New Roman"/>
                <w:b/>
                <w:bCs/>
                <w:i/>
                <w:iCs/>
                <w:sz w:val="20"/>
                <w:szCs w:val="20"/>
                <w:lang w:eastAsia="tr-TR"/>
              </w:rPr>
            </w:pPr>
          </w:p>
          <w:p w14:paraId="3E2FEA24" w14:textId="7BADF420" w:rsidR="00DA3E82" w:rsidRPr="0045195F" w:rsidRDefault="0045195F" w:rsidP="0045195F">
            <w:pPr>
              <w:autoSpaceDE w:val="0"/>
              <w:autoSpaceDN w:val="0"/>
              <w:spacing w:line="480" w:lineRule="auto"/>
              <w:jc w:val="both"/>
              <w:rPr>
                <w:rFonts w:ascii="Times New Roman" w:eastAsia="Times New Roman" w:hAnsi="Times New Roman" w:cs="Times New Roman"/>
                <w:b/>
                <w:iCs/>
                <w:sz w:val="24"/>
                <w:szCs w:val="24"/>
                <w:lang w:val="en-GB" w:eastAsia="tr-TR"/>
              </w:rPr>
            </w:pPr>
            <w:r w:rsidRPr="0045195F">
              <w:rPr>
                <w:rFonts w:ascii="Times New Roman" w:eastAsia="Times New Roman" w:hAnsi="Times New Roman" w:cs="Times New Roman"/>
                <w:b/>
                <w:bCs/>
                <w:i/>
                <w:iCs/>
                <w:sz w:val="20"/>
                <w:szCs w:val="20"/>
                <w:lang w:eastAsia="tr-TR"/>
              </w:rPr>
              <w:t xml:space="preserve"> </w:t>
            </w:r>
            <w:r w:rsidR="001E3728" w:rsidRPr="0045195F">
              <w:rPr>
                <w:rFonts w:ascii="Times New Roman" w:eastAsia="Times New Roman" w:hAnsi="Times New Roman" w:cs="Times New Roman"/>
                <w:b/>
                <w:iCs/>
                <w:sz w:val="24"/>
                <w:szCs w:val="24"/>
                <w:lang w:val="en-GB" w:eastAsia="tr-TR"/>
              </w:rPr>
              <w:t>References</w:t>
            </w:r>
            <w:r w:rsidR="00DA3E82" w:rsidRPr="0045195F">
              <w:rPr>
                <w:rFonts w:ascii="Times New Roman" w:eastAsia="Times New Roman" w:hAnsi="Times New Roman" w:cs="Times New Roman"/>
                <w:b/>
                <w:iCs/>
                <w:sz w:val="24"/>
                <w:szCs w:val="24"/>
                <w:lang w:val="en-GB" w:eastAsia="tr-TR"/>
              </w:rPr>
              <w:t xml:space="preserve"> </w:t>
            </w:r>
          </w:p>
          <w:p w14:paraId="5A04FC19" w14:textId="5E2DC2AF" w:rsidR="0045195F" w:rsidRDefault="00F15E65" w:rsidP="0045195F">
            <w:pPr>
              <w:autoSpaceDE w:val="0"/>
              <w:autoSpaceDN w:val="0"/>
              <w:spacing w:line="480" w:lineRule="auto"/>
              <w:jc w:val="both"/>
              <w:rPr>
                <w:rFonts w:ascii="Times New Roman" w:eastAsia="Times New Roman" w:hAnsi="Times New Roman" w:cs="Times New Roman"/>
                <w:iCs/>
                <w:sz w:val="20"/>
                <w:szCs w:val="20"/>
                <w:lang w:val="en-GB" w:eastAsia="tr-TR"/>
              </w:rPr>
            </w:pPr>
            <w:r>
              <w:rPr>
                <w:rFonts w:ascii="Times New Roman" w:eastAsia="Times New Roman" w:hAnsi="Times New Roman" w:cs="Times New Roman"/>
                <w:iCs/>
                <w:sz w:val="20"/>
                <w:szCs w:val="20"/>
                <w:lang w:val="en-GB" w:eastAsia="tr-TR"/>
              </w:rPr>
              <w:t xml:space="preserve">1. </w:t>
            </w:r>
            <w:r w:rsidR="0045195F" w:rsidRPr="0045195F">
              <w:rPr>
                <w:rFonts w:ascii="Times New Roman" w:eastAsia="Times New Roman" w:hAnsi="Times New Roman" w:cs="Times New Roman"/>
                <w:iCs/>
                <w:sz w:val="20"/>
                <w:szCs w:val="20"/>
                <w:lang w:val="en-GB" w:eastAsia="tr-TR"/>
              </w:rPr>
              <w:t>Havlĭnová, B.</w:t>
            </w:r>
            <w:r w:rsidR="0045195F">
              <w:rPr>
                <w:rFonts w:ascii="Times New Roman" w:eastAsia="Times New Roman" w:hAnsi="Times New Roman" w:cs="Times New Roman"/>
                <w:iCs/>
                <w:sz w:val="20"/>
                <w:szCs w:val="20"/>
                <w:lang w:val="en-GB" w:eastAsia="tr-TR"/>
              </w:rPr>
              <w:t>,</w:t>
            </w:r>
            <w:r w:rsidR="0045195F" w:rsidRPr="0045195F">
              <w:rPr>
                <w:rFonts w:ascii="Times New Roman" w:eastAsia="Times New Roman" w:hAnsi="Times New Roman" w:cs="Times New Roman"/>
                <w:iCs/>
                <w:sz w:val="20"/>
                <w:szCs w:val="20"/>
                <w:lang w:val="en-GB" w:eastAsia="tr-TR"/>
              </w:rPr>
              <w:t xml:space="preserve"> Katuščák, S.</w:t>
            </w:r>
            <w:r w:rsidR="0045195F">
              <w:rPr>
                <w:rFonts w:ascii="Times New Roman" w:eastAsia="Times New Roman" w:hAnsi="Times New Roman" w:cs="Times New Roman"/>
                <w:iCs/>
                <w:sz w:val="20"/>
                <w:szCs w:val="20"/>
                <w:lang w:val="en-GB" w:eastAsia="tr-TR"/>
              </w:rPr>
              <w:t xml:space="preserve">, </w:t>
            </w:r>
            <w:r w:rsidR="0045195F" w:rsidRPr="0045195F">
              <w:rPr>
                <w:rFonts w:ascii="Times New Roman" w:eastAsia="Times New Roman" w:hAnsi="Times New Roman" w:cs="Times New Roman"/>
                <w:iCs/>
                <w:sz w:val="20"/>
                <w:szCs w:val="20"/>
                <w:lang w:val="en-GB" w:eastAsia="tr-TR"/>
              </w:rPr>
              <w:t>Petrovičová, M.</w:t>
            </w:r>
            <w:r w:rsidR="0045195F">
              <w:rPr>
                <w:rFonts w:ascii="Times New Roman" w:eastAsia="Times New Roman" w:hAnsi="Times New Roman" w:cs="Times New Roman"/>
                <w:iCs/>
                <w:sz w:val="20"/>
                <w:szCs w:val="20"/>
                <w:lang w:val="en-GB" w:eastAsia="tr-TR"/>
              </w:rPr>
              <w:t xml:space="preserve">, </w:t>
            </w:r>
            <w:r w:rsidR="0045195F" w:rsidRPr="0045195F">
              <w:rPr>
                <w:rFonts w:ascii="Times New Roman" w:eastAsia="Times New Roman" w:hAnsi="Times New Roman" w:cs="Times New Roman"/>
                <w:iCs/>
                <w:sz w:val="20"/>
                <w:szCs w:val="20"/>
                <w:lang w:val="en-GB" w:eastAsia="tr-TR"/>
              </w:rPr>
              <w:t xml:space="preserve"> Maková A.</w:t>
            </w:r>
            <w:r w:rsidR="0045195F">
              <w:rPr>
                <w:rFonts w:ascii="Times New Roman" w:eastAsia="Times New Roman" w:hAnsi="Times New Roman" w:cs="Times New Roman"/>
                <w:iCs/>
                <w:sz w:val="20"/>
                <w:szCs w:val="20"/>
                <w:lang w:val="en-GB" w:eastAsia="tr-TR"/>
              </w:rPr>
              <w:t xml:space="preserve">, &amp; </w:t>
            </w:r>
            <w:r w:rsidR="0045195F" w:rsidRPr="0045195F">
              <w:rPr>
                <w:rFonts w:ascii="Times New Roman" w:eastAsia="Times New Roman" w:hAnsi="Times New Roman" w:cs="Times New Roman"/>
                <w:iCs/>
                <w:sz w:val="20"/>
                <w:szCs w:val="20"/>
                <w:lang w:val="en-GB" w:eastAsia="tr-TR"/>
              </w:rPr>
              <w:t xml:space="preserve"> Brezová, </w:t>
            </w:r>
            <w:r w:rsidR="00095001" w:rsidRPr="0045195F">
              <w:rPr>
                <w:rFonts w:ascii="Times New Roman" w:eastAsia="Times New Roman" w:hAnsi="Times New Roman" w:cs="Times New Roman"/>
                <w:iCs/>
                <w:sz w:val="20"/>
                <w:szCs w:val="20"/>
                <w:lang w:val="en-GB" w:eastAsia="tr-TR"/>
              </w:rPr>
              <w:t>V.</w:t>
            </w:r>
            <w:r w:rsidR="00095001">
              <w:rPr>
                <w:rFonts w:ascii="Times New Roman" w:eastAsia="Times New Roman" w:hAnsi="Times New Roman" w:cs="Times New Roman"/>
                <w:iCs/>
                <w:sz w:val="20"/>
                <w:szCs w:val="20"/>
                <w:lang w:val="en-GB" w:eastAsia="tr-TR"/>
              </w:rPr>
              <w:t xml:space="preserve"> (2009). </w:t>
            </w:r>
            <w:r w:rsidR="0045195F" w:rsidRPr="0045195F">
              <w:rPr>
                <w:rFonts w:ascii="Times New Roman" w:eastAsia="Times New Roman" w:hAnsi="Times New Roman" w:cs="Times New Roman"/>
                <w:iCs/>
                <w:sz w:val="20"/>
                <w:szCs w:val="20"/>
                <w:lang w:val="en-GB" w:eastAsia="tr-TR"/>
              </w:rPr>
              <w:t xml:space="preserve">A Study </w:t>
            </w:r>
            <w:r w:rsidR="00095001" w:rsidRPr="0045195F">
              <w:rPr>
                <w:rFonts w:ascii="Times New Roman" w:eastAsia="Times New Roman" w:hAnsi="Times New Roman" w:cs="Times New Roman"/>
                <w:iCs/>
                <w:sz w:val="20"/>
                <w:szCs w:val="20"/>
                <w:lang w:val="en-GB" w:eastAsia="tr-TR"/>
              </w:rPr>
              <w:t>of mechanical</w:t>
            </w:r>
            <w:r w:rsidR="00095001">
              <w:rPr>
                <w:rFonts w:ascii="Times New Roman" w:eastAsia="Times New Roman" w:hAnsi="Times New Roman" w:cs="Times New Roman"/>
                <w:iCs/>
                <w:sz w:val="20"/>
                <w:szCs w:val="20"/>
                <w:lang w:val="en-GB" w:eastAsia="tr-TR"/>
              </w:rPr>
              <w:t xml:space="preserve"> </w:t>
            </w:r>
            <w:r w:rsidR="00095001" w:rsidRPr="0045195F">
              <w:rPr>
                <w:rFonts w:ascii="Times New Roman" w:eastAsia="Times New Roman" w:hAnsi="Times New Roman" w:cs="Times New Roman"/>
                <w:iCs/>
                <w:sz w:val="20"/>
                <w:szCs w:val="20"/>
                <w:lang w:val="en-GB" w:eastAsia="tr-TR"/>
              </w:rPr>
              <w:t xml:space="preserve">properties of papers exposed to various methods of accelerated aging. part </w:t>
            </w:r>
            <w:r w:rsidR="00095001">
              <w:rPr>
                <w:rFonts w:ascii="Times New Roman" w:eastAsia="Times New Roman" w:hAnsi="Times New Roman" w:cs="Times New Roman"/>
                <w:iCs/>
                <w:sz w:val="20"/>
                <w:szCs w:val="20"/>
                <w:lang w:val="en-GB" w:eastAsia="tr-TR"/>
              </w:rPr>
              <w:t>I</w:t>
            </w:r>
            <w:r w:rsidR="00095001" w:rsidRPr="0045195F">
              <w:rPr>
                <w:rFonts w:ascii="Times New Roman" w:eastAsia="Times New Roman" w:hAnsi="Times New Roman" w:cs="Times New Roman"/>
                <w:iCs/>
                <w:sz w:val="20"/>
                <w:szCs w:val="20"/>
                <w:lang w:val="en-GB" w:eastAsia="tr-TR"/>
              </w:rPr>
              <w:t xml:space="preserve">: </w:t>
            </w:r>
            <w:r w:rsidR="00095001">
              <w:rPr>
                <w:rFonts w:ascii="Times New Roman" w:eastAsia="Times New Roman" w:hAnsi="Times New Roman" w:cs="Times New Roman"/>
                <w:iCs/>
                <w:sz w:val="20"/>
                <w:szCs w:val="20"/>
                <w:lang w:val="en-GB" w:eastAsia="tr-TR"/>
              </w:rPr>
              <w:t>T</w:t>
            </w:r>
            <w:r w:rsidR="00095001" w:rsidRPr="0045195F">
              <w:rPr>
                <w:rFonts w:ascii="Times New Roman" w:eastAsia="Times New Roman" w:hAnsi="Times New Roman" w:cs="Times New Roman"/>
                <w:iCs/>
                <w:sz w:val="20"/>
                <w:szCs w:val="20"/>
                <w:lang w:val="en-GB" w:eastAsia="tr-TR"/>
              </w:rPr>
              <w:t>he effect of heat</w:t>
            </w:r>
            <w:r w:rsidR="00095001">
              <w:rPr>
                <w:rFonts w:ascii="Times New Roman" w:eastAsia="Times New Roman" w:hAnsi="Times New Roman" w:cs="Times New Roman"/>
                <w:iCs/>
                <w:sz w:val="20"/>
                <w:szCs w:val="20"/>
                <w:lang w:val="en-GB" w:eastAsia="tr-TR"/>
              </w:rPr>
              <w:t xml:space="preserve"> </w:t>
            </w:r>
            <w:r w:rsidR="00095001" w:rsidRPr="0045195F">
              <w:rPr>
                <w:rFonts w:ascii="Times New Roman" w:eastAsia="Times New Roman" w:hAnsi="Times New Roman" w:cs="Times New Roman"/>
                <w:iCs/>
                <w:sz w:val="20"/>
                <w:szCs w:val="20"/>
                <w:lang w:val="en-GB" w:eastAsia="tr-TR"/>
              </w:rPr>
              <w:t>and humidity on original wood-pulp papers</w:t>
            </w:r>
            <w:r w:rsidR="00095001">
              <w:rPr>
                <w:rFonts w:ascii="Times New Roman" w:eastAsia="Times New Roman" w:hAnsi="Times New Roman" w:cs="Times New Roman"/>
                <w:iCs/>
                <w:sz w:val="20"/>
                <w:szCs w:val="20"/>
                <w:lang w:val="en-GB" w:eastAsia="tr-TR"/>
              </w:rPr>
              <w:t>.</w:t>
            </w:r>
            <w:r w:rsidR="0045195F" w:rsidRPr="0045195F">
              <w:rPr>
                <w:rFonts w:ascii="Times New Roman" w:eastAsia="Times New Roman" w:hAnsi="Times New Roman" w:cs="Times New Roman"/>
                <w:iCs/>
                <w:sz w:val="20"/>
                <w:szCs w:val="20"/>
                <w:lang w:val="en-GB" w:eastAsia="tr-TR"/>
              </w:rPr>
              <w:t xml:space="preserve"> </w:t>
            </w:r>
            <w:r w:rsidR="0045195F" w:rsidRPr="00095001">
              <w:rPr>
                <w:rFonts w:ascii="Times New Roman" w:eastAsia="Times New Roman" w:hAnsi="Times New Roman" w:cs="Times New Roman"/>
                <w:i/>
                <w:iCs/>
                <w:sz w:val="20"/>
                <w:szCs w:val="20"/>
                <w:lang w:val="en-GB" w:eastAsia="tr-TR"/>
              </w:rPr>
              <w:t>Journal of Cultural Heritage</w:t>
            </w:r>
            <w:r w:rsidR="0045195F" w:rsidRPr="0045195F">
              <w:rPr>
                <w:rFonts w:ascii="Times New Roman" w:eastAsia="Times New Roman" w:hAnsi="Times New Roman" w:cs="Times New Roman"/>
                <w:iCs/>
                <w:sz w:val="20"/>
                <w:szCs w:val="20"/>
                <w:lang w:val="en-GB" w:eastAsia="tr-TR"/>
              </w:rPr>
              <w:t>, 10</w:t>
            </w:r>
            <w:r w:rsidR="00095001">
              <w:rPr>
                <w:rFonts w:ascii="Times New Roman" w:eastAsia="Times New Roman" w:hAnsi="Times New Roman" w:cs="Times New Roman"/>
                <w:iCs/>
                <w:sz w:val="20"/>
                <w:szCs w:val="20"/>
                <w:lang w:val="en-GB" w:eastAsia="tr-TR"/>
              </w:rPr>
              <w:t xml:space="preserve">, </w:t>
            </w:r>
            <w:r w:rsidR="0045195F" w:rsidRPr="0045195F">
              <w:rPr>
                <w:rFonts w:ascii="Times New Roman" w:eastAsia="Times New Roman" w:hAnsi="Times New Roman" w:cs="Times New Roman"/>
                <w:iCs/>
                <w:sz w:val="20"/>
                <w:szCs w:val="20"/>
                <w:lang w:val="en-GB" w:eastAsia="tr-TR"/>
              </w:rPr>
              <w:t>222-231</w:t>
            </w:r>
            <w:r w:rsidR="00095001">
              <w:rPr>
                <w:rFonts w:ascii="Times New Roman" w:eastAsia="Times New Roman" w:hAnsi="Times New Roman" w:cs="Times New Roman"/>
                <w:iCs/>
                <w:sz w:val="20"/>
                <w:szCs w:val="20"/>
                <w:lang w:val="en-GB" w:eastAsia="tr-TR"/>
              </w:rPr>
              <w:t>.</w:t>
            </w:r>
          </w:p>
          <w:p w14:paraId="739206CC" w14:textId="77777777" w:rsidR="00F15E65" w:rsidRDefault="00095001" w:rsidP="00095001">
            <w:pPr>
              <w:autoSpaceDE w:val="0"/>
              <w:autoSpaceDN w:val="0"/>
              <w:spacing w:line="480" w:lineRule="auto"/>
              <w:jc w:val="both"/>
              <w:rPr>
                <w:rFonts w:ascii="Times New Roman" w:eastAsia="Times New Roman" w:hAnsi="Times New Roman" w:cs="Times New Roman"/>
                <w:iCs/>
                <w:sz w:val="20"/>
                <w:szCs w:val="20"/>
                <w:lang w:val="en-GB" w:eastAsia="tr-TR"/>
              </w:rPr>
            </w:pPr>
            <w:r w:rsidRPr="0045195F">
              <w:rPr>
                <w:rFonts w:ascii="Times New Roman" w:eastAsia="Times New Roman" w:hAnsi="Times New Roman" w:cs="Times New Roman"/>
                <w:iCs/>
                <w:sz w:val="20"/>
                <w:szCs w:val="20"/>
                <w:lang w:val="en-GB" w:eastAsia="tr-TR"/>
              </w:rPr>
              <w:t xml:space="preserve"> </w:t>
            </w:r>
            <w:r w:rsidR="00F15E65">
              <w:rPr>
                <w:rFonts w:ascii="Times New Roman" w:eastAsia="Times New Roman" w:hAnsi="Times New Roman" w:cs="Times New Roman"/>
                <w:iCs/>
                <w:sz w:val="20"/>
                <w:szCs w:val="20"/>
                <w:lang w:val="en-GB" w:eastAsia="tr-TR"/>
              </w:rPr>
              <w:t xml:space="preserve">2. </w:t>
            </w:r>
            <w:r w:rsidRPr="00095001">
              <w:rPr>
                <w:rFonts w:ascii="Times New Roman" w:eastAsia="Times New Roman" w:hAnsi="Times New Roman" w:cs="Times New Roman"/>
                <w:iCs/>
                <w:sz w:val="20"/>
                <w:szCs w:val="20"/>
                <w:lang w:val="en-GB" w:eastAsia="tr-TR"/>
              </w:rPr>
              <w:t>Akyol, E</w:t>
            </w:r>
            <w:r>
              <w:rPr>
                <w:rFonts w:ascii="Times New Roman" w:eastAsia="Times New Roman" w:hAnsi="Times New Roman" w:cs="Times New Roman"/>
                <w:iCs/>
                <w:sz w:val="20"/>
                <w:szCs w:val="20"/>
                <w:lang w:val="en-GB" w:eastAsia="tr-TR"/>
              </w:rPr>
              <w:t>., &amp;</w:t>
            </w:r>
            <w:r w:rsidRPr="00095001">
              <w:rPr>
                <w:rFonts w:ascii="Times New Roman" w:eastAsia="Times New Roman" w:hAnsi="Times New Roman" w:cs="Times New Roman"/>
                <w:iCs/>
                <w:sz w:val="20"/>
                <w:szCs w:val="20"/>
                <w:lang w:val="en-GB" w:eastAsia="tr-TR"/>
              </w:rPr>
              <w:t xml:space="preserve"> and, Pınar</w:t>
            </w:r>
            <w:r>
              <w:rPr>
                <w:rFonts w:ascii="Times New Roman" w:eastAsia="Times New Roman" w:hAnsi="Times New Roman" w:cs="Times New Roman"/>
                <w:iCs/>
                <w:sz w:val="20"/>
                <w:szCs w:val="20"/>
                <w:lang w:val="en-GB" w:eastAsia="tr-TR"/>
              </w:rPr>
              <w:t>,</w:t>
            </w:r>
            <w:r w:rsidRPr="00095001">
              <w:rPr>
                <w:rFonts w:ascii="Times New Roman" w:eastAsia="Times New Roman" w:hAnsi="Times New Roman" w:cs="Times New Roman"/>
                <w:iCs/>
                <w:sz w:val="20"/>
                <w:szCs w:val="20"/>
                <w:lang w:val="en-GB" w:eastAsia="tr-TR"/>
              </w:rPr>
              <w:t xml:space="preserve"> </w:t>
            </w:r>
            <w:r w:rsidRPr="00095001">
              <w:rPr>
                <w:rFonts w:ascii="Times New Roman" w:eastAsia="Times New Roman" w:hAnsi="Times New Roman" w:cs="Times New Roman"/>
                <w:iCs/>
                <w:sz w:val="20"/>
                <w:szCs w:val="20"/>
                <w:lang w:val="en-GB" w:eastAsia="tr-TR"/>
              </w:rPr>
              <w:t>Ç</w:t>
            </w:r>
            <w:r>
              <w:rPr>
                <w:rFonts w:ascii="Times New Roman" w:eastAsia="Times New Roman" w:hAnsi="Times New Roman" w:cs="Times New Roman"/>
                <w:iCs/>
                <w:sz w:val="20"/>
                <w:szCs w:val="20"/>
                <w:lang w:val="en-GB" w:eastAsia="tr-TR"/>
              </w:rPr>
              <w:t xml:space="preserve">.S. (2023). </w:t>
            </w:r>
            <w:r w:rsidRPr="00095001">
              <w:rPr>
                <w:rFonts w:ascii="Times New Roman" w:eastAsia="Times New Roman" w:hAnsi="Times New Roman" w:cs="Times New Roman"/>
                <w:iCs/>
                <w:sz w:val="20"/>
                <w:szCs w:val="20"/>
                <w:lang w:val="en-GB" w:eastAsia="tr-TR"/>
              </w:rPr>
              <w:t xml:space="preserve">Dyes Used for Colouring Manuscripts and Their </w:t>
            </w:r>
            <w:r>
              <w:rPr>
                <w:rFonts w:ascii="Times New Roman" w:eastAsia="Times New Roman" w:hAnsi="Times New Roman" w:cs="Times New Roman"/>
                <w:iCs/>
                <w:sz w:val="20"/>
                <w:szCs w:val="20"/>
                <w:lang w:val="en-GB" w:eastAsia="tr-TR"/>
              </w:rPr>
              <w:t>Effect on Cellulose Degradation.</w:t>
            </w:r>
            <w:r w:rsidRPr="00095001">
              <w:rPr>
                <w:rFonts w:ascii="Times New Roman" w:eastAsia="Times New Roman" w:hAnsi="Times New Roman" w:cs="Times New Roman"/>
                <w:iCs/>
                <w:sz w:val="20"/>
                <w:szCs w:val="20"/>
                <w:lang w:val="en-GB" w:eastAsia="tr-TR"/>
              </w:rPr>
              <w:t xml:space="preserve"> </w:t>
            </w:r>
            <w:r w:rsidRPr="00095001">
              <w:rPr>
                <w:rFonts w:ascii="Times New Roman" w:eastAsia="Times New Roman" w:hAnsi="Times New Roman" w:cs="Times New Roman"/>
                <w:i/>
                <w:iCs/>
                <w:sz w:val="20"/>
                <w:szCs w:val="20"/>
                <w:lang w:val="en-GB" w:eastAsia="tr-TR"/>
              </w:rPr>
              <w:t>Restaurator. International Journal for the Preservation of Library and Archival Material</w:t>
            </w:r>
            <w:r w:rsidRPr="00095001">
              <w:rPr>
                <w:rFonts w:ascii="Times New Roman" w:eastAsia="Times New Roman" w:hAnsi="Times New Roman" w:cs="Times New Roman"/>
                <w:iCs/>
                <w:sz w:val="20"/>
                <w:szCs w:val="20"/>
                <w:lang w:val="en-GB" w:eastAsia="tr-TR"/>
              </w:rPr>
              <w:t>, 44</w:t>
            </w:r>
            <w:r>
              <w:rPr>
                <w:rFonts w:ascii="Times New Roman" w:eastAsia="Times New Roman" w:hAnsi="Times New Roman" w:cs="Times New Roman"/>
                <w:iCs/>
                <w:sz w:val="20"/>
                <w:szCs w:val="20"/>
                <w:lang w:val="en-GB" w:eastAsia="tr-TR"/>
              </w:rPr>
              <w:t>(4)</w:t>
            </w:r>
            <w:r w:rsidRPr="00095001">
              <w:rPr>
                <w:rFonts w:ascii="Times New Roman" w:eastAsia="Times New Roman" w:hAnsi="Times New Roman" w:cs="Times New Roman"/>
                <w:iCs/>
                <w:sz w:val="20"/>
                <w:szCs w:val="20"/>
                <w:lang w:val="en-GB" w:eastAsia="tr-TR"/>
              </w:rPr>
              <w:t xml:space="preserve">, 345-360. </w:t>
            </w:r>
          </w:p>
          <w:p w14:paraId="7C2382BD" w14:textId="23C26464" w:rsidR="007479F2" w:rsidRPr="0045195F" w:rsidRDefault="00F15E65" w:rsidP="00095001">
            <w:pPr>
              <w:autoSpaceDE w:val="0"/>
              <w:autoSpaceDN w:val="0"/>
              <w:spacing w:line="480" w:lineRule="auto"/>
              <w:jc w:val="both"/>
              <w:rPr>
                <w:rFonts w:ascii="Times New Roman" w:eastAsia="Times New Roman" w:hAnsi="Times New Roman" w:cs="Times New Roman"/>
                <w:iCs/>
                <w:sz w:val="20"/>
                <w:szCs w:val="20"/>
                <w:lang w:val="en-GB" w:eastAsia="tr-TR"/>
              </w:rPr>
            </w:pPr>
            <w:r>
              <w:rPr>
                <w:rFonts w:ascii="Times New Roman" w:eastAsia="Times New Roman" w:hAnsi="Times New Roman" w:cs="Times New Roman"/>
                <w:iCs/>
                <w:sz w:val="20"/>
                <w:szCs w:val="20"/>
                <w:lang w:val="en-GB" w:eastAsia="tr-TR"/>
              </w:rPr>
              <w:t>3.</w:t>
            </w:r>
            <w:r w:rsidR="007479F2" w:rsidRPr="0045195F">
              <w:rPr>
                <w:rFonts w:ascii="Times New Roman" w:eastAsia="Times New Roman" w:hAnsi="Times New Roman" w:cs="Times New Roman"/>
                <w:iCs/>
                <w:sz w:val="20"/>
                <w:szCs w:val="20"/>
                <w:lang w:val="en-GB" w:eastAsia="tr-TR"/>
              </w:rPr>
              <w:t xml:space="preserve"> </w:t>
            </w:r>
            <w:r w:rsidR="00095001">
              <w:rPr>
                <w:rFonts w:ascii="Times New Roman" w:eastAsia="Times New Roman" w:hAnsi="Times New Roman" w:cs="Times New Roman"/>
                <w:iCs/>
                <w:sz w:val="20"/>
                <w:szCs w:val="20"/>
                <w:lang w:val="en-GB" w:eastAsia="tr-TR"/>
              </w:rPr>
              <w:t xml:space="preserve">Çakar, P., &amp; </w:t>
            </w:r>
            <w:r w:rsidR="00095001" w:rsidRPr="00095001">
              <w:rPr>
                <w:rFonts w:ascii="Times New Roman" w:eastAsia="Times New Roman" w:hAnsi="Times New Roman" w:cs="Times New Roman"/>
                <w:iCs/>
                <w:sz w:val="20"/>
                <w:szCs w:val="20"/>
                <w:lang w:val="en-GB" w:eastAsia="tr-TR"/>
              </w:rPr>
              <w:t>Akyol</w:t>
            </w:r>
            <w:r w:rsidR="00095001">
              <w:rPr>
                <w:rFonts w:ascii="Times New Roman" w:eastAsia="Times New Roman" w:hAnsi="Times New Roman" w:cs="Times New Roman"/>
                <w:iCs/>
                <w:sz w:val="20"/>
                <w:szCs w:val="20"/>
                <w:lang w:val="en-GB" w:eastAsia="tr-TR"/>
              </w:rPr>
              <w:t>,</w:t>
            </w:r>
            <w:r w:rsidR="00095001" w:rsidRPr="00095001">
              <w:rPr>
                <w:rFonts w:ascii="Times New Roman" w:eastAsia="Times New Roman" w:hAnsi="Times New Roman" w:cs="Times New Roman"/>
                <w:iCs/>
                <w:sz w:val="20"/>
                <w:szCs w:val="20"/>
                <w:lang w:val="en-GB" w:eastAsia="tr-TR"/>
              </w:rPr>
              <w:t xml:space="preserve"> </w:t>
            </w:r>
            <w:r w:rsidR="00095001">
              <w:rPr>
                <w:rFonts w:ascii="Times New Roman" w:eastAsia="Times New Roman" w:hAnsi="Times New Roman" w:cs="Times New Roman"/>
                <w:iCs/>
                <w:sz w:val="20"/>
                <w:szCs w:val="20"/>
                <w:lang w:val="en-GB" w:eastAsia="tr-TR"/>
              </w:rPr>
              <w:t>E</w:t>
            </w:r>
            <w:r w:rsidR="00095001" w:rsidRPr="00095001">
              <w:rPr>
                <w:rFonts w:ascii="Times New Roman" w:eastAsia="Times New Roman" w:hAnsi="Times New Roman" w:cs="Times New Roman"/>
                <w:iCs/>
                <w:sz w:val="20"/>
                <w:szCs w:val="20"/>
                <w:lang w:val="en-GB" w:eastAsia="tr-TR"/>
              </w:rPr>
              <w:t xml:space="preserve">. </w:t>
            </w:r>
            <w:r w:rsidR="00095001">
              <w:rPr>
                <w:rFonts w:ascii="Times New Roman" w:eastAsia="Times New Roman" w:hAnsi="Times New Roman" w:cs="Times New Roman"/>
                <w:iCs/>
                <w:sz w:val="20"/>
                <w:szCs w:val="20"/>
                <w:lang w:val="en-GB" w:eastAsia="tr-TR"/>
              </w:rPr>
              <w:t>(</w:t>
            </w:r>
            <w:r w:rsidR="00095001" w:rsidRPr="00095001">
              <w:rPr>
                <w:rFonts w:ascii="Times New Roman" w:eastAsia="Times New Roman" w:hAnsi="Times New Roman" w:cs="Times New Roman"/>
                <w:iCs/>
                <w:sz w:val="20"/>
                <w:szCs w:val="20"/>
                <w:lang w:val="en-GB" w:eastAsia="tr-TR"/>
              </w:rPr>
              <w:t>2022</w:t>
            </w:r>
            <w:r w:rsidR="00095001">
              <w:rPr>
                <w:rFonts w:ascii="Times New Roman" w:eastAsia="Times New Roman" w:hAnsi="Times New Roman" w:cs="Times New Roman"/>
                <w:iCs/>
                <w:sz w:val="20"/>
                <w:szCs w:val="20"/>
                <w:lang w:val="en-GB" w:eastAsia="tr-TR"/>
              </w:rPr>
              <w:t xml:space="preserve">). </w:t>
            </w:r>
            <w:r w:rsidR="00095001" w:rsidRPr="00095001">
              <w:rPr>
                <w:rFonts w:ascii="Times New Roman" w:eastAsia="Times New Roman" w:hAnsi="Times New Roman" w:cs="Times New Roman"/>
                <w:iCs/>
                <w:sz w:val="20"/>
                <w:szCs w:val="20"/>
                <w:lang w:val="en-GB" w:eastAsia="tr-TR"/>
              </w:rPr>
              <w:t xml:space="preserve">The Effects of Natural Dye and Iron Gall Ink on Degradation Kinetics of Cellulose by Accelerated Ageing. </w:t>
            </w:r>
            <w:r w:rsidR="00095001" w:rsidRPr="00095001">
              <w:rPr>
                <w:rFonts w:ascii="Times New Roman" w:eastAsia="Times New Roman" w:hAnsi="Times New Roman" w:cs="Times New Roman"/>
                <w:i/>
                <w:iCs/>
                <w:sz w:val="20"/>
                <w:szCs w:val="20"/>
                <w:lang w:val="en-GB" w:eastAsia="tr-TR"/>
              </w:rPr>
              <w:t>Studies in Conservation</w:t>
            </w:r>
            <w:r w:rsidR="00095001">
              <w:rPr>
                <w:rFonts w:ascii="Times New Roman" w:eastAsia="Times New Roman" w:hAnsi="Times New Roman" w:cs="Times New Roman"/>
                <w:iCs/>
                <w:sz w:val="20"/>
                <w:szCs w:val="20"/>
                <w:lang w:val="en-GB" w:eastAsia="tr-TR"/>
              </w:rPr>
              <w:t xml:space="preserve"> 67(6), </w:t>
            </w:r>
            <w:r w:rsidR="00095001" w:rsidRPr="00095001">
              <w:rPr>
                <w:rFonts w:ascii="Times New Roman" w:eastAsia="Times New Roman" w:hAnsi="Times New Roman" w:cs="Times New Roman"/>
                <w:iCs/>
                <w:sz w:val="20"/>
                <w:szCs w:val="20"/>
                <w:lang w:val="en-GB" w:eastAsia="tr-TR"/>
              </w:rPr>
              <w:t>381–</w:t>
            </w:r>
            <w:r>
              <w:rPr>
                <w:rFonts w:ascii="Times New Roman" w:eastAsia="Times New Roman" w:hAnsi="Times New Roman" w:cs="Times New Roman"/>
                <w:iCs/>
                <w:sz w:val="20"/>
                <w:szCs w:val="20"/>
                <w:lang w:val="en-GB" w:eastAsia="tr-TR"/>
              </w:rPr>
              <w:t>38</w:t>
            </w:r>
            <w:r w:rsidR="00095001" w:rsidRPr="00095001">
              <w:rPr>
                <w:rFonts w:ascii="Times New Roman" w:eastAsia="Times New Roman" w:hAnsi="Times New Roman" w:cs="Times New Roman"/>
                <w:iCs/>
                <w:sz w:val="20"/>
                <w:szCs w:val="20"/>
                <w:lang w:val="en-GB" w:eastAsia="tr-TR"/>
              </w:rPr>
              <w:t>8.</w:t>
            </w:r>
          </w:p>
        </w:tc>
      </w:tr>
    </w:tbl>
    <w:p w14:paraId="3B526D4B" w14:textId="0D419CE2" w:rsidR="00870D83" w:rsidRPr="00287981" w:rsidRDefault="00870D83" w:rsidP="00F15E65">
      <w:pPr>
        <w:autoSpaceDE w:val="0"/>
        <w:autoSpaceDN w:val="0"/>
        <w:spacing w:after="0" w:line="480" w:lineRule="auto"/>
        <w:jc w:val="both"/>
      </w:pPr>
    </w:p>
    <w:sectPr w:rsidR="00870D8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265EB" w14:textId="77777777" w:rsidR="00851D3E" w:rsidRDefault="00851D3E" w:rsidP="00E603E3">
      <w:pPr>
        <w:spacing w:after="0" w:line="240" w:lineRule="auto"/>
      </w:pPr>
      <w:r>
        <w:separator/>
      </w:r>
    </w:p>
  </w:endnote>
  <w:endnote w:type="continuationSeparator" w:id="0">
    <w:p w14:paraId="6EEB0A24" w14:textId="77777777" w:rsidR="00851D3E" w:rsidRDefault="00851D3E"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Charter BT">
    <w:altName w:val="Times New Roman"/>
    <w:charset w:val="00"/>
    <w:family w:val="roman"/>
    <w:pitch w:val="variable"/>
    <w:sig w:usb0="800000AF" w:usb1="1000204A" w:usb2="00000000" w:usb3="00000000" w:csb0="0000001B"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377AC"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6E670B44" wp14:editId="02280F64">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B66FF37"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E670B44"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14:paraId="2B66FF37"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725304AE" w14:textId="77777777" w:rsidR="00FA2FEE" w:rsidRDefault="00FA2FEE" w:rsidP="002E5725">
    <w:pPr>
      <w:pStyle w:val="AltBilgi"/>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07500"/>
      <w:docPartObj>
        <w:docPartGallery w:val="Page Numbers (Bottom of Page)"/>
        <w:docPartUnique/>
      </w:docPartObj>
    </w:sdtPr>
    <w:sdtEndPr/>
    <w:sdtContent>
      <w:p w14:paraId="4E933BA2" w14:textId="0CAB8C57" w:rsidR="00FA2FEE" w:rsidRDefault="00FA2FEE">
        <w:pPr>
          <w:pStyle w:val="AltBilgi"/>
          <w:jc w:val="center"/>
        </w:pPr>
        <w:r>
          <w:fldChar w:fldCharType="begin"/>
        </w:r>
        <w:r>
          <w:instrText>PAGE   \* MERGEFORMAT</w:instrText>
        </w:r>
        <w:r>
          <w:fldChar w:fldCharType="separate"/>
        </w:r>
        <w:r w:rsidR="00B507B5">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41ABDC87" w14:textId="77777777" w:rsidTr="002E5725">
      <w:trPr>
        <w:trHeight w:val="70"/>
      </w:trPr>
      <w:tc>
        <w:tcPr>
          <w:tcW w:w="5711" w:type="dxa"/>
          <w:tcBorders>
            <w:top w:val="single" w:sz="4" w:space="0" w:color="auto"/>
          </w:tcBorders>
        </w:tcPr>
        <w:p w14:paraId="08FF3549"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14:paraId="7607DE71" w14:textId="77777777" w:rsidTr="002E5725">
      <w:trPr>
        <w:trHeight w:val="230"/>
      </w:trPr>
      <w:tc>
        <w:tcPr>
          <w:tcW w:w="5711" w:type="dxa"/>
        </w:tcPr>
        <w:p w14:paraId="79380AEB" w14:textId="77777777" w:rsidR="00FA2FEE" w:rsidRDefault="00FA2FEE" w:rsidP="002E5725">
          <w:r>
            <w:rPr>
              <w:rFonts w:ascii="Times New Roman" w:hAnsi="Times New Roman" w:cs="Times New Roman"/>
              <w:sz w:val="16"/>
              <w:szCs w:val="16"/>
            </w:rPr>
            <w:t xml:space="preserve"> </w:t>
          </w:r>
        </w:p>
      </w:tc>
    </w:tr>
  </w:tbl>
  <w:p w14:paraId="26ED85AB"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604A7" w14:textId="77777777" w:rsidR="00851D3E" w:rsidRDefault="00851D3E" w:rsidP="00E603E3">
      <w:pPr>
        <w:spacing w:after="0" w:line="240" w:lineRule="auto"/>
      </w:pPr>
      <w:r>
        <w:separator/>
      </w:r>
    </w:p>
  </w:footnote>
  <w:footnote w:type="continuationSeparator" w:id="0">
    <w:p w14:paraId="338A174F" w14:textId="77777777" w:rsidR="00851D3E" w:rsidRDefault="00851D3E" w:rsidP="00E6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DF5C8" w14:textId="77777777" w:rsidR="00FA2FEE" w:rsidRPr="00E21D99" w:rsidRDefault="00FA2FEE" w:rsidP="002E5725">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06442D97" wp14:editId="0095AEAF">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31544"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6442D97"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14:paraId="5F231544"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095B253A" wp14:editId="08AFD7A6">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25AEFB24"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95B253A"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14:paraId="25AEFB24"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46393415" w14:textId="77777777" w:rsidTr="00AD5D09">
      <w:trPr>
        <w:trHeight w:val="1128"/>
      </w:trPr>
      <w:tc>
        <w:tcPr>
          <w:tcW w:w="4912" w:type="dxa"/>
          <w:shd w:val="clear" w:color="auto" w:fill="auto"/>
          <w:vAlign w:val="center"/>
        </w:tcPr>
        <w:p w14:paraId="075E7EBE" w14:textId="77777777" w:rsidR="00FA2FEE" w:rsidRPr="00AD5D09" w:rsidRDefault="00AD5D09" w:rsidP="00AD5D09">
          <w:pPr>
            <w:pStyle w:val="stBilgi"/>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14:paraId="4F30FCD7"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25609854"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05C0884A" w14:textId="77777777" w:rsidR="00FA2FEE" w:rsidRPr="00843256" w:rsidRDefault="00FA2FEE" w:rsidP="00EA5C9D">
          <w:pPr>
            <w:pStyle w:val="stBilgi"/>
          </w:pPr>
          <w:r>
            <w:rPr>
              <w:noProof/>
              <w:lang w:eastAsia="tr-TR"/>
            </w:rPr>
            <w:drawing>
              <wp:inline distT="0" distB="0" distL="0" distR="0" wp14:anchorId="5CF0B569" wp14:editId="196C64E3">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02524C11" w14:textId="77777777" w:rsidTr="00AD5D09">
      <w:trPr>
        <w:trHeight w:val="296"/>
      </w:trPr>
      <w:tc>
        <w:tcPr>
          <w:tcW w:w="4912" w:type="dxa"/>
          <w:shd w:val="clear" w:color="auto" w:fill="auto"/>
        </w:tcPr>
        <w:p w14:paraId="1B8FE21F" w14:textId="77777777" w:rsidR="00FA2FEE" w:rsidRPr="00843256" w:rsidRDefault="00BF1825" w:rsidP="00BF1825">
          <w:pPr>
            <w:pStyle w:val="stBilgi"/>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14:paraId="79E28697" w14:textId="77777777" w:rsidR="00FA2FEE" w:rsidRDefault="00851D3E" w:rsidP="009B2DCD">
          <w:pPr>
            <w:jc w:val="center"/>
            <w:rPr>
              <w:noProof/>
              <w:lang w:eastAsia="tr-TR"/>
            </w:rPr>
          </w:pPr>
          <w:hyperlink r:id="rId2" w:history="1">
            <w:r w:rsidR="00BF1825" w:rsidRPr="002A777B">
              <w:rPr>
                <w:rStyle w:val="Kpr"/>
                <w:noProof/>
                <w:lang w:eastAsia="tr-TR"/>
              </w:rPr>
              <w:t>https://ikstc.karatekin.edu.tr/</w:t>
            </w:r>
          </w:hyperlink>
        </w:p>
      </w:tc>
    </w:tr>
  </w:tbl>
  <w:p w14:paraId="2A3CC95F" w14:textId="77777777" w:rsidR="00FA2FEE" w:rsidRDefault="00FA2FEE" w:rsidP="007E32BB">
    <w:pPr>
      <w:pStyle w:val="stBilgi"/>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DC01B"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55E32128" wp14:editId="057BCD5C">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7981F405" wp14:editId="097B6D77">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473FCAAA"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754EAE8D"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76"/>
    <w:rsid w:val="00000641"/>
    <w:rsid w:val="00004C9B"/>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95001"/>
    <w:rsid w:val="000A151C"/>
    <w:rsid w:val="000A298A"/>
    <w:rsid w:val="000B34FF"/>
    <w:rsid w:val="000C0A8A"/>
    <w:rsid w:val="000D2FCE"/>
    <w:rsid w:val="000D5B4D"/>
    <w:rsid w:val="000E5AA4"/>
    <w:rsid w:val="000F007F"/>
    <w:rsid w:val="000F7B0A"/>
    <w:rsid w:val="001038F4"/>
    <w:rsid w:val="0010561A"/>
    <w:rsid w:val="001058DA"/>
    <w:rsid w:val="00120002"/>
    <w:rsid w:val="001279C4"/>
    <w:rsid w:val="00132F00"/>
    <w:rsid w:val="0014377F"/>
    <w:rsid w:val="00144F5E"/>
    <w:rsid w:val="00145516"/>
    <w:rsid w:val="0014557D"/>
    <w:rsid w:val="00146FA8"/>
    <w:rsid w:val="00147F9E"/>
    <w:rsid w:val="0015022E"/>
    <w:rsid w:val="00153D4C"/>
    <w:rsid w:val="00157251"/>
    <w:rsid w:val="0016387D"/>
    <w:rsid w:val="00163BD3"/>
    <w:rsid w:val="00181489"/>
    <w:rsid w:val="0018444A"/>
    <w:rsid w:val="0019014D"/>
    <w:rsid w:val="001D0AF4"/>
    <w:rsid w:val="001D2324"/>
    <w:rsid w:val="001D43BE"/>
    <w:rsid w:val="001D67DA"/>
    <w:rsid w:val="001E3728"/>
    <w:rsid w:val="001F0B13"/>
    <w:rsid w:val="00212E42"/>
    <w:rsid w:val="00236EE7"/>
    <w:rsid w:val="00253DB2"/>
    <w:rsid w:val="00253EFE"/>
    <w:rsid w:val="002562D8"/>
    <w:rsid w:val="002609C4"/>
    <w:rsid w:val="00263771"/>
    <w:rsid w:val="00265B20"/>
    <w:rsid w:val="00275A84"/>
    <w:rsid w:val="00275D73"/>
    <w:rsid w:val="00281532"/>
    <w:rsid w:val="00283928"/>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96EBE"/>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5195F"/>
    <w:rsid w:val="0046330B"/>
    <w:rsid w:val="00464D2F"/>
    <w:rsid w:val="00470476"/>
    <w:rsid w:val="004706EF"/>
    <w:rsid w:val="0047344B"/>
    <w:rsid w:val="004771D4"/>
    <w:rsid w:val="004874C4"/>
    <w:rsid w:val="0049190E"/>
    <w:rsid w:val="00493B85"/>
    <w:rsid w:val="004B24BD"/>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0A74"/>
    <w:rsid w:val="00562DF5"/>
    <w:rsid w:val="00574424"/>
    <w:rsid w:val="00586040"/>
    <w:rsid w:val="005913A6"/>
    <w:rsid w:val="00592251"/>
    <w:rsid w:val="005A4495"/>
    <w:rsid w:val="005B235A"/>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13B"/>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178B"/>
    <w:rsid w:val="00733BEE"/>
    <w:rsid w:val="00736234"/>
    <w:rsid w:val="007441D4"/>
    <w:rsid w:val="00744407"/>
    <w:rsid w:val="007479F2"/>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51D3E"/>
    <w:rsid w:val="00862156"/>
    <w:rsid w:val="00870D83"/>
    <w:rsid w:val="0087214D"/>
    <w:rsid w:val="00874DB4"/>
    <w:rsid w:val="00882F8F"/>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045AB"/>
    <w:rsid w:val="0091026B"/>
    <w:rsid w:val="00912253"/>
    <w:rsid w:val="009254E8"/>
    <w:rsid w:val="00933E9B"/>
    <w:rsid w:val="00934670"/>
    <w:rsid w:val="00941C72"/>
    <w:rsid w:val="00946680"/>
    <w:rsid w:val="00954505"/>
    <w:rsid w:val="00956869"/>
    <w:rsid w:val="00956BF3"/>
    <w:rsid w:val="009621C5"/>
    <w:rsid w:val="00962D82"/>
    <w:rsid w:val="00963D63"/>
    <w:rsid w:val="009663AC"/>
    <w:rsid w:val="009863F7"/>
    <w:rsid w:val="00992C43"/>
    <w:rsid w:val="009A56B4"/>
    <w:rsid w:val="009B2DCD"/>
    <w:rsid w:val="009B4B52"/>
    <w:rsid w:val="009C23A0"/>
    <w:rsid w:val="009C57B3"/>
    <w:rsid w:val="009C7E10"/>
    <w:rsid w:val="009D2591"/>
    <w:rsid w:val="009D382E"/>
    <w:rsid w:val="009E2F66"/>
    <w:rsid w:val="009E4B2C"/>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1E47"/>
    <w:rsid w:val="00A5295A"/>
    <w:rsid w:val="00A52B90"/>
    <w:rsid w:val="00A6654B"/>
    <w:rsid w:val="00A702D2"/>
    <w:rsid w:val="00A81939"/>
    <w:rsid w:val="00A835DA"/>
    <w:rsid w:val="00A840CC"/>
    <w:rsid w:val="00A93029"/>
    <w:rsid w:val="00AD1E7E"/>
    <w:rsid w:val="00AD5193"/>
    <w:rsid w:val="00AD5D09"/>
    <w:rsid w:val="00AE26EE"/>
    <w:rsid w:val="00B02DC8"/>
    <w:rsid w:val="00B04BF2"/>
    <w:rsid w:val="00B41570"/>
    <w:rsid w:val="00B452DF"/>
    <w:rsid w:val="00B507B5"/>
    <w:rsid w:val="00B55147"/>
    <w:rsid w:val="00B61BE6"/>
    <w:rsid w:val="00B70BE8"/>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E6F56"/>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4D9B"/>
    <w:rsid w:val="00D75E79"/>
    <w:rsid w:val="00D77387"/>
    <w:rsid w:val="00D825E1"/>
    <w:rsid w:val="00D83A16"/>
    <w:rsid w:val="00D85D69"/>
    <w:rsid w:val="00D90449"/>
    <w:rsid w:val="00D922D5"/>
    <w:rsid w:val="00D9468C"/>
    <w:rsid w:val="00DA0B46"/>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5E65"/>
    <w:rsid w:val="00F16704"/>
    <w:rsid w:val="00F2024F"/>
    <w:rsid w:val="00F23F14"/>
    <w:rsid w:val="00F30D43"/>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3ACF8"/>
  <w15:docId w15:val="{C1F5ED94-2AD4-4E91-99C6-1D7232FBB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82"/>
  </w:style>
  <w:style w:type="paragraph" w:styleId="Balk1">
    <w:name w:val="heading 1"/>
    <w:basedOn w:val="Normal"/>
    <w:link w:val="Balk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Balk4">
    <w:name w:val="heading 4"/>
    <w:basedOn w:val="Normal"/>
    <w:link w:val="Balk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014D"/>
    <w:rPr>
      <w:rFonts w:ascii="Times New Roman" w:eastAsia="Times New Roman" w:hAnsi="Times New Roman" w:cs="Times New Roman"/>
      <w:b/>
      <w:bCs/>
      <w:kern w:val="36"/>
      <w:sz w:val="24"/>
      <w:szCs w:val="24"/>
      <w:lang w:val="en-GB" w:eastAsia="tr-TR"/>
    </w:rPr>
  </w:style>
  <w:style w:type="character" w:customStyle="1" w:styleId="Balk4Char">
    <w:name w:val="Başlık 4 Char"/>
    <w:basedOn w:val="VarsaylanParagrafYazTipi"/>
    <w:link w:val="Balk4"/>
    <w:uiPriority w:val="9"/>
    <w:rsid w:val="00EE20AE"/>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EE20AE"/>
    <w:rPr>
      <w:rFonts w:ascii="Times New Roman" w:eastAsia="Times New Roman" w:hAnsi="Times New Roman" w:cs="Times New Roman"/>
      <w:b/>
      <w:bCs/>
      <w:sz w:val="20"/>
      <w:szCs w:val="20"/>
      <w:lang w:eastAsia="tr-TR"/>
    </w:rPr>
  </w:style>
  <w:style w:type="character" w:customStyle="1" w:styleId="mt-5">
    <w:name w:val="mt-5"/>
    <w:basedOn w:val="VarsaylanParagrafYazTipi"/>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EE20AE"/>
  </w:style>
  <w:style w:type="character" w:customStyle="1" w:styleId="bumpedfont15">
    <w:name w:val="bumpedfont15"/>
    <w:basedOn w:val="VarsaylanParagrafYazTipi"/>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E20AE"/>
    <w:rPr>
      <w:color w:val="0000FF"/>
      <w:u w:val="single"/>
    </w:rPr>
  </w:style>
  <w:style w:type="character" w:styleId="zlenenKpr">
    <w:name w:val="FollowedHyperlink"/>
    <w:basedOn w:val="VarsaylanParagrafYazTipi"/>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VarsaylanParagrafYazTipi"/>
    <w:rsid w:val="00EE20AE"/>
  </w:style>
  <w:style w:type="character" w:customStyle="1" w:styleId="blue-underline">
    <w:name w:val="blue-underline"/>
    <w:basedOn w:val="VarsaylanParagrafYazTipi"/>
    <w:rsid w:val="00EE20AE"/>
  </w:style>
  <w:style w:type="character" w:customStyle="1" w:styleId="q4iawc">
    <w:name w:val="q4iawc"/>
    <w:basedOn w:val="VarsaylanParagrafYazTipi"/>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20AE"/>
    <w:rPr>
      <w:b/>
      <w:bCs/>
    </w:rPr>
  </w:style>
  <w:style w:type="paragraph" w:styleId="stBilgi">
    <w:name w:val="header"/>
    <w:basedOn w:val="Normal"/>
    <w:link w:val="stBilgiChar"/>
    <w:uiPriority w:val="99"/>
    <w:unhideWhenUsed/>
    <w:rsid w:val="00E603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3E3"/>
  </w:style>
  <w:style w:type="paragraph" w:styleId="AltBilgi">
    <w:name w:val="footer"/>
    <w:basedOn w:val="Normal"/>
    <w:link w:val="AltBilgiChar"/>
    <w:uiPriority w:val="99"/>
    <w:unhideWhenUsed/>
    <w:rsid w:val="00E603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3E3"/>
  </w:style>
  <w:style w:type="table" w:styleId="TabloKlavuzu">
    <w:name w:val="Table Grid"/>
    <w:basedOn w:val="NormalTablo"/>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EA6B5F"/>
    <w:pPr>
      <w:spacing w:after="100"/>
      <w:ind w:left="660"/>
    </w:pPr>
    <w:rPr>
      <w:rFonts w:eastAsiaTheme="minorEastAsia"/>
      <w:lang w:eastAsia="tr-TR"/>
    </w:rPr>
  </w:style>
  <w:style w:type="paragraph" w:styleId="T5">
    <w:name w:val="toc 5"/>
    <w:basedOn w:val="Normal"/>
    <w:next w:val="Normal"/>
    <w:autoRedefine/>
    <w:uiPriority w:val="39"/>
    <w:unhideWhenUsed/>
    <w:rsid w:val="00EA6B5F"/>
    <w:pPr>
      <w:spacing w:after="100"/>
      <w:ind w:left="880"/>
    </w:pPr>
    <w:rPr>
      <w:rFonts w:eastAsiaTheme="minorEastAsia"/>
      <w:lang w:eastAsia="tr-TR"/>
    </w:rPr>
  </w:style>
  <w:style w:type="paragraph" w:styleId="T6">
    <w:name w:val="toc 6"/>
    <w:basedOn w:val="Normal"/>
    <w:next w:val="Normal"/>
    <w:autoRedefine/>
    <w:uiPriority w:val="39"/>
    <w:unhideWhenUsed/>
    <w:rsid w:val="00EA6B5F"/>
    <w:pPr>
      <w:spacing w:after="100"/>
      <w:ind w:left="1100"/>
    </w:pPr>
    <w:rPr>
      <w:rFonts w:eastAsiaTheme="minorEastAsia"/>
      <w:lang w:eastAsia="tr-TR"/>
    </w:rPr>
  </w:style>
  <w:style w:type="paragraph" w:styleId="T7">
    <w:name w:val="toc 7"/>
    <w:basedOn w:val="Normal"/>
    <w:next w:val="Normal"/>
    <w:autoRedefine/>
    <w:uiPriority w:val="39"/>
    <w:unhideWhenUsed/>
    <w:rsid w:val="00EA6B5F"/>
    <w:pPr>
      <w:spacing w:after="100"/>
      <w:ind w:left="1320"/>
    </w:pPr>
    <w:rPr>
      <w:rFonts w:eastAsiaTheme="minorEastAsia"/>
      <w:lang w:eastAsia="tr-TR"/>
    </w:rPr>
  </w:style>
  <w:style w:type="paragraph" w:styleId="T8">
    <w:name w:val="toc 8"/>
    <w:basedOn w:val="Normal"/>
    <w:next w:val="Normal"/>
    <w:autoRedefine/>
    <w:uiPriority w:val="39"/>
    <w:unhideWhenUsed/>
    <w:rsid w:val="00EA6B5F"/>
    <w:pPr>
      <w:spacing w:after="100"/>
      <w:ind w:left="1540"/>
    </w:pPr>
    <w:rPr>
      <w:rFonts w:eastAsiaTheme="minorEastAsia"/>
      <w:lang w:eastAsia="tr-TR"/>
    </w:rPr>
  </w:style>
  <w:style w:type="paragraph" w:styleId="T9">
    <w:name w:val="toc 9"/>
    <w:basedOn w:val="Normal"/>
    <w:next w:val="Normal"/>
    <w:autoRedefine/>
    <w:uiPriority w:val="39"/>
    <w:unhideWhenUsed/>
    <w:rsid w:val="00EA6B5F"/>
    <w:pPr>
      <w:spacing w:after="100"/>
      <w:ind w:left="1760"/>
    </w:pPr>
    <w:rPr>
      <w:rFonts w:eastAsiaTheme="minorEastAsia"/>
      <w:lang w:eastAsia="tr-TR"/>
    </w:rPr>
  </w:style>
  <w:style w:type="paragraph" w:styleId="BalonMetni">
    <w:name w:val="Balloon Text"/>
    <w:basedOn w:val="Normal"/>
    <w:link w:val="BalonMetniChar"/>
    <w:uiPriority w:val="99"/>
    <w:semiHidden/>
    <w:unhideWhenUsed/>
    <w:rsid w:val="004C5E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EEB"/>
    <w:rPr>
      <w:rFonts w:ascii="Tahoma" w:hAnsi="Tahoma" w:cs="Tahoma"/>
      <w:sz w:val="16"/>
      <w:szCs w:val="16"/>
    </w:rPr>
  </w:style>
  <w:style w:type="character" w:customStyle="1" w:styleId="ListeParagrafChar">
    <w:name w:val="Liste Paragraf Char"/>
    <w:basedOn w:val="VarsaylanParagrafYazTipi"/>
    <w:link w:val="ListeParagraf"/>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YerTutucuMetni">
    <w:name w:val="Placeholder Text"/>
    <w:basedOn w:val="VarsaylanParagrafYazTipi"/>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VarsaylanParagrafYazTipi"/>
    <w:uiPriority w:val="99"/>
    <w:rsid w:val="00793330"/>
  </w:style>
  <w:style w:type="character" w:customStyle="1" w:styleId="AltbilgiChar1">
    <w:name w:val="Altbilgi Char1"/>
    <w:basedOn w:val="VarsaylanParagrafYazTipi"/>
    <w:uiPriority w:val="99"/>
    <w:rsid w:val="00793330"/>
  </w:style>
  <w:style w:type="paragraph" w:styleId="Dizin1">
    <w:name w:val="index 1"/>
    <w:basedOn w:val="Normal"/>
    <w:next w:val="Normal"/>
    <w:autoRedefine/>
    <w:uiPriority w:val="99"/>
    <w:semiHidden/>
    <w:unhideWhenUsed/>
    <w:rsid w:val="00BB3553"/>
    <w:pPr>
      <w:spacing w:after="0" w:line="240" w:lineRule="auto"/>
      <w:ind w:left="220" w:hanging="220"/>
    </w:pPr>
  </w:style>
  <w:style w:type="paragraph" w:styleId="DipnotMetni">
    <w:name w:val="footnote text"/>
    <w:basedOn w:val="Normal"/>
    <w:link w:val="DipnotMetniChar"/>
    <w:uiPriority w:val="99"/>
    <w:semiHidden/>
    <w:unhideWhenUsed/>
    <w:rsid w:val="00C0591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591B"/>
    <w:rPr>
      <w:sz w:val="20"/>
      <w:szCs w:val="20"/>
    </w:rPr>
  </w:style>
  <w:style w:type="character" w:styleId="DipnotBavurusu">
    <w:name w:val="footnote reference"/>
    <w:basedOn w:val="VarsaylanParagrafYazTipi"/>
    <w:uiPriority w:val="99"/>
    <w:semiHidden/>
    <w:unhideWhenUsed/>
    <w:rsid w:val="00C0591B"/>
    <w:rPr>
      <w:vertAlign w:val="superscript"/>
    </w:rPr>
  </w:style>
  <w:style w:type="paragraph" w:styleId="Kaynaka">
    <w:name w:val="Bibliography"/>
    <w:basedOn w:val="Normal"/>
    <w:next w:val="Normal"/>
    <w:uiPriority w:val="37"/>
    <w:unhideWhenUsed/>
    <w:rsid w:val="00870D83"/>
    <w:pPr>
      <w:spacing w:before="120" w:after="120" w:line="360" w:lineRule="auto"/>
    </w:pPr>
    <w:rPr>
      <w:rFonts w:ascii="Charter BT" w:eastAsia="Times New Roman" w:hAnsi="Charter BT"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05F6E715-B816-4DEB-9A42-F9E180C1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CANER</dc:creator>
  <cp:lastModifiedBy>Emel AKYOL</cp:lastModifiedBy>
  <cp:revision>3</cp:revision>
  <cp:lastPrinted>2022-10-03T17:29:00Z</cp:lastPrinted>
  <dcterms:created xsi:type="dcterms:W3CDTF">2023-12-03T19:53:00Z</dcterms:created>
  <dcterms:modified xsi:type="dcterms:W3CDTF">2023-12-03T19:54:00Z</dcterms:modified>
</cp:coreProperties>
</file>