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73C3" w14:textId="6C67A09C" w:rsidR="005D62E9" w:rsidRPr="00200CEC" w:rsidRDefault="005D62E9" w:rsidP="005D62E9">
      <w:pPr>
        <w:jc w:val="center"/>
        <w:rPr>
          <w:rFonts w:ascii="Times New Roman" w:hAnsi="Times New Roman" w:cs="Times New Roman"/>
          <w:b/>
          <w:bCs/>
          <w:i/>
          <w:iCs/>
          <w:sz w:val="28"/>
          <w:szCs w:val="28"/>
        </w:rPr>
      </w:pPr>
      <w:r w:rsidRPr="00200CEC">
        <w:rPr>
          <w:rFonts w:ascii="Times New Roman" w:hAnsi="Times New Roman" w:cs="Times New Roman"/>
          <w:b/>
          <w:bCs/>
          <w:sz w:val="28"/>
          <w:szCs w:val="28"/>
        </w:rPr>
        <w:t xml:space="preserve">POSTMODERN KÜLTÜRDE BEDENİN BİYO-POLİTİKASI BAĞLAMINDA KAPATILMANIN TOPLUMSAL DENEYİM FORMLARI: </w:t>
      </w:r>
      <w:r w:rsidRPr="00B336D1">
        <w:rPr>
          <w:rFonts w:ascii="Times New Roman" w:hAnsi="Times New Roman" w:cs="Times New Roman"/>
          <w:b/>
          <w:bCs/>
          <w:i/>
          <w:iCs/>
          <w:sz w:val="28"/>
          <w:szCs w:val="28"/>
        </w:rPr>
        <w:t>DÜNYANIN EN ZORLU HAPİSHAN</w:t>
      </w:r>
      <w:r w:rsidR="00200CEC" w:rsidRPr="00B336D1">
        <w:rPr>
          <w:rFonts w:ascii="Times New Roman" w:hAnsi="Times New Roman" w:cs="Times New Roman"/>
          <w:b/>
          <w:bCs/>
          <w:i/>
          <w:iCs/>
          <w:sz w:val="28"/>
          <w:szCs w:val="28"/>
        </w:rPr>
        <w:t>ELERİ</w:t>
      </w:r>
      <w:r w:rsidRPr="00200CEC">
        <w:rPr>
          <w:rFonts w:ascii="Times New Roman" w:hAnsi="Times New Roman" w:cs="Times New Roman"/>
          <w:b/>
          <w:bCs/>
          <w:sz w:val="28"/>
          <w:szCs w:val="28"/>
        </w:rPr>
        <w:t xml:space="preserve"> ÖRNEĞİ</w:t>
      </w:r>
    </w:p>
    <w:p w14:paraId="7DF383D3" w14:textId="5871330D" w:rsidR="007A29B8" w:rsidRDefault="005D62E9">
      <w:pPr>
        <w:rPr>
          <w:rFonts w:ascii="Times New Roman" w:hAnsi="Times New Roman" w:cs="Times New Roman"/>
        </w:rPr>
      </w:pPr>
      <w:r>
        <w:rPr>
          <w:rFonts w:ascii="Times New Roman" w:hAnsi="Times New Roman" w:cs="Times New Roman"/>
        </w:rPr>
        <w:t xml:space="preserve">Modern dönem boyunca bir disiplin ve yönetim aracı olan hapishaneler kapatma sistemleri olarak iktidarın denetim aygıtlarından </w:t>
      </w:r>
      <w:r w:rsidR="00B336D1">
        <w:rPr>
          <w:rFonts w:ascii="Times New Roman" w:hAnsi="Times New Roman" w:cs="Times New Roman"/>
        </w:rPr>
        <w:t xml:space="preserve">biri </w:t>
      </w:r>
      <w:r>
        <w:rPr>
          <w:rFonts w:ascii="Times New Roman" w:hAnsi="Times New Roman" w:cs="Times New Roman"/>
        </w:rPr>
        <w:t>olmuştur.</w:t>
      </w:r>
      <w:r w:rsidR="005C32EF">
        <w:rPr>
          <w:rFonts w:ascii="Times New Roman" w:hAnsi="Times New Roman" w:cs="Times New Roman"/>
        </w:rPr>
        <w:t xml:space="preserve"> Anatomi-politik bir araç olarak hapishaneler tekil bedenler </w:t>
      </w:r>
      <w:r w:rsidR="00B336D1">
        <w:rPr>
          <w:rFonts w:ascii="Times New Roman" w:hAnsi="Times New Roman" w:cs="Times New Roman"/>
        </w:rPr>
        <w:t>ve</w:t>
      </w:r>
      <w:r w:rsidR="00B259E0">
        <w:rPr>
          <w:rFonts w:ascii="Times New Roman" w:hAnsi="Times New Roman" w:cs="Times New Roman"/>
        </w:rPr>
        <w:t xml:space="preserve"> onların ruhları üzerinde çalışarak öznelerin zihinlerini dönüştürmeyi amaçlarken diğer yandan söz konusu öznelerin bedenlerini iktidar için yararlı hale getirmeyi</w:t>
      </w:r>
      <w:r w:rsidR="004C5852">
        <w:rPr>
          <w:rFonts w:ascii="Times New Roman" w:hAnsi="Times New Roman" w:cs="Times New Roman"/>
        </w:rPr>
        <w:t xml:space="preserve"> de</w:t>
      </w:r>
      <w:r w:rsidR="00B259E0">
        <w:rPr>
          <w:rFonts w:ascii="Times New Roman" w:hAnsi="Times New Roman" w:cs="Times New Roman"/>
        </w:rPr>
        <w:t xml:space="preserve"> amaçlam</w:t>
      </w:r>
      <w:r w:rsidR="00B336D1">
        <w:rPr>
          <w:rFonts w:ascii="Times New Roman" w:hAnsi="Times New Roman" w:cs="Times New Roman"/>
        </w:rPr>
        <w:t>aktadır</w:t>
      </w:r>
      <w:r w:rsidR="00B259E0">
        <w:rPr>
          <w:rFonts w:ascii="Times New Roman" w:hAnsi="Times New Roman" w:cs="Times New Roman"/>
        </w:rPr>
        <w:t>. Öznelerin bedenlerinin mekânsal bir pratik içerisinde denetimi iktidarın toplumsal yönetim şeklinin bir parçası olarak görünürlük kazanırken özellikle 18. yüzyılın ikinci yarısından itibaren uygulamaya konulan biyo-politik araçlar</w:t>
      </w:r>
      <w:r w:rsidR="00B336D1">
        <w:rPr>
          <w:rFonts w:ascii="Times New Roman" w:hAnsi="Times New Roman" w:cs="Times New Roman"/>
        </w:rPr>
        <w:t>,</w:t>
      </w:r>
      <w:r w:rsidR="00B259E0">
        <w:rPr>
          <w:rFonts w:ascii="Times New Roman" w:hAnsi="Times New Roman" w:cs="Times New Roman"/>
        </w:rPr>
        <w:t xml:space="preserve"> anatomi-politik teknolojilerden farklı olarak tekil özneler üzerinde değil genel olarak toplumun tümü</w:t>
      </w:r>
      <w:r w:rsidR="00B336D1">
        <w:rPr>
          <w:rFonts w:ascii="Times New Roman" w:hAnsi="Times New Roman" w:cs="Times New Roman"/>
        </w:rPr>
        <w:t xml:space="preserve"> üzerinde söz sahibi hale gelmiştir.</w:t>
      </w:r>
      <w:r w:rsidR="007E11D0">
        <w:rPr>
          <w:rFonts w:ascii="Times New Roman" w:hAnsi="Times New Roman" w:cs="Times New Roman"/>
        </w:rPr>
        <w:t xml:space="preserve"> Tıpkı hapishanede olduğu gibi analitik olarak mekânı ve bedeni kuşatan iktidar pratikleri, postmodern kültür içerisinde tüketime dayalı gündelik hayat formlarının bir parçası haline gelmiştir. Postmodern kültürün deneyime dayalı yaşam evreni özellikle kitle iletişim araçlarının içerikleri özelinde toplumsal alanda somutlaşıp, nesnelleşmektedir.</w:t>
      </w:r>
      <w:r w:rsidR="007A29B8">
        <w:rPr>
          <w:rFonts w:ascii="Times New Roman" w:hAnsi="Times New Roman" w:cs="Times New Roman"/>
        </w:rPr>
        <w:t xml:space="preserve"> Sosyo-ekonomik ve kültürel alanda eskiye ait katı denetim şekilleri biyo-politik teknolojiler sayesinde her türlü haz ve deneyimin toplumsal formları olarak özellikle yaygınlığı il</w:t>
      </w:r>
      <w:r w:rsidR="00D03A7C">
        <w:rPr>
          <w:rFonts w:ascii="Times New Roman" w:hAnsi="Times New Roman" w:cs="Times New Roman"/>
        </w:rPr>
        <w:t>e</w:t>
      </w:r>
      <w:r w:rsidR="007A29B8">
        <w:rPr>
          <w:rFonts w:ascii="Times New Roman" w:hAnsi="Times New Roman" w:cs="Times New Roman"/>
        </w:rPr>
        <w:t xml:space="preserve"> televizyon üzerinden öznelerin </w:t>
      </w:r>
      <w:r w:rsidR="007A29B8" w:rsidRPr="00B336D1">
        <w:rPr>
          <w:rFonts w:ascii="Times New Roman" w:hAnsi="Times New Roman" w:cs="Times New Roman"/>
          <w:color w:val="000000" w:themeColor="text1"/>
        </w:rPr>
        <w:t>gündelik hayatlarına girmektedir. Televizyon üzerinden girilen bu etkileşim sürecinde kişilerin öznelliği farklı kültürel formlar içerisinde</w:t>
      </w:r>
      <w:r w:rsidR="00D03A7C" w:rsidRPr="00B336D1">
        <w:rPr>
          <w:rFonts w:ascii="Times New Roman" w:hAnsi="Times New Roman" w:cs="Times New Roman"/>
          <w:color w:val="000000" w:themeColor="text1"/>
        </w:rPr>
        <w:t xml:space="preserve"> bir eğlence kültünün parçası olarak</w:t>
      </w:r>
      <w:r w:rsidR="007A29B8" w:rsidRPr="00B336D1">
        <w:rPr>
          <w:rFonts w:ascii="Times New Roman" w:hAnsi="Times New Roman" w:cs="Times New Roman"/>
          <w:color w:val="000000" w:themeColor="text1"/>
        </w:rPr>
        <w:t xml:space="preserve"> inşa edilirken iktidar</w:t>
      </w:r>
      <w:r w:rsidR="007A2FE7" w:rsidRPr="00B336D1">
        <w:rPr>
          <w:rFonts w:ascii="Times New Roman" w:hAnsi="Times New Roman" w:cs="Times New Roman"/>
          <w:color w:val="000000" w:themeColor="text1"/>
        </w:rPr>
        <w:t>,</w:t>
      </w:r>
      <w:r w:rsidR="007A29B8" w:rsidRPr="00B336D1">
        <w:rPr>
          <w:rFonts w:ascii="Times New Roman" w:hAnsi="Times New Roman" w:cs="Times New Roman"/>
          <w:color w:val="000000" w:themeColor="text1"/>
        </w:rPr>
        <w:t xml:space="preserve"> kapatma ve sınırlama yerine deneyim ve tecrübe ikame ed</w:t>
      </w:r>
      <w:r w:rsidR="005B5EE1">
        <w:rPr>
          <w:rFonts w:ascii="Times New Roman" w:hAnsi="Times New Roman" w:cs="Times New Roman"/>
          <w:color w:val="000000" w:themeColor="text1"/>
        </w:rPr>
        <w:t>ilerek</w:t>
      </w:r>
      <w:r w:rsidR="007A29B8" w:rsidRPr="00B336D1">
        <w:rPr>
          <w:rFonts w:ascii="Times New Roman" w:hAnsi="Times New Roman" w:cs="Times New Roman"/>
          <w:color w:val="000000" w:themeColor="text1"/>
        </w:rPr>
        <w:t xml:space="preserve"> </w:t>
      </w:r>
      <w:r w:rsidR="00882A8E" w:rsidRPr="00B336D1">
        <w:rPr>
          <w:rFonts w:ascii="Times New Roman" w:hAnsi="Times New Roman" w:cs="Times New Roman"/>
          <w:color w:val="000000" w:themeColor="text1"/>
        </w:rPr>
        <w:t>toplumsal sistemin yeniden üretimi sağla</w:t>
      </w:r>
      <w:r w:rsidR="005B5EE1">
        <w:rPr>
          <w:rFonts w:ascii="Times New Roman" w:hAnsi="Times New Roman" w:cs="Times New Roman"/>
          <w:color w:val="000000" w:themeColor="text1"/>
        </w:rPr>
        <w:t>n</w:t>
      </w:r>
      <w:r w:rsidR="00882A8E" w:rsidRPr="00B336D1">
        <w:rPr>
          <w:rFonts w:ascii="Times New Roman" w:hAnsi="Times New Roman" w:cs="Times New Roman"/>
          <w:color w:val="000000" w:themeColor="text1"/>
        </w:rPr>
        <w:t>maktadır. Bu çalışma, Michel Foucault’un disiplin iktidarı olan hapishaneler ile ilgili çalışmaları eşliğinde Emporium Productions tarafından hazırlanan “</w:t>
      </w:r>
      <w:r w:rsidR="00882A8E" w:rsidRPr="00B336D1">
        <w:rPr>
          <w:rFonts w:ascii="Times New Roman" w:hAnsi="Times New Roman" w:cs="Times New Roman"/>
          <w:i/>
          <w:iCs/>
          <w:color w:val="000000" w:themeColor="text1"/>
        </w:rPr>
        <w:t>Dünyanın En Zorlu Hapishaneleri</w:t>
      </w:r>
      <w:r w:rsidR="00882A8E" w:rsidRPr="00B336D1">
        <w:rPr>
          <w:rFonts w:ascii="Times New Roman" w:hAnsi="Times New Roman" w:cs="Times New Roman"/>
          <w:color w:val="000000" w:themeColor="text1"/>
        </w:rPr>
        <w:t xml:space="preserve">” isimli belgeseli </w:t>
      </w:r>
      <w:r w:rsidR="00882A8E" w:rsidRPr="00B336D1">
        <w:rPr>
          <w:rFonts w:ascii="Times New Roman" w:hAnsi="Times New Roman" w:cs="Times New Roman"/>
          <w:i/>
          <w:iCs/>
          <w:color w:val="000000" w:themeColor="text1"/>
        </w:rPr>
        <w:t>Nitel İçerik Analizi</w:t>
      </w:r>
      <w:r w:rsidR="00882A8E" w:rsidRPr="00B336D1">
        <w:rPr>
          <w:rFonts w:ascii="Times New Roman" w:hAnsi="Times New Roman" w:cs="Times New Roman"/>
          <w:color w:val="000000" w:themeColor="text1"/>
        </w:rPr>
        <w:t xml:space="preserve"> yöntemi ile eleştirel perspektiften incelemektedir.</w:t>
      </w:r>
    </w:p>
    <w:p w14:paraId="4D2DC705" w14:textId="46C2A6B6" w:rsidR="00882A8E" w:rsidRPr="00200CEC" w:rsidRDefault="00882A8E">
      <w:pPr>
        <w:rPr>
          <w:rFonts w:ascii="Times New Roman" w:hAnsi="Times New Roman" w:cs="Times New Roman"/>
          <w:b/>
          <w:bCs/>
        </w:rPr>
      </w:pPr>
      <w:r w:rsidRPr="00200CEC">
        <w:rPr>
          <w:rFonts w:ascii="Times New Roman" w:hAnsi="Times New Roman" w:cs="Times New Roman"/>
          <w:b/>
          <w:bCs/>
        </w:rPr>
        <w:t xml:space="preserve">Anahtar Kelimeler: </w:t>
      </w:r>
      <w:r w:rsidR="008F5700" w:rsidRPr="00200CEC">
        <w:rPr>
          <w:rFonts w:ascii="Times New Roman" w:hAnsi="Times New Roman" w:cs="Times New Roman"/>
          <w:b/>
          <w:bCs/>
        </w:rPr>
        <w:t xml:space="preserve">postmodern kültür, biyo-politika, disiplin teknolojileri, tüketim toplumu, televizyon. </w:t>
      </w:r>
    </w:p>
    <w:p w14:paraId="196EE14E" w14:textId="77777777" w:rsidR="00C958DB" w:rsidRPr="00EB4FC8" w:rsidRDefault="00C958DB">
      <w:pPr>
        <w:rPr>
          <w:rFonts w:ascii="Times New Roman" w:hAnsi="Times New Roman" w:cs="Times New Roman"/>
          <w:b/>
          <w:bCs/>
        </w:rPr>
      </w:pPr>
    </w:p>
    <w:sectPr w:rsidR="00C958DB" w:rsidRPr="00EB4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A2"/>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0D"/>
    <w:rsid w:val="001C7F13"/>
    <w:rsid w:val="00200CEC"/>
    <w:rsid w:val="004C5852"/>
    <w:rsid w:val="005B08B5"/>
    <w:rsid w:val="005B5EE1"/>
    <w:rsid w:val="005C32EF"/>
    <w:rsid w:val="005C3E46"/>
    <w:rsid w:val="005D62E9"/>
    <w:rsid w:val="00663CCB"/>
    <w:rsid w:val="007A29B8"/>
    <w:rsid w:val="007A2FE7"/>
    <w:rsid w:val="007E11D0"/>
    <w:rsid w:val="00817DFE"/>
    <w:rsid w:val="00882A8E"/>
    <w:rsid w:val="008F5700"/>
    <w:rsid w:val="0095213C"/>
    <w:rsid w:val="00AD27D4"/>
    <w:rsid w:val="00B259E0"/>
    <w:rsid w:val="00B336D1"/>
    <w:rsid w:val="00C6642C"/>
    <w:rsid w:val="00C958DB"/>
    <w:rsid w:val="00D03A7C"/>
    <w:rsid w:val="00D96928"/>
    <w:rsid w:val="00DE2370"/>
    <w:rsid w:val="00EB4FC8"/>
    <w:rsid w:val="00ED01D7"/>
    <w:rsid w:val="00F7740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BB6"/>
  <w15:chartTrackingRefBased/>
  <w15:docId w15:val="{25BA6F7F-3F58-F743-8961-13E1959E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ja-JP" w:bidi="ar-SA"/>
      </w:rPr>
    </w:rPrDefault>
    <w:pPrDefault>
      <w:pPr>
        <w:spacing w:line="360" w:lineRule="auto"/>
        <w:ind w:left="680" w:right="4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319</Words>
  <Characters>1822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2022-04-02T20:45:00Z</dcterms:created>
  <dcterms:modified xsi:type="dcterms:W3CDTF">2022-04-07T17:46:00Z</dcterms:modified>
</cp:coreProperties>
</file>