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D56C" w14:textId="6C9B5CEF" w:rsidR="00D424CE" w:rsidRDefault="00D424CE" w:rsidP="00EE3699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145059"/>
      <w:bookmarkEnd w:id="0"/>
      <w:r w:rsidRPr="00D424CE">
        <w:rPr>
          <w:rFonts w:ascii="Times New Roman" w:hAnsi="Times New Roman" w:cs="Times New Roman"/>
          <w:b/>
          <w:sz w:val="28"/>
          <w:szCs w:val="28"/>
        </w:rPr>
        <w:t xml:space="preserve">Analysis and </w:t>
      </w:r>
      <w:r w:rsidR="001B57EE">
        <w:rPr>
          <w:rFonts w:ascii="Times New Roman" w:hAnsi="Times New Roman" w:cs="Times New Roman"/>
          <w:b/>
          <w:sz w:val="28"/>
          <w:szCs w:val="28"/>
        </w:rPr>
        <w:t>b</w:t>
      </w:r>
      <w:r w:rsidR="001B57EE" w:rsidRPr="00D424CE">
        <w:rPr>
          <w:rFonts w:ascii="Times New Roman" w:hAnsi="Times New Roman" w:cs="Times New Roman"/>
          <w:b/>
          <w:sz w:val="28"/>
          <w:szCs w:val="28"/>
        </w:rPr>
        <w:t>ioactivit</w:t>
      </w:r>
      <w:r w:rsidR="001B57EE">
        <w:rPr>
          <w:rFonts w:ascii="Times New Roman" w:hAnsi="Times New Roman" w:cs="Times New Roman"/>
          <w:b/>
          <w:sz w:val="28"/>
          <w:szCs w:val="28"/>
        </w:rPr>
        <w:t>y</w:t>
      </w:r>
      <w:r w:rsidR="001B57EE" w:rsidRPr="00D424CE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1B57EE" w:rsidRPr="00AC4EE3">
        <w:rPr>
          <w:rFonts w:ascii="Times New Roman" w:hAnsi="Times New Roman"/>
          <w:b/>
          <w:bCs/>
          <w:sz w:val="28"/>
          <w:szCs w:val="28"/>
        </w:rPr>
        <w:t xml:space="preserve">essential </w:t>
      </w:r>
      <w:r w:rsidR="001B57EE">
        <w:rPr>
          <w:rFonts w:ascii="Times New Roman" w:hAnsi="Times New Roman"/>
          <w:b/>
          <w:bCs/>
          <w:sz w:val="28"/>
          <w:szCs w:val="28"/>
        </w:rPr>
        <w:t>o</w:t>
      </w:r>
      <w:r w:rsidR="001B57EE" w:rsidRPr="00AC4EE3">
        <w:rPr>
          <w:rFonts w:ascii="Times New Roman" w:hAnsi="Times New Roman"/>
          <w:b/>
          <w:bCs/>
          <w:sz w:val="28"/>
          <w:szCs w:val="28"/>
        </w:rPr>
        <w:t>ils</w:t>
      </w:r>
      <w:r w:rsidR="001B57EE" w:rsidRPr="00AC4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4CE">
        <w:rPr>
          <w:rFonts w:ascii="Times New Roman" w:hAnsi="Times New Roman" w:cs="Times New Roman"/>
          <w:b/>
          <w:sz w:val="28"/>
          <w:szCs w:val="28"/>
        </w:rPr>
        <w:t xml:space="preserve">obtained from different parts of </w:t>
      </w:r>
      <w:r w:rsidRPr="00AC4EE3">
        <w:rPr>
          <w:rFonts w:ascii="Times New Roman" w:hAnsi="Times New Roman" w:cs="Times New Roman"/>
          <w:b/>
          <w:i/>
          <w:iCs/>
          <w:sz w:val="28"/>
          <w:szCs w:val="28"/>
        </w:rPr>
        <w:t>Prangos aricakensis</w:t>
      </w:r>
      <w:r w:rsidRPr="00D424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56BB2B" w14:textId="3537295E" w:rsidR="00890B2E" w:rsidRPr="00446C07" w:rsidRDefault="00883079" w:rsidP="00EE3699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46C07">
        <w:rPr>
          <w:rFonts w:ascii="Times New Roman" w:hAnsi="Times New Roman" w:cs="Times New Roman"/>
          <w:b/>
          <w:i/>
        </w:rPr>
        <w:t>Serbay GÖKÇİMEN</w:t>
      </w:r>
      <w:r w:rsidR="00890B2E" w:rsidRPr="00446C07">
        <w:rPr>
          <w:rFonts w:ascii="Times New Roman" w:hAnsi="Times New Roman" w:cs="Times New Roman"/>
          <w:b/>
          <w:i/>
          <w:vertAlign w:val="superscript"/>
        </w:rPr>
        <w:t>1,*</w:t>
      </w:r>
      <w:r w:rsidR="00890B2E" w:rsidRPr="00446C07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0B792F65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B2E" w:rsidRPr="00446C07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="00825BB9" w:rsidRPr="00446C07">
        <w:rPr>
          <w:rFonts w:ascii="Times New Roman" w:hAnsi="Times New Roman" w:cs="Times New Roman"/>
          <w:b/>
          <w:i/>
        </w:rPr>
        <w:t xml:space="preserve">, </w:t>
      </w:r>
      <w:r w:rsidRPr="00446C07">
        <w:rPr>
          <w:rFonts w:ascii="Times New Roman" w:hAnsi="Times New Roman" w:cs="Times New Roman"/>
          <w:b/>
          <w:i/>
        </w:rPr>
        <w:t>Tevfik ÖZE</w:t>
      </w:r>
      <w:r w:rsidR="00446C07" w:rsidRPr="00446C07">
        <w:rPr>
          <w:rFonts w:ascii="Times New Roman" w:hAnsi="Times New Roman" w:cs="Times New Roman"/>
          <w:b/>
          <w:i/>
        </w:rPr>
        <w:t>N</w:t>
      </w:r>
      <w:r w:rsidR="00446C07" w:rsidRPr="00446C07">
        <w:rPr>
          <w:rFonts w:ascii="Times New Roman" w:hAnsi="Times New Roman" w:cs="Times New Roman"/>
          <w:b/>
          <w:i/>
          <w:vertAlign w:val="superscript"/>
        </w:rPr>
        <w:t>1</w:t>
      </w:r>
      <w:r w:rsidR="00825BB9" w:rsidRPr="00446C07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29E3DE6D" wp14:editId="76E0CE63">
            <wp:extent cx="155575" cy="155575"/>
            <wp:effectExtent l="0" t="0" r="0" b="0"/>
            <wp:docPr id="4" name="Resim 4" descr="C:\Users\Abdullah\AppData\Local\Microsoft\Windows\INetCache\Content.Word\ORCID-iD_icon-16x1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446C07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="00825BB9" w:rsidRPr="00446C07">
        <w:rPr>
          <w:rFonts w:ascii="Times New Roman" w:hAnsi="Times New Roman" w:cs="Times New Roman"/>
          <w:b/>
          <w:i/>
        </w:rPr>
        <w:t>,</w:t>
      </w:r>
      <w:r w:rsidR="00446C07" w:rsidRPr="00446C07">
        <w:rPr>
          <w:rFonts w:ascii="Times New Roman" w:hAnsi="Times New Roman" w:cs="Times New Roman"/>
          <w:b/>
          <w:i/>
        </w:rPr>
        <w:t xml:space="preserve"> İbrahim DEMİRTAŞ</w:t>
      </w:r>
      <w:r w:rsidR="00446C07" w:rsidRPr="00446C07">
        <w:rPr>
          <w:rFonts w:ascii="Times New Roman" w:hAnsi="Times New Roman" w:cs="Times New Roman"/>
          <w:b/>
          <w:i/>
          <w:vertAlign w:val="superscript"/>
        </w:rPr>
        <w:t>2</w:t>
      </w:r>
      <w:r w:rsidR="00446C07" w:rsidRPr="00446C07">
        <w:rPr>
          <w:rFonts w:ascii="Times New Roman" w:hAnsi="Times New Roman" w:cs="Times New Roman"/>
          <w:b/>
          <w:i/>
          <w:noProof/>
          <w:lang w:eastAsia="tr-TR"/>
        </w:rPr>
        <w:t xml:space="preserve"> </w:t>
      </w:r>
      <w:r w:rsidR="00446C07" w:rsidRPr="00446C07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3C774A89" wp14:editId="3F751A6D">
            <wp:extent cx="155575" cy="155575"/>
            <wp:effectExtent l="0" t="0" r="0" b="0"/>
            <wp:docPr id="7" name="Resim 7" descr="C:\Users\Abdullah\AppData\Local\Microsoft\Windows\INetCache\Content.Word\ORCID-iD_icon-16x16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446C07">
        <w:rPr>
          <w:rFonts w:ascii="Times New Roman" w:hAnsi="Times New Roman" w:cs="Times New Roman"/>
          <w:b/>
          <w:i/>
        </w:rPr>
        <w:t xml:space="preserve"> </w:t>
      </w:r>
      <w:r w:rsidR="00997577" w:rsidRPr="00446C07">
        <w:rPr>
          <w:rFonts w:ascii="Times New Roman" w:hAnsi="Times New Roman" w:cs="Times New Roman"/>
          <w:b/>
          <w:i/>
        </w:rPr>
        <w:t>Lütfi BEHÇET</w:t>
      </w:r>
      <w:r w:rsidR="00446C07" w:rsidRPr="00446C07">
        <w:rPr>
          <w:rFonts w:ascii="Times New Roman" w:hAnsi="Times New Roman" w:cs="Times New Roman"/>
          <w:b/>
          <w:i/>
          <w:vertAlign w:val="superscript"/>
        </w:rPr>
        <w:t>3</w:t>
      </w:r>
      <w:r w:rsidR="00825BB9" w:rsidRPr="00446C07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0FCD622E" wp14:editId="431BEB44">
            <wp:extent cx="155575" cy="155575"/>
            <wp:effectExtent l="0" t="0" r="0" b="0"/>
            <wp:docPr id="5" name="Resim 5" descr="C:\Users\Abdullah\AppData\Local\Microsoft\Windows\INetCache\Content.Word\ORCID-iD_icon-16x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446C07">
        <w:rPr>
          <w:rFonts w:ascii="Times New Roman" w:hAnsi="Times New Roman" w:cs="Times New Roman"/>
          <w:b/>
          <w:i/>
          <w:vertAlign w:val="superscript"/>
        </w:rPr>
        <w:t xml:space="preserve"> </w:t>
      </w:r>
    </w:p>
    <w:p w14:paraId="0B572F60" w14:textId="0A3DD447" w:rsidR="00890B2E" w:rsidRDefault="00890B2E" w:rsidP="00883079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582EBA">
        <w:rPr>
          <w:rFonts w:ascii="Times New Roman" w:hAnsi="Times New Roman" w:cs="Times New Roman"/>
          <w:i/>
          <w:sz w:val="18"/>
          <w:szCs w:val="18"/>
        </w:rPr>
        <w:t>Facult</w:t>
      </w:r>
      <w:r w:rsidR="00883079">
        <w:rPr>
          <w:rFonts w:ascii="Times New Roman" w:hAnsi="Times New Roman" w:cs="Times New Roman"/>
          <w:i/>
          <w:sz w:val="18"/>
          <w:szCs w:val="18"/>
        </w:rPr>
        <w:t>y</w:t>
      </w:r>
      <w:r w:rsidR="00582EBA">
        <w:rPr>
          <w:rFonts w:ascii="Times New Roman" w:hAnsi="Times New Roman" w:cs="Times New Roman"/>
          <w:i/>
          <w:sz w:val="18"/>
          <w:szCs w:val="18"/>
        </w:rPr>
        <w:t xml:space="preserve"> of Science</w:t>
      </w:r>
      <w:r w:rsidR="00883079">
        <w:rPr>
          <w:rFonts w:ascii="Times New Roman" w:hAnsi="Times New Roman" w:cs="Times New Roman"/>
          <w:i/>
          <w:sz w:val="18"/>
          <w:szCs w:val="18"/>
        </w:rPr>
        <w:t>, Department of Chemistry, Ondokuz Mayıs University, Samsun</w:t>
      </w:r>
      <w:r w:rsidR="00446C07">
        <w:rPr>
          <w:rFonts w:ascii="Times New Roman" w:hAnsi="Times New Roman" w:cs="Times New Roman"/>
          <w:i/>
          <w:sz w:val="18"/>
          <w:szCs w:val="18"/>
        </w:rPr>
        <w:t>-</w:t>
      </w:r>
      <w:r w:rsidR="00883079">
        <w:rPr>
          <w:rFonts w:ascii="Times New Roman" w:hAnsi="Times New Roman" w:cs="Times New Roman"/>
          <w:i/>
          <w:sz w:val="18"/>
          <w:szCs w:val="18"/>
        </w:rPr>
        <w:t>Turkey</w:t>
      </w:r>
    </w:p>
    <w:p w14:paraId="5530E865" w14:textId="0EE4F151" w:rsidR="00446C07" w:rsidRPr="00B7076A" w:rsidRDefault="00446C07" w:rsidP="00446C07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i/>
          <w:sz w:val="18"/>
          <w:szCs w:val="18"/>
        </w:rPr>
        <w:t>Faculty of Science and Art, Department of Biochemistry, Igdır University, Igdır-Turkey</w:t>
      </w:r>
    </w:p>
    <w:p w14:paraId="2E66071C" w14:textId="0C7CB472" w:rsidR="001558FC" w:rsidRDefault="001558FC" w:rsidP="00EE3699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582EB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Faculty of Science and Art, Department </w:t>
      </w:r>
      <w:r w:rsidR="00264C1B">
        <w:rPr>
          <w:rFonts w:ascii="Times New Roman" w:eastAsia="MS Mincho" w:hAnsi="Times New Roman" w:cs="Times New Roman"/>
          <w:i/>
          <w:iCs/>
          <w:sz w:val="18"/>
          <w:szCs w:val="18"/>
        </w:rPr>
        <w:t>of Molecular Biology and Genetic</w:t>
      </w:r>
      <w:r w:rsidR="00582EBA">
        <w:rPr>
          <w:rFonts w:ascii="Times New Roman" w:eastAsia="MS Mincho" w:hAnsi="Times New Roman" w:cs="Times New Roman"/>
          <w:i/>
          <w:iCs/>
          <w:sz w:val="18"/>
          <w:szCs w:val="18"/>
        </w:rPr>
        <w:t>s</w:t>
      </w:r>
      <w:r w:rsidR="00264C1B">
        <w:rPr>
          <w:rFonts w:ascii="Times New Roman" w:eastAsia="MS Mincho" w:hAnsi="Times New Roman" w:cs="Times New Roman"/>
          <w:i/>
          <w:iCs/>
          <w:sz w:val="18"/>
          <w:szCs w:val="18"/>
        </w:rPr>
        <w:t>, Bing</w:t>
      </w:r>
      <w:r w:rsidR="00446C07">
        <w:rPr>
          <w:rFonts w:ascii="Times New Roman" w:eastAsia="MS Mincho" w:hAnsi="Times New Roman" w:cs="Times New Roman"/>
          <w:i/>
          <w:iCs/>
          <w:sz w:val="18"/>
          <w:szCs w:val="18"/>
        </w:rPr>
        <w:t>o</w:t>
      </w:r>
      <w:r w:rsidR="00264C1B">
        <w:rPr>
          <w:rFonts w:ascii="Times New Roman" w:eastAsia="MS Mincho" w:hAnsi="Times New Roman" w:cs="Times New Roman"/>
          <w:i/>
          <w:iCs/>
          <w:sz w:val="18"/>
          <w:szCs w:val="18"/>
        </w:rPr>
        <w:t>l University</w:t>
      </w:r>
      <w:r w:rsidR="00582EBA">
        <w:rPr>
          <w:rFonts w:ascii="Times New Roman" w:eastAsia="MS Mincho" w:hAnsi="Times New Roman" w:cs="Times New Roman"/>
          <w:i/>
          <w:iCs/>
          <w:sz w:val="18"/>
          <w:szCs w:val="18"/>
        </w:rPr>
        <w:t>, Bing</w:t>
      </w:r>
      <w:r w:rsidR="00446C07">
        <w:rPr>
          <w:rFonts w:ascii="Times New Roman" w:eastAsia="MS Mincho" w:hAnsi="Times New Roman" w:cs="Times New Roman"/>
          <w:i/>
          <w:iCs/>
          <w:sz w:val="18"/>
          <w:szCs w:val="18"/>
        </w:rPr>
        <w:t>o</w:t>
      </w:r>
      <w:r w:rsidR="00582EBA">
        <w:rPr>
          <w:rFonts w:ascii="Times New Roman" w:eastAsia="MS Mincho" w:hAnsi="Times New Roman" w:cs="Times New Roman"/>
          <w:i/>
          <w:iCs/>
          <w:sz w:val="18"/>
          <w:szCs w:val="18"/>
        </w:rPr>
        <w:t>l</w:t>
      </w:r>
      <w:r w:rsidR="00446C07">
        <w:rPr>
          <w:rFonts w:ascii="Times New Roman" w:eastAsia="MS Mincho" w:hAnsi="Times New Roman" w:cs="Times New Roman"/>
          <w:i/>
          <w:iCs/>
          <w:sz w:val="18"/>
          <w:szCs w:val="18"/>
        </w:rPr>
        <w:t>-</w:t>
      </w:r>
      <w:r w:rsidR="00582EBA"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30658921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7420A3E5" w14:textId="77777777" w:rsidR="00654A96" w:rsidRDefault="00654A96" w:rsidP="00883079">
            <w:pPr>
              <w:shd w:val="clear" w:color="auto" w:fill="D9D9D9" w:themeFill="background1" w:themeFillShade="D9"/>
              <w:jc w:val="both"/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180FF40" w14:textId="19049DFB" w:rsidR="0085201C" w:rsidRPr="007F5C18" w:rsidRDefault="00BE63AD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Plants produce volatile and lipophilic substances known a</w:t>
            </w:r>
            <w:r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s essential oils (EO), such as mono 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or sesqui</w:t>
            </w:r>
            <w:r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-terpene metabolism</w:t>
            </w:r>
            <w:r w:rsidR="00654A96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-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derived hydrocarbons, phenylpropanoids, amino acids</w:t>
            </w:r>
            <w:r w:rsidR="00654A96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,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or fatty acids [1].</w:t>
            </w:r>
            <w:r w:rsidR="005070D2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5070D2" w:rsidRPr="005070D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Essential oils have a complex composition, which includes a lot of components. Especially hydrocarbons and oxygenated compounds are characteristically responsible for odors and flavors</w:t>
            </w:r>
            <w:r w:rsidR="005070D2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[2].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Pr="002A11F5">
              <w:rPr>
                <w:rStyle w:val="q4iawc"/>
                <w:rFonts w:ascii="Times New Roman" w:hAnsi="Times New Roman" w:cs="Times New Roman"/>
                <w:i/>
                <w:sz w:val="20"/>
                <w:szCs w:val="20"/>
                <w:lang w:val="en"/>
              </w:rPr>
              <w:t>P</w:t>
            </w:r>
            <w:r w:rsidR="009207DE">
              <w:rPr>
                <w:rStyle w:val="q4iawc"/>
                <w:rFonts w:ascii="Times New Roman" w:hAnsi="Times New Roman" w:cs="Times New Roman"/>
                <w:i/>
                <w:sz w:val="20"/>
                <w:szCs w:val="20"/>
                <w:lang w:val="en"/>
              </w:rPr>
              <w:t>rangos</w:t>
            </w:r>
            <w:r w:rsidRPr="002A11F5">
              <w:rPr>
                <w:rStyle w:val="q4iawc"/>
                <w:rFonts w:ascii="Times New Roman" w:hAnsi="Times New Roman" w:cs="Times New Roman"/>
                <w:i/>
                <w:sz w:val="20"/>
                <w:szCs w:val="20"/>
                <w:lang w:val="en"/>
              </w:rPr>
              <w:t xml:space="preserve"> aricakensis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(</w:t>
            </w:r>
            <w:r w:rsidR="00446C07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PA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) is a newly identified locally endemic plant that grows in the Arıcak region of Elazığ province in the Eastern Anatolia region of Turkey [</w:t>
            </w:r>
            <w:r w:rsidR="00452C51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3</w:t>
            </w:r>
            <w:r w:rsidRPr="002A11F5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].</w:t>
            </w:r>
            <w:r w:rsidR="009207DE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r w:rsidR="004F024B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In </w:t>
            </w:r>
            <w:r w:rsidR="00446C07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>this work</w:t>
            </w:r>
            <w:r w:rsidR="004F024B">
              <w:rPr>
                <w:rStyle w:val="q4iawc"/>
                <w:rFonts w:ascii="Times New Roman" w:hAnsi="Times New Roman" w:cs="Times New Roman"/>
                <w:sz w:val="20"/>
                <w:szCs w:val="20"/>
                <w:lang w:val="en"/>
              </w:rPr>
              <w:t xml:space="preserve">, </w:t>
            </w:r>
            <w:r w:rsidR="00AC4EE3" w:rsidRPr="00883079">
              <w:rPr>
                <w:rFonts w:ascii="Times New Roman" w:hAnsi="Times New Roman"/>
                <w:sz w:val="20"/>
                <w:lang w:val="tr-TR"/>
              </w:rPr>
              <w:t>EO</w:t>
            </w:r>
            <w:r>
              <w:rPr>
                <w:rFonts w:ascii="Times New Roman" w:hAnsi="Times New Roman"/>
                <w:sz w:val="20"/>
                <w:lang w:val="tr-TR"/>
              </w:rPr>
              <w:t>s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were obtained from the dried parts (leaf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: L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, stem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: 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) of </w:t>
            </w:r>
            <w:r w:rsidR="00CB5922">
              <w:rPr>
                <w:rFonts w:ascii="Times New Roman" w:hAnsi="Times New Roman"/>
                <w:sz w:val="20"/>
                <w:lang w:val="tr-TR"/>
              </w:rPr>
              <w:t xml:space="preserve">PA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by hydrodistillation method using a 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Clevenger-type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device. The 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>EOs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the </w:t>
            </w:r>
            <w:r w:rsidR="004F024B">
              <w:rPr>
                <w:rFonts w:ascii="Times New Roman" w:hAnsi="Times New Roman"/>
                <w:sz w:val="20"/>
                <w:lang w:val="tr-TR"/>
              </w:rPr>
              <w:t>leaf and stems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r w:rsidR="00446C07" w:rsidRPr="00446C07">
              <w:rPr>
                <w:rFonts w:ascii="Times New Roman" w:hAnsi="Times New Roman"/>
                <w:sz w:val="20"/>
                <w:lang w:val="tr-TR"/>
              </w:rPr>
              <w:t>PA</w:t>
            </w:r>
            <w:r w:rsidR="00883079" w:rsidRPr="00883079">
              <w:rPr>
                <w:rFonts w:ascii="Times New Roman" w:hAnsi="Times New Roman"/>
                <w:i/>
                <w:iCs/>
                <w:sz w:val="20"/>
                <w:lang w:val="tr-TR"/>
              </w:rPr>
              <w:t xml:space="preserve"> 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were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analyzed by GC-MS/MS. As a result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,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fifty-eight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and fifteen 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components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were identified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as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97.15% and 99.93% of the </w:t>
            </w:r>
            <w:r w:rsidR="00CB5922">
              <w:rPr>
                <w:rFonts w:ascii="Times New Roman" w:hAnsi="Times New Roman"/>
                <w:sz w:val="20"/>
                <w:lang w:val="tr-TR"/>
              </w:rPr>
              <w:t>EO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 xml:space="preserve">the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stem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>and leaf parts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, respectively. The main components of PASEO</w:t>
            </w:r>
            <w:r w:rsidR="00CB5922">
              <w:rPr>
                <w:rFonts w:ascii="Times New Roman" w:hAnsi="Times New Roman"/>
                <w:sz w:val="20"/>
                <w:lang w:val="tr-TR"/>
              </w:rPr>
              <w:t xml:space="preserve"> and </w:t>
            </w:r>
            <w:r w:rsidR="00CB5922" w:rsidRPr="00883079">
              <w:rPr>
                <w:rFonts w:ascii="Times New Roman" w:hAnsi="Times New Roman"/>
                <w:sz w:val="20"/>
                <w:lang w:val="tr-TR"/>
              </w:rPr>
              <w:t>PALEO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were methyl trans-cinnamate, cinnamic acid ethyl ester, bornyl acetate</w:t>
            </w:r>
            <w:r w:rsidR="00654A96">
              <w:rPr>
                <w:rFonts w:ascii="Times New Roman" w:hAnsi="Times New Roman"/>
                <w:sz w:val="20"/>
                <w:lang w:val="tr-TR"/>
              </w:rPr>
              <w:t>,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and limonene. We noticed that methyl trans-cinnamate is the chemotype of both parts of the plant. In this </w:t>
            </w:r>
            <w:r w:rsidR="00CB5922">
              <w:rPr>
                <w:rFonts w:ascii="Times New Roman" w:hAnsi="Times New Roman"/>
                <w:sz w:val="20"/>
                <w:lang w:val="tr-TR"/>
              </w:rPr>
              <w:t>work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, antioxidant (free radical scavenging, ABTS</w:t>
            </w:r>
            <w:r w:rsidR="00883079" w:rsidRPr="00883079">
              <w:rPr>
                <w:rFonts w:ascii="Times New Roman" w:hAnsi="Times New Roman"/>
                <w:sz w:val="20"/>
                <w:vertAlign w:val="superscript"/>
                <w:lang w:val="tr-TR"/>
              </w:rPr>
              <w:t>•+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scavenging</w:t>
            </w:r>
            <w:r w:rsidR="00AC4EE3">
              <w:rPr>
                <w:rFonts w:ascii="Times New Roman" w:hAnsi="Times New Roman"/>
                <w:sz w:val="20"/>
                <w:lang w:val="tr-TR"/>
              </w:rPr>
              <w:t>,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and total antioxidant capacity), enzyme in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 xml:space="preserve">hibition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(acetylcholinesterase, butyrylcholinesterase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 (BChE)</w:t>
            </w:r>
            <w:r w:rsidR="00654A96">
              <w:rPr>
                <w:rFonts w:ascii="Times New Roman" w:hAnsi="Times New Roman"/>
                <w:sz w:val="20"/>
                <w:lang w:val="tr-TR"/>
              </w:rPr>
              <w:t>,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and tyrosinase), antibacterial and antifungal activit</w:t>
            </w:r>
            <w:r w:rsidR="00CB5922">
              <w:rPr>
                <w:rFonts w:ascii="Times New Roman" w:hAnsi="Times New Roman"/>
                <w:sz w:val="20"/>
                <w:lang w:val="tr-TR"/>
              </w:rPr>
              <w:t>ies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were applied </w:t>
            </w:r>
            <w:r w:rsidR="00883079" w:rsidRPr="00883079">
              <w:rPr>
                <w:rFonts w:ascii="Times New Roman" w:hAnsi="Times New Roman"/>
                <w:i/>
                <w:sz w:val="20"/>
                <w:lang w:val="tr-TR"/>
              </w:rPr>
              <w:t>in vitro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r w:rsidR="004663C2" w:rsidRPr="00883079">
              <w:rPr>
                <w:rFonts w:ascii="Times New Roman" w:hAnsi="Times New Roman"/>
                <w:sz w:val="20"/>
                <w:lang w:val="tr-TR"/>
              </w:rPr>
              <w:t>PASEO</w:t>
            </w:r>
            <w:r w:rsidR="004663C2">
              <w:rPr>
                <w:rFonts w:ascii="Times New Roman" w:hAnsi="Times New Roman"/>
                <w:sz w:val="20"/>
                <w:lang w:val="tr-TR"/>
              </w:rPr>
              <w:t xml:space="preserve"> and </w:t>
            </w:r>
            <w:r w:rsidR="004663C2" w:rsidRPr="00883079">
              <w:rPr>
                <w:rFonts w:ascii="Times New Roman" w:hAnsi="Times New Roman"/>
                <w:sz w:val="20"/>
                <w:lang w:val="tr-TR"/>
              </w:rPr>
              <w:t>PALEO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.</w:t>
            </w:r>
            <w:r w:rsidR="004F024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>T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he IC</w:t>
            </w:r>
            <w:r w:rsidR="00883079" w:rsidRPr="00883079">
              <w:rPr>
                <w:rFonts w:ascii="Times New Roman" w:hAnsi="Times New Roman"/>
                <w:sz w:val="20"/>
                <w:vertAlign w:val="subscript"/>
                <w:lang w:val="tr-TR"/>
              </w:rPr>
              <w:t>50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 xml:space="preserve"> value of PAL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EO (2.12±0.84) was better than </w:t>
            </w:r>
            <w:r w:rsidR="00446C07" w:rsidRPr="00446C07">
              <w:rPr>
                <w:rFonts w:ascii="Times New Roman" w:hAnsi="Times New Roman"/>
                <w:sz w:val="20"/>
                <w:lang w:val="tr-TR"/>
              </w:rPr>
              <w:t>TBHQ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(2.40±0.16) in free r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>adical scavenging activity</w:t>
            </w:r>
            <w:r w:rsidR="00654A96">
              <w:rPr>
                <w:rFonts w:ascii="Times New Roman" w:hAnsi="Times New Roman"/>
                <w:sz w:val="20"/>
                <w:lang w:val="tr-TR"/>
              </w:rPr>
              <w:t>,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 xml:space="preserve"> and PAS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EO (13.14±0.46) was better than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>BHA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(13.45±0.40) in </w:t>
            </w:r>
            <w:r w:rsidR="00264C1B" w:rsidRPr="00883079">
              <w:rPr>
                <w:rFonts w:ascii="Times New Roman" w:hAnsi="Times New Roman"/>
                <w:sz w:val="20"/>
                <w:lang w:val="tr-TR"/>
              </w:rPr>
              <w:t>ABTS</w:t>
            </w:r>
            <w:r w:rsidR="00264C1B" w:rsidRPr="00883079">
              <w:rPr>
                <w:rFonts w:ascii="Times New Roman" w:hAnsi="Times New Roman"/>
                <w:sz w:val="20"/>
                <w:vertAlign w:val="superscript"/>
                <w:lang w:val="tr-TR"/>
              </w:rPr>
              <w:t>•+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scavenging. In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>BChE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inhibition, PALEO</w:t>
            </w:r>
            <w:r w:rsidR="004663C2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(6.69±0.00) </w:t>
            </w:r>
            <w:r w:rsidR="00264C1B">
              <w:rPr>
                <w:rFonts w:ascii="Times New Roman" w:hAnsi="Times New Roman"/>
                <w:sz w:val="20"/>
                <w:lang w:val="tr-TR"/>
              </w:rPr>
              <w:t>is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more effective than galantamine (9.88±2.42). In particular, their antioxidant and anti-BChE potentials can be used in the development of different formulations for radical scavenging and Alzheimer's disease. The most extensively studied effect of </w:t>
            </w:r>
            <w:r w:rsidR="00446C07" w:rsidRPr="00446C07">
              <w:rPr>
                <w:rFonts w:ascii="Times New Roman" w:hAnsi="Times New Roman"/>
                <w:iCs/>
                <w:sz w:val="20"/>
                <w:lang w:val="tr-TR"/>
              </w:rPr>
              <w:t>PA</w:t>
            </w:r>
            <w:r w:rsidR="00446C07" w:rsidRPr="00446C07">
              <w:rPr>
                <w:rStyle w:val="q4iawc"/>
                <w:rFonts w:ascii="Times New Roman" w:hAnsi="Times New Roman" w:cs="Times New Roman"/>
                <w:iCs/>
                <w:sz w:val="20"/>
                <w:szCs w:val="20"/>
                <w:lang w:val="en"/>
              </w:rPr>
              <w:t>EO</w:t>
            </w:r>
            <w:r w:rsidR="00446C07" w:rsidRPr="00883079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was tested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883079" w:rsidRPr="00883079">
              <w:rPr>
                <w:rFonts w:ascii="Times New Roman" w:hAnsi="Times New Roman"/>
                <w:i/>
                <w:sz w:val="20"/>
                <w:lang w:val="tr-TR"/>
              </w:rPr>
              <w:t>in vitro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 and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>can be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>researched</w:t>
            </w:r>
            <w:r w:rsidR="00654A96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r w:rsidR="00446C07">
              <w:rPr>
                <w:rFonts w:ascii="Times New Roman" w:hAnsi="Times New Roman"/>
                <w:sz w:val="20"/>
                <w:lang w:val="tr-TR"/>
              </w:rPr>
              <w:t xml:space="preserve">on </w:t>
            </w:r>
            <w:r w:rsidR="00654A96">
              <w:rPr>
                <w:rFonts w:ascii="Times New Roman" w:hAnsi="Times New Roman"/>
                <w:sz w:val="20"/>
                <w:lang w:val="tr-TR"/>
              </w:rPr>
              <w:t xml:space="preserve">the </w:t>
            </w:r>
            <w:r w:rsidR="00883079" w:rsidRPr="00883079">
              <w:rPr>
                <w:rFonts w:ascii="Times New Roman" w:hAnsi="Times New Roman"/>
                <w:sz w:val="20"/>
                <w:lang w:val="tr-TR"/>
              </w:rPr>
              <w:t>safety of medicinal and food usage.</w:t>
            </w: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1968235" w14:textId="1FCEE408" w:rsidR="001558FC" w:rsidRDefault="001558FC" w:rsidP="001558FC">
            <w:pPr>
              <w:pStyle w:val="keywords"/>
              <w:spacing w:after="0"/>
              <w:ind w:firstLine="0"/>
              <w:rPr>
                <w:b w:val="0"/>
                <w:i w:val="0"/>
                <w:sz w:val="20"/>
                <w:szCs w:val="20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883079" w:rsidRPr="00883079">
              <w:rPr>
                <w:b w:val="0"/>
                <w:sz w:val="20"/>
                <w:szCs w:val="20"/>
              </w:rPr>
              <w:t>Prangos</w:t>
            </w:r>
            <w:r w:rsidR="00654A96">
              <w:rPr>
                <w:b w:val="0"/>
                <w:sz w:val="20"/>
                <w:szCs w:val="20"/>
              </w:rPr>
              <w:t xml:space="preserve"> </w:t>
            </w:r>
            <w:r w:rsidR="00654A96" w:rsidRPr="00654A96">
              <w:rPr>
                <w:rStyle w:val="q4iawc"/>
                <w:b w:val="0"/>
                <w:bCs w:val="0"/>
                <w:sz w:val="20"/>
                <w:szCs w:val="20"/>
                <w:lang w:val="en"/>
              </w:rPr>
              <w:t>aricakensis</w:t>
            </w:r>
            <w:r w:rsidR="00883079" w:rsidRPr="00883079">
              <w:rPr>
                <w:b w:val="0"/>
                <w:i w:val="0"/>
                <w:sz w:val="20"/>
                <w:szCs w:val="20"/>
              </w:rPr>
              <w:t xml:space="preserve">, essential oil, </w:t>
            </w:r>
            <w:r w:rsidR="002C17FA">
              <w:rPr>
                <w:b w:val="0"/>
                <w:i w:val="0"/>
                <w:sz w:val="20"/>
                <w:szCs w:val="20"/>
              </w:rPr>
              <w:t xml:space="preserve">GC-MS/MS, </w:t>
            </w:r>
            <w:r w:rsidR="00883079" w:rsidRPr="00883079">
              <w:rPr>
                <w:b w:val="0"/>
                <w:i w:val="0"/>
                <w:sz w:val="20"/>
                <w:szCs w:val="20"/>
              </w:rPr>
              <w:t>antioxidant</w:t>
            </w:r>
            <w:r w:rsidR="00654A96">
              <w:rPr>
                <w:b w:val="0"/>
                <w:i w:val="0"/>
                <w:sz w:val="20"/>
                <w:szCs w:val="20"/>
              </w:rPr>
              <w:t xml:space="preserve"> activity</w:t>
            </w:r>
            <w:r w:rsidR="00883079" w:rsidRPr="00883079">
              <w:rPr>
                <w:b w:val="0"/>
                <w:i w:val="0"/>
                <w:sz w:val="20"/>
                <w:szCs w:val="20"/>
              </w:rPr>
              <w:t>,</w:t>
            </w:r>
            <w:r w:rsidR="002C17FA">
              <w:rPr>
                <w:b w:val="0"/>
                <w:i w:val="0"/>
                <w:sz w:val="20"/>
                <w:szCs w:val="20"/>
              </w:rPr>
              <w:t xml:space="preserve"> enzyme inhibitory</w:t>
            </w:r>
          </w:p>
          <w:p w14:paraId="63E770D1" w14:textId="77777777" w:rsidR="009751DD" w:rsidRPr="00766F99" w:rsidRDefault="009751DD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</w:p>
          <w:p w14:paraId="40DFF564" w14:textId="7A38E8CA" w:rsidR="001558FC" w:rsidRPr="009751DD" w:rsidRDefault="009751DD" w:rsidP="00432B5A">
            <w:pPr>
              <w:pStyle w:val="TRANSAffiliation"/>
              <w:jc w:val="both"/>
              <w:rPr>
                <w:sz w:val="20"/>
                <w:lang w:val="tr-TR"/>
              </w:rPr>
            </w:pPr>
            <w:r w:rsidRPr="009751DD">
              <w:rPr>
                <w:b/>
                <w:sz w:val="20"/>
                <w:lang w:val="tr-TR"/>
              </w:rPr>
              <w:t>Acknowledgment:</w:t>
            </w:r>
            <w:r>
              <w:rPr>
                <w:b/>
                <w:sz w:val="20"/>
                <w:lang w:val="tr-TR"/>
              </w:rPr>
              <w:t xml:space="preserve"> </w:t>
            </w:r>
            <w:r w:rsidR="00264C1B">
              <w:rPr>
                <w:sz w:val="20"/>
                <w:lang w:val="tr-TR"/>
              </w:rPr>
              <w:t xml:space="preserve">This work was supported by TÜBİTAK under </w:t>
            </w:r>
            <w:r w:rsidR="00654A96">
              <w:rPr>
                <w:sz w:val="20"/>
                <w:lang w:val="tr-TR"/>
              </w:rPr>
              <w:t>p</w:t>
            </w:r>
            <w:r w:rsidR="00264C1B">
              <w:rPr>
                <w:sz w:val="20"/>
                <w:lang w:val="tr-TR"/>
              </w:rPr>
              <w:t>roject number 221Z330.</w:t>
            </w:r>
          </w:p>
          <w:p w14:paraId="0813C282" w14:textId="77777777" w:rsidR="009751DD" w:rsidRDefault="009751DD" w:rsidP="00432B5A">
            <w:pPr>
              <w:pStyle w:val="TRANSAffiliation"/>
              <w:jc w:val="both"/>
              <w:rPr>
                <w:b/>
                <w:sz w:val="20"/>
              </w:rPr>
            </w:pPr>
          </w:p>
          <w:p w14:paraId="6824E26F" w14:textId="7CFBD355" w:rsidR="00D14A19" w:rsidRPr="009751DD" w:rsidRDefault="00D14A19" w:rsidP="00432B5A">
            <w:pPr>
              <w:pStyle w:val="TRANSAffiliation"/>
              <w:jc w:val="both"/>
              <w:rPr>
                <w:b/>
                <w:sz w:val="20"/>
              </w:rPr>
            </w:pPr>
          </w:p>
        </w:tc>
      </w:tr>
    </w:tbl>
    <w:p w14:paraId="6A70E17A" w14:textId="4025E540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4F024B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Pr="004F024B">
        <w:rPr>
          <w:rFonts w:ascii="Times New Roman" w:hAnsi="Times New Roman" w:cs="Times New Roman"/>
          <w:b/>
          <w:lang w:val="en-US" w:eastAsia="tr-TR"/>
        </w:rPr>
        <w:t xml:space="preserve"> </w:t>
      </w:r>
    </w:p>
    <w:p w14:paraId="431F997D" w14:textId="77777777" w:rsidR="00EE3699" w:rsidRPr="00B976E8" w:rsidRDefault="00EE3699" w:rsidP="00654A96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BDDF5F1" w14:textId="77777777" w:rsidR="009207DE" w:rsidRPr="00654A96" w:rsidRDefault="009207DE" w:rsidP="00654A96">
      <w:pPr>
        <w:pStyle w:val="ListeParagraf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Berger, R. G. (2007). Flavours and fragrances: chemistry, bioprocessing and sustainability. Springer Science &amp; Business Media.</w:t>
      </w:r>
    </w:p>
    <w:p w14:paraId="5422E2B4" w14:textId="77777777" w:rsidR="005070D2" w:rsidRPr="00654A96" w:rsidRDefault="005070D2" w:rsidP="00654A96">
      <w:pPr>
        <w:pStyle w:val="ListeParagra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F4E265F" w14:textId="55F07492" w:rsidR="005070D2" w:rsidRPr="00654A96" w:rsidRDefault="0065413B" w:rsidP="00654A96">
      <w:pPr>
        <w:pStyle w:val="ListeParagraf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Bagci, E. </w:t>
      </w:r>
      <w:r w:rsid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&amp;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Kilic, O. </w:t>
      </w:r>
      <w:r w:rsidR="005070D2"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2012</w:t>
      </w:r>
      <w:r w:rsidR="005070D2"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)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. Chemical composition of essential oil of Senecio vernalis Waldst. Et Kit.(Asteraceae) from Turkey. </w:t>
      </w:r>
      <w:r w:rsidRPr="00654A96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 xml:space="preserve">Journal of Essential Oil Bearing Plants, 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15:3, 399-404.</w:t>
      </w:r>
    </w:p>
    <w:p w14:paraId="25B3453B" w14:textId="77777777" w:rsidR="005070D2" w:rsidRPr="00654A96" w:rsidRDefault="005070D2" w:rsidP="00654A96">
      <w:pPr>
        <w:pStyle w:val="ListeParagra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2C4B2E4" w14:textId="2C976FBA" w:rsidR="0007224B" w:rsidRPr="00654A96" w:rsidRDefault="009207DE" w:rsidP="00654A96">
      <w:pPr>
        <w:pStyle w:val="ListeParagraf"/>
        <w:numPr>
          <w:ilvl w:val="0"/>
          <w:numId w:val="3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Behçet, L., Yapar, Y. </w:t>
      </w:r>
      <w:r w:rsid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&amp;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O</w:t>
      </w:r>
      <w:r w:rsidR="00654A96"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lgun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, Ş. (2019). </w:t>
      </w:r>
      <w:r w:rsidRPr="00654A96">
        <w:rPr>
          <w:rFonts w:ascii="Times New Roman" w:eastAsia="Times New Roman" w:hAnsi="Times New Roman" w:cs="Times New Roman"/>
          <w:bCs/>
          <w:i/>
          <w:sz w:val="24"/>
          <w:szCs w:val="24"/>
          <w:lang w:eastAsia="tr-TR"/>
        </w:rPr>
        <w:t>Prangos aricakensis</w:t>
      </w:r>
      <w:r w:rsidRPr="00654A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(Apiaceae), a new species from eastern Turkey. Phytotaxa, 401:1, 55-63.</w:t>
      </w:r>
    </w:p>
    <w:sectPr w:rsidR="0007224B" w:rsidRPr="00654A96" w:rsidSect="008E75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E17E" w14:textId="77777777" w:rsidR="0065413B" w:rsidRDefault="0065413B" w:rsidP="00A86FE2">
      <w:pPr>
        <w:spacing w:after="0"/>
      </w:pPr>
      <w:r>
        <w:separator/>
      </w:r>
    </w:p>
  </w:endnote>
  <w:endnote w:type="continuationSeparator" w:id="0">
    <w:p w14:paraId="5D0A8819" w14:textId="77777777" w:rsidR="0065413B" w:rsidRDefault="0065413B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1B3" w14:textId="77777777" w:rsidR="00B03284" w:rsidRDefault="00B032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8F31" w14:textId="77777777" w:rsidR="00B03284" w:rsidRDefault="00B0328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EndPr/>
    <w:sdtContent>
      <w:p w14:paraId="70A672B2" w14:textId="570784E1" w:rsidR="009C53FE" w:rsidRDefault="009C53FE">
        <w:pPr>
          <w:pStyle w:val="AltBilgi"/>
          <w:jc w:val="center"/>
        </w:pPr>
      </w:p>
      <w:tbl>
        <w:tblPr>
          <w:tblStyle w:val="TabloKlavuzu"/>
          <w:tblW w:w="57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11"/>
        </w:tblGrid>
        <w:tr w:rsidR="009C53FE" w14:paraId="3E91990D" w14:textId="77777777" w:rsidTr="00F46712">
          <w:trPr>
            <w:trHeight w:val="70"/>
          </w:trPr>
          <w:tc>
            <w:tcPr>
              <w:tcW w:w="5711" w:type="dxa"/>
              <w:tcBorders>
                <w:top w:val="single" w:sz="4" w:space="0" w:color="auto"/>
              </w:tcBorders>
            </w:tcPr>
            <w:p w14:paraId="3C8B142B" w14:textId="4CDE7227" w:rsidR="009C53FE" w:rsidRPr="00994D0A" w:rsidRDefault="009C53FE" w:rsidP="009C53FE">
              <w:pPr>
                <w:ind w:left="106" w:hanging="106"/>
                <w:jc w:val="both"/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</w:pPr>
              <w:r w:rsidRPr="00994D0A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*Corresponding author. </w:t>
              </w:r>
              <w:r w:rsidRPr="00994D0A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e-mail address</w:t>
              </w:r>
              <w:r w:rsidR="00446C07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 xml:space="preserve">: </w:t>
              </w:r>
              <w:r w:rsidR="00B03284" w:rsidRPr="00B03284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serbaygokcimen@gmail.com</w:t>
              </w:r>
            </w:p>
          </w:tc>
        </w:tr>
        <w:tr w:rsidR="009C53FE" w14:paraId="67474086" w14:textId="77777777" w:rsidTr="00F46712">
          <w:trPr>
            <w:trHeight w:val="230"/>
          </w:trPr>
          <w:tc>
            <w:tcPr>
              <w:tcW w:w="5711" w:type="dxa"/>
            </w:tcPr>
            <w:p w14:paraId="72A962FC" w14:textId="77777777" w:rsidR="009C53FE" w:rsidRPr="00994D0A" w:rsidRDefault="009C53FE" w:rsidP="009C53FE">
              <w:pPr>
                <w:rPr>
                  <w:sz w:val="16"/>
                  <w:szCs w:val="16"/>
                </w:rPr>
              </w:pPr>
              <w:r w:rsidRPr="00994D0A"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</w:p>
          </w:tc>
        </w:tr>
      </w:tbl>
      <w:p w14:paraId="7C9A0385" w14:textId="72F308D3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C51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8206" w14:textId="77777777" w:rsidR="0065413B" w:rsidRDefault="0065413B" w:rsidP="00A86FE2">
      <w:pPr>
        <w:spacing w:after="0"/>
      </w:pPr>
      <w:r>
        <w:separator/>
      </w:r>
    </w:p>
  </w:footnote>
  <w:footnote w:type="continuationSeparator" w:id="0">
    <w:p w14:paraId="345CD04B" w14:textId="77777777" w:rsidR="0065413B" w:rsidRDefault="0065413B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A479" w14:textId="77777777" w:rsidR="00B03284" w:rsidRDefault="00B032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B0E7" w14:textId="77777777" w:rsidR="00B03284" w:rsidRDefault="00B032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3ED5" w14:textId="77777777" w:rsidR="009C53FE" w:rsidRPr="00B04BE4" w:rsidRDefault="009C53FE" w:rsidP="009C53FE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val="en-GB" w:eastAsia="en-GB"/>
      </w:rPr>
      <w:drawing>
        <wp:inline distT="0" distB="0" distL="0" distR="0" wp14:anchorId="4E331B61" wp14:editId="19AE2AE3">
          <wp:extent cx="464820" cy="464820"/>
          <wp:effectExtent l="0" t="0" r="0" b="0"/>
          <wp:docPr id="1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val="en-GB" w:eastAsia="en-GB"/>
      </w:rPr>
      <w:drawing>
        <wp:inline distT="0" distB="0" distL="0" distR="0" wp14:anchorId="49B0075A" wp14:editId="0116ED14">
          <wp:extent cx="334808" cy="289340"/>
          <wp:effectExtent l="0" t="0" r="8255" b="0"/>
          <wp:docPr id="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B853C2" w14:textId="77777777" w:rsidR="009C53FE" w:rsidRDefault="009C53FE" w:rsidP="009C53FE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8722645" w14:textId="77777777" w:rsidR="009C53FE" w:rsidRPr="00B04BE4" w:rsidRDefault="009C53FE" w:rsidP="009C53FE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  <w:p w14:paraId="4772D443" w14:textId="77777777" w:rsidR="009C53FE" w:rsidRDefault="009C53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999381461">
    <w:abstractNumId w:val="17"/>
  </w:num>
  <w:num w:numId="2" w16cid:durableId="833956770">
    <w:abstractNumId w:val="11"/>
  </w:num>
  <w:num w:numId="3" w16cid:durableId="515775599">
    <w:abstractNumId w:val="8"/>
  </w:num>
  <w:num w:numId="4" w16cid:durableId="1600945311">
    <w:abstractNumId w:val="0"/>
  </w:num>
  <w:num w:numId="5" w16cid:durableId="1028415223">
    <w:abstractNumId w:val="31"/>
  </w:num>
  <w:num w:numId="6" w16cid:durableId="1754858070">
    <w:abstractNumId w:val="10"/>
  </w:num>
  <w:num w:numId="7" w16cid:durableId="1987975079">
    <w:abstractNumId w:val="4"/>
  </w:num>
  <w:num w:numId="8" w16cid:durableId="1611812865">
    <w:abstractNumId w:val="18"/>
  </w:num>
  <w:num w:numId="9" w16cid:durableId="61561115">
    <w:abstractNumId w:val="26"/>
  </w:num>
  <w:num w:numId="10" w16cid:durableId="2022313270">
    <w:abstractNumId w:val="22"/>
  </w:num>
  <w:num w:numId="11" w16cid:durableId="1441533220">
    <w:abstractNumId w:val="12"/>
  </w:num>
  <w:num w:numId="12" w16cid:durableId="736055093">
    <w:abstractNumId w:val="3"/>
  </w:num>
  <w:num w:numId="13" w16cid:durableId="1059476039">
    <w:abstractNumId w:val="23"/>
  </w:num>
  <w:num w:numId="14" w16cid:durableId="874654127">
    <w:abstractNumId w:val="32"/>
  </w:num>
  <w:num w:numId="15" w16cid:durableId="811292723">
    <w:abstractNumId w:val="34"/>
  </w:num>
  <w:num w:numId="16" w16cid:durableId="101001142">
    <w:abstractNumId w:val="35"/>
  </w:num>
  <w:num w:numId="17" w16cid:durableId="1238706800">
    <w:abstractNumId w:val="13"/>
  </w:num>
  <w:num w:numId="18" w16cid:durableId="797912833">
    <w:abstractNumId w:val="28"/>
  </w:num>
  <w:num w:numId="19" w16cid:durableId="1974166723">
    <w:abstractNumId w:val="30"/>
  </w:num>
  <w:num w:numId="20" w16cid:durableId="810827973">
    <w:abstractNumId w:val="9"/>
  </w:num>
  <w:num w:numId="21" w16cid:durableId="98111649">
    <w:abstractNumId w:val="19"/>
  </w:num>
  <w:num w:numId="22" w16cid:durableId="815530851">
    <w:abstractNumId w:val="6"/>
  </w:num>
  <w:num w:numId="23" w16cid:durableId="1970746119">
    <w:abstractNumId w:val="25"/>
  </w:num>
  <w:num w:numId="24" w16cid:durableId="2035689479">
    <w:abstractNumId w:val="2"/>
  </w:num>
  <w:num w:numId="25" w16cid:durableId="1620529190">
    <w:abstractNumId w:val="7"/>
  </w:num>
  <w:num w:numId="26" w16cid:durableId="1027483548">
    <w:abstractNumId w:val="16"/>
  </w:num>
  <w:num w:numId="27" w16cid:durableId="2017540489">
    <w:abstractNumId w:val="15"/>
  </w:num>
  <w:num w:numId="28" w16cid:durableId="58594713">
    <w:abstractNumId w:val="29"/>
  </w:num>
  <w:num w:numId="29" w16cid:durableId="2128154548">
    <w:abstractNumId w:val="33"/>
  </w:num>
  <w:num w:numId="30" w16cid:durableId="835995385">
    <w:abstractNumId w:val="20"/>
  </w:num>
  <w:num w:numId="31" w16cid:durableId="1230313653">
    <w:abstractNumId w:val="21"/>
  </w:num>
  <w:num w:numId="32" w16cid:durableId="20526076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0859744">
    <w:abstractNumId w:val="27"/>
  </w:num>
  <w:num w:numId="34" w16cid:durableId="57753715">
    <w:abstractNumId w:val="5"/>
  </w:num>
  <w:num w:numId="35" w16cid:durableId="134181355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xNDMyMTKzNDExMbVQ0lEKTi0uzszPAykwNKgFAIVq7jMtAAAA"/>
  </w:docVars>
  <w:rsids>
    <w:rsidRoot w:val="00A71ABA"/>
    <w:rsid w:val="0000116C"/>
    <w:rsid w:val="000028EC"/>
    <w:rsid w:val="00002EBF"/>
    <w:rsid w:val="00004AD1"/>
    <w:rsid w:val="0000589E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57735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57EE"/>
    <w:rsid w:val="001B685A"/>
    <w:rsid w:val="001B6D7B"/>
    <w:rsid w:val="001C0FEA"/>
    <w:rsid w:val="001C4717"/>
    <w:rsid w:val="001C5E60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4C1B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17FA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6E6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D474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6C07"/>
    <w:rsid w:val="004474BE"/>
    <w:rsid w:val="00452C51"/>
    <w:rsid w:val="00453183"/>
    <w:rsid w:val="00456919"/>
    <w:rsid w:val="00460252"/>
    <w:rsid w:val="00465385"/>
    <w:rsid w:val="00465F1E"/>
    <w:rsid w:val="004663C2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024B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070D2"/>
    <w:rsid w:val="0051203B"/>
    <w:rsid w:val="00514D93"/>
    <w:rsid w:val="00515455"/>
    <w:rsid w:val="005277F7"/>
    <w:rsid w:val="00530A25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2EBA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413B"/>
    <w:rsid w:val="00654A96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3552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079"/>
    <w:rsid w:val="008835DD"/>
    <w:rsid w:val="00885DC9"/>
    <w:rsid w:val="00890B2E"/>
    <w:rsid w:val="00896140"/>
    <w:rsid w:val="008A0DD7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7DE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8FB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1DD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97577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4141"/>
    <w:rsid w:val="009C52FC"/>
    <w:rsid w:val="009C5321"/>
    <w:rsid w:val="009C53FE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4EE3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3284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3A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B5922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14A19"/>
    <w:rsid w:val="00D228CB"/>
    <w:rsid w:val="00D33D98"/>
    <w:rsid w:val="00D3524E"/>
    <w:rsid w:val="00D358AC"/>
    <w:rsid w:val="00D35B8E"/>
    <w:rsid w:val="00D424C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020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1B96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DDC9FC"/>
  <w15:docId w15:val="{064822A1-C8D1-44A7-BFBA-6A40B61E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q4iawc">
    <w:name w:val="q4iawc"/>
    <w:basedOn w:val="VarsaylanParagrafYazTipi"/>
    <w:rsid w:val="00BE63AD"/>
  </w:style>
  <w:style w:type="character" w:customStyle="1" w:styleId="viiyi">
    <w:name w:val="viiyi"/>
    <w:basedOn w:val="VarsaylanParagrafYazTipi"/>
    <w:rsid w:val="00BE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147-704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8334-781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1-8946-647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3-0133-56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56528930-A045-47E6-92F8-1BC963F7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hp7</cp:lastModifiedBy>
  <cp:revision>8</cp:revision>
  <cp:lastPrinted>2020-01-30T11:06:00Z</cp:lastPrinted>
  <dcterms:created xsi:type="dcterms:W3CDTF">2022-08-22T21:43:00Z</dcterms:created>
  <dcterms:modified xsi:type="dcterms:W3CDTF">2022-08-23T09:33:00Z</dcterms:modified>
</cp:coreProperties>
</file>