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92D44" w14:textId="1EB1D463" w:rsidR="00910180" w:rsidRPr="00D27D4A" w:rsidRDefault="00D27D4A" w:rsidP="00F44B3D">
      <w:pPr>
        <w:spacing w:line="360" w:lineRule="auto"/>
        <w:jc w:val="center"/>
        <w:rPr>
          <w:rFonts w:ascii="Times New Roman" w:hAnsi="Times New Roman" w:cs="Times New Roman"/>
          <w:b/>
          <w:sz w:val="24"/>
          <w:szCs w:val="20"/>
        </w:rPr>
      </w:pPr>
      <w:r w:rsidRPr="00D27D4A">
        <w:rPr>
          <w:rFonts w:ascii="Times New Roman" w:hAnsi="Times New Roman" w:cs="Times New Roman"/>
          <w:b/>
          <w:sz w:val="24"/>
          <w:szCs w:val="20"/>
        </w:rPr>
        <w:t>ÖZEL GEREKSİNİMİ OLAN KARDEŞE SAHİP BİREYLERİN KARDEŞ İLİŞKİLERİ ÖLÇEĞİNİN PSİKOMETRİK ÖZELLİKLERİNİN İNCELENMESİ</w:t>
      </w:r>
    </w:p>
    <w:p w14:paraId="732A6E08" w14:textId="7309EA9A" w:rsidR="002C6603" w:rsidRDefault="002C6603" w:rsidP="002C6603">
      <w:pPr>
        <w:spacing w:line="360" w:lineRule="auto"/>
        <w:jc w:val="both"/>
        <w:rPr>
          <w:rFonts w:ascii="Times New Roman" w:hAnsi="Times New Roman" w:cs="Times New Roman"/>
          <w:sz w:val="20"/>
          <w:szCs w:val="20"/>
        </w:rPr>
      </w:pPr>
    </w:p>
    <w:p w14:paraId="5E79F9F9" w14:textId="0674E0E1" w:rsidR="00C11CF0" w:rsidRDefault="00C11CF0" w:rsidP="00F44B3D">
      <w:pPr>
        <w:spacing w:line="360" w:lineRule="auto"/>
        <w:jc w:val="both"/>
        <w:rPr>
          <w:rFonts w:ascii="Times New Roman" w:hAnsi="Times New Roman" w:cs="Times New Roman"/>
          <w:b/>
          <w:sz w:val="24"/>
          <w:szCs w:val="24"/>
        </w:rPr>
      </w:pPr>
      <w:r w:rsidRPr="00C11CF0">
        <w:rPr>
          <w:rFonts w:ascii="Times New Roman" w:hAnsi="Times New Roman" w:cs="Times New Roman"/>
          <w:b/>
          <w:sz w:val="24"/>
          <w:szCs w:val="24"/>
        </w:rPr>
        <w:t>Özet</w:t>
      </w:r>
    </w:p>
    <w:p w14:paraId="4CE3D3FB" w14:textId="1718E148" w:rsidR="00C11CF0" w:rsidRPr="00BF1348" w:rsidRDefault="00C11CF0" w:rsidP="00F44B3D">
      <w:pPr>
        <w:spacing w:line="360" w:lineRule="auto"/>
        <w:jc w:val="both"/>
        <w:rPr>
          <w:rFonts w:ascii="Times New Roman" w:hAnsi="Times New Roman" w:cs="Times New Roman"/>
          <w:sz w:val="24"/>
          <w:szCs w:val="24"/>
        </w:rPr>
      </w:pPr>
      <w:r>
        <w:rPr>
          <w:rFonts w:ascii="Times New Roman" w:hAnsi="Times New Roman" w:cs="Times New Roman"/>
          <w:b/>
          <w:sz w:val="24"/>
          <w:szCs w:val="24"/>
        </w:rPr>
        <w:t>Amaç</w:t>
      </w:r>
      <w:r w:rsidR="00FC23AD">
        <w:rPr>
          <w:rFonts w:ascii="Times New Roman" w:hAnsi="Times New Roman" w:cs="Times New Roman"/>
          <w:b/>
          <w:sz w:val="24"/>
          <w:szCs w:val="24"/>
        </w:rPr>
        <w:t xml:space="preserve">: </w:t>
      </w:r>
      <w:r w:rsidR="00FC23AD" w:rsidRPr="00BF1348">
        <w:rPr>
          <w:rFonts w:ascii="Times New Roman" w:hAnsi="Times New Roman" w:cs="Times New Roman"/>
          <w:sz w:val="24"/>
          <w:szCs w:val="24"/>
        </w:rPr>
        <w:t xml:space="preserve">Bu araştırmanın amacı, </w:t>
      </w:r>
      <w:r w:rsidR="00BF1348" w:rsidRPr="00BF1348">
        <w:rPr>
          <w:rFonts w:ascii="Times New Roman" w:hAnsi="Times New Roman" w:cs="Times New Roman"/>
          <w:sz w:val="24"/>
          <w:szCs w:val="24"/>
        </w:rPr>
        <w:t>özel gereksinimi olan kardeşe sahip bireylerin kardeş ilişkilerinin değerlendirilmesi için geliştirilen “</w:t>
      </w:r>
      <w:r w:rsidR="00BF1348">
        <w:rPr>
          <w:rFonts w:ascii="Times New Roman" w:hAnsi="Times New Roman" w:cs="Times New Roman"/>
          <w:sz w:val="24"/>
          <w:szCs w:val="24"/>
        </w:rPr>
        <w:t>Engellilik</w:t>
      </w:r>
      <w:r w:rsidR="00BF1348" w:rsidRPr="00BF1348">
        <w:rPr>
          <w:rFonts w:ascii="Times New Roman" w:hAnsi="Times New Roman" w:cs="Times New Roman"/>
          <w:sz w:val="24"/>
          <w:szCs w:val="24"/>
        </w:rPr>
        <w:t>, Kronik ve Ruhsal Hastalıklar</w:t>
      </w:r>
      <w:r w:rsidR="00BF1348">
        <w:rPr>
          <w:rFonts w:ascii="Times New Roman" w:hAnsi="Times New Roman" w:cs="Times New Roman"/>
          <w:sz w:val="24"/>
          <w:szCs w:val="24"/>
        </w:rPr>
        <w:t>da Kardeş İlişkileri</w:t>
      </w:r>
      <w:r w:rsidR="00BF1348" w:rsidRPr="00BF1348">
        <w:rPr>
          <w:rFonts w:ascii="Times New Roman" w:hAnsi="Times New Roman" w:cs="Times New Roman"/>
          <w:sz w:val="24"/>
          <w:szCs w:val="24"/>
        </w:rPr>
        <w:t>:</w:t>
      </w:r>
      <w:r w:rsidR="00BF1348">
        <w:rPr>
          <w:rFonts w:ascii="Times New Roman" w:hAnsi="Times New Roman" w:cs="Times New Roman"/>
          <w:sz w:val="24"/>
          <w:szCs w:val="24"/>
        </w:rPr>
        <w:t xml:space="preserve"> Kardeşlerin Deneyim Kalite Ölçeği</w:t>
      </w:r>
      <w:r w:rsidR="002134D3">
        <w:rPr>
          <w:rFonts w:ascii="Times New Roman" w:hAnsi="Times New Roman" w:cs="Times New Roman"/>
          <w:sz w:val="24"/>
          <w:szCs w:val="24"/>
        </w:rPr>
        <w:t xml:space="preserve"> (SEQS)</w:t>
      </w:r>
      <w:r w:rsidR="00BF1348">
        <w:rPr>
          <w:rFonts w:ascii="Times New Roman" w:hAnsi="Times New Roman" w:cs="Times New Roman"/>
          <w:sz w:val="24"/>
          <w:szCs w:val="24"/>
        </w:rPr>
        <w:t xml:space="preserve">”ni Türkçeye uyarlamak ve Türk toplumunda psikometrik özelliklerini incelemektir. </w:t>
      </w:r>
    </w:p>
    <w:p w14:paraId="2EE0FC77" w14:textId="3A4067C6" w:rsidR="00C11CF0" w:rsidRPr="00BF1348" w:rsidRDefault="00C11CF0" w:rsidP="00F44B3D">
      <w:pPr>
        <w:spacing w:line="360" w:lineRule="auto"/>
        <w:jc w:val="both"/>
        <w:rPr>
          <w:rFonts w:ascii="Times New Roman" w:hAnsi="Times New Roman" w:cs="Times New Roman"/>
          <w:sz w:val="24"/>
          <w:szCs w:val="24"/>
        </w:rPr>
      </w:pPr>
      <w:r>
        <w:rPr>
          <w:rFonts w:ascii="Times New Roman" w:hAnsi="Times New Roman" w:cs="Times New Roman"/>
          <w:b/>
          <w:sz w:val="24"/>
          <w:szCs w:val="24"/>
        </w:rPr>
        <w:t>Yöntem:</w:t>
      </w:r>
      <w:r w:rsidR="00BF1348">
        <w:rPr>
          <w:rFonts w:ascii="Times New Roman" w:hAnsi="Times New Roman" w:cs="Times New Roman"/>
          <w:b/>
          <w:sz w:val="24"/>
          <w:szCs w:val="24"/>
        </w:rPr>
        <w:t xml:space="preserve"> </w:t>
      </w:r>
      <w:r w:rsidR="00BF1348" w:rsidRPr="00BF1348">
        <w:rPr>
          <w:rFonts w:ascii="Times New Roman" w:hAnsi="Times New Roman" w:cs="Times New Roman"/>
          <w:sz w:val="24"/>
          <w:szCs w:val="24"/>
        </w:rPr>
        <w:t>Bu araştırma met</w:t>
      </w:r>
      <w:r w:rsidR="00BF1348">
        <w:rPr>
          <w:rFonts w:ascii="Times New Roman" w:hAnsi="Times New Roman" w:cs="Times New Roman"/>
          <w:sz w:val="24"/>
          <w:szCs w:val="24"/>
        </w:rPr>
        <w:t>a</w:t>
      </w:r>
      <w:r w:rsidR="00BF1348" w:rsidRPr="00BF1348">
        <w:rPr>
          <w:rFonts w:ascii="Times New Roman" w:hAnsi="Times New Roman" w:cs="Times New Roman"/>
          <w:sz w:val="24"/>
          <w:szCs w:val="24"/>
        </w:rPr>
        <w:t xml:space="preserve">dolojik, tanımlayıcı ve kesitsel bir çalışmadır. </w:t>
      </w:r>
      <w:r w:rsidR="00DB12EC">
        <w:rPr>
          <w:rFonts w:ascii="Times New Roman" w:hAnsi="Times New Roman" w:cs="Times New Roman"/>
          <w:sz w:val="24"/>
          <w:szCs w:val="24"/>
        </w:rPr>
        <w:t xml:space="preserve">Araştırmanın örneklemini </w:t>
      </w:r>
      <w:r w:rsidR="0098424A">
        <w:rPr>
          <w:rFonts w:ascii="Times New Roman" w:hAnsi="Times New Roman" w:cs="Times New Roman"/>
          <w:sz w:val="24"/>
          <w:szCs w:val="24"/>
        </w:rPr>
        <w:t>Mar</w:t>
      </w:r>
      <w:r w:rsidR="00B60CC0">
        <w:rPr>
          <w:rFonts w:ascii="Times New Roman" w:hAnsi="Times New Roman" w:cs="Times New Roman"/>
          <w:sz w:val="24"/>
          <w:szCs w:val="24"/>
        </w:rPr>
        <w:t>mara bölgesinde bir ilin</w:t>
      </w:r>
      <w:r w:rsidR="002134D3">
        <w:rPr>
          <w:rFonts w:ascii="Times New Roman" w:hAnsi="Times New Roman" w:cs="Times New Roman"/>
          <w:sz w:val="24"/>
          <w:szCs w:val="24"/>
        </w:rPr>
        <w:t xml:space="preserve"> Rehberlik ve Araştırma Merkezine kayıtlı özel gereksinimi olan kardeşe sahip 18 yaş ve üzeri sağlıklı bireyler oluşturmaktadır. Veriler sosyo demografik veri formu, SEQS ve Özürlü Kardeşe Yönelik Tutum Ölçeği (ÖKYTÖ) kullanılarak, Aralık 2020-Mayıs 2021 tarihleri arasında toplanmıştır. Verilerin analizinde, yüzde ve ortalama, Shapiro-Wilk testi, uzman </w:t>
      </w:r>
      <w:r w:rsidR="002134D3">
        <w:rPr>
          <w:rFonts w:ascii="Times New Roman" w:eastAsia="Times New Roman" w:hAnsi="Times New Roman"/>
          <w:sz w:val="24"/>
          <w:szCs w:val="24"/>
          <w:lang w:eastAsia="tr-TR"/>
        </w:rPr>
        <w:t>görüşlerinin uyumluluk analizi için</w:t>
      </w:r>
      <w:r w:rsidR="002134D3">
        <w:rPr>
          <w:rFonts w:ascii="Times New Roman" w:hAnsi="Times New Roman" w:cs="Times New Roman"/>
          <w:sz w:val="24"/>
          <w:szCs w:val="24"/>
        </w:rPr>
        <w:t xml:space="preserve"> kapsam geçerlilik indeksi, </w:t>
      </w:r>
      <w:r w:rsidR="002134D3" w:rsidRPr="002134D3">
        <w:rPr>
          <w:rFonts w:ascii="Times New Roman" w:hAnsi="Times New Roman" w:cs="Times New Roman"/>
          <w:sz w:val="24"/>
          <w:szCs w:val="24"/>
        </w:rPr>
        <w:t>ölçek ve alt boyutların madde toplam puan analizi için Pearson korelasyon analizi, ölçek ve alt boyutların iç tutarlılığını belirlemek için Cronbach Alfa katsayısı,</w:t>
      </w:r>
      <w:r w:rsidR="002134D3" w:rsidRPr="002134D3">
        <w:rPr>
          <w:rFonts w:ascii="Times New Roman" w:hAnsi="Times New Roman" w:cs="Times New Roman"/>
          <w:bCs/>
          <w:sz w:val="24"/>
          <w:szCs w:val="24"/>
        </w:rPr>
        <w:t xml:space="preserve"> ölçek toplam ve alt boyut toplam güvenirliği için omega katsayısı</w:t>
      </w:r>
      <w:r w:rsidR="002134D3" w:rsidRPr="002134D3">
        <w:rPr>
          <w:rFonts w:ascii="Times New Roman" w:hAnsi="Times New Roman" w:cs="Times New Roman"/>
          <w:sz w:val="24"/>
          <w:szCs w:val="24"/>
        </w:rPr>
        <w:t>, madde-faktör ilişkisinin belirlenmesi için açıklayıcı faktör analizi, maddelerin ve alt boyutların ölçeğin özgün yapısını açıklayıp açıklamadığı doğrulayıcı faktör analizi, bilinen grup karşılaştırması için t testi, ölçeğin faktörleri arasındaki ilişkinin belirlenmesi için Pearson korelasyon analizi yapılmıştır. Verilerin değerlendirilmesinde hata (yanılma) payı p=0.05 olarak alınmıştır. Yapılan istatistiksel analizler için SPSS 24.0, AMOS 224.0 ve Jamovi 2.2.2. kullanılmıştır.</w:t>
      </w:r>
      <w:r w:rsidR="002134D3">
        <w:rPr>
          <w:rFonts w:ascii="Times New Roman" w:hAnsi="Times New Roman" w:cs="Times New Roman"/>
          <w:sz w:val="24"/>
          <w:szCs w:val="24"/>
        </w:rPr>
        <w:t xml:space="preserve"> </w:t>
      </w:r>
    </w:p>
    <w:p w14:paraId="006E8921" w14:textId="632BA2D0" w:rsidR="00FC4B6E" w:rsidRDefault="00C11CF0" w:rsidP="00F44B3D">
      <w:pPr>
        <w:spacing w:line="360" w:lineRule="auto"/>
        <w:jc w:val="both"/>
        <w:rPr>
          <w:rFonts w:ascii="Times New Roman" w:hAnsi="Times New Roman"/>
          <w:sz w:val="24"/>
          <w:szCs w:val="24"/>
        </w:rPr>
      </w:pPr>
      <w:r>
        <w:rPr>
          <w:rFonts w:ascii="Times New Roman" w:hAnsi="Times New Roman" w:cs="Times New Roman"/>
          <w:b/>
          <w:sz w:val="24"/>
          <w:szCs w:val="24"/>
        </w:rPr>
        <w:t>Bulgular:</w:t>
      </w:r>
      <w:r w:rsidR="00C07C00">
        <w:rPr>
          <w:rFonts w:ascii="Times New Roman" w:hAnsi="Times New Roman" w:cs="Times New Roman"/>
          <w:b/>
          <w:sz w:val="24"/>
          <w:szCs w:val="24"/>
        </w:rPr>
        <w:t xml:space="preserve"> </w:t>
      </w:r>
      <w:r w:rsidR="00C07C00">
        <w:rPr>
          <w:rFonts w:ascii="Times New Roman" w:hAnsi="Times New Roman"/>
          <w:sz w:val="24"/>
          <w:szCs w:val="24"/>
        </w:rPr>
        <w:t>Çalışmaya katılan sağlıklı kardeşlerin %62’sinin kadın (n=106),  %50.9’unun eği</w:t>
      </w:r>
      <w:r w:rsidR="00B60CC0">
        <w:rPr>
          <w:rFonts w:ascii="Times New Roman" w:hAnsi="Times New Roman"/>
          <w:sz w:val="24"/>
          <w:szCs w:val="24"/>
        </w:rPr>
        <w:t>tim düzeyinin üniversite (n=87)</w:t>
      </w:r>
      <w:r w:rsidR="00C07C00">
        <w:rPr>
          <w:rFonts w:ascii="Times New Roman" w:hAnsi="Times New Roman"/>
          <w:sz w:val="24"/>
          <w:szCs w:val="24"/>
        </w:rPr>
        <w:t xml:space="preserve"> olduğu saptanmıştır. Özel gereksinimi olan kardeşlerin %54.4’ünün erkek (n=93), %64.3’ünün zihinsel (n=110), olduğu tespit edilmiştir. Madde bazında kapsam geçerlilik indeksi 0.99-1.00 arasında ve ölçek bazında kapsam geçerlilik indeksi 0.99 olarak saptanmıştır. Açıklayıcı faktör analizi (AFA) sonucunda Kaiser-Meyer-Olkin (KMO) kat sayısı .759, Bartlett testi ise X</w:t>
      </w:r>
      <w:r w:rsidR="00C07C00">
        <w:rPr>
          <w:rFonts w:ascii="Times New Roman" w:hAnsi="Times New Roman"/>
          <w:sz w:val="24"/>
          <w:szCs w:val="24"/>
          <w:vertAlign w:val="superscript"/>
        </w:rPr>
        <w:t>2</w:t>
      </w:r>
      <w:r w:rsidR="00C07C00">
        <w:rPr>
          <w:rFonts w:ascii="Times New Roman" w:hAnsi="Times New Roman"/>
          <w:sz w:val="24"/>
          <w:szCs w:val="24"/>
        </w:rPr>
        <w:t>=906.695 olarak saptanmıştır. AFA sonucunda ölçeğin dört alt boyuttan oluştuğu belirlenmiştir. Ölçek toplam varyansın %54.8’ini açıklamaktadır. Maddelerim faktör yüklerinin .46’dan yüksek olduğu saptanmıştır. Yapılan DFA sonucunda uygum indekslerinden X</w:t>
      </w:r>
      <w:r w:rsidR="00C07C00">
        <w:rPr>
          <w:rFonts w:ascii="Times New Roman" w:hAnsi="Times New Roman"/>
          <w:sz w:val="24"/>
          <w:szCs w:val="24"/>
          <w:vertAlign w:val="superscript"/>
        </w:rPr>
        <w:t>2</w:t>
      </w:r>
      <w:r w:rsidR="00C07C00">
        <w:rPr>
          <w:rFonts w:ascii="Times New Roman" w:hAnsi="Times New Roman"/>
          <w:sz w:val="24"/>
          <w:szCs w:val="24"/>
        </w:rPr>
        <w:t>=247.893, df=128, X</w:t>
      </w:r>
      <w:r w:rsidR="00C07C00">
        <w:rPr>
          <w:rFonts w:ascii="Times New Roman" w:hAnsi="Times New Roman"/>
          <w:sz w:val="24"/>
          <w:szCs w:val="24"/>
          <w:vertAlign w:val="superscript"/>
        </w:rPr>
        <w:t>2</w:t>
      </w:r>
      <w:r w:rsidR="00C07C00">
        <w:rPr>
          <w:rFonts w:ascii="Times New Roman" w:hAnsi="Times New Roman"/>
          <w:sz w:val="24"/>
          <w:szCs w:val="24"/>
        </w:rPr>
        <w:t xml:space="preserve">/df=1.93, RMSEA=0.074, GFI=0.86, IFI=0.85, NFI=0.73, TLI=0.81, CFI=0.84, AGFI=0.819 olarak saptanmıştır. </w:t>
      </w:r>
      <w:r w:rsidR="00C07C00">
        <w:rPr>
          <w:rFonts w:ascii="Times New Roman" w:hAnsi="Times New Roman" w:cs="Times New Roman"/>
          <w:sz w:val="24"/>
          <w:szCs w:val="24"/>
          <w:lang w:val="en-US"/>
        </w:rPr>
        <w:lastRenderedPageBreak/>
        <w:t xml:space="preserve">Ölçeğin toplam alfa değeri 0.80 ve omega değeri 0.81 olarak hesaplanmıştır. </w:t>
      </w:r>
      <w:r w:rsidR="00C07C00">
        <w:rPr>
          <w:rFonts w:ascii="Times New Roman" w:hAnsi="Times New Roman" w:cs="Times New Roman"/>
          <w:sz w:val="24"/>
          <w:szCs w:val="24"/>
        </w:rPr>
        <w:t>Ölçek iki yarıya bölme analizi sonucunda birinci yarının cronbach alfa değeri .50 ve ikinci yarının cronbach alfa değeri .51 olarak saptanmıştır.</w:t>
      </w:r>
      <w:r w:rsidR="00C07C00">
        <w:rPr>
          <w:rFonts w:ascii="Times New Roman" w:hAnsi="Times New Roman" w:cs="Times New Roman"/>
          <w:sz w:val="24"/>
          <w:szCs w:val="24"/>
          <w:lang w:val="en-US"/>
        </w:rPr>
        <w:t xml:space="preserve"> Spearman-Brown </w:t>
      </w:r>
      <w:r w:rsidR="00C07C00">
        <w:rPr>
          <w:rFonts w:ascii="Times New Roman" w:hAnsi="Times New Roman" w:cs="Times New Roman"/>
          <w:sz w:val="24"/>
          <w:szCs w:val="24"/>
        </w:rPr>
        <w:t>ve</w:t>
      </w:r>
      <w:r w:rsidR="00C07C00">
        <w:rPr>
          <w:rFonts w:ascii="Times New Roman" w:hAnsi="Times New Roman" w:cs="Times New Roman"/>
          <w:sz w:val="24"/>
          <w:szCs w:val="24"/>
          <w:lang w:val="en-US"/>
        </w:rPr>
        <w:t xml:space="preserve"> Guttman Split-Half </w:t>
      </w:r>
      <w:r w:rsidR="00C07C00">
        <w:rPr>
          <w:rFonts w:ascii="Times New Roman" w:hAnsi="Times New Roman" w:cs="Times New Roman"/>
          <w:sz w:val="24"/>
          <w:szCs w:val="24"/>
        </w:rPr>
        <w:t>katsayılarının</w:t>
      </w:r>
      <w:r w:rsidR="00C07C00">
        <w:rPr>
          <w:rFonts w:ascii="Times New Roman" w:hAnsi="Times New Roman" w:cs="Times New Roman"/>
          <w:sz w:val="24"/>
          <w:szCs w:val="24"/>
          <w:lang w:val="en-US"/>
        </w:rPr>
        <w:t xml:space="preserve"> her </w:t>
      </w:r>
      <w:r w:rsidR="00C07C00">
        <w:rPr>
          <w:rFonts w:ascii="Times New Roman" w:hAnsi="Times New Roman" w:cs="Times New Roman"/>
          <w:sz w:val="24"/>
          <w:szCs w:val="24"/>
        </w:rPr>
        <w:t>ikisi</w:t>
      </w:r>
      <w:r w:rsidR="00C07C00">
        <w:rPr>
          <w:rFonts w:ascii="Times New Roman" w:hAnsi="Times New Roman" w:cs="Times New Roman"/>
          <w:sz w:val="24"/>
          <w:szCs w:val="24"/>
          <w:lang w:val="en-US"/>
        </w:rPr>
        <w:t xml:space="preserve"> de .71 ol</w:t>
      </w:r>
      <w:r w:rsidR="00C07C00">
        <w:rPr>
          <w:rFonts w:ascii="Times New Roman" w:hAnsi="Times New Roman" w:cs="Times New Roman"/>
          <w:sz w:val="24"/>
          <w:szCs w:val="24"/>
        </w:rPr>
        <w:t>arak</w:t>
      </w:r>
      <w:r w:rsidR="00C07C00">
        <w:rPr>
          <w:rFonts w:ascii="Times New Roman" w:hAnsi="Times New Roman" w:cs="Times New Roman"/>
          <w:sz w:val="24"/>
          <w:szCs w:val="24"/>
          <w:lang w:val="en-US"/>
        </w:rPr>
        <w:t xml:space="preserve"> </w:t>
      </w:r>
      <w:r w:rsidR="00C07C00">
        <w:rPr>
          <w:rFonts w:ascii="Times New Roman" w:hAnsi="Times New Roman" w:cs="Times New Roman"/>
          <w:sz w:val="24"/>
          <w:szCs w:val="24"/>
        </w:rPr>
        <w:t>saptanmıştır</w:t>
      </w:r>
      <w:r w:rsidR="00C07C00">
        <w:rPr>
          <w:rFonts w:ascii="Times New Roman" w:hAnsi="Times New Roman" w:cs="Times New Roman"/>
          <w:sz w:val="24"/>
          <w:szCs w:val="24"/>
          <w:lang w:val="en-US"/>
        </w:rPr>
        <w:t xml:space="preserve">. </w:t>
      </w:r>
      <w:r w:rsidR="00C07C00">
        <w:rPr>
          <w:rFonts w:ascii="Times New Roman" w:hAnsi="Times New Roman"/>
          <w:sz w:val="24"/>
          <w:szCs w:val="24"/>
        </w:rPr>
        <w:t xml:space="preserve">Alt boyut ölçek maddelerinin toplam puanı ile korelasyonlarının 0.37-0.58 arasında değiştiği görülmüştür. Paralel form güvenirliğinde yakınlık ve çatışma alt boyutunun ÖKYTÖ ile arasında orta düzeyde anlamlı ilişkinin olduğu ortaya çıkmıştır.  </w:t>
      </w:r>
    </w:p>
    <w:p w14:paraId="14C8E9C9" w14:textId="521ECB66" w:rsidR="00C11CF0" w:rsidRPr="00F44B3D" w:rsidRDefault="00C11CF0" w:rsidP="00F44B3D">
      <w:pPr>
        <w:spacing w:line="360" w:lineRule="auto"/>
        <w:jc w:val="both"/>
        <w:rPr>
          <w:rFonts w:ascii="Times New Roman" w:hAnsi="Times New Roman" w:cs="Times New Roman"/>
          <w:sz w:val="24"/>
          <w:szCs w:val="24"/>
        </w:rPr>
      </w:pPr>
      <w:r>
        <w:rPr>
          <w:rFonts w:ascii="Times New Roman" w:hAnsi="Times New Roman" w:cs="Times New Roman"/>
          <w:b/>
          <w:sz w:val="24"/>
          <w:szCs w:val="24"/>
        </w:rPr>
        <w:t>Sonuç:</w:t>
      </w:r>
      <w:r w:rsidR="00F44B3D">
        <w:rPr>
          <w:rFonts w:ascii="Times New Roman" w:hAnsi="Times New Roman" w:cs="Times New Roman"/>
          <w:b/>
          <w:sz w:val="24"/>
          <w:szCs w:val="24"/>
        </w:rPr>
        <w:t xml:space="preserve"> </w:t>
      </w:r>
      <w:r w:rsidR="00F44B3D" w:rsidRPr="00F44B3D">
        <w:rPr>
          <w:rFonts w:ascii="Times New Roman" w:hAnsi="Times New Roman" w:cs="Times New Roman"/>
          <w:sz w:val="24"/>
          <w:szCs w:val="24"/>
        </w:rPr>
        <w:t>Özel Gereksinimi Olan Kardeşe Sahip Bire</w:t>
      </w:r>
      <w:r w:rsidR="00F44B3D">
        <w:rPr>
          <w:rFonts w:ascii="Times New Roman" w:hAnsi="Times New Roman" w:cs="Times New Roman"/>
          <w:sz w:val="24"/>
          <w:szCs w:val="24"/>
        </w:rPr>
        <w:t>ylerin Kardeş İlişkileri Ölçeği’nin Türk toplumu için geçerli ve güvenilir bir araç olduğu ortaya çıkmıştır.</w:t>
      </w:r>
      <w:bookmarkStart w:id="0" w:name="_GoBack"/>
      <w:bookmarkEnd w:id="0"/>
    </w:p>
    <w:p w14:paraId="3276AB1C" w14:textId="7760907A" w:rsidR="00C11CF0" w:rsidRDefault="00C11CF0" w:rsidP="00F44B3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Anahtar Kelimeler: </w:t>
      </w:r>
      <w:r w:rsidR="00BF1348">
        <w:rPr>
          <w:rFonts w:ascii="Times New Roman" w:hAnsi="Times New Roman" w:cs="Times New Roman"/>
          <w:sz w:val="24"/>
          <w:szCs w:val="24"/>
        </w:rPr>
        <w:t>özel gereksinimli çocuk, kardeş ilişkileri, yetişkin</w:t>
      </w:r>
      <w:r w:rsidR="00F44B3D">
        <w:rPr>
          <w:rFonts w:ascii="Times New Roman" w:hAnsi="Times New Roman" w:cs="Times New Roman"/>
          <w:sz w:val="24"/>
          <w:szCs w:val="24"/>
        </w:rPr>
        <w:t>, ölçek uyarlama</w:t>
      </w:r>
      <w:r w:rsidR="00BF1348">
        <w:rPr>
          <w:rFonts w:ascii="Times New Roman" w:hAnsi="Times New Roman" w:cs="Times New Roman"/>
          <w:sz w:val="24"/>
          <w:szCs w:val="24"/>
        </w:rPr>
        <w:t xml:space="preserve"> </w:t>
      </w:r>
    </w:p>
    <w:p w14:paraId="4E9394ED" w14:textId="39330D34" w:rsidR="00442E95" w:rsidRDefault="00442E95" w:rsidP="00F44B3D">
      <w:pPr>
        <w:spacing w:line="360" w:lineRule="auto"/>
        <w:jc w:val="both"/>
        <w:rPr>
          <w:rFonts w:ascii="Times New Roman" w:hAnsi="Times New Roman" w:cs="Times New Roman"/>
          <w:sz w:val="24"/>
          <w:szCs w:val="24"/>
        </w:rPr>
      </w:pPr>
    </w:p>
    <w:p w14:paraId="66455519" w14:textId="77777777" w:rsidR="00442E95" w:rsidRDefault="00442E95" w:rsidP="00442E95">
      <w:pPr>
        <w:spacing w:line="360" w:lineRule="auto"/>
        <w:jc w:val="center"/>
        <w:rPr>
          <w:rFonts w:ascii="Times New Roman" w:hAnsi="Times New Roman" w:cs="Times New Roman"/>
          <w:b/>
          <w:sz w:val="24"/>
          <w:szCs w:val="24"/>
        </w:rPr>
      </w:pPr>
    </w:p>
    <w:p w14:paraId="53842485" w14:textId="77777777" w:rsidR="00442E95" w:rsidRDefault="00442E95" w:rsidP="00442E95">
      <w:pPr>
        <w:spacing w:line="360" w:lineRule="auto"/>
        <w:jc w:val="center"/>
        <w:rPr>
          <w:rFonts w:ascii="Times New Roman" w:hAnsi="Times New Roman" w:cs="Times New Roman"/>
          <w:b/>
          <w:sz w:val="24"/>
          <w:szCs w:val="24"/>
        </w:rPr>
      </w:pPr>
    </w:p>
    <w:p w14:paraId="508CC160" w14:textId="77777777" w:rsidR="00442E95" w:rsidRDefault="00442E95" w:rsidP="00442E95">
      <w:pPr>
        <w:spacing w:line="360" w:lineRule="auto"/>
        <w:jc w:val="center"/>
        <w:rPr>
          <w:rFonts w:ascii="Times New Roman" w:hAnsi="Times New Roman" w:cs="Times New Roman"/>
          <w:b/>
          <w:sz w:val="24"/>
          <w:szCs w:val="24"/>
        </w:rPr>
      </w:pPr>
    </w:p>
    <w:p w14:paraId="28994046" w14:textId="77777777" w:rsidR="00442E95" w:rsidRDefault="00442E95" w:rsidP="00442E95">
      <w:pPr>
        <w:spacing w:line="360" w:lineRule="auto"/>
        <w:jc w:val="center"/>
        <w:rPr>
          <w:rFonts w:ascii="Times New Roman" w:hAnsi="Times New Roman" w:cs="Times New Roman"/>
          <w:b/>
          <w:sz w:val="24"/>
          <w:szCs w:val="24"/>
        </w:rPr>
      </w:pPr>
    </w:p>
    <w:p w14:paraId="2A0FB1C8" w14:textId="77777777" w:rsidR="00442E95" w:rsidRDefault="00442E95" w:rsidP="00442E95">
      <w:pPr>
        <w:spacing w:line="360" w:lineRule="auto"/>
        <w:jc w:val="center"/>
        <w:rPr>
          <w:rFonts w:ascii="Times New Roman" w:hAnsi="Times New Roman" w:cs="Times New Roman"/>
          <w:b/>
          <w:sz w:val="24"/>
          <w:szCs w:val="24"/>
        </w:rPr>
      </w:pPr>
    </w:p>
    <w:p w14:paraId="7B6C8FC2" w14:textId="77777777" w:rsidR="00442E95" w:rsidRDefault="00442E95" w:rsidP="00442E95">
      <w:pPr>
        <w:spacing w:line="360" w:lineRule="auto"/>
        <w:jc w:val="center"/>
        <w:rPr>
          <w:rFonts w:ascii="Times New Roman" w:hAnsi="Times New Roman" w:cs="Times New Roman"/>
          <w:b/>
          <w:sz w:val="24"/>
          <w:szCs w:val="24"/>
        </w:rPr>
      </w:pPr>
    </w:p>
    <w:p w14:paraId="78B6A143" w14:textId="77777777" w:rsidR="00442E95" w:rsidRDefault="00442E95" w:rsidP="00442E95">
      <w:pPr>
        <w:spacing w:line="360" w:lineRule="auto"/>
        <w:jc w:val="center"/>
        <w:rPr>
          <w:rFonts w:ascii="Times New Roman" w:hAnsi="Times New Roman" w:cs="Times New Roman"/>
          <w:b/>
          <w:sz w:val="24"/>
          <w:szCs w:val="24"/>
        </w:rPr>
      </w:pPr>
    </w:p>
    <w:p w14:paraId="1923D27C" w14:textId="77777777" w:rsidR="00442E95" w:rsidRDefault="00442E95" w:rsidP="00442E95">
      <w:pPr>
        <w:spacing w:line="360" w:lineRule="auto"/>
        <w:jc w:val="center"/>
        <w:rPr>
          <w:rFonts w:ascii="Times New Roman" w:hAnsi="Times New Roman" w:cs="Times New Roman"/>
          <w:b/>
          <w:sz w:val="24"/>
          <w:szCs w:val="24"/>
        </w:rPr>
      </w:pPr>
    </w:p>
    <w:p w14:paraId="792C7B45" w14:textId="77777777" w:rsidR="00442E95" w:rsidRDefault="00442E95" w:rsidP="00442E95">
      <w:pPr>
        <w:spacing w:line="360" w:lineRule="auto"/>
        <w:jc w:val="center"/>
        <w:rPr>
          <w:rFonts w:ascii="Times New Roman" w:hAnsi="Times New Roman" w:cs="Times New Roman"/>
          <w:b/>
          <w:sz w:val="24"/>
          <w:szCs w:val="24"/>
        </w:rPr>
      </w:pPr>
    </w:p>
    <w:p w14:paraId="2637D945" w14:textId="77777777" w:rsidR="00442E95" w:rsidRDefault="00442E95" w:rsidP="00442E95">
      <w:pPr>
        <w:spacing w:line="360" w:lineRule="auto"/>
        <w:jc w:val="center"/>
        <w:rPr>
          <w:rFonts w:ascii="Times New Roman" w:hAnsi="Times New Roman" w:cs="Times New Roman"/>
          <w:b/>
          <w:sz w:val="24"/>
          <w:szCs w:val="24"/>
        </w:rPr>
      </w:pPr>
    </w:p>
    <w:p w14:paraId="05E49CD0" w14:textId="77777777" w:rsidR="00442E95" w:rsidRDefault="00442E95" w:rsidP="00442E95">
      <w:pPr>
        <w:spacing w:line="360" w:lineRule="auto"/>
        <w:jc w:val="center"/>
        <w:rPr>
          <w:rFonts w:ascii="Times New Roman" w:hAnsi="Times New Roman" w:cs="Times New Roman"/>
          <w:b/>
          <w:sz w:val="24"/>
          <w:szCs w:val="24"/>
        </w:rPr>
      </w:pPr>
    </w:p>
    <w:p w14:paraId="4994A6DD" w14:textId="77777777" w:rsidR="00442E95" w:rsidRDefault="00442E95" w:rsidP="00442E95">
      <w:pPr>
        <w:spacing w:line="360" w:lineRule="auto"/>
        <w:jc w:val="center"/>
        <w:rPr>
          <w:rFonts w:ascii="Times New Roman" w:hAnsi="Times New Roman" w:cs="Times New Roman"/>
          <w:b/>
          <w:sz w:val="24"/>
          <w:szCs w:val="24"/>
        </w:rPr>
      </w:pPr>
    </w:p>
    <w:p w14:paraId="2CB0A199" w14:textId="77777777" w:rsidR="00442E95" w:rsidRDefault="00442E95" w:rsidP="00442E95">
      <w:pPr>
        <w:spacing w:line="360" w:lineRule="auto"/>
        <w:jc w:val="center"/>
        <w:rPr>
          <w:rFonts w:ascii="Times New Roman" w:hAnsi="Times New Roman" w:cs="Times New Roman"/>
          <w:b/>
          <w:sz w:val="24"/>
          <w:szCs w:val="24"/>
        </w:rPr>
      </w:pPr>
    </w:p>
    <w:p w14:paraId="62CD196E" w14:textId="77777777" w:rsidR="00442E95" w:rsidRDefault="00442E95" w:rsidP="00442E95">
      <w:pPr>
        <w:spacing w:line="360" w:lineRule="auto"/>
        <w:jc w:val="center"/>
        <w:rPr>
          <w:rFonts w:ascii="Times New Roman" w:hAnsi="Times New Roman" w:cs="Times New Roman"/>
          <w:b/>
          <w:sz w:val="24"/>
          <w:szCs w:val="24"/>
        </w:rPr>
      </w:pPr>
    </w:p>
    <w:p w14:paraId="719C0C78" w14:textId="77777777" w:rsidR="00442E95" w:rsidRDefault="00442E95" w:rsidP="00442E95">
      <w:pPr>
        <w:spacing w:line="360" w:lineRule="auto"/>
        <w:jc w:val="center"/>
        <w:rPr>
          <w:rFonts w:ascii="Times New Roman" w:hAnsi="Times New Roman" w:cs="Times New Roman"/>
          <w:b/>
          <w:sz w:val="24"/>
          <w:szCs w:val="24"/>
        </w:rPr>
      </w:pPr>
    </w:p>
    <w:p w14:paraId="768E54CF" w14:textId="5A545DB7" w:rsidR="00442E95" w:rsidRPr="00442E95" w:rsidRDefault="00442E95" w:rsidP="00442E95">
      <w:pPr>
        <w:spacing w:line="360" w:lineRule="auto"/>
        <w:jc w:val="center"/>
        <w:rPr>
          <w:rFonts w:ascii="Times New Roman" w:hAnsi="Times New Roman" w:cs="Times New Roman"/>
          <w:b/>
          <w:sz w:val="24"/>
          <w:szCs w:val="24"/>
        </w:rPr>
      </w:pPr>
      <w:r w:rsidRPr="00442E95">
        <w:rPr>
          <w:rFonts w:ascii="Times New Roman" w:hAnsi="Times New Roman" w:cs="Times New Roman"/>
          <w:b/>
          <w:sz w:val="24"/>
          <w:szCs w:val="24"/>
        </w:rPr>
        <w:lastRenderedPageBreak/>
        <w:t>INVESTIGATION OF THE PSYCHOMETRIC CHARACTERISTICS OF THE SIBLINGS RELATIONSHIP SCALE OF INDIVIDUALS WITH SPECIAL NEEDS</w:t>
      </w:r>
    </w:p>
    <w:p w14:paraId="6337CB77" w14:textId="485A31E5" w:rsidR="00442E95" w:rsidRPr="00442E95" w:rsidRDefault="00442E95" w:rsidP="00442E95">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43ED3778" w14:textId="34C70527" w:rsidR="00C11CF0" w:rsidRDefault="00442E95" w:rsidP="00442E95">
      <w:pPr>
        <w:spacing w:line="360" w:lineRule="auto"/>
        <w:jc w:val="both"/>
        <w:rPr>
          <w:rFonts w:ascii="Times New Roman" w:hAnsi="Times New Roman" w:cs="Times New Roman"/>
          <w:sz w:val="24"/>
          <w:szCs w:val="24"/>
        </w:rPr>
      </w:pPr>
      <w:r w:rsidRPr="00442E95">
        <w:rPr>
          <w:rFonts w:ascii="Times New Roman" w:hAnsi="Times New Roman" w:cs="Times New Roman"/>
          <w:b/>
          <w:sz w:val="24"/>
          <w:szCs w:val="24"/>
        </w:rPr>
        <w:t>Aim:</w:t>
      </w:r>
      <w:r w:rsidRPr="00442E95">
        <w:rPr>
          <w:rFonts w:ascii="Times New Roman" w:hAnsi="Times New Roman" w:cs="Times New Roman"/>
          <w:sz w:val="24"/>
          <w:szCs w:val="24"/>
        </w:rPr>
        <w:t xml:space="preserve"> The aim</w:t>
      </w:r>
      <w:r>
        <w:rPr>
          <w:rFonts w:ascii="Times New Roman" w:hAnsi="Times New Roman" w:cs="Times New Roman"/>
          <w:sz w:val="24"/>
          <w:szCs w:val="24"/>
        </w:rPr>
        <w:t xml:space="preserve"> of this study is to adapt the “</w:t>
      </w:r>
      <w:r w:rsidRPr="009551CC">
        <w:rPr>
          <w:rFonts w:ascii="Times New Roman" w:hAnsi="Times New Roman" w:cs="Times New Roman"/>
          <w:sz w:val="24"/>
          <w:szCs w:val="24"/>
        </w:rPr>
        <w:t>Sibling Relationships, Disability, Chronic, and Mental Illness: Development of the Siblings’ Experience Quality Scale</w:t>
      </w:r>
      <w:r>
        <w:rPr>
          <w:rFonts w:ascii="Times New Roman" w:hAnsi="Times New Roman" w:cs="Times New Roman"/>
          <w:sz w:val="24"/>
          <w:szCs w:val="24"/>
        </w:rPr>
        <w:t>’nin (</w:t>
      </w:r>
      <w:r w:rsidRPr="00994255">
        <w:rPr>
          <w:rFonts w:ascii="Times New Roman" w:hAnsi="Times New Roman" w:cs="Times New Roman"/>
          <w:sz w:val="24"/>
        </w:rPr>
        <w:t>SEQS</w:t>
      </w:r>
      <w:r>
        <w:rPr>
          <w:rFonts w:ascii="Times New Roman" w:hAnsi="Times New Roman" w:cs="Times New Roman"/>
          <w:sz w:val="24"/>
          <w:szCs w:val="24"/>
        </w:rPr>
        <w:t>)</w:t>
      </w:r>
      <w:r>
        <w:rPr>
          <w:rFonts w:ascii="Times New Roman" w:hAnsi="Times New Roman" w:cs="Times New Roman"/>
          <w:sz w:val="24"/>
          <w:szCs w:val="24"/>
        </w:rPr>
        <w:t>”</w:t>
      </w:r>
      <w:r w:rsidRPr="00442E95">
        <w:rPr>
          <w:rFonts w:ascii="Times New Roman" w:hAnsi="Times New Roman" w:cs="Times New Roman"/>
          <w:sz w:val="24"/>
          <w:szCs w:val="24"/>
        </w:rPr>
        <w:t>, which was developed to evaluate the sibling relationships of individuals with siblings with special needs, into Turkish and to examine their psychometric properties in Turkish society.</w:t>
      </w:r>
      <w:r>
        <w:rPr>
          <w:rFonts w:ascii="Times New Roman" w:hAnsi="Times New Roman" w:cs="Times New Roman"/>
          <w:sz w:val="24"/>
          <w:szCs w:val="24"/>
        </w:rPr>
        <w:t xml:space="preserve"> </w:t>
      </w:r>
    </w:p>
    <w:p w14:paraId="521D7A51" w14:textId="08B86823" w:rsidR="00442E95" w:rsidRDefault="00442E95" w:rsidP="00442E95">
      <w:pPr>
        <w:spacing w:line="360" w:lineRule="auto"/>
        <w:jc w:val="both"/>
        <w:rPr>
          <w:rFonts w:ascii="Times New Roman" w:hAnsi="Times New Roman" w:cs="Times New Roman"/>
          <w:sz w:val="24"/>
          <w:szCs w:val="24"/>
        </w:rPr>
      </w:pPr>
      <w:r w:rsidRPr="00442E95">
        <w:rPr>
          <w:rFonts w:ascii="Times New Roman" w:hAnsi="Times New Roman" w:cs="Times New Roman"/>
          <w:b/>
          <w:sz w:val="24"/>
          <w:szCs w:val="24"/>
        </w:rPr>
        <w:t>Method:</w:t>
      </w:r>
      <w:r w:rsidRPr="00442E95">
        <w:rPr>
          <w:rFonts w:ascii="Times New Roman" w:hAnsi="Times New Roman" w:cs="Times New Roman"/>
          <w:sz w:val="24"/>
          <w:szCs w:val="24"/>
        </w:rPr>
        <w:t xml:space="preserve"> This research is a methodological, descriptive and cross-sectional study. The sample of the study consists of healthy individuals aged 18 years and over, who have a sibling with special needs registered in the Guidance and Research Center of a province in the Marmara region. Data were collected between December 2020 and May 2021 by using the socio-demographic data form, SEQS, and Attitudes towards Siblings with Disabili</w:t>
      </w:r>
      <w:r>
        <w:rPr>
          <w:rFonts w:ascii="Times New Roman" w:hAnsi="Times New Roman" w:cs="Times New Roman"/>
          <w:sz w:val="24"/>
          <w:szCs w:val="24"/>
        </w:rPr>
        <w:t>ties Scale (OKYTO</w:t>
      </w:r>
      <w:r w:rsidRPr="00442E95">
        <w:rPr>
          <w:rFonts w:ascii="Times New Roman" w:hAnsi="Times New Roman" w:cs="Times New Roman"/>
          <w:sz w:val="24"/>
          <w:szCs w:val="24"/>
        </w:rPr>
        <w:t>). In the analysis of data, percentage and mean, Shapiro-Wilk test, content validity index for concordance analysis of expert opinions, Pearson correlation analysis for item total score analysis of scale and sub-dimensions, Cronbach Alpha coefficient to determine internal consistency of scale and sub-dimensions, scale total and sub-dimensions. The omega coefficient for dimension total reliability, explanatory factor analysis to determine the item-factor relationship, confirmatory factor analysis to determine whether the items and sub-dimensions explain the original structure of the scale, t-test for known group comparison, Pearson correlation analysis to determine the relationship between the factors of the scale were used. The margin of error (error) in the evaluation of the data was taken as p=0.05. SPSS 24.0, AMOS 224.0 and Jamovi 2.2.2 for statistical analysis. used.</w:t>
      </w:r>
    </w:p>
    <w:p w14:paraId="257FC19D" w14:textId="16854DFE" w:rsidR="00442E95" w:rsidRDefault="00442E95" w:rsidP="00442E95">
      <w:pPr>
        <w:spacing w:line="360" w:lineRule="auto"/>
        <w:jc w:val="both"/>
        <w:rPr>
          <w:rFonts w:ascii="Times New Roman" w:hAnsi="Times New Roman" w:cs="Times New Roman"/>
          <w:sz w:val="24"/>
          <w:szCs w:val="24"/>
        </w:rPr>
      </w:pPr>
      <w:r w:rsidRPr="00442E95">
        <w:rPr>
          <w:rFonts w:ascii="Times New Roman" w:hAnsi="Times New Roman" w:cs="Times New Roman"/>
          <w:b/>
          <w:sz w:val="24"/>
          <w:szCs w:val="24"/>
        </w:rPr>
        <w:t>Results:</w:t>
      </w:r>
      <w:r w:rsidRPr="00442E95">
        <w:rPr>
          <w:rFonts w:ascii="Times New Roman" w:hAnsi="Times New Roman" w:cs="Times New Roman"/>
          <w:sz w:val="24"/>
          <w:szCs w:val="24"/>
        </w:rPr>
        <w:t xml:space="preserve"> It was determined that 62% of the healthy siblings participating in the study were female (n=106), and 50.9% had a university education (n=87). It was determined that 54.4% of siblings with special needs were male (n=93), 64.3% were mental (n=110). Content validity index on item basis was found to be between 0.99-1.00 and on scale basis, the content validity index was determined as 0.99. As a result of the explanatory factor analysis (EFA), the Kaiser-Meyer-Olkin (KMO) coefficient was determined as .759 and the Bartlett test as X</w:t>
      </w:r>
      <w:r w:rsidRPr="00442E95">
        <w:rPr>
          <w:rFonts w:ascii="Times New Roman" w:hAnsi="Times New Roman" w:cs="Times New Roman"/>
          <w:sz w:val="24"/>
          <w:szCs w:val="24"/>
          <w:vertAlign w:val="superscript"/>
        </w:rPr>
        <w:t>2</w:t>
      </w:r>
      <w:r w:rsidRPr="00442E95">
        <w:rPr>
          <w:rFonts w:ascii="Times New Roman" w:hAnsi="Times New Roman" w:cs="Times New Roman"/>
          <w:sz w:val="24"/>
          <w:szCs w:val="24"/>
        </w:rPr>
        <w:t>=906.695. As a result of EFA, it was determined that the scale consisted of four sub-dimensions. The scale explains 54.8% of the total variance. It was determined that the factor loads of my items were higher than .46. As a result of CFA, the fit indices were X</w:t>
      </w:r>
      <w:r w:rsidRPr="00442E95">
        <w:rPr>
          <w:rFonts w:ascii="Times New Roman" w:hAnsi="Times New Roman" w:cs="Times New Roman"/>
          <w:sz w:val="24"/>
          <w:szCs w:val="24"/>
          <w:vertAlign w:val="superscript"/>
        </w:rPr>
        <w:t>2</w:t>
      </w:r>
      <w:r w:rsidRPr="00442E95">
        <w:rPr>
          <w:rFonts w:ascii="Times New Roman" w:hAnsi="Times New Roman" w:cs="Times New Roman"/>
          <w:sz w:val="24"/>
          <w:szCs w:val="24"/>
        </w:rPr>
        <w:t>=247.893, df=128, X</w:t>
      </w:r>
      <w:r w:rsidRPr="00442E95">
        <w:rPr>
          <w:rFonts w:ascii="Times New Roman" w:hAnsi="Times New Roman" w:cs="Times New Roman"/>
          <w:sz w:val="24"/>
          <w:szCs w:val="24"/>
          <w:vertAlign w:val="superscript"/>
        </w:rPr>
        <w:t>2</w:t>
      </w:r>
      <w:r w:rsidRPr="00442E95">
        <w:rPr>
          <w:rFonts w:ascii="Times New Roman" w:hAnsi="Times New Roman" w:cs="Times New Roman"/>
          <w:sz w:val="24"/>
          <w:szCs w:val="24"/>
        </w:rPr>
        <w:t xml:space="preserve">/df=1.93, RMSEA=0.074, GFI=0.86, IFI=0.85, NFI=0.73, TLI=0.81, CFI=0.84, AGFI=0.819. The total </w:t>
      </w:r>
      <w:r w:rsidRPr="00442E95">
        <w:rPr>
          <w:rFonts w:ascii="Times New Roman" w:hAnsi="Times New Roman" w:cs="Times New Roman"/>
          <w:sz w:val="24"/>
          <w:szCs w:val="24"/>
        </w:rPr>
        <w:lastRenderedPageBreak/>
        <w:t xml:space="preserve">alpha value of the scale was calculated as 0.80 and the omega value as 0.81. As a result of the split-half analysis of the scale, the cronbach alpha value of the first half was determined as .50 and the cronbach alpha value of the second half was determined as .51. Spearman-Brown and Guttman Split-Half coefficients were both found to be .71. It was observed that the correlations of the sub-dimension scale items with the total </w:t>
      </w:r>
      <w:r>
        <w:rPr>
          <w:rFonts w:ascii="Times New Roman" w:hAnsi="Times New Roman" w:cs="Times New Roman"/>
          <w:sz w:val="24"/>
          <w:szCs w:val="24"/>
        </w:rPr>
        <w:t xml:space="preserve">score ranged between 0.37-0.58. </w:t>
      </w:r>
      <w:r w:rsidRPr="00442E95">
        <w:rPr>
          <w:rFonts w:ascii="Times New Roman" w:hAnsi="Times New Roman" w:cs="Times New Roman"/>
          <w:sz w:val="24"/>
          <w:szCs w:val="24"/>
        </w:rPr>
        <w:t xml:space="preserve">It was found that there is a moderately significant relationship between the closeness and conflict sub-dimensions in parallel form reliability and the </w:t>
      </w:r>
      <w:r>
        <w:rPr>
          <w:rFonts w:ascii="Times New Roman" w:hAnsi="Times New Roman" w:cs="Times New Roman"/>
          <w:sz w:val="24"/>
          <w:szCs w:val="24"/>
        </w:rPr>
        <w:t>OKYTO</w:t>
      </w:r>
      <w:r w:rsidRPr="00442E95">
        <w:rPr>
          <w:rFonts w:ascii="Times New Roman" w:hAnsi="Times New Roman" w:cs="Times New Roman"/>
          <w:sz w:val="24"/>
          <w:szCs w:val="24"/>
        </w:rPr>
        <w:t>.</w:t>
      </w:r>
    </w:p>
    <w:p w14:paraId="130DB45C" w14:textId="471E6E1F" w:rsidR="00442E95" w:rsidRDefault="00442E95" w:rsidP="00442E95">
      <w:pPr>
        <w:spacing w:line="360" w:lineRule="auto"/>
        <w:jc w:val="both"/>
        <w:rPr>
          <w:rFonts w:ascii="Times New Roman" w:hAnsi="Times New Roman" w:cs="Times New Roman"/>
          <w:sz w:val="24"/>
          <w:szCs w:val="24"/>
        </w:rPr>
      </w:pPr>
      <w:r w:rsidRPr="00442E95">
        <w:rPr>
          <w:rFonts w:ascii="Times New Roman" w:hAnsi="Times New Roman" w:cs="Times New Roman"/>
          <w:b/>
          <w:sz w:val="24"/>
          <w:szCs w:val="24"/>
        </w:rPr>
        <w:t>Conclusion:</w:t>
      </w:r>
      <w:r w:rsidRPr="00442E95">
        <w:rPr>
          <w:rFonts w:ascii="Times New Roman" w:hAnsi="Times New Roman" w:cs="Times New Roman"/>
          <w:sz w:val="24"/>
          <w:szCs w:val="24"/>
        </w:rPr>
        <w:t xml:space="preserve"> It has been revealed that the Sibling Relationship Scale of Individuals with Special Needs Siblings is a valid and reliable tool for Turkish society.</w:t>
      </w:r>
    </w:p>
    <w:p w14:paraId="75736D3B" w14:textId="370ECFB0" w:rsidR="00442E95" w:rsidRDefault="00442E95" w:rsidP="00442E95">
      <w:pPr>
        <w:spacing w:line="360" w:lineRule="auto"/>
        <w:jc w:val="both"/>
        <w:rPr>
          <w:rFonts w:ascii="Times New Roman" w:hAnsi="Times New Roman" w:cs="Times New Roman"/>
          <w:sz w:val="24"/>
          <w:szCs w:val="24"/>
        </w:rPr>
      </w:pPr>
      <w:r w:rsidRPr="00442E95">
        <w:rPr>
          <w:rFonts w:ascii="Times New Roman" w:hAnsi="Times New Roman" w:cs="Times New Roman"/>
          <w:b/>
          <w:sz w:val="24"/>
          <w:szCs w:val="24"/>
        </w:rPr>
        <w:t>Keywords:</w:t>
      </w:r>
      <w:r w:rsidRPr="00442E95">
        <w:rPr>
          <w:rFonts w:ascii="Times New Roman" w:hAnsi="Times New Roman" w:cs="Times New Roman"/>
          <w:sz w:val="24"/>
          <w:szCs w:val="24"/>
        </w:rPr>
        <w:t xml:space="preserve"> child with special needs, sibling relationships, adult, scale adaptation</w:t>
      </w:r>
    </w:p>
    <w:p w14:paraId="34812C2E" w14:textId="77777777" w:rsidR="00442E95" w:rsidRPr="00C11CF0" w:rsidRDefault="00442E95" w:rsidP="00442E95">
      <w:pPr>
        <w:spacing w:line="360" w:lineRule="auto"/>
        <w:jc w:val="both"/>
        <w:rPr>
          <w:rFonts w:ascii="Times New Roman" w:hAnsi="Times New Roman" w:cs="Times New Roman"/>
          <w:sz w:val="24"/>
          <w:szCs w:val="24"/>
        </w:rPr>
      </w:pPr>
    </w:p>
    <w:sectPr w:rsidR="00442E95" w:rsidRPr="00C11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8"/>
    <w:rsid w:val="002134D3"/>
    <w:rsid w:val="002C6603"/>
    <w:rsid w:val="00442E95"/>
    <w:rsid w:val="00910180"/>
    <w:rsid w:val="0098424A"/>
    <w:rsid w:val="00B60CC0"/>
    <w:rsid w:val="00BA09A8"/>
    <w:rsid w:val="00BF1348"/>
    <w:rsid w:val="00C07C00"/>
    <w:rsid w:val="00C11CF0"/>
    <w:rsid w:val="00D27D4A"/>
    <w:rsid w:val="00DB12EC"/>
    <w:rsid w:val="00F44B3D"/>
    <w:rsid w:val="00FC23AD"/>
    <w:rsid w:val="00FC4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884D"/>
  <w15:chartTrackingRefBased/>
  <w15:docId w15:val="{BDA78E23-B08B-4B37-A111-C0ED56C4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7C00"/>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788217">
      <w:bodyDiv w:val="1"/>
      <w:marLeft w:val="0"/>
      <w:marRight w:val="0"/>
      <w:marTop w:val="0"/>
      <w:marBottom w:val="0"/>
      <w:divBdr>
        <w:top w:val="none" w:sz="0" w:space="0" w:color="auto"/>
        <w:left w:val="none" w:sz="0" w:space="0" w:color="auto"/>
        <w:bottom w:val="none" w:sz="0" w:space="0" w:color="auto"/>
        <w:right w:val="none" w:sz="0" w:space="0" w:color="auto"/>
      </w:divBdr>
    </w:div>
    <w:div w:id="922226989">
      <w:bodyDiv w:val="1"/>
      <w:marLeft w:val="0"/>
      <w:marRight w:val="0"/>
      <w:marTop w:val="0"/>
      <w:marBottom w:val="0"/>
      <w:divBdr>
        <w:top w:val="none" w:sz="0" w:space="0" w:color="auto"/>
        <w:left w:val="none" w:sz="0" w:space="0" w:color="auto"/>
        <w:bottom w:val="none" w:sz="0" w:space="0" w:color="auto"/>
        <w:right w:val="none" w:sz="0" w:space="0" w:color="auto"/>
      </w:divBdr>
    </w:div>
    <w:div w:id="17896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1044</Words>
  <Characters>5951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tugba</dc:creator>
  <cp:keywords/>
  <dc:description/>
  <cp:lastModifiedBy>tugba</cp:lastModifiedBy>
  <cp:revision>9</cp:revision>
  <dcterms:created xsi:type="dcterms:W3CDTF">2021-12-08T11:58:00Z</dcterms:created>
  <dcterms:modified xsi:type="dcterms:W3CDTF">2021-12-10T08:38:00Z</dcterms:modified>
</cp:coreProperties>
</file>