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78A5" w:rsidRDefault="00861423" w:rsidP="008614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732">
        <w:rPr>
          <w:rFonts w:ascii="Times New Roman" w:hAnsi="Times New Roman" w:cs="Times New Roman"/>
          <w:b/>
          <w:bCs/>
          <w:sz w:val="24"/>
          <w:szCs w:val="24"/>
        </w:rPr>
        <w:t>QUALITY OF LIFE AMONG PARENTS WITH INTELLECTUAL DISABLED CHILDREN</w:t>
      </w:r>
    </w:p>
    <w:p w:rsidR="000E2732" w:rsidRPr="00A906B1" w:rsidRDefault="000E2732" w:rsidP="000E2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</w:pPr>
      <w:r w:rsidRPr="00A906B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</w:rPr>
        <w:t>Neelu Jangid</w:t>
      </w:r>
    </w:p>
    <w:p w:rsidR="000E2732" w:rsidRDefault="000E2732" w:rsidP="000E2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7B114A">
        <w:rPr>
          <w:rFonts w:ascii="Times New Roman" w:eastAsia="Times New Roman" w:hAnsi="Times New Roman" w:cs="Times New Roman"/>
          <w:color w:val="231F20"/>
          <w:sz w:val="24"/>
          <w:szCs w:val="24"/>
        </w:rPr>
        <w:t>Research scholar, Faculty of Education, C.V.M. University, Vallabh Vidyanagar</w:t>
      </w:r>
    </w:p>
    <w:p w:rsidR="000E2732" w:rsidRPr="007B114A" w:rsidRDefault="000E2732" w:rsidP="000E2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</w:rPr>
      </w:pPr>
    </w:p>
    <w:p w:rsidR="000E2732" w:rsidRPr="00A906B1" w:rsidRDefault="000E2732" w:rsidP="000E2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</w:rPr>
      </w:pPr>
      <w:r w:rsidRPr="00A906B1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</w:rPr>
        <w:t>Abstract</w:t>
      </w:r>
    </w:p>
    <w:p w:rsidR="000E2732" w:rsidRPr="000E2732" w:rsidRDefault="00211CB8" w:rsidP="00211CB8">
      <w:pPr>
        <w:jc w:val="both"/>
        <w:rPr>
          <w:rFonts w:ascii="Times New Roman" w:hAnsi="Times New Roman" w:cs="Times New Roman"/>
          <w:sz w:val="24"/>
          <w:szCs w:val="24"/>
        </w:rPr>
      </w:pPr>
      <w:r w:rsidRPr="000E2732">
        <w:rPr>
          <w:rFonts w:ascii="Times New Roman" w:hAnsi="Times New Roman" w:cs="Times New Roman"/>
          <w:sz w:val="24"/>
          <w:szCs w:val="24"/>
        </w:rPr>
        <w:t>Presently, the quality of life for parents of children with intellectual disabilities is a serious concern. Parents of children with intellectual impairments are frequently reported to have physical and psychological anguish as a result of caring for their children, lowering their quality of life. Parents or caregivers are unquestionably the heart of the family; they must not only deal with the challenges linked with their disabled kid, but they must also manage the household.</w:t>
      </w:r>
      <w:r w:rsidR="00ED0F62" w:rsidRPr="000E2732">
        <w:rPr>
          <w:rFonts w:ascii="Times New Roman" w:hAnsi="Times New Roman" w:cs="Times New Roman"/>
          <w:sz w:val="24"/>
          <w:szCs w:val="24"/>
        </w:rPr>
        <w:t xml:space="preserve"> </w:t>
      </w:r>
      <w:r w:rsidR="000E2732">
        <w:rPr>
          <w:rFonts w:ascii="Times New Roman" w:hAnsi="Times New Roman" w:cs="Times New Roman"/>
          <w:sz w:val="24"/>
          <w:szCs w:val="24"/>
        </w:rPr>
        <w:t>A d</w:t>
      </w:r>
      <w:r w:rsidR="00ED0F62" w:rsidRPr="000E2732">
        <w:rPr>
          <w:rFonts w:ascii="Times New Roman" w:hAnsi="Times New Roman" w:cs="Times New Roman"/>
          <w:sz w:val="24"/>
          <w:szCs w:val="24"/>
        </w:rPr>
        <w:t xml:space="preserve">escriptive survey method was used for the present study. </w:t>
      </w:r>
      <w:r w:rsidRPr="000E2732">
        <w:rPr>
          <w:rFonts w:ascii="Times New Roman" w:hAnsi="Times New Roman" w:cs="Times New Roman"/>
          <w:sz w:val="24"/>
          <w:szCs w:val="24"/>
        </w:rPr>
        <w:t xml:space="preserve">The main </w:t>
      </w:r>
      <w:r w:rsidR="00ED0F62" w:rsidRPr="000E2732">
        <w:rPr>
          <w:rFonts w:ascii="Times New Roman" w:hAnsi="Times New Roman" w:cs="Times New Roman"/>
          <w:sz w:val="24"/>
          <w:szCs w:val="24"/>
        </w:rPr>
        <w:t>objective of this research is</w:t>
      </w:r>
      <w:r w:rsidRPr="000E2732">
        <w:rPr>
          <w:rFonts w:ascii="Times New Roman" w:hAnsi="Times New Roman" w:cs="Times New Roman"/>
          <w:sz w:val="24"/>
          <w:szCs w:val="24"/>
        </w:rPr>
        <w:t xml:space="preserve"> to assess the quality of life among the parents of children with Intellectual </w:t>
      </w:r>
      <w:r w:rsidR="000E2732">
        <w:rPr>
          <w:rFonts w:ascii="Times New Roman" w:hAnsi="Times New Roman" w:cs="Times New Roman"/>
          <w:sz w:val="24"/>
          <w:szCs w:val="24"/>
        </w:rPr>
        <w:t>disabilities</w:t>
      </w:r>
      <w:r w:rsidRPr="000E2732">
        <w:rPr>
          <w:rFonts w:ascii="Times New Roman" w:hAnsi="Times New Roman" w:cs="Times New Roman"/>
          <w:sz w:val="24"/>
          <w:szCs w:val="24"/>
        </w:rPr>
        <w:t xml:space="preserve"> </w:t>
      </w:r>
      <w:r w:rsidR="00ED0F62" w:rsidRPr="000E2732">
        <w:rPr>
          <w:rFonts w:ascii="Times New Roman" w:hAnsi="Times New Roman" w:cs="Times New Roman"/>
          <w:sz w:val="24"/>
          <w:szCs w:val="24"/>
        </w:rPr>
        <w:t>with reference to locality and gender</w:t>
      </w:r>
      <w:r w:rsidRPr="000E2732">
        <w:rPr>
          <w:rFonts w:ascii="Times New Roman" w:hAnsi="Times New Roman" w:cs="Times New Roman"/>
          <w:sz w:val="24"/>
          <w:szCs w:val="24"/>
        </w:rPr>
        <w:t xml:space="preserve">. </w:t>
      </w:r>
      <w:r w:rsidR="00ED0F62" w:rsidRPr="000E2732">
        <w:rPr>
          <w:rFonts w:ascii="Times New Roman" w:hAnsi="Times New Roman" w:cs="Times New Roman"/>
          <w:sz w:val="24"/>
          <w:szCs w:val="24"/>
        </w:rPr>
        <w:t xml:space="preserve">A sample of 60 parents was selected with the help of </w:t>
      </w:r>
      <w:r w:rsidR="000E2732">
        <w:rPr>
          <w:rFonts w:ascii="Times New Roman" w:hAnsi="Times New Roman" w:cs="Times New Roman"/>
          <w:sz w:val="24"/>
          <w:szCs w:val="24"/>
        </w:rPr>
        <w:t xml:space="preserve">the </w:t>
      </w:r>
      <w:r w:rsidR="00ED0F62" w:rsidRPr="000E2732">
        <w:rPr>
          <w:rFonts w:ascii="Times New Roman" w:hAnsi="Times New Roman" w:cs="Times New Roman"/>
          <w:sz w:val="24"/>
          <w:szCs w:val="24"/>
        </w:rPr>
        <w:t xml:space="preserve">purposive sampling technique. </w:t>
      </w:r>
      <w:r w:rsidRPr="000E2732">
        <w:rPr>
          <w:rFonts w:ascii="Times New Roman" w:hAnsi="Times New Roman" w:cs="Times New Roman"/>
          <w:sz w:val="24"/>
          <w:szCs w:val="24"/>
        </w:rPr>
        <w:t>WHO</w:t>
      </w:r>
      <w:r w:rsidR="00ED0F62" w:rsidRPr="000E2732">
        <w:rPr>
          <w:rFonts w:ascii="Times New Roman" w:hAnsi="Times New Roman" w:cs="Times New Roman"/>
          <w:sz w:val="24"/>
          <w:szCs w:val="24"/>
        </w:rPr>
        <w:t xml:space="preserve"> </w:t>
      </w:r>
      <w:r w:rsidRPr="000E2732">
        <w:rPr>
          <w:rFonts w:ascii="Times New Roman" w:hAnsi="Times New Roman" w:cs="Times New Roman"/>
          <w:sz w:val="24"/>
          <w:szCs w:val="24"/>
        </w:rPr>
        <w:t>Quality of Life (BREF) Scale</w:t>
      </w:r>
      <w:r w:rsidR="00ED0F62" w:rsidRPr="000E2732">
        <w:rPr>
          <w:rFonts w:ascii="Times New Roman" w:hAnsi="Times New Roman" w:cs="Times New Roman"/>
          <w:sz w:val="24"/>
          <w:szCs w:val="24"/>
        </w:rPr>
        <w:t xml:space="preserve"> was used for data collection</w:t>
      </w:r>
      <w:r w:rsidRPr="000E2732">
        <w:rPr>
          <w:rFonts w:ascii="Times New Roman" w:hAnsi="Times New Roman" w:cs="Times New Roman"/>
          <w:sz w:val="24"/>
          <w:szCs w:val="24"/>
        </w:rPr>
        <w:t xml:space="preserve">. </w:t>
      </w:r>
      <w:r w:rsidR="000E2732">
        <w:rPr>
          <w:rFonts w:ascii="Times New Roman" w:hAnsi="Times New Roman" w:cs="Times New Roman"/>
          <w:sz w:val="24"/>
          <w:szCs w:val="24"/>
        </w:rPr>
        <w:t>The f</w:t>
      </w:r>
      <w:r w:rsidR="00ED0F62" w:rsidRPr="000E2732">
        <w:rPr>
          <w:rFonts w:ascii="Times New Roman" w:hAnsi="Times New Roman" w:cs="Times New Roman"/>
          <w:sz w:val="24"/>
          <w:szCs w:val="24"/>
        </w:rPr>
        <w:t xml:space="preserve">indings of the study indicated that rural parents have </w:t>
      </w:r>
      <w:r w:rsidR="000E2732">
        <w:rPr>
          <w:rFonts w:ascii="Times New Roman" w:hAnsi="Times New Roman" w:cs="Times New Roman"/>
          <w:sz w:val="24"/>
          <w:szCs w:val="24"/>
        </w:rPr>
        <w:t xml:space="preserve">a </w:t>
      </w:r>
      <w:r w:rsidR="00ED0F62" w:rsidRPr="000E2732">
        <w:rPr>
          <w:rFonts w:ascii="Times New Roman" w:hAnsi="Times New Roman" w:cs="Times New Roman"/>
          <w:sz w:val="24"/>
          <w:szCs w:val="24"/>
        </w:rPr>
        <w:t>poor quality of life as compared to urban parent</w:t>
      </w:r>
      <w:r w:rsidR="000E2732">
        <w:rPr>
          <w:rFonts w:ascii="Times New Roman" w:hAnsi="Times New Roman" w:cs="Times New Roman"/>
          <w:sz w:val="24"/>
          <w:szCs w:val="24"/>
        </w:rPr>
        <w:t>s</w:t>
      </w:r>
      <w:r w:rsidR="00ED0F62" w:rsidRPr="000E2732">
        <w:rPr>
          <w:rFonts w:ascii="Times New Roman" w:hAnsi="Times New Roman" w:cs="Times New Roman"/>
          <w:sz w:val="24"/>
          <w:szCs w:val="24"/>
        </w:rPr>
        <w:t xml:space="preserve"> with ID children. </w:t>
      </w:r>
      <w:r w:rsidR="000E2732">
        <w:rPr>
          <w:rFonts w:ascii="Times New Roman" w:hAnsi="Times New Roman" w:cs="Times New Roman"/>
          <w:sz w:val="24"/>
          <w:szCs w:val="24"/>
        </w:rPr>
        <w:t>The g</w:t>
      </w:r>
      <w:r w:rsidR="00ED0F62" w:rsidRPr="000E2732">
        <w:rPr>
          <w:rFonts w:ascii="Times New Roman" w:hAnsi="Times New Roman" w:cs="Times New Roman"/>
          <w:sz w:val="24"/>
          <w:szCs w:val="24"/>
        </w:rPr>
        <w:t>ender difference was not reported for quality of life</w:t>
      </w:r>
      <w:r w:rsidR="000E2732" w:rsidRPr="000E2732">
        <w:rPr>
          <w:rFonts w:ascii="Times New Roman" w:hAnsi="Times New Roman" w:cs="Times New Roman"/>
          <w:sz w:val="24"/>
          <w:szCs w:val="24"/>
        </w:rPr>
        <w:t xml:space="preserve"> among parents with intellectual</w:t>
      </w:r>
      <w:r w:rsidR="000E2732">
        <w:rPr>
          <w:rFonts w:ascii="Times New Roman" w:hAnsi="Times New Roman" w:cs="Times New Roman"/>
          <w:sz w:val="24"/>
          <w:szCs w:val="24"/>
        </w:rPr>
        <w:t>ly</w:t>
      </w:r>
      <w:r w:rsidR="000E2732" w:rsidRPr="000E2732">
        <w:rPr>
          <w:rFonts w:ascii="Times New Roman" w:hAnsi="Times New Roman" w:cs="Times New Roman"/>
          <w:sz w:val="24"/>
          <w:szCs w:val="24"/>
        </w:rPr>
        <w:t xml:space="preserve"> disabled children</w:t>
      </w:r>
      <w:r w:rsidR="00ED0F62" w:rsidRPr="000E2732">
        <w:rPr>
          <w:rFonts w:ascii="Times New Roman" w:hAnsi="Times New Roman" w:cs="Times New Roman"/>
          <w:sz w:val="24"/>
          <w:szCs w:val="24"/>
        </w:rPr>
        <w:t>.</w:t>
      </w:r>
      <w:r w:rsidR="000E2732">
        <w:rPr>
          <w:rFonts w:ascii="Times New Roman" w:hAnsi="Times New Roman" w:cs="Times New Roman"/>
          <w:sz w:val="24"/>
          <w:szCs w:val="24"/>
        </w:rPr>
        <w:t xml:space="preserve"> </w:t>
      </w:r>
      <w:r w:rsidR="000E2732" w:rsidRPr="000E2732">
        <w:rPr>
          <w:rFonts w:ascii="Times New Roman" w:hAnsi="Times New Roman" w:cs="Times New Roman"/>
          <w:sz w:val="24"/>
          <w:szCs w:val="24"/>
        </w:rPr>
        <w:t>Hence, psychologists and educationist</w:t>
      </w:r>
      <w:r w:rsidR="000E2732">
        <w:rPr>
          <w:rFonts w:ascii="Times New Roman" w:hAnsi="Times New Roman" w:cs="Times New Roman"/>
          <w:sz w:val="24"/>
          <w:szCs w:val="24"/>
        </w:rPr>
        <w:t>s</w:t>
      </w:r>
      <w:r w:rsidR="000E2732" w:rsidRPr="000E2732">
        <w:rPr>
          <w:rFonts w:ascii="Times New Roman" w:hAnsi="Times New Roman" w:cs="Times New Roman"/>
          <w:sz w:val="24"/>
          <w:szCs w:val="24"/>
        </w:rPr>
        <w:t xml:space="preserve"> have a responsibility to face this challenge and give suitable intervention to this marginalized population.</w:t>
      </w:r>
    </w:p>
    <w:p w:rsidR="00ED0F62" w:rsidRPr="000E2732" w:rsidRDefault="00ED0F62" w:rsidP="00211CB8">
      <w:pPr>
        <w:jc w:val="both"/>
        <w:rPr>
          <w:rFonts w:ascii="Times New Roman" w:hAnsi="Times New Roman" w:cs="Times New Roman"/>
          <w:sz w:val="24"/>
          <w:szCs w:val="24"/>
        </w:rPr>
      </w:pPr>
      <w:r w:rsidRPr="000E27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Keywords:</w:t>
      </w:r>
      <w:r w:rsidRPr="000E2732">
        <w:rPr>
          <w:rFonts w:ascii="Times New Roman" w:hAnsi="Times New Roman" w:cs="Times New Roman"/>
          <w:sz w:val="24"/>
          <w:szCs w:val="24"/>
        </w:rPr>
        <w:t xml:space="preserve"> </w:t>
      </w:r>
      <w:r w:rsidRPr="000E2732">
        <w:rPr>
          <w:rFonts w:ascii="Times New Roman" w:hAnsi="Times New Roman" w:cs="Times New Roman"/>
          <w:i/>
          <w:iCs/>
          <w:sz w:val="24"/>
          <w:szCs w:val="24"/>
        </w:rPr>
        <w:t>Quality of life, parents &amp; intellectual disability</w:t>
      </w:r>
    </w:p>
    <w:sectPr w:rsidR="00ED0F62" w:rsidRPr="000E2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2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NTU0NrUwtDAxNzNV0lEKTi0uzszPAykwrAUAFSUJeywAAAA="/>
  </w:docVars>
  <w:rsids>
    <w:rsidRoot w:val="00861423"/>
    <w:rsid w:val="000E2732"/>
    <w:rsid w:val="00211CB8"/>
    <w:rsid w:val="004078A5"/>
    <w:rsid w:val="00602589"/>
    <w:rsid w:val="00861423"/>
    <w:rsid w:val="00ED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94BCF-D434-2E4A-A5D6-17481ACF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Guest User</cp:lastModifiedBy>
  <cp:revision>2</cp:revision>
  <dcterms:created xsi:type="dcterms:W3CDTF">2022-04-14T04:55:00Z</dcterms:created>
  <dcterms:modified xsi:type="dcterms:W3CDTF">2022-04-14T04:55:00Z</dcterms:modified>
</cp:coreProperties>
</file>