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FE03C" w14:textId="7756A403" w:rsidR="00DA7485" w:rsidRPr="001834B6" w:rsidRDefault="00650CE2" w:rsidP="001834B6">
      <w:pPr>
        <w:jc w:val="center"/>
        <w:rPr>
          <w:rFonts w:ascii="Times New Roman" w:hAnsi="Times New Roman" w:cs="Times New Roman"/>
          <w:b/>
          <w:bCs/>
          <w:sz w:val="24"/>
          <w:szCs w:val="24"/>
        </w:rPr>
      </w:pPr>
      <w:r w:rsidRPr="001834B6">
        <w:rPr>
          <w:rFonts w:ascii="Times New Roman" w:hAnsi="Times New Roman" w:cs="Times New Roman"/>
          <w:b/>
          <w:bCs/>
          <w:sz w:val="24"/>
          <w:szCs w:val="24"/>
        </w:rPr>
        <w:t>E-Waste Management in Sustainability for Society 5.0 and Its Environmental, Geopolitical, and Cybersecurity Aspects</w:t>
      </w:r>
    </w:p>
    <w:p w14:paraId="51DEFB4E" w14:textId="669B87AB" w:rsidR="00650CE2" w:rsidRPr="001834B6" w:rsidRDefault="00650CE2" w:rsidP="001834B6">
      <w:pPr>
        <w:jc w:val="center"/>
        <w:rPr>
          <w:rFonts w:ascii="Times New Roman" w:hAnsi="Times New Roman" w:cs="Times New Roman"/>
          <w:sz w:val="24"/>
          <w:szCs w:val="24"/>
        </w:rPr>
      </w:pPr>
      <w:proofErr w:type="spellStart"/>
      <w:r w:rsidRPr="001834B6">
        <w:rPr>
          <w:rFonts w:ascii="Times New Roman" w:hAnsi="Times New Roman" w:cs="Times New Roman"/>
          <w:sz w:val="24"/>
          <w:szCs w:val="24"/>
        </w:rPr>
        <w:t>Elif</w:t>
      </w:r>
      <w:proofErr w:type="spellEnd"/>
      <w:r w:rsidRPr="001834B6">
        <w:rPr>
          <w:rFonts w:ascii="Times New Roman" w:hAnsi="Times New Roman" w:cs="Times New Roman"/>
          <w:sz w:val="24"/>
          <w:szCs w:val="24"/>
        </w:rPr>
        <w:t xml:space="preserve"> </w:t>
      </w:r>
      <w:proofErr w:type="spellStart"/>
      <w:r w:rsidRPr="001834B6">
        <w:rPr>
          <w:rFonts w:ascii="Times New Roman" w:hAnsi="Times New Roman" w:cs="Times New Roman"/>
          <w:sz w:val="24"/>
          <w:szCs w:val="24"/>
        </w:rPr>
        <w:t>Sercen</w:t>
      </w:r>
      <w:proofErr w:type="spellEnd"/>
      <w:r w:rsidRPr="001834B6">
        <w:rPr>
          <w:rFonts w:ascii="Times New Roman" w:hAnsi="Times New Roman" w:cs="Times New Roman"/>
          <w:sz w:val="24"/>
          <w:szCs w:val="24"/>
        </w:rPr>
        <w:t xml:space="preserve"> </w:t>
      </w:r>
      <w:proofErr w:type="spellStart"/>
      <w:r w:rsidRPr="001834B6">
        <w:rPr>
          <w:rFonts w:ascii="Times New Roman" w:hAnsi="Times New Roman" w:cs="Times New Roman"/>
          <w:sz w:val="24"/>
          <w:szCs w:val="24"/>
        </w:rPr>
        <w:t>Nurcan</w:t>
      </w:r>
      <w:proofErr w:type="spellEnd"/>
    </w:p>
    <w:p w14:paraId="159B85B1" w14:textId="45F1321A" w:rsidR="00650CE2" w:rsidRPr="001834B6" w:rsidRDefault="001834B6" w:rsidP="001834B6">
      <w:pPr>
        <w:jc w:val="both"/>
        <w:rPr>
          <w:rFonts w:ascii="Times New Roman" w:hAnsi="Times New Roman" w:cs="Times New Roman"/>
          <w:sz w:val="24"/>
          <w:szCs w:val="24"/>
        </w:rPr>
      </w:pPr>
      <w:r w:rsidRPr="001834B6">
        <w:rPr>
          <w:rFonts w:ascii="Times New Roman" w:hAnsi="Times New Roman" w:cs="Times New Roman"/>
          <w:sz w:val="24"/>
          <w:szCs w:val="24"/>
        </w:rPr>
        <w:tab/>
      </w:r>
      <w:r w:rsidR="00650CE2" w:rsidRPr="001834B6">
        <w:rPr>
          <w:rFonts w:ascii="Times New Roman" w:hAnsi="Times New Roman" w:cs="Times New Roman"/>
          <w:sz w:val="24"/>
          <w:szCs w:val="24"/>
        </w:rPr>
        <w:t>Most of Earth’s natural resources are finite and the implications of the end of some of these resources are dire. As these implications have been gathering more attention, the sustainable usage of the remaining resources has risen in importance. One area of sustainable usage of finite resources concerns the management of electronic waste, commonly abbreviated to e-waste. Commercial electronic devices contain rare earth metals and other metals such as gold, zinc, copper, etc. The mining and obtainment of these metals occur implications for the global environment, as well as implications in geopolitic</w:t>
      </w:r>
      <w:r w:rsidRPr="001834B6">
        <w:rPr>
          <w:rFonts w:ascii="Times New Roman" w:hAnsi="Times New Roman" w:cs="Times New Roman"/>
          <w:sz w:val="24"/>
          <w:szCs w:val="24"/>
        </w:rPr>
        <w:t xml:space="preserve">s where nations such as China hold </w:t>
      </w:r>
      <w:proofErr w:type="gramStart"/>
      <w:r w:rsidRPr="001834B6">
        <w:rPr>
          <w:rFonts w:ascii="Times New Roman" w:hAnsi="Times New Roman" w:cs="Times New Roman"/>
          <w:sz w:val="24"/>
          <w:szCs w:val="24"/>
        </w:rPr>
        <w:t>the majority of</w:t>
      </w:r>
      <w:proofErr w:type="gramEnd"/>
      <w:r w:rsidRPr="001834B6">
        <w:rPr>
          <w:rFonts w:ascii="Times New Roman" w:hAnsi="Times New Roman" w:cs="Times New Roman"/>
          <w:sz w:val="24"/>
          <w:szCs w:val="24"/>
        </w:rPr>
        <w:t xml:space="preserve"> the world production while incurring deadly pollution. In addition, improper discarding of e-waste often imposes risks in cybersecurity where unauthorized users obtain information through hard disks, USBs, etc. which were not wiped clean of their contents. Therefore, proper e-waste management carries a particular significance for sustainable usage of resources for our future societies. This paper aims to highlight </w:t>
      </w:r>
      <w:proofErr w:type="gramStart"/>
      <w:r w:rsidRPr="001834B6">
        <w:rPr>
          <w:rFonts w:ascii="Times New Roman" w:hAnsi="Times New Roman" w:cs="Times New Roman"/>
          <w:sz w:val="24"/>
          <w:szCs w:val="24"/>
        </w:rPr>
        <w:t>particular issues</w:t>
      </w:r>
      <w:proofErr w:type="gramEnd"/>
      <w:r w:rsidRPr="001834B6">
        <w:rPr>
          <w:rFonts w:ascii="Times New Roman" w:hAnsi="Times New Roman" w:cs="Times New Roman"/>
          <w:sz w:val="24"/>
          <w:szCs w:val="24"/>
        </w:rPr>
        <w:t xml:space="preserve"> surrounding the w-waste management in sustainability for Society 5.0 and explain with real life examples of its environmental, geopolitical, and cybersecurity aspects.</w:t>
      </w:r>
    </w:p>
    <w:p w14:paraId="511BF160" w14:textId="23F35C44" w:rsidR="001834B6" w:rsidRPr="001834B6" w:rsidRDefault="001834B6" w:rsidP="001834B6">
      <w:pPr>
        <w:jc w:val="both"/>
        <w:rPr>
          <w:rFonts w:ascii="Times New Roman" w:hAnsi="Times New Roman" w:cs="Times New Roman"/>
          <w:sz w:val="24"/>
          <w:szCs w:val="24"/>
        </w:rPr>
      </w:pPr>
      <w:r w:rsidRPr="001834B6">
        <w:rPr>
          <w:rFonts w:ascii="Times New Roman" w:hAnsi="Times New Roman" w:cs="Times New Roman"/>
          <w:sz w:val="24"/>
          <w:szCs w:val="24"/>
        </w:rPr>
        <w:t>Keywords: E-waste, resource sustainability, environmental issues, waste management</w:t>
      </w:r>
    </w:p>
    <w:sectPr w:rsidR="001834B6" w:rsidRPr="00183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85"/>
    <w:rsid w:val="001834B6"/>
    <w:rsid w:val="00650CE2"/>
    <w:rsid w:val="00DA7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684A"/>
  <w15:chartTrackingRefBased/>
  <w15:docId w15:val="{3E174287-AAAE-4D42-8780-106825FD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 ELIF SERCEN</dc:creator>
  <cp:keywords/>
  <dc:description/>
  <cp:lastModifiedBy>NURCAN ELIF SERCEN</cp:lastModifiedBy>
  <cp:revision>2</cp:revision>
  <dcterms:created xsi:type="dcterms:W3CDTF">2021-10-14T04:01:00Z</dcterms:created>
  <dcterms:modified xsi:type="dcterms:W3CDTF">2021-10-14T04:20:00Z</dcterms:modified>
</cp:coreProperties>
</file>