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888F" w14:textId="2EB4603B" w:rsidR="00FF6679" w:rsidRPr="00FF6679" w:rsidRDefault="00FF6679" w:rsidP="00FF6679">
      <w:pPr>
        <w:pStyle w:val="Header"/>
        <w:jc w:val="center"/>
        <w:rPr>
          <w:rFonts w:ascii="Palatino Linotype" w:eastAsia="Palatino Linotype" w:hAnsi="Palatino Linotype" w:cs="Palatino Linotype"/>
          <w:b/>
          <w:bCs/>
          <w:color w:val="221F1F"/>
          <w:spacing w:val="16"/>
        </w:rPr>
      </w:pPr>
      <w:r w:rsidRPr="00FF6679">
        <w:rPr>
          <w:rFonts w:ascii="Palatino Linotype" w:eastAsia="Palatino Linotype" w:hAnsi="Palatino Linotype" w:cs="Palatino Linotype"/>
          <w:b/>
          <w:bCs/>
          <w:color w:val="221F1F"/>
          <w:spacing w:val="16"/>
        </w:rPr>
        <w:t>AUTOMATED CONVEYOR SYSTEM TRAINING KIT</w:t>
      </w:r>
    </w:p>
    <w:p w14:paraId="322677D0" w14:textId="77777777" w:rsidR="00DA35F1" w:rsidRDefault="00DA35F1">
      <w:pPr>
        <w:pStyle w:val="BodyText"/>
        <w:spacing w:before="1"/>
        <w:rPr>
          <w:b/>
        </w:rPr>
      </w:pPr>
    </w:p>
    <w:p w14:paraId="08CF3E9B" w14:textId="32B12CD6" w:rsidR="00DA35F1" w:rsidRDefault="00FF6679">
      <w:pPr>
        <w:pStyle w:val="Title"/>
        <w:rPr>
          <w:sz w:val="13"/>
        </w:rPr>
      </w:pPr>
      <w:r>
        <w:rPr>
          <w:color w:val="221F1F"/>
        </w:rPr>
        <w:t>Koh Foo Hin</w:t>
      </w:r>
      <w:r w:rsidR="00000000">
        <w:rPr>
          <w:color w:val="221F1F"/>
          <w:position w:val="6"/>
          <w:sz w:val="13"/>
        </w:rPr>
        <w:t>*1</w:t>
      </w:r>
      <w:r w:rsidR="00000000">
        <w:rPr>
          <w:color w:val="221F1F"/>
        </w:rPr>
        <w:t>,</w:t>
      </w:r>
      <w:r w:rsidR="00000000">
        <w:rPr>
          <w:color w:val="221F1F"/>
          <w:spacing w:val="-1"/>
        </w:rPr>
        <w:t xml:space="preserve"> </w:t>
      </w:r>
      <w:r>
        <w:rPr>
          <w:color w:val="221F1F"/>
          <w:spacing w:val="-1"/>
        </w:rPr>
        <w:t>Yap Ai Tie</w:t>
      </w:r>
      <w:r w:rsidR="00421C7E">
        <w:rPr>
          <w:color w:val="221F1F"/>
          <w:spacing w:val="-1"/>
        </w:rPr>
        <w:t xml:space="preserve"> </w:t>
      </w:r>
      <w:r w:rsidR="00000000">
        <w:rPr>
          <w:color w:val="221F1F"/>
          <w:position w:val="6"/>
          <w:sz w:val="13"/>
        </w:rPr>
        <w:t>2</w:t>
      </w:r>
      <w:r w:rsidR="00000000">
        <w:rPr>
          <w:color w:val="221F1F"/>
          <w:spacing w:val="22"/>
          <w:position w:val="6"/>
          <w:sz w:val="13"/>
        </w:rPr>
        <w:t xml:space="preserve"> </w:t>
      </w:r>
      <w:r w:rsidR="00000000">
        <w:rPr>
          <w:color w:val="221F1F"/>
        </w:rPr>
        <w:t>&amp;</w:t>
      </w:r>
      <w:r w:rsidR="00000000">
        <w:rPr>
          <w:color w:val="221F1F"/>
          <w:spacing w:val="-1"/>
        </w:rPr>
        <w:t xml:space="preserve"> </w:t>
      </w:r>
      <w:r>
        <w:rPr>
          <w:color w:val="221F1F"/>
          <w:spacing w:val="-1"/>
        </w:rPr>
        <w:t>Choong Chee Guan</w:t>
      </w:r>
      <w:r w:rsidR="00421C7E">
        <w:rPr>
          <w:color w:val="221F1F"/>
          <w:spacing w:val="-1"/>
        </w:rPr>
        <w:t xml:space="preserve"> </w:t>
      </w:r>
      <w:r>
        <w:rPr>
          <w:color w:val="221F1F"/>
          <w:position w:val="6"/>
          <w:sz w:val="13"/>
        </w:rPr>
        <w:t>3</w:t>
      </w:r>
    </w:p>
    <w:p w14:paraId="7F70C223" w14:textId="77777777" w:rsidR="00FF6679" w:rsidRDefault="00000000" w:rsidP="00FF6679">
      <w:pPr>
        <w:pStyle w:val="BodyText"/>
        <w:ind w:left="1306" w:right="1225"/>
        <w:jc w:val="center"/>
        <w:rPr>
          <w:color w:val="221F1F"/>
        </w:rPr>
      </w:pPr>
      <w:r>
        <w:rPr>
          <w:color w:val="221F1F"/>
          <w:position w:val="5"/>
          <w:sz w:val="12"/>
        </w:rPr>
        <w:t>1</w:t>
      </w:r>
      <w:r>
        <w:rPr>
          <w:color w:val="221F1F"/>
          <w:spacing w:val="-1"/>
          <w:position w:val="5"/>
          <w:sz w:val="12"/>
        </w:rPr>
        <w:t xml:space="preserve"> </w:t>
      </w:r>
      <w:r w:rsidR="00FF6679">
        <w:rPr>
          <w:color w:val="221F1F"/>
        </w:rPr>
        <w:t xml:space="preserve">Department of Mechanical Engineering, </w:t>
      </w:r>
      <w:proofErr w:type="spellStart"/>
      <w:r w:rsidR="00FF6679">
        <w:rPr>
          <w:color w:val="221F1F"/>
        </w:rPr>
        <w:t>Politeknik</w:t>
      </w:r>
      <w:proofErr w:type="spellEnd"/>
      <w:r w:rsidR="00FF6679">
        <w:rPr>
          <w:color w:val="221F1F"/>
        </w:rPr>
        <w:t xml:space="preserve"> Seberang </w:t>
      </w:r>
      <w:proofErr w:type="spellStart"/>
      <w:r w:rsidR="00FF6679">
        <w:rPr>
          <w:color w:val="221F1F"/>
        </w:rPr>
        <w:t>Perai</w:t>
      </w:r>
      <w:proofErr w:type="spellEnd"/>
      <w:r w:rsidR="00FF6679">
        <w:rPr>
          <w:color w:val="221F1F"/>
        </w:rPr>
        <w:t xml:space="preserve">, </w:t>
      </w:r>
    </w:p>
    <w:p w14:paraId="04211A24" w14:textId="77777777" w:rsidR="00FF6679" w:rsidRDefault="00FF6679" w:rsidP="00FF6679">
      <w:pPr>
        <w:pStyle w:val="BodyText"/>
        <w:spacing w:before="27"/>
        <w:ind w:left="708" w:right="636"/>
        <w:jc w:val="center"/>
        <w:rPr>
          <w:color w:val="221F1F"/>
        </w:rPr>
      </w:pPr>
      <w:r>
        <w:rPr>
          <w:color w:val="221F1F"/>
        </w:rPr>
        <w:t>14000</w:t>
      </w:r>
      <w:r>
        <w:rPr>
          <w:color w:val="221F1F"/>
          <w:spacing w:val="1"/>
        </w:rPr>
        <w:t xml:space="preserve"> </w:t>
      </w:r>
      <w:proofErr w:type="spellStart"/>
      <w:r>
        <w:rPr>
          <w:color w:val="221F1F"/>
          <w:spacing w:val="1"/>
        </w:rPr>
        <w:t>Permatang</w:t>
      </w:r>
      <w:proofErr w:type="spellEnd"/>
      <w:r>
        <w:rPr>
          <w:color w:val="221F1F"/>
          <w:spacing w:val="1"/>
        </w:rPr>
        <w:t xml:space="preserve"> </w:t>
      </w:r>
      <w:proofErr w:type="spellStart"/>
      <w:r>
        <w:rPr>
          <w:color w:val="221F1F"/>
          <w:spacing w:val="1"/>
        </w:rPr>
        <w:t>Pauh</w:t>
      </w:r>
      <w:proofErr w:type="spellEnd"/>
      <w:r>
        <w:rPr>
          <w:color w:val="221F1F"/>
        </w:rPr>
        <w:t xml:space="preserve">, </w:t>
      </w:r>
      <w:proofErr w:type="spellStart"/>
      <w:r>
        <w:rPr>
          <w:color w:val="221F1F"/>
        </w:rPr>
        <w:t>Pulau</w:t>
      </w:r>
      <w:proofErr w:type="spellEnd"/>
      <w:r>
        <w:rPr>
          <w:color w:val="221F1F"/>
        </w:rPr>
        <w:t xml:space="preserve"> Pinang, Malaysia.</w:t>
      </w:r>
    </w:p>
    <w:p w14:paraId="1CDB34A6" w14:textId="0D659147" w:rsidR="00FF6679" w:rsidRDefault="00000000" w:rsidP="00FF6679">
      <w:pPr>
        <w:pStyle w:val="BodyText"/>
        <w:ind w:left="1306" w:right="1225"/>
        <w:jc w:val="center"/>
        <w:rPr>
          <w:color w:val="221F1F"/>
        </w:rPr>
      </w:pPr>
      <w:r>
        <w:rPr>
          <w:color w:val="221F1F"/>
          <w:position w:val="5"/>
          <w:sz w:val="12"/>
        </w:rPr>
        <w:t xml:space="preserve">2 </w:t>
      </w:r>
      <w:r>
        <w:rPr>
          <w:color w:val="221F1F"/>
        </w:rPr>
        <w:t xml:space="preserve">Department of </w:t>
      </w:r>
      <w:r w:rsidR="00FF6679">
        <w:rPr>
          <w:color w:val="221F1F"/>
        </w:rPr>
        <w:t xml:space="preserve">Mechanical Engineering, </w:t>
      </w:r>
      <w:proofErr w:type="spellStart"/>
      <w:r w:rsidR="00FF6679">
        <w:rPr>
          <w:color w:val="221F1F"/>
        </w:rPr>
        <w:t>Politeknik</w:t>
      </w:r>
      <w:proofErr w:type="spellEnd"/>
      <w:r w:rsidR="00FF6679">
        <w:rPr>
          <w:color w:val="221F1F"/>
        </w:rPr>
        <w:t xml:space="preserve"> </w:t>
      </w:r>
      <w:r w:rsidR="00FF6679">
        <w:rPr>
          <w:color w:val="221F1F"/>
        </w:rPr>
        <w:t>Kuching Sarawak</w:t>
      </w:r>
      <w:r w:rsidR="00FF6679">
        <w:rPr>
          <w:color w:val="221F1F"/>
        </w:rPr>
        <w:t xml:space="preserve">, </w:t>
      </w:r>
    </w:p>
    <w:p w14:paraId="207F918F" w14:textId="152F6425" w:rsidR="00FF6679" w:rsidRDefault="00FF6679" w:rsidP="00FF6679">
      <w:pPr>
        <w:pStyle w:val="BodyText"/>
        <w:spacing w:before="27"/>
        <w:ind w:left="708" w:right="636"/>
        <w:jc w:val="center"/>
        <w:rPr>
          <w:color w:val="221F1F"/>
        </w:rPr>
      </w:pPr>
      <w:r>
        <w:rPr>
          <w:color w:val="221F1F"/>
        </w:rPr>
        <w:t>93050</w:t>
      </w:r>
      <w:r>
        <w:rPr>
          <w:color w:val="221F1F"/>
          <w:spacing w:val="1"/>
        </w:rPr>
        <w:t xml:space="preserve"> </w:t>
      </w:r>
      <w:r>
        <w:rPr>
          <w:color w:val="221F1F"/>
          <w:spacing w:val="1"/>
        </w:rPr>
        <w:t>Kuching</w:t>
      </w:r>
      <w:r>
        <w:rPr>
          <w:color w:val="221F1F"/>
        </w:rPr>
        <w:t xml:space="preserve">, </w:t>
      </w:r>
      <w:r>
        <w:rPr>
          <w:color w:val="221F1F"/>
        </w:rPr>
        <w:t>Sarawak</w:t>
      </w:r>
      <w:r>
        <w:rPr>
          <w:color w:val="221F1F"/>
        </w:rPr>
        <w:t>, Malaysia.</w:t>
      </w:r>
    </w:p>
    <w:p w14:paraId="7B28C916" w14:textId="77777777" w:rsidR="00CF774D" w:rsidRDefault="00FF6679" w:rsidP="00FF6679">
      <w:pPr>
        <w:pStyle w:val="BodyText"/>
        <w:spacing w:before="27"/>
        <w:ind w:left="708" w:right="636"/>
        <w:jc w:val="center"/>
        <w:rPr>
          <w:color w:val="221F1F"/>
          <w:spacing w:val="-3"/>
        </w:rPr>
      </w:pPr>
      <w:r>
        <w:rPr>
          <w:color w:val="221F1F"/>
          <w:position w:val="5"/>
          <w:sz w:val="12"/>
        </w:rPr>
        <w:t>3</w:t>
      </w:r>
      <w:r>
        <w:rPr>
          <w:color w:val="221F1F"/>
          <w:spacing w:val="-1"/>
          <w:position w:val="5"/>
          <w:sz w:val="12"/>
        </w:rPr>
        <w:t xml:space="preserve"> </w:t>
      </w:r>
      <w:r>
        <w:rPr>
          <w:color w:val="221F1F"/>
        </w:rPr>
        <w:t>Department</w:t>
      </w:r>
      <w:r>
        <w:rPr>
          <w:color w:val="221F1F"/>
          <w:spacing w:val="-4"/>
        </w:rPr>
        <w:t xml:space="preserve"> </w:t>
      </w:r>
      <w:r>
        <w:rPr>
          <w:color w:val="221F1F"/>
        </w:rPr>
        <w:t>of</w:t>
      </w:r>
      <w:r>
        <w:rPr>
          <w:color w:val="221F1F"/>
          <w:spacing w:val="-3"/>
        </w:rPr>
        <w:t xml:space="preserve"> </w:t>
      </w:r>
      <w:r>
        <w:rPr>
          <w:color w:val="221F1F"/>
        </w:rPr>
        <w:t>Mechanical</w:t>
      </w:r>
      <w:r>
        <w:rPr>
          <w:color w:val="221F1F"/>
          <w:spacing w:val="-4"/>
        </w:rPr>
        <w:t xml:space="preserve"> </w:t>
      </w:r>
      <w:r>
        <w:rPr>
          <w:color w:val="221F1F"/>
        </w:rPr>
        <w:t>Engineering,</w:t>
      </w:r>
      <w:r>
        <w:rPr>
          <w:color w:val="221F1F"/>
          <w:spacing w:val="-3"/>
        </w:rPr>
        <w:t xml:space="preserve"> </w:t>
      </w:r>
      <w:proofErr w:type="spellStart"/>
      <w:r>
        <w:rPr>
          <w:color w:val="221F1F"/>
        </w:rPr>
        <w:t>Politeknik</w:t>
      </w:r>
      <w:proofErr w:type="spellEnd"/>
      <w:r>
        <w:rPr>
          <w:color w:val="221F1F"/>
          <w:spacing w:val="-4"/>
        </w:rPr>
        <w:t xml:space="preserve"> </w:t>
      </w:r>
      <w:proofErr w:type="spellStart"/>
      <w:r>
        <w:rPr>
          <w:color w:val="221F1F"/>
        </w:rPr>
        <w:t>Tuanku</w:t>
      </w:r>
      <w:proofErr w:type="spellEnd"/>
      <w:r>
        <w:rPr>
          <w:color w:val="221F1F"/>
          <w:spacing w:val="-4"/>
        </w:rPr>
        <w:t xml:space="preserve"> </w:t>
      </w:r>
      <w:r>
        <w:rPr>
          <w:color w:val="221F1F"/>
        </w:rPr>
        <w:t>Syed</w:t>
      </w:r>
      <w:r>
        <w:rPr>
          <w:color w:val="221F1F"/>
          <w:spacing w:val="-3"/>
        </w:rPr>
        <w:t xml:space="preserve"> </w:t>
      </w:r>
      <w:r>
        <w:rPr>
          <w:color w:val="221F1F"/>
        </w:rPr>
        <w:t>Sirajuddin,</w:t>
      </w:r>
      <w:r>
        <w:rPr>
          <w:color w:val="221F1F"/>
          <w:spacing w:val="-3"/>
        </w:rPr>
        <w:t xml:space="preserve"> </w:t>
      </w:r>
    </w:p>
    <w:p w14:paraId="284AB4A3" w14:textId="659408F7" w:rsidR="00FF6679" w:rsidRDefault="00FF6679" w:rsidP="00FF6679">
      <w:pPr>
        <w:pStyle w:val="BodyText"/>
        <w:spacing w:before="27"/>
        <w:ind w:left="708" w:right="636"/>
        <w:jc w:val="center"/>
      </w:pPr>
      <w:proofErr w:type="spellStart"/>
      <w:r>
        <w:rPr>
          <w:color w:val="221F1F"/>
        </w:rPr>
        <w:t>Pauh</w:t>
      </w:r>
      <w:proofErr w:type="spellEnd"/>
      <w:r>
        <w:rPr>
          <w:color w:val="221F1F"/>
          <w:spacing w:val="-4"/>
        </w:rPr>
        <w:t xml:space="preserve"> </w:t>
      </w:r>
      <w:r>
        <w:rPr>
          <w:color w:val="221F1F"/>
        </w:rPr>
        <w:t>Putra,</w:t>
      </w:r>
      <w:r>
        <w:rPr>
          <w:color w:val="221F1F"/>
          <w:spacing w:val="-47"/>
        </w:rPr>
        <w:t xml:space="preserve"> </w:t>
      </w:r>
      <w:r>
        <w:rPr>
          <w:color w:val="221F1F"/>
        </w:rPr>
        <w:t>02600 Arau, Perlis, Malaysia.</w:t>
      </w:r>
    </w:p>
    <w:p w14:paraId="064770C0" w14:textId="3140F8CD" w:rsidR="00DA35F1" w:rsidRDefault="00000000">
      <w:pPr>
        <w:pStyle w:val="BodyText"/>
        <w:ind w:left="696" w:right="616"/>
        <w:jc w:val="center"/>
      </w:pPr>
      <w:r>
        <w:rPr>
          <w:color w:val="221F1F"/>
          <w:position w:val="5"/>
          <w:sz w:val="12"/>
        </w:rPr>
        <w:t>*</w:t>
      </w:r>
      <w:r>
        <w:rPr>
          <w:color w:val="221F1F"/>
          <w:spacing w:val="-2"/>
          <w:position w:val="5"/>
          <w:sz w:val="12"/>
        </w:rPr>
        <w:t xml:space="preserve"> </w:t>
      </w:r>
      <w:r>
        <w:rPr>
          <w:color w:val="221F1F"/>
        </w:rPr>
        <w:t>Corresponding</w:t>
      </w:r>
      <w:r>
        <w:rPr>
          <w:color w:val="221F1F"/>
          <w:spacing w:val="-4"/>
        </w:rPr>
        <w:t xml:space="preserve"> </w:t>
      </w:r>
      <w:r>
        <w:rPr>
          <w:color w:val="221F1F"/>
        </w:rPr>
        <w:t>Author</w:t>
      </w:r>
      <w:r>
        <w:rPr>
          <w:color w:val="221F1F"/>
          <w:spacing w:val="-3"/>
        </w:rPr>
        <w:t xml:space="preserve"> </w:t>
      </w:r>
      <w:r>
        <w:rPr>
          <w:color w:val="221F1F"/>
        </w:rPr>
        <w:t>Email:</w:t>
      </w:r>
      <w:r>
        <w:rPr>
          <w:color w:val="221F1F"/>
          <w:spacing w:val="-1"/>
        </w:rPr>
        <w:t xml:space="preserve"> </w:t>
      </w:r>
      <w:r w:rsidR="00FF6679">
        <w:rPr>
          <w:color w:val="221F1F"/>
          <w:spacing w:val="-1"/>
        </w:rPr>
        <w:t>foo_hin@psp.edu.my</w:t>
      </w:r>
    </w:p>
    <w:p w14:paraId="7DBD22EE" w14:textId="77777777" w:rsidR="00DA35F1" w:rsidRDefault="00DA35F1">
      <w:pPr>
        <w:pStyle w:val="BodyText"/>
        <w:spacing w:before="1"/>
      </w:pPr>
    </w:p>
    <w:p w14:paraId="5BF1F29B" w14:textId="77777777" w:rsidR="00DA35F1" w:rsidRDefault="00000000">
      <w:pPr>
        <w:pStyle w:val="Heading1"/>
        <w:spacing w:line="269" w:lineRule="exact"/>
        <w:ind w:left="118" w:firstLine="0"/>
      </w:pPr>
      <w:r>
        <w:rPr>
          <w:color w:val="221F1F"/>
        </w:rPr>
        <w:t>ABSTRACT:</w:t>
      </w:r>
    </w:p>
    <w:p w14:paraId="1F6C5267" w14:textId="3DBEF30B" w:rsidR="00FF6679" w:rsidRPr="00FF6679" w:rsidRDefault="00FF6679" w:rsidP="00FF6679">
      <w:pPr>
        <w:pStyle w:val="BodyText"/>
        <w:ind w:left="125" w:right="216" w:hanging="12"/>
        <w:jc w:val="both"/>
      </w:pPr>
      <w:r w:rsidRPr="00FF6679">
        <w:t xml:space="preserve">The title of </w:t>
      </w:r>
      <w:r>
        <w:t>this</w:t>
      </w:r>
      <w:r w:rsidRPr="00FF6679">
        <w:t xml:space="preserve"> project </w:t>
      </w:r>
      <w:r>
        <w:t>was</w:t>
      </w:r>
      <w:r w:rsidRPr="00FF6679">
        <w:t xml:space="preserve"> ‘</w:t>
      </w:r>
      <w:r>
        <w:t>Automated Conveyor System Training Kit</w:t>
      </w:r>
      <w:r w:rsidRPr="00FF6679">
        <w:t xml:space="preserve">’. The purpose of this project is to </w:t>
      </w:r>
      <w:r>
        <w:t>study</w:t>
      </w:r>
      <w:r w:rsidRPr="00FF6679">
        <w:t xml:space="preserve"> how </w:t>
      </w:r>
      <w:r w:rsidRPr="00FF6679">
        <w:t>a system works</w:t>
      </w:r>
      <w:r w:rsidRPr="00FF6679">
        <w:t xml:space="preserve"> using </w:t>
      </w:r>
      <w:r>
        <w:t>Programmable Logic Controller (</w:t>
      </w:r>
      <w:r w:rsidRPr="00FF6679">
        <w:t>PLC</w:t>
      </w:r>
      <w:r>
        <w:t>)</w:t>
      </w:r>
      <w:r w:rsidRPr="00FF6679">
        <w:t xml:space="preserve"> and </w:t>
      </w:r>
      <w:r>
        <w:t>how</w:t>
      </w:r>
      <w:r w:rsidRPr="00FF6679">
        <w:t xml:space="preserve"> to learn more about the operation of PLC in controlling the </w:t>
      </w:r>
      <w:r>
        <w:t xml:space="preserve">conveyor system with the </w:t>
      </w:r>
      <w:r w:rsidRPr="00FF6679">
        <w:t>function of</w:t>
      </w:r>
      <w:r>
        <w:t xml:space="preserve"> the</w:t>
      </w:r>
      <w:r w:rsidRPr="00FF6679">
        <w:t xml:space="preserve"> PLC.</w:t>
      </w:r>
      <w:r>
        <w:t xml:space="preserve"> I</w:t>
      </w:r>
      <w:r w:rsidRPr="00FF6679">
        <w:t>n this training kit</w:t>
      </w:r>
      <w:r>
        <w:t xml:space="preserve"> prototype</w:t>
      </w:r>
      <w:r w:rsidRPr="00FF6679">
        <w:t xml:space="preserve">, the function of motor, sensor, pneumatic system </w:t>
      </w:r>
      <w:r w:rsidRPr="00FF6679">
        <w:t>was</w:t>
      </w:r>
      <w:r>
        <w:t xml:space="preserve"> studied and analyzed</w:t>
      </w:r>
      <w:r w:rsidRPr="00FF6679">
        <w:t xml:space="preserve">. </w:t>
      </w:r>
      <w:r>
        <w:t>The operation of the system begins with</w:t>
      </w:r>
      <w:r w:rsidRPr="00FF6679">
        <w:t xml:space="preserve"> the material</w:t>
      </w:r>
      <w:r>
        <w:t>s</w:t>
      </w:r>
      <w:r w:rsidRPr="00FF6679">
        <w:t xml:space="preserve"> from the shelves,</w:t>
      </w:r>
      <w:r>
        <w:t xml:space="preserve"> placed</w:t>
      </w:r>
      <w:r w:rsidRPr="00FF6679">
        <w:t xml:space="preserve"> at the base plate, </w:t>
      </w:r>
      <w:r>
        <w:t xml:space="preserve">where </w:t>
      </w:r>
      <w:r w:rsidRPr="00FF6679">
        <w:t>the sensor will detect the object</w:t>
      </w:r>
      <w:r>
        <w:t>, thus activating the</w:t>
      </w:r>
      <w:r w:rsidRPr="00FF6679">
        <w:t xml:space="preserve"> single acting cylinder. It will</w:t>
      </w:r>
      <w:r>
        <w:t xml:space="preserve"> then</w:t>
      </w:r>
      <w:r w:rsidRPr="00FF6679">
        <w:t xml:space="preserve"> push the material to the conveyor system.</w:t>
      </w:r>
      <w:r>
        <w:t xml:space="preserve"> </w:t>
      </w:r>
      <w:r w:rsidRPr="00FF6679">
        <w:t xml:space="preserve">On the conveyor system, </w:t>
      </w:r>
      <w:r w:rsidR="009E25B6">
        <w:t xml:space="preserve">if the </w:t>
      </w:r>
      <w:r w:rsidRPr="00FF6679">
        <w:t xml:space="preserve">material </w:t>
      </w:r>
      <w:r w:rsidR="009E25B6">
        <w:t xml:space="preserve">is not according to size, </w:t>
      </w:r>
      <w:r w:rsidR="009E25B6" w:rsidRPr="00FF6679">
        <w:t>the</w:t>
      </w:r>
      <w:r w:rsidRPr="00FF6679">
        <w:t xml:space="preserve"> sensor </w:t>
      </w:r>
      <w:r w:rsidR="009E25B6">
        <w:t xml:space="preserve">will </w:t>
      </w:r>
      <w:r w:rsidR="009E25B6" w:rsidRPr="00FF6679">
        <w:t>detect,</w:t>
      </w:r>
      <w:r w:rsidRPr="00FF6679">
        <w:t xml:space="preserve"> and </w:t>
      </w:r>
      <w:r w:rsidR="009E25B6">
        <w:t xml:space="preserve">the </w:t>
      </w:r>
      <w:r w:rsidRPr="00FF6679">
        <w:t xml:space="preserve">single acting cylinder will push the material </w:t>
      </w:r>
      <w:r w:rsidR="009E25B6">
        <w:t>in</w:t>
      </w:r>
      <w:r w:rsidRPr="00FF6679">
        <w:t xml:space="preserve">to the reject bin. Otherwise, when the sensor </w:t>
      </w:r>
      <w:r w:rsidRPr="00FF6679">
        <w:t>does not detect</w:t>
      </w:r>
      <w:r w:rsidRPr="00FF6679">
        <w:t xml:space="preserve"> </w:t>
      </w:r>
      <w:r w:rsidR="009E25B6">
        <w:t>any irregular</w:t>
      </w:r>
      <w:r w:rsidRPr="00FF6679">
        <w:t xml:space="preserve"> material</w:t>
      </w:r>
      <w:r w:rsidR="009E25B6">
        <w:t xml:space="preserve"> size</w:t>
      </w:r>
      <w:r w:rsidRPr="00FF6679">
        <w:t xml:space="preserve">, the material will move until the end of the conveyor. At the end, when the material </w:t>
      </w:r>
      <w:r w:rsidRPr="00FF6679">
        <w:t>is placed</w:t>
      </w:r>
      <w:r w:rsidRPr="00FF6679">
        <w:t xml:space="preserve"> on the plate, </w:t>
      </w:r>
      <w:r w:rsidRPr="00FF6679">
        <w:t>a single</w:t>
      </w:r>
      <w:r w:rsidRPr="00FF6679">
        <w:t xml:space="preserve"> acting cylinder will push the plate and the material will roll into the slider. </w:t>
      </w:r>
      <w:r>
        <w:t xml:space="preserve">This </w:t>
      </w:r>
      <w:r w:rsidRPr="00FF6679">
        <w:t xml:space="preserve">training kit </w:t>
      </w:r>
      <w:r w:rsidR="00CF774D" w:rsidRPr="00FF6679">
        <w:t>contain</w:t>
      </w:r>
      <w:r w:rsidR="00CF774D">
        <w:t>s</w:t>
      </w:r>
      <w:r w:rsidR="009E25B6">
        <w:t xml:space="preserve"> a</w:t>
      </w:r>
      <w:r w:rsidRPr="00FF6679">
        <w:t xml:space="preserve"> PLC system which use</w:t>
      </w:r>
      <w:r w:rsidR="009E25B6">
        <w:t>s</w:t>
      </w:r>
      <w:r w:rsidRPr="00FF6679">
        <w:t xml:space="preserve"> </w:t>
      </w:r>
      <w:r w:rsidR="009E25B6">
        <w:t xml:space="preserve">the </w:t>
      </w:r>
      <w:r w:rsidRPr="00FF6679">
        <w:t xml:space="preserve">pneumatic system and </w:t>
      </w:r>
      <w:r w:rsidR="009E25B6" w:rsidRPr="00FF6679">
        <w:t>sensor were</w:t>
      </w:r>
      <w:r w:rsidRPr="00FF6679">
        <w:t xml:space="preserve"> able to help student</w:t>
      </w:r>
      <w:r w:rsidR="009E25B6">
        <w:t>s</w:t>
      </w:r>
      <w:r w:rsidRPr="00FF6679">
        <w:t xml:space="preserve"> to understand</w:t>
      </w:r>
      <w:r w:rsidR="009E25B6">
        <w:t xml:space="preserve"> better</w:t>
      </w:r>
      <w:r w:rsidRPr="00FF6679">
        <w:t xml:space="preserve"> PLC control and pneumatic movement.</w:t>
      </w:r>
      <w:r w:rsidR="009E25B6">
        <w:t xml:space="preserve"> </w:t>
      </w:r>
      <w:r w:rsidRPr="00FF6679">
        <w:t>Student</w:t>
      </w:r>
      <w:r w:rsidR="009E25B6">
        <w:t>s</w:t>
      </w:r>
      <w:r w:rsidRPr="00FF6679">
        <w:t xml:space="preserve"> </w:t>
      </w:r>
      <w:r w:rsidR="009E25B6">
        <w:t>can</w:t>
      </w:r>
      <w:r w:rsidRPr="00FF6679">
        <w:t xml:space="preserve"> understand the application of PLC control system </w:t>
      </w:r>
      <w:r w:rsidR="009E25B6">
        <w:t xml:space="preserve">by learning </w:t>
      </w:r>
      <w:r w:rsidRPr="00FF6679">
        <w:t>the programming</w:t>
      </w:r>
      <w:r w:rsidR="009E25B6">
        <w:t xml:space="preserve"> method</w:t>
      </w:r>
      <w:r w:rsidRPr="00FF6679">
        <w:t xml:space="preserve">. As a conclusion, </w:t>
      </w:r>
      <w:r w:rsidR="009E25B6">
        <w:t>this</w:t>
      </w:r>
      <w:r w:rsidRPr="00FF6679">
        <w:t xml:space="preserve"> project is suitable to </w:t>
      </w:r>
      <w:r w:rsidR="009E25B6">
        <w:t xml:space="preserve">be </w:t>
      </w:r>
      <w:r w:rsidRPr="00FF6679">
        <w:t>use</w:t>
      </w:r>
      <w:r w:rsidR="009E25B6">
        <w:t>d as a training kit for</w:t>
      </w:r>
      <w:r w:rsidRPr="00FF6679">
        <w:t xml:space="preserve"> PLC and pneumatic</w:t>
      </w:r>
      <w:r w:rsidR="009E25B6">
        <w:t xml:space="preserve"> teaching method</w:t>
      </w:r>
      <w:r w:rsidRPr="00FF6679">
        <w:t>.</w:t>
      </w:r>
    </w:p>
    <w:p w14:paraId="30DDC871" w14:textId="77777777" w:rsidR="00DA35F1" w:rsidRDefault="00DA35F1">
      <w:pPr>
        <w:pStyle w:val="BodyText"/>
        <w:spacing w:before="13"/>
        <w:rPr>
          <w:sz w:val="19"/>
        </w:rPr>
      </w:pPr>
    </w:p>
    <w:p w14:paraId="475F75FC" w14:textId="3FBD8B41" w:rsidR="00DA35F1" w:rsidRDefault="00000000">
      <w:pPr>
        <w:ind w:left="132"/>
        <w:jc w:val="both"/>
        <w:rPr>
          <w:i/>
          <w:sz w:val="20"/>
        </w:rPr>
      </w:pPr>
      <w:r>
        <w:rPr>
          <w:b/>
          <w:color w:val="221F1F"/>
          <w:sz w:val="20"/>
        </w:rPr>
        <w:t xml:space="preserve">KEYWORDS: </w:t>
      </w:r>
      <w:r w:rsidR="009E25B6">
        <w:rPr>
          <w:i/>
          <w:color w:val="221F1F"/>
          <w:sz w:val="20"/>
        </w:rPr>
        <w:t>Conveyor System</w:t>
      </w:r>
      <w:r>
        <w:rPr>
          <w:i/>
          <w:color w:val="221F1F"/>
          <w:sz w:val="20"/>
        </w:rPr>
        <w:t>;</w:t>
      </w:r>
      <w:r>
        <w:rPr>
          <w:i/>
          <w:color w:val="221F1F"/>
          <w:spacing w:val="-3"/>
          <w:sz w:val="20"/>
        </w:rPr>
        <w:t xml:space="preserve"> </w:t>
      </w:r>
      <w:r w:rsidR="009E25B6">
        <w:rPr>
          <w:i/>
          <w:color w:val="221F1F"/>
          <w:spacing w:val="-3"/>
          <w:sz w:val="20"/>
        </w:rPr>
        <w:t>Pneumatic</w:t>
      </w:r>
      <w:r>
        <w:rPr>
          <w:i/>
          <w:color w:val="221F1F"/>
          <w:sz w:val="20"/>
        </w:rPr>
        <w:t>;</w:t>
      </w:r>
      <w:r>
        <w:rPr>
          <w:i/>
          <w:color w:val="221F1F"/>
          <w:spacing w:val="-3"/>
          <w:sz w:val="20"/>
        </w:rPr>
        <w:t xml:space="preserve"> </w:t>
      </w:r>
      <w:r w:rsidR="009E25B6">
        <w:rPr>
          <w:i/>
          <w:color w:val="221F1F"/>
          <w:spacing w:val="-3"/>
          <w:sz w:val="20"/>
        </w:rPr>
        <w:t>Programmable Logic Controller (PLC)</w:t>
      </w:r>
      <w:r>
        <w:rPr>
          <w:i/>
          <w:color w:val="221F1F"/>
          <w:sz w:val="20"/>
        </w:rPr>
        <w:t>;</w:t>
      </w:r>
      <w:r>
        <w:rPr>
          <w:i/>
          <w:color w:val="221F1F"/>
          <w:spacing w:val="-3"/>
          <w:sz w:val="20"/>
        </w:rPr>
        <w:t xml:space="preserve"> </w:t>
      </w:r>
      <w:r w:rsidR="00CF774D">
        <w:rPr>
          <w:i/>
          <w:color w:val="221F1F"/>
          <w:spacing w:val="-3"/>
          <w:sz w:val="20"/>
        </w:rPr>
        <w:t>Training Kit</w:t>
      </w:r>
    </w:p>
    <w:p w14:paraId="343E23B5" w14:textId="77777777" w:rsidR="00DA35F1" w:rsidRDefault="00DA35F1">
      <w:pPr>
        <w:pStyle w:val="BodyText"/>
        <w:rPr>
          <w:i/>
        </w:rPr>
      </w:pPr>
    </w:p>
    <w:p w14:paraId="4EECA474" w14:textId="77777777" w:rsidR="00DA35F1" w:rsidRDefault="00000000">
      <w:pPr>
        <w:pStyle w:val="Heading1"/>
        <w:ind w:left="113" w:firstLine="0"/>
      </w:pPr>
      <w:r>
        <w:rPr>
          <w:color w:val="221F1F"/>
        </w:rPr>
        <w:t>1.0</w:t>
      </w:r>
      <w:r>
        <w:rPr>
          <w:color w:val="221F1F"/>
          <w:spacing w:val="-4"/>
        </w:rPr>
        <w:t xml:space="preserve"> </w:t>
      </w:r>
      <w:r>
        <w:rPr>
          <w:color w:val="221F1F"/>
        </w:rPr>
        <w:t>INTRODUCTION</w:t>
      </w:r>
    </w:p>
    <w:p w14:paraId="0525A5FB" w14:textId="52F6E29C" w:rsidR="00997E98" w:rsidRDefault="00997E98">
      <w:pPr>
        <w:pStyle w:val="BodyText"/>
        <w:spacing w:before="2"/>
        <w:ind w:left="125" w:right="212" w:hanging="12"/>
        <w:jc w:val="both"/>
      </w:pPr>
      <w:r w:rsidRPr="00997E98">
        <w:t xml:space="preserve">A digital computer called a programmable controller, also known as a programmable logic controller (PLC), is used to automate and robotically operate electromechanical processes, such as the machinery on factory assembly lines, amusement rides, or light fixtures. PLCs are employed in numerous equipment and industries. The PLC is made for diverse input and output configurations, wide temperature ranges, immunity to electrical noise, and tolerance to vibration and impact, unlike general-purpose computers. Typically, </w:t>
      </w:r>
      <w:r w:rsidRPr="00997E98">
        <w:t>non-volatile,</w:t>
      </w:r>
      <w:r w:rsidRPr="00997E98">
        <w:t xml:space="preserve"> or battery-backed memory is where </w:t>
      </w:r>
      <w:r w:rsidRPr="00997E98">
        <w:t>programs</w:t>
      </w:r>
      <w:r w:rsidRPr="00997E98">
        <w:t xml:space="preserve"> that regulate machine function are kept.</w:t>
      </w:r>
    </w:p>
    <w:p w14:paraId="43580F48" w14:textId="77777777" w:rsidR="00997E98" w:rsidRDefault="00997E98">
      <w:pPr>
        <w:pStyle w:val="BodyText"/>
        <w:spacing w:before="2"/>
        <w:ind w:left="125" w:right="212" w:hanging="12"/>
        <w:jc w:val="both"/>
      </w:pPr>
    </w:p>
    <w:p w14:paraId="7D0E150B" w14:textId="5E187CF3" w:rsidR="00997E98" w:rsidRDefault="00997E98">
      <w:pPr>
        <w:pStyle w:val="BodyText"/>
        <w:spacing w:before="2"/>
        <w:ind w:left="125" w:right="212" w:hanging="12"/>
        <w:jc w:val="both"/>
      </w:pPr>
      <w:r w:rsidRPr="00997E98">
        <w:t xml:space="preserve">PLCs </w:t>
      </w:r>
      <w:r w:rsidRPr="00997E98">
        <w:t>can perform</w:t>
      </w:r>
      <w:r w:rsidRPr="00997E98">
        <w:t xml:space="preserve"> a variety of automated tasks. These are often manufacturing industrial processes where the cost of creating and maintaining the automation system is high in comparison to the overall cost of the automation and where changes to the system are anticipated during the system's operational life. PLCs include input and output components that are compatible with industrial pilot devices and controls; hence, there is little need for electrical design, and the design challenge is in expressing the intended order of activities. Because PLC applications are frequently highly </w:t>
      </w:r>
      <w:r w:rsidRPr="00997E98">
        <w:t>customized</w:t>
      </w:r>
      <w:r w:rsidRPr="00997E98">
        <w:t xml:space="preserve"> systems, a packaged PLC is less expensive than a particular custom-built controller architecture.</w:t>
      </w:r>
    </w:p>
    <w:p w14:paraId="2BFA4CDE" w14:textId="77777777" w:rsidR="00997E98" w:rsidRDefault="00997E98">
      <w:pPr>
        <w:pStyle w:val="BodyText"/>
        <w:spacing w:before="2"/>
        <w:ind w:left="125" w:right="212" w:hanging="12"/>
        <w:jc w:val="both"/>
      </w:pPr>
    </w:p>
    <w:p w14:paraId="46B14DF3" w14:textId="4E53FA83" w:rsidR="00997E98" w:rsidRDefault="00997E98">
      <w:pPr>
        <w:pStyle w:val="BodyText"/>
        <w:spacing w:before="2"/>
        <w:ind w:left="125" w:right="212" w:hanging="12"/>
        <w:jc w:val="both"/>
      </w:pPr>
      <w:r>
        <w:t>B</w:t>
      </w:r>
      <w:r w:rsidRPr="00997E98">
        <w:t xml:space="preserve">elt conveyors are the most widely </w:t>
      </w:r>
      <w:r w:rsidRPr="00997E98">
        <w:t>utilized</w:t>
      </w:r>
      <w:r w:rsidRPr="00997E98">
        <w:t xml:space="preserve"> powered conveyors</w:t>
      </w:r>
      <w:r>
        <w:t xml:space="preserve"> d</w:t>
      </w:r>
      <w:r w:rsidRPr="00997E98">
        <w:t xml:space="preserve">ue </w:t>
      </w:r>
      <w:r w:rsidRPr="00997E98">
        <w:t>to</w:t>
      </w:r>
      <w:r w:rsidRPr="00997E98">
        <w:t xml:space="preserve"> their greatest versatility and lowest </w:t>
      </w:r>
      <w:r w:rsidRPr="00997E98">
        <w:t>cost.</w:t>
      </w:r>
      <w:r w:rsidRPr="00997E98">
        <w:t xml:space="preserve"> Since the product is moved directly on the belt, it is possible to move successfully both objects with regular and asymmetrical shapes, regardless of size or weight. Because premium belting of the finest quality decreases belt </w:t>
      </w:r>
      <w:r w:rsidRPr="00997E98">
        <w:t>stretches</w:t>
      </w:r>
      <w:r w:rsidRPr="00997E98">
        <w:t xml:space="preserve"> and necessitates less maintenance for tension adjustments, it should only be used on these conveyors. Product can be moved along a straight path or through changes in elevation </w:t>
      </w:r>
      <w:r w:rsidRPr="00997E98">
        <w:lastRenderedPageBreak/>
        <w:t>or direction using belt conveyors. They can also be employed in some applications for static buildup or packing.</w:t>
      </w:r>
    </w:p>
    <w:p w14:paraId="6E4E565C" w14:textId="77777777" w:rsidR="00853023" w:rsidRDefault="00853023">
      <w:pPr>
        <w:pStyle w:val="BodyText"/>
        <w:spacing w:before="2"/>
        <w:ind w:left="125" w:right="212" w:hanging="12"/>
        <w:jc w:val="both"/>
      </w:pPr>
    </w:p>
    <w:p w14:paraId="61C0ADB8" w14:textId="4DAD46A2" w:rsidR="00DA35F1" w:rsidRDefault="00853023" w:rsidP="00997E98">
      <w:pPr>
        <w:pStyle w:val="BodyText"/>
        <w:spacing w:before="2"/>
        <w:ind w:left="125" w:right="212" w:hanging="12"/>
        <w:jc w:val="both"/>
      </w:pPr>
      <w:r w:rsidRPr="00853023">
        <w:t xml:space="preserve">The best and most relevant option for this project is a belt conveyor because it operates with less horsepower than other types of </w:t>
      </w:r>
      <w:r w:rsidRPr="00853023">
        <w:t>conveyors</w:t>
      </w:r>
      <w:r w:rsidRPr="00853023">
        <w:t xml:space="preserve">. This is </w:t>
      </w:r>
      <w:r w:rsidRPr="00853023">
        <w:t>because</w:t>
      </w:r>
      <w:r w:rsidRPr="00853023">
        <w:t xml:space="preserve"> the bulk materials on the conveyor belt remain static, and as a result, just a minimal amount of energy is required to move the </w:t>
      </w:r>
      <w:r w:rsidRPr="00853023">
        <w:t>conveyor.</w:t>
      </w:r>
      <w:r>
        <w:t xml:space="preserve"> The</w:t>
      </w:r>
      <w:r w:rsidR="00000000">
        <w:t xml:space="preserve"> </w:t>
      </w:r>
      <w:r w:rsidR="00997E98">
        <w:t>design of the Automated Conveyor System Training Kit is</w:t>
      </w:r>
      <w:r w:rsidR="00000000">
        <w:t xml:space="preserve"> depicted</w:t>
      </w:r>
      <w:r w:rsidR="00000000">
        <w:rPr>
          <w:spacing w:val="1"/>
        </w:rPr>
        <w:t xml:space="preserve"> </w:t>
      </w:r>
      <w:r w:rsidR="00000000">
        <w:t>in</w:t>
      </w:r>
      <w:r w:rsidR="00000000">
        <w:rPr>
          <w:spacing w:val="1"/>
        </w:rPr>
        <w:t xml:space="preserve"> </w:t>
      </w:r>
      <w:r w:rsidR="00000000">
        <w:t>Figure 1.</w:t>
      </w:r>
    </w:p>
    <w:p w14:paraId="7842146E" w14:textId="77777777" w:rsidR="00A12805" w:rsidRDefault="00A12805">
      <w:pPr>
        <w:pStyle w:val="BodyText"/>
        <w:ind w:left="125" w:right="210" w:hanging="12"/>
        <w:jc w:val="both"/>
      </w:pPr>
    </w:p>
    <w:p w14:paraId="75474D6C" w14:textId="77777777" w:rsidR="00CE7CF1" w:rsidRPr="00E92685" w:rsidRDefault="00CE7CF1" w:rsidP="00CE7CF1">
      <w:pPr>
        <w:ind w:left="142" w:right="96" w:hanging="10"/>
        <w:jc w:val="both"/>
        <w:rPr>
          <w:color w:val="231F20"/>
          <w:sz w:val="20"/>
        </w:rPr>
      </w:pPr>
      <w:r w:rsidRPr="00E92685">
        <w:rPr>
          <w:sz w:val="20"/>
        </w:rPr>
        <w:t>Among the objectives of this project are: -</w:t>
      </w:r>
    </w:p>
    <w:p w14:paraId="4B721DA6" w14:textId="32742EB5" w:rsidR="00CE7CF1" w:rsidRPr="00E92685" w:rsidRDefault="00CE7CF1" w:rsidP="00CE7CF1">
      <w:pPr>
        <w:ind w:left="142" w:right="96" w:hanging="10"/>
        <w:jc w:val="both"/>
        <w:rPr>
          <w:sz w:val="20"/>
        </w:rPr>
      </w:pPr>
      <w:r w:rsidRPr="00E92685">
        <w:rPr>
          <w:sz w:val="20"/>
        </w:rPr>
        <w:t>(</w:t>
      </w:r>
      <w:proofErr w:type="spellStart"/>
      <w:r w:rsidRPr="00E92685">
        <w:rPr>
          <w:sz w:val="20"/>
        </w:rPr>
        <w:t>i</w:t>
      </w:r>
      <w:proofErr w:type="spellEnd"/>
      <w:r w:rsidRPr="00E92685">
        <w:rPr>
          <w:sz w:val="20"/>
        </w:rPr>
        <w:t xml:space="preserve">) </w:t>
      </w:r>
      <w:r w:rsidRPr="00E92685">
        <w:rPr>
          <w:sz w:val="20"/>
        </w:rPr>
        <w:tab/>
        <w:t>To design and fabricate a</w:t>
      </w:r>
      <w:r w:rsidR="00444AC9">
        <w:rPr>
          <w:sz w:val="20"/>
        </w:rPr>
        <w:t xml:space="preserve">n automated training </w:t>
      </w:r>
      <w:proofErr w:type="gramStart"/>
      <w:r w:rsidR="00444AC9">
        <w:rPr>
          <w:sz w:val="20"/>
        </w:rPr>
        <w:t>kit</w:t>
      </w:r>
      <w:r w:rsidRPr="00E92685">
        <w:rPr>
          <w:sz w:val="20"/>
        </w:rPr>
        <w:t>;</w:t>
      </w:r>
      <w:proofErr w:type="gramEnd"/>
    </w:p>
    <w:p w14:paraId="73E8350E" w14:textId="084B81AC" w:rsidR="00CE7CF1" w:rsidRPr="00E92685" w:rsidRDefault="00CE7CF1" w:rsidP="00CE7CF1">
      <w:pPr>
        <w:ind w:left="142" w:right="96" w:hanging="10"/>
        <w:jc w:val="both"/>
        <w:rPr>
          <w:sz w:val="20"/>
        </w:rPr>
      </w:pPr>
      <w:r w:rsidRPr="00E92685">
        <w:rPr>
          <w:sz w:val="20"/>
        </w:rPr>
        <w:t xml:space="preserve">(ii) </w:t>
      </w:r>
      <w:r w:rsidRPr="00E92685">
        <w:rPr>
          <w:sz w:val="20"/>
        </w:rPr>
        <w:tab/>
        <w:t xml:space="preserve">To incorporate safety features into the designed </w:t>
      </w:r>
      <w:r w:rsidR="00444AC9">
        <w:rPr>
          <w:sz w:val="20"/>
        </w:rPr>
        <w:t>automated training kit</w:t>
      </w:r>
      <w:r w:rsidRPr="00E92685">
        <w:rPr>
          <w:sz w:val="20"/>
        </w:rPr>
        <w:t>; and</w:t>
      </w:r>
    </w:p>
    <w:p w14:paraId="2E484C6E" w14:textId="72EC63AA" w:rsidR="00CE7CF1" w:rsidRDefault="00CE7CF1" w:rsidP="00CE7CF1">
      <w:pPr>
        <w:ind w:left="142" w:right="96" w:hanging="10"/>
        <w:jc w:val="both"/>
        <w:rPr>
          <w:sz w:val="20"/>
        </w:rPr>
      </w:pPr>
      <w:r w:rsidRPr="00E92685">
        <w:rPr>
          <w:sz w:val="20"/>
        </w:rPr>
        <w:t xml:space="preserve">(iii) </w:t>
      </w:r>
      <w:r w:rsidRPr="00E92685">
        <w:rPr>
          <w:sz w:val="20"/>
        </w:rPr>
        <w:tab/>
        <w:t xml:space="preserve">To </w:t>
      </w:r>
      <w:r w:rsidR="00444AC9">
        <w:rPr>
          <w:sz w:val="20"/>
        </w:rPr>
        <w:t>program the automated training kit using PLC</w:t>
      </w:r>
      <w:r w:rsidRPr="00E92685">
        <w:rPr>
          <w:sz w:val="20"/>
        </w:rPr>
        <w:t>.</w:t>
      </w:r>
    </w:p>
    <w:p w14:paraId="782EE6B9" w14:textId="6A944138" w:rsidR="00A12805" w:rsidRDefault="00A12805" w:rsidP="00A12805">
      <w:pPr>
        <w:ind w:left="142" w:right="96" w:hanging="10"/>
        <w:jc w:val="center"/>
        <w:rPr>
          <w:sz w:val="20"/>
        </w:rPr>
      </w:pPr>
      <w:r>
        <w:rPr>
          <w:rFonts w:ascii="Times New Roman" w:eastAsia="Calibri" w:hAnsi="Times New Roman" w:cs="Times New Roman"/>
          <w:noProof/>
          <w:color w:val="000000" w:themeColor="text1"/>
          <w:sz w:val="24"/>
          <w:szCs w:val="24"/>
        </w:rPr>
        <w:drawing>
          <wp:inline distT="0" distB="0" distL="0" distR="0" wp14:anchorId="5496F987" wp14:editId="3EEF975F">
            <wp:extent cx="4926842" cy="3207224"/>
            <wp:effectExtent l="0" t="0" r="7620" b="0"/>
            <wp:docPr id="181" name="Picture 181" descr="H:\New folder\Uku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New folder\Ukura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29708" cy="3209090"/>
                    </a:xfrm>
                    <a:prstGeom prst="rect">
                      <a:avLst/>
                    </a:prstGeom>
                    <a:noFill/>
                    <a:ln>
                      <a:noFill/>
                    </a:ln>
                  </pic:spPr>
                </pic:pic>
              </a:graphicData>
            </a:graphic>
          </wp:inline>
        </w:drawing>
      </w:r>
    </w:p>
    <w:p w14:paraId="0886C4BE" w14:textId="62B6EF9B" w:rsidR="00DA35F1" w:rsidRDefault="00000000">
      <w:pPr>
        <w:pStyle w:val="BodyText"/>
        <w:spacing w:before="9"/>
        <w:ind w:left="627" w:right="616"/>
        <w:jc w:val="center"/>
      </w:pPr>
      <w:r>
        <w:rPr>
          <w:color w:val="221F1F"/>
        </w:rPr>
        <w:t>Figure</w:t>
      </w:r>
      <w:r>
        <w:rPr>
          <w:color w:val="221F1F"/>
          <w:spacing w:val="-4"/>
        </w:rPr>
        <w:t xml:space="preserve"> </w:t>
      </w:r>
      <w:r>
        <w:rPr>
          <w:color w:val="221F1F"/>
        </w:rPr>
        <w:t>1:</w:t>
      </w:r>
      <w:r>
        <w:rPr>
          <w:color w:val="221F1F"/>
          <w:spacing w:val="-3"/>
        </w:rPr>
        <w:t xml:space="preserve"> </w:t>
      </w:r>
      <w:r>
        <w:rPr>
          <w:color w:val="221F1F"/>
        </w:rPr>
        <w:t>Project</w:t>
      </w:r>
      <w:r>
        <w:rPr>
          <w:color w:val="221F1F"/>
          <w:spacing w:val="-2"/>
        </w:rPr>
        <w:t xml:space="preserve"> </w:t>
      </w:r>
      <w:r w:rsidR="00A12805">
        <w:rPr>
          <w:color w:val="221F1F"/>
          <w:spacing w:val="-2"/>
        </w:rPr>
        <w:t>Design and Dimensions</w:t>
      </w:r>
    </w:p>
    <w:p w14:paraId="219695FC" w14:textId="77777777" w:rsidR="00A12805" w:rsidRDefault="00A12805">
      <w:pPr>
        <w:pStyle w:val="BodyText"/>
        <w:spacing w:before="1"/>
        <w:rPr>
          <w:sz w:val="24"/>
        </w:rPr>
      </w:pPr>
    </w:p>
    <w:p w14:paraId="00C7EFB2" w14:textId="77777777" w:rsidR="00DA35F1" w:rsidRDefault="00000000">
      <w:pPr>
        <w:pStyle w:val="Heading1"/>
        <w:numPr>
          <w:ilvl w:val="1"/>
          <w:numId w:val="3"/>
        </w:numPr>
        <w:tabs>
          <w:tab w:val="left" w:pos="415"/>
        </w:tabs>
        <w:spacing w:line="269" w:lineRule="exact"/>
      </w:pPr>
      <w:r>
        <w:rPr>
          <w:color w:val="221F1F"/>
        </w:rPr>
        <w:t>METHODOLOGY</w:t>
      </w:r>
    </w:p>
    <w:p w14:paraId="4185DE14" w14:textId="0ED0F1BE" w:rsidR="00853023" w:rsidRPr="00853023" w:rsidRDefault="00853023" w:rsidP="00853023">
      <w:pPr>
        <w:ind w:left="112" w:right="422"/>
        <w:jc w:val="both"/>
        <w:rPr>
          <w:color w:val="231F20"/>
          <w:sz w:val="20"/>
        </w:rPr>
      </w:pPr>
      <w:r w:rsidRPr="00853023">
        <w:rPr>
          <w:color w:val="231F20"/>
          <w:sz w:val="20"/>
        </w:rPr>
        <w:t xml:space="preserve">This project has been completed according to the design process shown in Figure </w:t>
      </w:r>
      <w:r w:rsidRPr="00853023">
        <w:rPr>
          <w:color w:val="231F20"/>
          <w:sz w:val="20"/>
        </w:rPr>
        <w:t>2</w:t>
      </w:r>
      <w:r w:rsidRPr="00853023">
        <w:rPr>
          <w:color w:val="231F20"/>
          <w:sz w:val="20"/>
        </w:rPr>
        <w:t>.</w:t>
      </w:r>
    </w:p>
    <w:p w14:paraId="595B85C5" w14:textId="1AC282AC" w:rsidR="00DA35F1" w:rsidRDefault="00CE7CF1" w:rsidP="00CE7CF1">
      <w:pPr>
        <w:pStyle w:val="BodyText"/>
        <w:spacing w:before="1"/>
        <w:jc w:val="center"/>
        <w:rPr>
          <w:sz w:val="14"/>
        </w:rPr>
      </w:pPr>
      <w:r>
        <w:rPr>
          <w:noProof/>
        </w:rPr>
        <w:lastRenderedPageBreak/>
        <w:drawing>
          <wp:inline distT="0" distB="0" distL="0" distR="0" wp14:anchorId="331BC7D1" wp14:editId="6624EA97">
            <wp:extent cx="3829050" cy="5419705"/>
            <wp:effectExtent l="0" t="0" r="0" b="0"/>
            <wp:docPr id="495443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443111" name=""/>
                    <pic:cNvPicPr/>
                  </pic:nvPicPr>
                  <pic:blipFill>
                    <a:blip r:embed="rId6"/>
                    <a:stretch>
                      <a:fillRect/>
                    </a:stretch>
                  </pic:blipFill>
                  <pic:spPr>
                    <a:xfrm>
                      <a:off x="0" y="0"/>
                      <a:ext cx="3833343" cy="5425781"/>
                    </a:xfrm>
                    <a:prstGeom prst="rect">
                      <a:avLst/>
                    </a:prstGeom>
                  </pic:spPr>
                </pic:pic>
              </a:graphicData>
            </a:graphic>
          </wp:inline>
        </w:drawing>
      </w:r>
    </w:p>
    <w:p w14:paraId="2727AE6C" w14:textId="77777777" w:rsidR="00DA35F1" w:rsidRDefault="00000000">
      <w:pPr>
        <w:pStyle w:val="BodyText"/>
        <w:ind w:left="578" w:right="616"/>
        <w:jc w:val="center"/>
      </w:pPr>
      <w:r>
        <w:rPr>
          <w:color w:val="221F1F"/>
        </w:rPr>
        <w:t>Figure</w:t>
      </w:r>
      <w:r>
        <w:rPr>
          <w:color w:val="221F1F"/>
          <w:spacing w:val="-3"/>
        </w:rPr>
        <w:t xml:space="preserve"> </w:t>
      </w:r>
      <w:r>
        <w:rPr>
          <w:color w:val="221F1F"/>
        </w:rPr>
        <w:t>2:</w:t>
      </w:r>
      <w:r>
        <w:rPr>
          <w:color w:val="221F1F"/>
          <w:spacing w:val="-2"/>
        </w:rPr>
        <w:t xml:space="preserve"> </w:t>
      </w:r>
      <w:r>
        <w:rPr>
          <w:color w:val="221F1F"/>
        </w:rPr>
        <w:t>Design</w:t>
      </w:r>
      <w:r>
        <w:rPr>
          <w:color w:val="221F1F"/>
          <w:spacing w:val="-3"/>
        </w:rPr>
        <w:t xml:space="preserve"> </w:t>
      </w:r>
      <w:r>
        <w:rPr>
          <w:color w:val="221F1F"/>
        </w:rPr>
        <w:t>and</w:t>
      </w:r>
      <w:r>
        <w:rPr>
          <w:color w:val="221F1F"/>
          <w:spacing w:val="-2"/>
        </w:rPr>
        <w:t xml:space="preserve"> </w:t>
      </w:r>
      <w:r>
        <w:rPr>
          <w:color w:val="221F1F"/>
        </w:rPr>
        <w:t>Development</w:t>
      </w:r>
      <w:r>
        <w:rPr>
          <w:color w:val="221F1F"/>
          <w:spacing w:val="-4"/>
        </w:rPr>
        <w:t xml:space="preserve"> </w:t>
      </w:r>
      <w:r>
        <w:rPr>
          <w:color w:val="221F1F"/>
        </w:rPr>
        <w:t>Process</w:t>
      </w:r>
    </w:p>
    <w:p w14:paraId="45C1E061" w14:textId="77777777" w:rsidR="00DA35F1" w:rsidRDefault="00DA35F1">
      <w:pPr>
        <w:jc w:val="center"/>
      </w:pPr>
    </w:p>
    <w:p w14:paraId="1C8A505E" w14:textId="4AD0D1C7" w:rsidR="00DA35F1" w:rsidRDefault="00000000">
      <w:pPr>
        <w:pStyle w:val="BodyText"/>
        <w:spacing w:before="20" w:line="252" w:lineRule="auto"/>
        <w:ind w:left="127" w:right="154" w:hanging="10"/>
        <w:jc w:val="both"/>
      </w:pPr>
      <w:r>
        <w:rPr>
          <w:color w:val="221F1F"/>
        </w:rPr>
        <w:t>Several design parts</w:t>
      </w:r>
      <w:r>
        <w:rPr>
          <w:color w:val="221F1F"/>
          <w:spacing w:val="1"/>
        </w:rPr>
        <w:t xml:space="preserve"> </w:t>
      </w:r>
      <w:r>
        <w:rPr>
          <w:color w:val="221F1F"/>
        </w:rPr>
        <w:t>were</w:t>
      </w:r>
      <w:r>
        <w:rPr>
          <w:color w:val="221F1F"/>
          <w:spacing w:val="1"/>
        </w:rPr>
        <w:t xml:space="preserve"> </w:t>
      </w:r>
      <w:r>
        <w:rPr>
          <w:color w:val="221F1F"/>
        </w:rPr>
        <w:t>put forward</w:t>
      </w:r>
      <w:r>
        <w:rPr>
          <w:color w:val="221F1F"/>
          <w:spacing w:val="1"/>
        </w:rPr>
        <w:t xml:space="preserve"> </w:t>
      </w:r>
      <w:r>
        <w:rPr>
          <w:color w:val="221F1F"/>
        </w:rPr>
        <w:t>to realize the idea. Subsequently, a</w:t>
      </w:r>
      <w:r>
        <w:rPr>
          <w:color w:val="221F1F"/>
          <w:spacing w:val="1"/>
        </w:rPr>
        <w:t xml:space="preserve"> </w:t>
      </w:r>
      <w:r>
        <w:rPr>
          <w:color w:val="221F1F"/>
        </w:rPr>
        <w:t>design analysis</w:t>
      </w:r>
      <w:r>
        <w:rPr>
          <w:color w:val="221F1F"/>
          <w:spacing w:val="1"/>
        </w:rPr>
        <w:t xml:space="preserve"> </w:t>
      </w:r>
      <w:r>
        <w:rPr>
          <w:color w:val="221F1F"/>
        </w:rPr>
        <w:t>was</w:t>
      </w:r>
      <w:r>
        <w:rPr>
          <w:color w:val="221F1F"/>
          <w:spacing w:val="1"/>
        </w:rPr>
        <w:t xml:space="preserve"> </w:t>
      </w:r>
      <w:r>
        <w:rPr>
          <w:color w:val="221F1F"/>
        </w:rPr>
        <w:t>conducted to test the appropriate and safe design. In this part, Autodesk Inventor software was used</w:t>
      </w:r>
      <w:r>
        <w:rPr>
          <w:color w:val="221F1F"/>
          <w:spacing w:val="1"/>
        </w:rPr>
        <w:t xml:space="preserve"> </w:t>
      </w:r>
      <w:r>
        <w:rPr>
          <w:color w:val="221F1F"/>
        </w:rPr>
        <w:t>and</w:t>
      </w:r>
      <w:r>
        <w:rPr>
          <w:color w:val="221F1F"/>
          <w:spacing w:val="-1"/>
        </w:rPr>
        <w:t xml:space="preserve"> </w:t>
      </w:r>
      <w:r>
        <w:rPr>
          <w:color w:val="221F1F"/>
        </w:rPr>
        <w:t>successfully</w:t>
      </w:r>
      <w:r>
        <w:rPr>
          <w:color w:val="221F1F"/>
          <w:spacing w:val="-2"/>
        </w:rPr>
        <w:t xml:space="preserve"> </w:t>
      </w:r>
      <w:r>
        <w:rPr>
          <w:color w:val="221F1F"/>
        </w:rPr>
        <w:t>decided</w:t>
      </w:r>
      <w:r>
        <w:rPr>
          <w:color w:val="221F1F"/>
          <w:spacing w:val="-1"/>
        </w:rPr>
        <w:t xml:space="preserve"> </w:t>
      </w:r>
      <w:r>
        <w:rPr>
          <w:color w:val="221F1F"/>
        </w:rPr>
        <w:t>the</w:t>
      </w:r>
      <w:r>
        <w:rPr>
          <w:color w:val="221F1F"/>
          <w:spacing w:val="-1"/>
        </w:rPr>
        <w:t xml:space="preserve"> </w:t>
      </w:r>
      <w:r>
        <w:rPr>
          <w:color w:val="221F1F"/>
        </w:rPr>
        <w:t>most</w:t>
      </w:r>
      <w:r>
        <w:rPr>
          <w:color w:val="221F1F"/>
          <w:spacing w:val="-2"/>
        </w:rPr>
        <w:t xml:space="preserve"> </w:t>
      </w:r>
      <w:r>
        <w:rPr>
          <w:color w:val="221F1F"/>
        </w:rPr>
        <w:t>suitable and</w:t>
      </w:r>
      <w:r>
        <w:rPr>
          <w:color w:val="221F1F"/>
          <w:spacing w:val="-1"/>
        </w:rPr>
        <w:t xml:space="preserve"> </w:t>
      </w:r>
      <w:r>
        <w:rPr>
          <w:color w:val="221F1F"/>
        </w:rPr>
        <w:t>safe</w:t>
      </w:r>
      <w:r>
        <w:rPr>
          <w:color w:val="221F1F"/>
          <w:spacing w:val="-1"/>
        </w:rPr>
        <w:t xml:space="preserve"> </w:t>
      </w:r>
      <w:r>
        <w:rPr>
          <w:color w:val="221F1F"/>
        </w:rPr>
        <w:t>design</w:t>
      </w:r>
      <w:r>
        <w:rPr>
          <w:color w:val="221F1F"/>
          <w:spacing w:val="-2"/>
        </w:rPr>
        <w:t xml:space="preserve"> </w:t>
      </w:r>
      <w:r>
        <w:rPr>
          <w:color w:val="221F1F"/>
        </w:rPr>
        <w:t>to</w:t>
      </w:r>
      <w:r>
        <w:rPr>
          <w:color w:val="221F1F"/>
          <w:spacing w:val="-2"/>
        </w:rPr>
        <w:t xml:space="preserve"> </w:t>
      </w:r>
      <w:r>
        <w:rPr>
          <w:color w:val="221F1F"/>
        </w:rPr>
        <w:t>use</w:t>
      </w:r>
      <w:r>
        <w:rPr>
          <w:color w:val="221F1F"/>
          <w:spacing w:val="6"/>
        </w:rPr>
        <w:t xml:space="preserve"> </w:t>
      </w:r>
      <w:r>
        <w:rPr>
          <w:color w:val="221F1F"/>
        </w:rPr>
        <w:t>as</w:t>
      </w:r>
      <w:r>
        <w:rPr>
          <w:color w:val="221F1F"/>
          <w:spacing w:val="-1"/>
        </w:rPr>
        <w:t xml:space="preserve"> </w:t>
      </w:r>
      <w:r>
        <w:rPr>
          <w:color w:val="221F1F"/>
        </w:rPr>
        <w:t>shown</w:t>
      </w:r>
      <w:r>
        <w:rPr>
          <w:color w:val="221F1F"/>
          <w:spacing w:val="-2"/>
        </w:rPr>
        <w:t xml:space="preserve"> </w:t>
      </w:r>
      <w:r>
        <w:rPr>
          <w:color w:val="221F1F"/>
        </w:rPr>
        <w:t>in</w:t>
      </w:r>
      <w:r>
        <w:rPr>
          <w:color w:val="221F1F"/>
          <w:spacing w:val="-1"/>
        </w:rPr>
        <w:t xml:space="preserve"> </w:t>
      </w:r>
      <w:r>
        <w:rPr>
          <w:color w:val="221F1F"/>
        </w:rPr>
        <w:t>Figures</w:t>
      </w:r>
      <w:r>
        <w:rPr>
          <w:color w:val="221F1F"/>
          <w:spacing w:val="-2"/>
        </w:rPr>
        <w:t xml:space="preserve"> </w:t>
      </w:r>
      <w:r>
        <w:rPr>
          <w:color w:val="221F1F"/>
        </w:rPr>
        <w:t>3 to</w:t>
      </w:r>
      <w:r>
        <w:rPr>
          <w:color w:val="221F1F"/>
          <w:spacing w:val="-1"/>
        </w:rPr>
        <w:t xml:space="preserve"> </w:t>
      </w:r>
      <w:r w:rsidR="00853023">
        <w:rPr>
          <w:color w:val="221F1F"/>
        </w:rPr>
        <w:t>4 below.</w:t>
      </w:r>
    </w:p>
    <w:p w14:paraId="0139D535" w14:textId="268D3C7D" w:rsidR="00DA35F1" w:rsidRDefault="00853023">
      <w:pPr>
        <w:pStyle w:val="BodyText"/>
        <w:ind w:left="118"/>
      </w:pPr>
      <w:r>
        <w:rPr>
          <w:noProof/>
          <w:color w:val="221F1F"/>
        </w:rPr>
        <w:drawing>
          <wp:anchor distT="0" distB="0" distL="114300" distR="114300" simplePos="0" relativeHeight="251649024" behindDoc="1" locked="0" layoutInCell="1" allowOverlap="1" wp14:anchorId="7A6AC932" wp14:editId="5B0C0F80">
            <wp:simplePos x="0" y="0"/>
            <wp:positionH relativeFrom="column">
              <wp:posOffset>342900</wp:posOffset>
            </wp:positionH>
            <wp:positionV relativeFrom="paragraph">
              <wp:posOffset>44450</wp:posOffset>
            </wp:positionV>
            <wp:extent cx="2219325" cy="2011092"/>
            <wp:effectExtent l="0" t="0" r="0" b="8255"/>
            <wp:wrapNone/>
            <wp:docPr id="15660174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0292" cy="2011968"/>
                    </a:xfrm>
                    <a:prstGeom prst="rect">
                      <a:avLst/>
                    </a:prstGeom>
                    <a:noFill/>
                  </pic:spPr>
                </pic:pic>
              </a:graphicData>
            </a:graphic>
            <wp14:sizeRelH relativeFrom="page">
              <wp14:pctWidth>0</wp14:pctWidth>
            </wp14:sizeRelH>
            <wp14:sizeRelV relativeFrom="page">
              <wp14:pctHeight>0</wp14:pctHeight>
            </wp14:sizeRelV>
          </wp:anchor>
        </w:drawing>
      </w:r>
    </w:p>
    <w:p w14:paraId="22B5086E" w14:textId="53595E8D" w:rsidR="00DA35F1" w:rsidRDefault="00DA35F1">
      <w:pPr>
        <w:pStyle w:val="BodyText"/>
        <w:spacing w:before="1"/>
      </w:pPr>
    </w:p>
    <w:p w14:paraId="36A62913" w14:textId="2EF9E0D5" w:rsidR="00853023" w:rsidRDefault="00853023">
      <w:pPr>
        <w:pStyle w:val="BodyText"/>
        <w:spacing w:before="1"/>
      </w:pPr>
      <w:r>
        <w:rPr>
          <w:noProof/>
        </w:rPr>
        <w:drawing>
          <wp:anchor distT="0" distB="0" distL="114300" distR="114300" simplePos="0" relativeHeight="251656192" behindDoc="1" locked="0" layoutInCell="1" allowOverlap="1" wp14:anchorId="59B52B04" wp14:editId="3EE21EF8">
            <wp:simplePos x="0" y="0"/>
            <wp:positionH relativeFrom="column">
              <wp:posOffset>3057525</wp:posOffset>
            </wp:positionH>
            <wp:positionV relativeFrom="paragraph">
              <wp:posOffset>34289</wp:posOffset>
            </wp:positionV>
            <wp:extent cx="2400997" cy="1514475"/>
            <wp:effectExtent l="0" t="0" r="0" b="0"/>
            <wp:wrapNone/>
            <wp:docPr id="719075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075399" name=""/>
                    <pic:cNvPicPr/>
                  </pic:nvPicPr>
                  <pic:blipFill>
                    <a:blip r:embed="rId8">
                      <a:extLst>
                        <a:ext uri="{28A0092B-C50C-407E-A947-70E740481C1C}">
                          <a14:useLocalDpi xmlns:a14="http://schemas.microsoft.com/office/drawing/2010/main" val="0"/>
                        </a:ext>
                      </a:extLst>
                    </a:blip>
                    <a:stretch>
                      <a:fillRect/>
                    </a:stretch>
                  </pic:blipFill>
                  <pic:spPr>
                    <a:xfrm>
                      <a:off x="0" y="0"/>
                      <a:ext cx="2402801" cy="1515613"/>
                    </a:xfrm>
                    <a:prstGeom prst="rect">
                      <a:avLst/>
                    </a:prstGeom>
                  </pic:spPr>
                </pic:pic>
              </a:graphicData>
            </a:graphic>
            <wp14:sizeRelH relativeFrom="page">
              <wp14:pctWidth>0</wp14:pctWidth>
            </wp14:sizeRelH>
            <wp14:sizeRelV relativeFrom="page">
              <wp14:pctHeight>0</wp14:pctHeight>
            </wp14:sizeRelV>
          </wp:anchor>
        </w:drawing>
      </w:r>
    </w:p>
    <w:p w14:paraId="063EDB21" w14:textId="27E3F703" w:rsidR="00853023" w:rsidRDefault="00853023">
      <w:pPr>
        <w:pStyle w:val="BodyText"/>
        <w:spacing w:before="1"/>
      </w:pPr>
    </w:p>
    <w:p w14:paraId="40DB2440" w14:textId="7986445F" w:rsidR="00853023" w:rsidRDefault="00853023">
      <w:pPr>
        <w:pStyle w:val="BodyText"/>
        <w:spacing w:before="1"/>
      </w:pPr>
    </w:p>
    <w:p w14:paraId="58DFD22E" w14:textId="6860E9F6" w:rsidR="00853023" w:rsidRDefault="00853023">
      <w:pPr>
        <w:pStyle w:val="BodyText"/>
        <w:spacing w:before="1"/>
      </w:pPr>
    </w:p>
    <w:p w14:paraId="16DFB183" w14:textId="781CE43D" w:rsidR="00853023" w:rsidRDefault="00853023">
      <w:pPr>
        <w:pStyle w:val="BodyText"/>
        <w:spacing w:before="1"/>
      </w:pPr>
    </w:p>
    <w:p w14:paraId="7041CF3D" w14:textId="56DEB72A" w:rsidR="00853023" w:rsidRDefault="00853023">
      <w:pPr>
        <w:pStyle w:val="BodyText"/>
        <w:spacing w:before="1"/>
      </w:pPr>
    </w:p>
    <w:p w14:paraId="61B80DAD" w14:textId="0894DC6C" w:rsidR="00853023" w:rsidRDefault="00853023">
      <w:pPr>
        <w:pStyle w:val="BodyText"/>
        <w:spacing w:before="1"/>
      </w:pPr>
    </w:p>
    <w:p w14:paraId="07ADF542" w14:textId="70DD5600" w:rsidR="00853023" w:rsidRDefault="00853023">
      <w:pPr>
        <w:pStyle w:val="BodyText"/>
        <w:spacing w:before="1"/>
      </w:pPr>
    </w:p>
    <w:p w14:paraId="103B88E6" w14:textId="4F765856" w:rsidR="00853023" w:rsidRDefault="00853023">
      <w:pPr>
        <w:pStyle w:val="BodyText"/>
        <w:spacing w:before="1"/>
      </w:pPr>
    </w:p>
    <w:p w14:paraId="25A16C9D" w14:textId="5812216F" w:rsidR="00853023" w:rsidRDefault="00853023">
      <w:pPr>
        <w:pStyle w:val="BodyText"/>
        <w:spacing w:before="1"/>
      </w:pPr>
    </w:p>
    <w:p w14:paraId="293ED923" w14:textId="77777777" w:rsidR="00853023" w:rsidRDefault="00853023">
      <w:pPr>
        <w:pStyle w:val="BodyText"/>
        <w:spacing w:before="1"/>
      </w:pPr>
    </w:p>
    <w:p w14:paraId="161123F4" w14:textId="1222AD94" w:rsidR="00DA35F1" w:rsidRDefault="00000000" w:rsidP="00853023">
      <w:pPr>
        <w:pStyle w:val="BodyText"/>
        <w:ind w:left="720" w:right="779" w:firstLine="720"/>
      </w:pPr>
      <w:r>
        <w:rPr>
          <w:color w:val="221F1F"/>
        </w:rPr>
        <w:t>Figure</w:t>
      </w:r>
      <w:r>
        <w:rPr>
          <w:color w:val="221F1F"/>
          <w:spacing w:val="-2"/>
        </w:rPr>
        <w:t xml:space="preserve"> </w:t>
      </w:r>
      <w:r>
        <w:rPr>
          <w:color w:val="221F1F"/>
        </w:rPr>
        <w:t>3:</w:t>
      </w:r>
      <w:r>
        <w:rPr>
          <w:color w:val="221F1F"/>
          <w:spacing w:val="-2"/>
        </w:rPr>
        <w:t xml:space="preserve"> </w:t>
      </w:r>
      <w:r w:rsidR="00853023">
        <w:rPr>
          <w:color w:val="221F1F"/>
          <w:spacing w:val="-2"/>
        </w:rPr>
        <w:t>Isometric View</w:t>
      </w:r>
      <w:r>
        <w:rPr>
          <w:color w:val="221F1F"/>
        </w:rPr>
        <w:tab/>
      </w:r>
      <w:r w:rsidR="00853023">
        <w:rPr>
          <w:color w:val="221F1F"/>
        </w:rPr>
        <w:tab/>
      </w:r>
      <w:r w:rsidR="00853023">
        <w:rPr>
          <w:color w:val="221F1F"/>
        </w:rPr>
        <w:tab/>
      </w:r>
      <w:r w:rsidR="00853023">
        <w:rPr>
          <w:color w:val="221F1F"/>
        </w:rPr>
        <w:tab/>
      </w:r>
      <w:r>
        <w:rPr>
          <w:color w:val="221F1F"/>
        </w:rPr>
        <w:t>Figure</w:t>
      </w:r>
      <w:r>
        <w:rPr>
          <w:color w:val="221F1F"/>
          <w:spacing w:val="-1"/>
        </w:rPr>
        <w:t xml:space="preserve"> </w:t>
      </w:r>
      <w:r>
        <w:rPr>
          <w:color w:val="221F1F"/>
        </w:rPr>
        <w:t>4:</w:t>
      </w:r>
      <w:r>
        <w:rPr>
          <w:color w:val="221F1F"/>
          <w:spacing w:val="-2"/>
        </w:rPr>
        <w:t xml:space="preserve"> </w:t>
      </w:r>
      <w:r w:rsidR="00853023">
        <w:rPr>
          <w:color w:val="221F1F"/>
          <w:spacing w:val="-2"/>
        </w:rPr>
        <w:t>Top View</w:t>
      </w:r>
      <w:r>
        <w:rPr>
          <w:color w:val="221F1F"/>
        </w:rPr>
        <w:tab/>
      </w:r>
    </w:p>
    <w:p w14:paraId="762300DD" w14:textId="78997647" w:rsidR="00DA35F1" w:rsidRDefault="00000000">
      <w:pPr>
        <w:pStyle w:val="BodyText"/>
        <w:spacing w:line="249" w:lineRule="auto"/>
        <w:ind w:left="127" w:right="144" w:hanging="10"/>
        <w:jc w:val="both"/>
      </w:pPr>
      <w:r>
        <w:rPr>
          <w:color w:val="221F1F"/>
        </w:rPr>
        <w:lastRenderedPageBreak/>
        <w:t xml:space="preserve">Once the design was completed, the fabrication process was carried out as shown in Figures </w:t>
      </w:r>
      <w:r w:rsidR="00853023">
        <w:rPr>
          <w:color w:val="221F1F"/>
        </w:rPr>
        <w:t>5</w:t>
      </w:r>
      <w:r>
        <w:rPr>
          <w:color w:val="221F1F"/>
        </w:rPr>
        <w:t xml:space="preserve"> to </w:t>
      </w:r>
      <w:r w:rsidR="00853023">
        <w:rPr>
          <w:color w:val="221F1F"/>
        </w:rPr>
        <w:t>7</w:t>
      </w:r>
      <w:r>
        <w:rPr>
          <w:color w:val="221F1F"/>
          <w:spacing w:val="1"/>
        </w:rPr>
        <w:t xml:space="preserve"> </w:t>
      </w:r>
      <w:r>
        <w:rPr>
          <w:color w:val="221F1F"/>
        </w:rPr>
        <w:t xml:space="preserve">below. </w:t>
      </w:r>
    </w:p>
    <w:p w14:paraId="37E516EC" w14:textId="24D13E12" w:rsidR="00DA35F1" w:rsidRDefault="00D27DBD">
      <w:pPr>
        <w:pStyle w:val="BodyText"/>
        <w:spacing w:before="2"/>
        <w:rPr>
          <w:sz w:val="22"/>
        </w:rPr>
      </w:pPr>
      <w:r>
        <w:rPr>
          <w:noProof/>
        </w:rPr>
        <w:drawing>
          <wp:anchor distT="0" distB="0" distL="114300" distR="114300" simplePos="0" relativeHeight="251668480" behindDoc="1" locked="0" layoutInCell="1" allowOverlap="1" wp14:anchorId="2104F603" wp14:editId="03B885F4">
            <wp:simplePos x="0" y="0"/>
            <wp:positionH relativeFrom="column">
              <wp:posOffset>2247900</wp:posOffset>
            </wp:positionH>
            <wp:positionV relativeFrom="paragraph">
              <wp:posOffset>82550</wp:posOffset>
            </wp:positionV>
            <wp:extent cx="1314450" cy="1753235"/>
            <wp:effectExtent l="0" t="0" r="0" b="0"/>
            <wp:wrapTight wrapText="bothSides">
              <wp:wrapPolygon edited="0">
                <wp:start x="0" y="0"/>
                <wp:lineTo x="0" y="21357"/>
                <wp:lineTo x="21287" y="21357"/>
                <wp:lineTo x="21287" y="0"/>
                <wp:lineTo x="0" y="0"/>
              </wp:wrapPolygon>
            </wp:wrapTight>
            <wp:docPr id="124" name="Picture 124" descr="C:\Users\Win8.1\Documents\Bluetooth Folder\IMG-20150123-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Win8.1\Documents\Bluetooth Folder\IMG-20150123-WA0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1753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8BB5DD" w14:textId="3031D0AA" w:rsidR="00D27DBD" w:rsidRDefault="00D27DBD">
      <w:pPr>
        <w:pStyle w:val="BodyText"/>
        <w:spacing w:before="2"/>
        <w:rPr>
          <w:sz w:val="22"/>
        </w:rPr>
      </w:pPr>
    </w:p>
    <w:p w14:paraId="4EBF992B" w14:textId="021ECB40" w:rsidR="00D27DBD" w:rsidRDefault="00D27DBD">
      <w:pPr>
        <w:pStyle w:val="BodyText"/>
        <w:spacing w:before="2"/>
        <w:rPr>
          <w:sz w:val="22"/>
        </w:rPr>
      </w:pPr>
      <w:r>
        <w:rPr>
          <w:noProof/>
        </w:rPr>
        <w:drawing>
          <wp:anchor distT="0" distB="0" distL="114300" distR="114300" simplePos="0" relativeHeight="251673600" behindDoc="0" locked="0" layoutInCell="1" allowOverlap="1" wp14:anchorId="0A1C2E82" wp14:editId="6ECFD225">
            <wp:simplePos x="0" y="0"/>
            <wp:positionH relativeFrom="column">
              <wp:posOffset>3943350</wp:posOffset>
            </wp:positionH>
            <wp:positionV relativeFrom="paragraph">
              <wp:posOffset>8255</wp:posOffset>
            </wp:positionV>
            <wp:extent cx="1621155" cy="1215390"/>
            <wp:effectExtent l="0" t="0" r="0" b="3810"/>
            <wp:wrapSquare wrapText="bothSides"/>
            <wp:docPr id="111" name="Picture 111" descr="C:\Users\Win8.1\Documents\Bluetooth Folder\IMG-20150227-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8.1\Documents\Bluetooth Folder\IMG-20150227-WA00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1155" cy="1215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69BA">
        <w:rPr>
          <w:rFonts w:ascii="Times New Roman" w:hAnsi="Times New Roman"/>
          <w:noProof/>
        </w:rPr>
        <w:drawing>
          <wp:anchor distT="0" distB="0" distL="114300" distR="114300" simplePos="0" relativeHeight="251662336" behindDoc="1" locked="0" layoutInCell="1" allowOverlap="1" wp14:anchorId="39A63E94" wp14:editId="25FF21F0">
            <wp:simplePos x="0" y="0"/>
            <wp:positionH relativeFrom="column">
              <wp:posOffset>172085</wp:posOffset>
            </wp:positionH>
            <wp:positionV relativeFrom="paragraph">
              <wp:posOffset>95885</wp:posOffset>
            </wp:positionV>
            <wp:extent cx="1740535" cy="978535"/>
            <wp:effectExtent l="0" t="0" r="0" b="0"/>
            <wp:wrapTight wrapText="bothSides">
              <wp:wrapPolygon edited="0">
                <wp:start x="0" y="21600"/>
                <wp:lineTo x="21277" y="21600"/>
                <wp:lineTo x="21277" y="575"/>
                <wp:lineTo x="0" y="575"/>
                <wp:lineTo x="0" y="21600"/>
              </wp:wrapPolygon>
            </wp:wrapTight>
            <wp:docPr id="121" name="Picture 121" descr="C:\Users\Win8.1\Documents\Bluetooth Folder\DSC_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Win8.1\Documents\Bluetooth Folder\DSC_002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740535" cy="978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D7E9DA" w14:textId="3F3D10E0" w:rsidR="00D27DBD" w:rsidRDefault="00D27DBD">
      <w:pPr>
        <w:pStyle w:val="BodyText"/>
        <w:spacing w:before="2"/>
        <w:rPr>
          <w:sz w:val="22"/>
        </w:rPr>
      </w:pPr>
    </w:p>
    <w:p w14:paraId="3E483F4E" w14:textId="2B333B44" w:rsidR="00D27DBD" w:rsidRDefault="00D27DBD">
      <w:pPr>
        <w:pStyle w:val="BodyText"/>
        <w:spacing w:before="2"/>
        <w:rPr>
          <w:sz w:val="22"/>
        </w:rPr>
      </w:pPr>
    </w:p>
    <w:p w14:paraId="571A98FB" w14:textId="77777777" w:rsidR="00D27DBD" w:rsidRDefault="00D27DBD">
      <w:pPr>
        <w:pStyle w:val="BodyText"/>
        <w:spacing w:before="2"/>
        <w:rPr>
          <w:sz w:val="22"/>
        </w:rPr>
      </w:pPr>
    </w:p>
    <w:p w14:paraId="6C031E5C" w14:textId="77777777" w:rsidR="00D27DBD" w:rsidRDefault="00D27DBD">
      <w:pPr>
        <w:pStyle w:val="BodyText"/>
        <w:spacing w:before="2"/>
        <w:rPr>
          <w:sz w:val="22"/>
        </w:rPr>
      </w:pPr>
    </w:p>
    <w:p w14:paraId="6B821C8B" w14:textId="77777777" w:rsidR="00D27DBD" w:rsidRDefault="00D27DBD">
      <w:pPr>
        <w:pStyle w:val="BodyText"/>
        <w:spacing w:before="2"/>
        <w:rPr>
          <w:sz w:val="22"/>
        </w:rPr>
      </w:pPr>
    </w:p>
    <w:p w14:paraId="5359B744" w14:textId="77777777" w:rsidR="00D27DBD" w:rsidRDefault="00D27DBD">
      <w:pPr>
        <w:pStyle w:val="BodyText"/>
        <w:spacing w:before="2"/>
        <w:rPr>
          <w:sz w:val="22"/>
        </w:rPr>
      </w:pPr>
    </w:p>
    <w:p w14:paraId="147C77B0" w14:textId="77777777" w:rsidR="00D27DBD" w:rsidRDefault="00D27DBD">
      <w:pPr>
        <w:pStyle w:val="BodyText"/>
        <w:spacing w:before="2"/>
        <w:rPr>
          <w:sz w:val="22"/>
        </w:rPr>
      </w:pPr>
    </w:p>
    <w:p w14:paraId="6AAD204B" w14:textId="32DF3481" w:rsidR="00DA35F1" w:rsidRDefault="00000000" w:rsidP="008F7561">
      <w:pPr>
        <w:pStyle w:val="BodyText"/>
        <w:tabs>
          <w:tab w:val="left" w:pos="3065"/>
          <w:tab w:val="left" w:pos="6166"/>
        </w:tabs>
        <w:spacing w:before="93"/>
        <w:ind w:right="679"/>
        <w:jc w:val="center"/>
      </w:pPr>
      <w:r>
        <w:rPr>
          <w:color w:val="221F1F"/>
        </w:rPr>
        <w:t>Figure</w:t>
      </w:r>
      <w:r>
        <w:rPr>
          <w:color w:val="221F1F"/>
          <w:spacing w:val="-2"/>
        </w:rPr>
        <w:t xml:space="preserve"> </w:t>
      </w:r>
      <w:r w:rsidR="00D27DBD">
        <w:rPr>
          <w:color w:val="221F1F"/>
          <w:spacing w:val="-2"/>
        </w:rPr>
        <w:t>5</w:t>
      </w:r>
      <w:r>
        <w:rPr>
          <w:color w:val="221F1F"/>
        </w:rPr>
        <w:t>:</w:t>
      </w:r>
      <w:r>
        <w:rPr>
          <w:color w:val="221F1F"/>
          <w:spacing w:val="-2"/>
        </w:rPr>
        <w:t xml:space="preserve"> </w:t>
      </w:r>
      <w:r w:rsidR="00D27DBD">
        <w:rPr>
          <w:color w:val="221F1F"/>
          <w:spacing w:val="-2"/>
        </w:rPr>
        <w:t>Base for Cylinder</w:t>
      </w:r>
      <w:r>
        <w:rPr>
          <w:color w:val="221F1F"/>
        </w:rPr>
        <w:tab/>
        <w:t>Figure</w:t>
      </w:r>
      <w:r>
        <w:rPr>
          <w:color w:val="221F1F"/>
          <w:spacing w:val="-1"/>
        </w:rPr>
        <w:t xml:space="preserve"> </w:t>
      </w:r>
      <w:r w:rsidR="006B6F5E">
        <w:rPr>
          <w:color w:val="221F1F"/>
          <w:spacing w:val="-1"/>
        </w:rPr>
        <w:t>6</w:t>
      </w:r>
      <w:r>
        <w:rPr>
          <w:color w:val="221F1F"/>
        </w:rPr>
        <w:t>:</w:t>
      </w:r>
      <w:r>
        <w:rPr>
          <w:color w:val="221F1F"/>
          <w:spacing w:val="-2"/>
        </w:rPr>
        <w:t xml:space="preserve"> </w:t>
      </w:r>
      <w:r w:rsidR="00D27DBD">
        <w:rPr>
          <w:color w:val="221F1F"/>
          <w:spacing w:val="-2"/>
        </w:rPr>
        <w:t>Roller Conveyor</w:t>
      </w:r>
      <w:r>
        <w:rPr>
          <w:color w:val="221F1F"/>
        </w:rPr>
        <w:tab/>
        <w:t>Figure</w:t>
      </w:r>
      <w:r>
        <w:rPr>
          <w:color w:val="221F1F"/>
          <w:spacing w:val="-2"/>
        </w:rPr>
        <w:t xml:space="preserve"> </w:t>
      </w:r>
      <w:r w:rsidR="006B6F5E">
        <w:rPr>
          <w:color w:val="221F1F"/>
          <w:spacing w:val="-2"/>
        </w:rPr>
        <w:t>7</w:t>
      </w:r>
      <w:r>
        <w:rPr>
          <w:color w:val="221F1F"/>
        </w:rPr>
        <w:t>:</w:t>
      </w:r>
      <w:r>
        <w:rPr>
          <w:color w:val="221F1F"/>
          <w:spacing w:val="-3"/>
        </w:rPr>
        <w:t xml:space="preserve"> </w:t>
      </w:r>
      <w:r w:rsidR="00D27DBD">
        <w:rPr>
          <w:color w:val="221F1F"/>
          <w:spacing w:val="-3"/>
        </w:rPr>
        <w:t xml:space="preserve">Sliding </w:t>
      </w:r>
      <w:r w:rsidR="008F7561">
        <w:rPr>
          <w:color w:val="221F1F"/>
          <w:spacing w:val="-3"/>
        </w:rPr>
        <w:t>Plate</w:t>
      </w:r>
    </w:p>
    <w:p w14:paraId="0EBCBECE" w14:textId="77777777" w:rsidR="00DA35F1" w:rsidRDefault="00DA35F1">
      <w:pPr>
        <w:pStyle w:val="BodyText"/>
        <w:spacing w:before="2"/>
        <w:rPr>
          <w:sz w:val="22"/>
        </w:rPr>
      </w:pPr>
    </w:p>
    <w:p w14:paraId="42D80A92" w14:textId="24310B5A" w:rsidR="006B6F5E" w:rsidRDefault="00D27DBD" w:rsidP="006B6F5E">
      <w:pPr>
        <w:pStyle w:val="BodyText"/>
        <w:spacing w:line="276" w:lineRule="auto"/>
        <w:ind w:left="120" w:right="117"/>
        <w:jc w:val="both"/>
        <w:rPr>
          <w:color w:val="221F1F"/>
        </w:rPr>
      </w:pPr>
      <w:r w:rsidRPr="00D27DBD">
        <w:rPr>
          <w:color w:val="221F1F"/>
        </w:rPr>
        <w:t>First</w:t>
      </w:r>
      <w:r>
        <w:rPr>
          <w:color w:val="221F1F"/>
        </w:rPr>
        <w:t>ly</w:t>
      </w:r>
      <w:r w:rsidRPr="00D27DBD">
        <w:rPr>
          <w:color w:val="221F1F"/>
        </w:rPr>
        <w:t>, all the wiring at the power supply and switche</w:t>
      </w:r>
      <w:r>
        <w:rPr>
          <w:color w:val="221F1F"/>
        </w:rPr>
        <w:t>s</w:t>
      </w:r>
      <w:r w:rsidRPr="00D27DBD">
        <w:rPr>
          <w:color w:val="221F1F"/>
        </w:rPr>
        <w:t xml:space="preserve"> on the circuit o</w:t>
      </w:r>
      <w:r>
        <w:rPr>
          <w:color w:val="221F1F"/>
        </w:rPr>
        <w:t>f the</w:t>
      </w:r>
      <w:r w:rsidRPr="00D27DBD">
        <w:rPr>
          <w:color w:val="221F1F"/>
        </w:rPr>
        <w:t xml:space="preserve"> project</w:t>
      </w:r>
      <w:r>
        <w:rPr>
          <w:color w:val="221F1F"/>
        </w:rPr>
        <w:t xml:space="preserve"> were </w:t>
      </w:r>
      <w:r w:rsidRPr="00D27DBD">
        <w:rPr>
          <w:color w:val="221F1F"/>
        </w:rPr>
        <w:t>identif</w:t>
      </w:r>
      <w:r>
        <w:rPr>
          <w:color w:val="221F1F"/>
        </w:rPr>
        <w:t>ied.</w:t>
      </w:r>
      <w:r w:rsidRPr="00D27DBD">
        <w:rPr>
          <w:color w:val="221F1F"/>
        </w:rPr>
        <w:t xml:space="preserve"> </w:t>
      </w:r>
      <w:r>
        <w:rPr>
          <w:color w:val="221F1F"/>
        </w:rPr>
        <w:t>T</w:t>
      </w:r>
      <w:r w:rsidRPr="00D27DBD">
        <w:rPr>
          <w:color w:val="221F1F"/>
        </w:rPr>
        <w:t xml:space="preserve">he PLC and </w:t>
      </w:r>
      <w:r>
        <w:rPr>
          <w:color w:val="221F1F"/>
        </w:rPr>
        <w:t>assembled</w:t>
      </w:r>
      <w:r w:rsidRPr="00D27DBD">
        <w:rPr>
          <w:color w:val="221F1F"/>
        </w:rPr>
        <w:t xml:space="preserve"> wiring</w:t>
      </w:r>
      <w:r>
        <w:rPr>
          <w:color w:val="221F1F"/>
        </w:rPr>
        <w:t>s need to be</w:t>
      </w:r>
      <w:r w:rsidRPr="00D27DBD">
        <w:rPr>
          <w:color w:val="221F1F"/>
        </w:rPr>
        <w:t xml:space="preserve"> test</w:t>
      </w:r>
      <w:r>
        <w:rPr>
          <w:color w:val="221F1F"/>
        </w:rPr>
        <w:t>ed</w:t>
      </w:r>
      <w:r w:rsidRPr="00D27DBD">
        <w:rPr>
          <w:color w:val="221F1F"/>
        </w:rPr>
        <w:t xml:space="preserve">. </w:t>
      </w:r>
      <w:r>
        <w:rPr>
          <w:color w:val="221F1F"/>
        </w:rPr>
        <w:t>All</w:t>
      </w:r>
      <w:r w:rsidRPr="00D27DBD">
        <w:rPr>
          <w:color w:val="221F1F"/>
        </w:rPr>
        <w:t xml:space="preserve"> the wire</w:t>
      </w:r>
      <w:r>
        <w:rPr>
          <w:color w:val="221F1F"/>
        </w:rPr>
        <w:t>s were</w:t>
      </w:r>
      <w:r w:rsidRPr="00D27DBD">
        <w:rPr>
          <w:color w:val="221F1F"/>
        </w:rPr>
        <w:t xml:space="preserve"> labeled using the color of the switch box. </w:t>
      </w:r>
      <w:r>
        <w:rPr>
          <w:color w:val="221F1F"/>
        </w:rPr>
        <w:t>T</w:t>
      </w:r>
      <w:r w:rsidRPr="00D27DBD">
        <w:rPr>
          <w:color w:val="221F1F"/>
        </w:rPr>
        <w:t>he push button on the switch box</w:t>
      </w:r>
      <w:r>
        <w:rPr>
          <w:color w:val="221F1F"/>
        </w:rPr>
        <w:t xml:space="preserve"> needs to be tested</w:t>
      </w:r>
      <w:r w:rsidRPr="00D27DBD">
        <w:rPr>
          <w:color w:val="221F1F"/>
        </w:rPr>
        <w:t>.</w:t>
      </w:r>
      <w:r>
        <w:rPr>
          <w:color w:val="221F1F"/>
        </w:rPr>
        <w:t xml:space="preserve"> </w:t>
      </w:r>
      <w:r w:rsidRPr="00D27DBD">
        <w:rPr>
          <w:color w:val="221F1F"/>
        </w:rPr>
        <w:t xml:space="preserve">When </w:t>
      </w:r>
      <w:r w:rsidRPr="00D27DBD">
        <w:rPr>
          <w:color w:val="221F1F"/>
        </w:rPr>
        <w:t>pushing</w:t>
      </w:r>
      <w:r w:rsidRPr="00D27DBD">
        <w:rPr>
          <w:color w:val="221F1F"/>
        </w:rPr>
        <w:t xml:space="preserve"> the switch button on the switch box, the solenoid and cylinder </w:t>
      </w:r>
      <w:r>
        <w:rPr>
          <w:color w:val="221F1F"/>
        </w:rPr>
        <w:t>must be working</w:t>
      </w:r>
      <w:r w:rsidRPr="00D27DBD">
        <w:rPr>
          <w:color w:val="221F1F"/>
        </w:rPr>
        <w:t xml:space="preserve">. </w:t>
      </w:r>
      <w:r w:rsidR="008F7561">
        <w:rPr>
          <w:color w:val="221F1F"/>
        </w:rPr>
        <w:t>T</w:t>
      </w:r>
      <w:r w:rsidRPr="00D27DBD">
        <w:rPr>
          <w:color w:val="221F1F"/>
        </w:rPr>
        <w:t>he solenoid</w:t>
      </w:r>
      <w:r w:rsidR="008F7561">
        <w:rPr>
          <w:color w:val="221F1F"/>
        </w:rPr>
        <w:t>s</w:t>
      </w:r>
      <w:r w:rsidRPr="00D27DBD">
        <w:rPr>
          <w:color w:val="221F1F"/>
        </w:rPr>
        <w:t xml:space="preserve"> </w:t>
      </w:r>
      <w:r w:rsidR="008F7561">
        <w:rPr>
          <w:color w:val="221F1F"/>
        </w:rPr>
        <w:t xml:space="preserve">are labeled </w:t>
      </w:r>
      <w:r w:rsidRPr="00D27DBD">
        <w:rPr>
          <w:color w:val="221F1F"/>
        </w:rPr>
        <w:t xml:space="preserve">using S1, S2 and S3 to </w:t>
      </w:r>
      <w:r w:rsidR="008F7561">
        <w:rPr>
          <w:color w:val="221F1F"/>
        </w:rPr>
        <w:t xml:space="preserve">differentiate </w:t>
      </w:r>
      <w:r w:rsidRPr="00D27DBD">
        <w:rPr>
          <w:color w:val="221F1F"/>
        </w:rPr>
        <w:t xml:space="preserve">the functional push button of the solenoid. </w:t>
      </w:r>
      <w:r w:rsidR="008F7561">
        <w:rPr>
          <w:color w:val="221F1F"/>
        </w:rPr>
        <w:t>T</w:t>
      </w:r>
      <w:r w:rsidRPr="00D27DBD">
        <w:rPr>
          <w:color w:val="221F1F"/>
        </w:rPr>
        <w:t>he solenoid</w:t>
      </w:r>
      <w:r w:rsidR="006B6F5E">
        <w:rPr>
          <w:color w:val="221F1F"/>
        </w:rPr>
        <w:t>s</w:t>
      </w:r>
      <w:r w:rsidR="008F7561">
        <w:rPr>
          <w:color w:val="221F1F"/>
        </w:rPr>
        <w:t xml:space="preserve"> were tested as</w:t>
      </w:r>
      <w:r w:rsidRPr="00D27DBD">
        <w:rPr>
          <w:color w:val="221F1F"/>
        </w:rPr>
        <w:t xml:space="preserve"> when we push a green button</w:t>
      </w:r>
      <w:r w:rsidR="008F7561">
        <w:rPr>
          <w:color w:val="221F1F"/>
        </w:rPr>
        <w:t>,</w:t>
      </w:r>
      <w:r w:rsidRPr="00D27DBD">
        <w:rPr>
          <w:color w:val="221F1F"/>
        </w:rPr>
        <w:t xml:space="preserve"> there</w:t>
      </w:r>
      <w:r w:rsidR="008F7561">
        <w:rPr>
          <w:color w:val="221F1F"/>
        </w:rPr>
        <w:t xml:space="preserve"> is</w:t>
      </w:r>
      <w:r w:rsidRPr="00D27DBD">
        <w:rPr>
          <w:color w:val="221F1F"/>
        </w:rPr>
        <w:t xml:space="preserve"> a light up on solenoid</w:t>
      </w:r>
      <w:r w:rsidR="006B6F5E">
        <w:rPr>
          <w:color w:val="221F1F"/>
        </w:rPr>
        <w:t>s</w:t>
      </w:r>
      <w:r w:rsidRPr="00D27DBD">
        <w:rPr>
          <w:color w:val="221F1F"/>
        </w:rPr>
        <w:t>.</w:t>
      </w:r>
      <w:r w:rsidR="006B6F5E">
        <w:rPr>
          <w:color w:val="221F1F"/>
        </w:rPr>
        <w:t xml:space="preserve"> Finally, t</w:t>
      </w:r>
      <w:r w:rsidR="006B6F5E" w:rsidRPr="006B6F5E">
        <w:rPr>
          <w:color w:val="221F1F"/>
        </w:rPr>
        <w:t>est runs on the project</w:t>
      </w:r>
      <w:r w:rsidR="006B6F5E">
        <w:rPr>
          <w:color w:val="221F1F"/>
        </w:rPr>
        <w:t xml:space="preserve"> were carried out</w:t>
      </w:r>
      <w:r w:rsidR="006B6F5E" w:rsidRPr="006B6F5E">
        <w:rPr>
          <w:color w:val="221F1F"/>
        </w:rPr>
        <w:t xml:space="preserve"> to determine whether there were any errors and to make improvements. </w:t>
      </w:r>
      <w:r w:rsidR="006B6F5E">
        <w:rPr>
          <w:color w:val="221F1F"/>
        </w:rPr>
        <w:t>A</w:t>
      </w:r>
      <w:r w:rsidR="006B6F5E" w:rsidRPr="006B6F5E">
        <w:rPr>
          <w:color w:val="221F1F"/>
        </w:rPr>
        <w:t xml:space="preserve"> few minor adjustments and </w:t>
      </w:r>
      <w:r w:rsidR="006B6F5E">
        <w:rPr>
          <w:color w:val="221F1F"/>
        </w:rPr>
        <w:t xml:space="preserve">components were </w:t>
      </w:r>
      <w:r w:rsidR="006B6F5E" w:rsidRPr="006B6F5E">
        <w:rPr>
          <w:color w:val="221F1F"/>
        </w:rPr>
        <w:t xml:space="preserve">polished </w:t>
      </w:r>
      <w:r w:rsidR="006B6F5E">
        <w:rPr>
          <w:color w:val="221F1F"/>
        </w:rPr>
        <w:t>to</w:t>
      </w:r>
      <w:r w:rsidR="006B6F5E" w:rsidRPr="006B6F5E">
        <w:rPr>
          <w:color w:val="221F1F"/>
        </w:rPr>
        <w:t xml:space="preserve"> cut down on dust. </w:t>
      </w:r>
      <w:r w:rsidR="006B6F5E">
        <w:rPr>
          <w:color w:val="221F1F"/>
        </w:rPr>
        <w:t>T</w:t>
      </w:r>
      <w:r w:rsidR="006B6F5E" w:rsidRPr="006B6F5E">
        <w:rPr>
          <w:color w:val="221F1F"/>
        </w:rPr>
        <w:t>he component for the sensor</w:t>
      </w:r>
      <w:r w:rsidR="006B6F5E">
        <w:rPr>
          <w:color w:val="221F1F"/>
        </w:rPr>
        <w:t>s were tested</w:t>
      </w:r>
      <w:r w:rsidR="006B6F5E" w:rsidRPr="006B6F5E">
        <w:rPr>
          <w:color w:val="221F1F"/>
        </w:rPr>
        <w:t xml:space="preserve"> to detect </w:t>
      </w:r>
      <w:r w:rsidR="006B6F5E">
        <w:rPr>
          <w:color w:val="221F1F"/>
        </w:rPr>
        <w:t>objects</w:t>
      </w:r>
      <w:r w:rsidR="006B6F5E" w:rsidRPr="006B6F5E">
        <w:rPr>
          <w:color w:val="221F1F"/>
        </w:rPr>
        <w:t xml:space="preserve"> easily after running test runs. Additionally, it facilitates </w:t>
      </w:r>
      <w:r w:rsidR="006B6F5E">
        <w:rPr>
          <w:color w:val="221F1F"/>
        </w:rPr>
        <w:t>the</w:t>
      </w:r>
      <w:r w:rsidR="006B6F5E" w:rsidRPr="006B6F5E">
        <w:rPr>
          <w:color w:val="221F1F"/>
        </w:rPr>
        <w:t xml:space="preserve"> project's fluid motion and </w:t>
      </w:r>
      <w:r w:rsidR="006B6F5E">
        <w:rPr>
          <w:color w:val="221F1F"/>
        </w:rPr>
        <w:t>flow of materials</w:t>
      </w:r>
      <w:r w:rsidR="006B6F5E" w:rsidRPr="006B6F5E">
        <w:rPr>
          <w:color w:val="221F1F"/>
        </w:rPr>
        <w:t xml:space="preserve">. </w:t>
      </w:r>
      <w:r w:rsidR="006B6F5E">
        <w:rPr>
          <w:color w:val="221F1F"/>
        </w:rPr>
        <w:t>W</w:t>
      </w:r>
      <w:r w:rsidR="006B6F5E" w:rsidRPr="006B6F5E">
        <w:rPr>
          <w:color w:val="221F1F"/>
        </w:rPr>
        <w:t xml:space="preserve">iring adjustments and position </w:t>
      </w:r>
      <w:r w:rsidR="006B6F5E">
        <w:rPr>
          <w:color w:val="221F1F"/>
        </w:rPr>
        <w:t xml:space="preserve">of </w:t>
      </w:r>
      <w:r w:rsidR="006B6F5E" w:rsidRPr="006B6F5E">
        <w:rPr>
          <w:color w:val="221F1F"/>
        </w:rPr>
        <w:t xml:space="preserve">the wiring </w:t>
      </w:r>
      <w:r w:rsidR="006B6F5E">
        <w:rPr>
          <w:color w:val="221F1F"/>
        </w:rPr>
        <w:t>were neatly placed.</w:t>
      </w:r>
      <w:r w:rsidR="00B55A90">
        <w:rPr>
          <w:color w:val="221F1F"/>
        </w:rPr>
        <w:t xml:space="preserve"> The completed project is shown in Figure 8.</w:t>
      </w:r>
    </w:p>
    <w:p w14:paraId="2A1CBD71" w14:textId="77777777" w:rsidR="009B5834" w:rsidRDefault="009B5834" w:rsidP="006B6F5E">
      <w:pPr>
        <w:pStyle w:val="BodyText"/>
        <w:spacing w:line="276" w:lineRule="auto"/>
        <w:ind w:left="120" w:right="117"/>
        <w:jc w:val="both"/>
        <w:rPr>
          <w:color w:val="221F1F"/>
        </w:rPr>
      </w:pPr>
    </w:p>
    <w:p w14:paraId="1054DEB2" w14:textId="6D1427A1" w:rsidR="006B6F5E" w:rsidRDefault="00B55A90" w:rsidP="006B6F5E">
      <w:pPr>
        <w:pStyle w:val="BodyText"/>
        <w:spacing w:line="276" w:lineRule="auto"/>
        <w:ind w:left="120" w:right="117"/>
        <w:jc w:val="both"/>
        <w:rPr>
          <w:color w:val="221F1F"/>
        </w:rPr>
      </w:pPr>
      <w:r>
        <w:rPr>
          <w:rFonts w:ascii="Times New Roman" w:hAnsi="Times New Roman" w:cs="Times New Roman"/>
          <w:noProof/>
          <w:sz w:val="24"/>
          <w:szCs w:val="24"/>
        </w:rPr>
        <w:drawing>
          <wp:anchor distT="36576" distB="36576" distL="36576" distR="36576" simplePos="0" relativeHeight="251678720" behindDoc="0" locked="0" layoutInCell="1" allowOverlap="1" wp14:anchorId="1C4227AD" wp14:editId="0DE019D2">
            <wp:simplePos x="0" y="0"/>
            <wp:positionH relativeFrom="column">
              <wp:posOffset>3133725</wp:posOffset>
            </wp:positionH>
            <wp:positionV relativeFrom="paragraph">
              <wp:posOffset>19050</wp:posOffset>
            </wp:positionV>
            <wp:extent cx="3034669" cy="2266622"/>
            <wp:effectExtent l="19050" t="19050" r="13335" b="19685"/>
            <wp:wrapNone/>
            <wp:docPr id="1239523757" name="Picture 5" descr="A machine on the coun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523757" name="Picture 5" descr="A machine on the counter&#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9578" cy="2270288"/>
                    </a:xfrm>
                    <a:prstGeom prst="rect">
                      <a:avLst/>
                    </a:prstGeom>
                    <a:noFill/>
                    <a:ln w="9525" algn="in">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r w:rsidR="009B5834">
        <w:rPr>
          <w:rFonts w:ascii="Times New Roman" w:hAnsi="Times New Roman" w:cs="Times New Roman"/>
          <w:noProof/>
          <w:sz w:val="24"/>
          <w:szCs w:val="24"/>
        </w:rPr>
        <w:drawing>
          <wp:anchor distT="36576" distB="36576" distL="36576" distR="36576" simplePos="0" relativeHeight="251676672" behindDoc="0" locked="0" layoutInCell="1" allowOverlap="1" wp14:anchorId="13C88EAD" wp14:editId="39D43F17">
            <wp:simplePos x="0" y="0"/>
            <wp:positionH relativeFrom="column">
              <wp:posOffset>37465</wp:posOffset>
            </wp:positionH>
            <wp:positionV relativeFrom="paragraph">
              <wp:posOffset>27940</wp:posOffset>
            </wp:positionV>
            <wp:extent cx="3021411" cy="2257425"/>
            <wp:effectExtent l="19050" t="19050" r="26670" b="9525"/>
            <wp:wrapNone/>
            <wp:docPr id="1569617842" name="Picture 4" descr="A picture containing electronics,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17842" name="Picture 4" descr="A picture containing electronics, camera&#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0800000">
                      <a:off x="0" y="0"/>
                      <a:ext cx="3021411" cy="2257425"/>
                    </a:xfrm>
                    <a:prstGeom prst="rect">
                      <a:avLst/>
                    </a:prstGeom>
                    <a:noFill/>
                    <a:ln w="9525" algn="in">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p>
    <w:p w14:paraId="5EE92295" w14:textId="77777777" w:rsidR="009B5834" w:rsidRDefault="009B5834" w:rsidP="006B6F5E">
      <w:pPr>
        <w:pStyle w:val="BodyText"/>
        <w:spacing w:line="276" w:lineRule="auto"/>
        <w:ind w:left="120" w:right="117"/>
        <w:jc w:val="both"/>
        <w:rPr>
          <w:color w:val="221F1F"/>
        </w:rPr>
      </w:pPr>
    </w:p>
    <w:p w14:paraId="30F26516" w14:textId="77777777" w:rsidR="00B55A90" w:rsidRDefault="00B55A90" w:rsidP="006B6F5E">
      <w:pPr>
        <w:pStyle w:val="BodyText"/>
        <w:spacing w:line="276" w:lineRule="auto"/>
        <w:ind w:left="120" w:right="117"/>
        <w:jc w:val="both"/>
        <w:rPr>
          <w:color w:val="221F1F"/>
        </w:rPr>
      </w:pPr>
    </w:p>
    <w:p w14:paraId="1111B615" w14:textId="77777777" w:rsidR="00B55A90" w:rsidRDefault="00B55A90" w:rsidP="006B6F5E">
      <w:pPr>
        <w:pStyle w:val="BodyText"/>
        <w:spacing w:line="276" w:lineRule="auto"/>
        <w:ind w:left="120" w:right="117"/>
        <w:jc w:val="both"/>
        <w:rPr>
          <w:color w:val="221F1F"/>
        </w:rPr>
      </w:pPr>
    </w:p>
    <w:p w14:paraId="10D55B63" w14:textId="623824A6" w:rsidR="00B55A90" w:rsidRDefault="00B55A90" w:rsidP="006B6F5E">
      <w:pPr>
        <w:pStyle w:val="BodyText"/>
        <w:spacing w:line="276" w:lineRule="auto"/>
        <w:ind w:left="120" w:right="117"/>
        <w:jc w:val="both"/>
        <w:rPr>
          <w:color w:val="221F1F"/>
        </w:rPr>
      </w:pPr>
    </w:p>
    <w:p w14:paraId="2A1F849F" w14:textId="418EEA6D" w:rsidR="00B55A90" w:rsidRDefault="00B55A90" w:rsidP="006B6F5E">
      <w:pPr>
        <w:pStyle w:val="BodyText"/>
        <w:spacing w:line="276" w:lineRule="auto"/>
        <w:ind w:left="120" w:right="117"/>
        <w:jc w:val="both"/>
        <w:rPr>
          <w:color w:val="221F1F"/>
        </w:rPr>
      </w:pPr>
    </w:p>
    <w:p w14:paraId="3B99AB27" w14:textId="5958A68F" w:rsidR="00B55A90" w:rsidRDefault="00B55A90" w:rsidP="006B6F5E">
      <w:pPr>
        <w:pStyle w:val="BodyText"/>
        <w:spacing w:line="276" w:lineRule="auto"/>
        <w:ind w:left="120" w:right="117"/>
        <w:jc w:val="both"/>
        <w:rPr>
          <w:color w:val="221F1F"/>
        </w:rPr>
      </w:pPr>
    </w:p>
    <w:p w14:paraId="0B9D063B" w14:textId="77777777" w:rsidR="00B55A90" w:rsidRDefault="00B55A90" w:rsidP="006B6F5E">
      <w:pPr>
        <w:pStyle w:val="BodyText"/>
        <w:spacing w:line="276" w:lineRule="auto"/>
        <w:ind w:left="120" w:right="117"/>
        <w:jc w:val="both"/>
        <w:rPr>
          <w:color w:val="221F1F"/>
        </w:rPr>
      </w:pPr>
    </w:p>
    <w:p w14:paraId="287068C0" w14:textId="77777777" w:rsidR="00B55A90" w:rsidRDefault="00B55A90" w:rsidP="006B6F5E">
      <w:pPr>
        <w:pStyle w:val="BodyText"/>
        <w:spacing w:line="276" w:lineRule="auto"/>
        <w:ind w:left="120" w:right="117"/>
        <w:jc w:val="both"/>
        <w:rPr>
          <w:color w:val="221F1F"/>
        </w:rPr>
      </w:pPr>
    </w:p>
    <w:p w14:paraId="7BAC601C" w14:textId="77777777" w:rsidR="00B55A90" w:rsidRDefault="00B55A90" w:rsidP="006B6F5E">
      <w:pPr>
        <w:pStyle w:val="BodyText"/>
        <w:spacing w:line="276" w:lineRule="auto"/>
        <w:ind w:left="120" w:right="117"/>
        <w:jc w:val="both"/>
        <w:rPr>
          <w:color w:val="221F1F"/>
        </w:rPr>
      </w:pPr>
    </w:p>
    <w:p w14:paraId="7BCCB54F" w14:textId="34F1917E" w:rsidR="00B55A90" w:rsidRDefault="00B55A90" w:rsidP="006B6F5E">
      <w:pPr>
        <w:pStyle w:val="BodyText"/>
        <w:spacing w:line="276" w:lineRule="auto"/>
        <w:ind w:left="120" w:right="117"/>
        <w:jc w:val="both"/>
        <w:rPr>
          <w:color w:val="221F1F"/>
        </w:rPr>
      </w:pPr>
    </w:p>
    <w:p w14:paraId="0015901E" w14:textId="77777777" w:rsidR="00B55A90" w:rsidRDefault="00B55A90" w:rsidP="006B6F5E">
      <w:pPr>
        <w:pStyle w:val="BodyText"/>
        <w:spacing w:line="276" w:lineRule="auto"/>
        <w:ind w:left="120" w:right="117"/>
        <w:jc w:val="both"/>
        <w:rPr>
          <w:color w:val="221F1F"/>
        </w:rPr>
      </w:pPr>
    </w:p>
    <w:p w14:paraId="20EA25E3" w14:textId="10B1F386" w:rsidR="00B55A90" w:rsidRPr="006B6F5E" w:rsidRDefault="00B55A90" w:rsidP="00B55A90">
      <w:pPr>
        <w:pStyle w:val="BodyText"/>
        <w:spacing w:line="276" w:lineRule="auto"/>
        <w:ind w:left="120" w:right="117"/>
        <w:jc w:val="center"/>
        <w:rPr>
          <w:color w:val="221F1F"/>
        </w:rPr>
        <w:sectPr w:rsidR="00B55A90" w:rsidRPr="006B6F5E" w:rsidSect="00D27DBD">
          <w:pgSz w:w="11910" w:h="16840"/>
          <w:pgMar w:top="1440" w:right="1080" w:bottom="1440" w:left="1080" w:header="720" w:footer="720" w:gutter="0"/>
          <w:cols w:space="720"/>
          <w:docGrid w:linePitch="299"/>
        </w:sectPr>
      </w:pPr>
      <w:r w:rsidRPr="00B55A90">
        <w:rPr>
          <w:color w:val="221F1F"/>
        </w:rPr>
        <w:t xml:space="preserve">Figure </w:t>
      </w:r>
      <w:r>
        <w:rPr>
          <w:color w:val="221F1F"/>
        </w:rPr>
        <w:t>8</w:t>
      </w:r>
      <w:r w:rsidRPr="00B55A90">
        <w:rPr>
          <w:color w:val="221F1F"/>
        </w:rPr>
        <w:t xml:space="preserve">: </w:t>
      </w:r>
      <w:r>
        <w:t>Automated Conveyor System Training Kit</w:t>
      </w:r>
    </w:p>
    <w:p w14:paraId="70B73191" w14:textId="77777777" w:rsidR="00DA35F1" w:rsidRDefault="00000000">
      <w:pPr>
        <w:pStyle w:val="Heading1"/>
        <w:numPr>
          <w:ilvl w:val="1"/>
          <w:numId w:val="2"/>
        </w:numPr>
        <w:tabs>
          <w:tab w:val="left" w:pos="435"/>
        </w:tabs>
        <w:spacing w:line="269" w:lineRule="exact"/>
        <w:ind w:hanging="303"/>
      </w:pPr>
      <w:r>
        <w:rPr>
          <w:color w:val="221F1F"/>
        </w:rPr>
        <w:lastRenderedPageBreak/>
        <w:t>RESULTS</w:t>
      </w:r>
      <w:r>
        <w:rPr>
          <w:color w:val="221F1F"/>
          <w:spacing w:val="-5"/>
        </w:rPr>
        <w:t xml:space="preserve"> </w:t>
      </w:r>
      <w:r>
        <w:rPr>
          <w:color w:val="221F1F"/>
        </w:rPr>
        <w:t>AND</w:t>
      </w:r>
      <w:r>
        <w:rPr>
          <w:color w:val="221F1F"/>
          <w:spacing w:val="-5"/>
        </w:rPr>
        <w:t xml:space="preserve"> </w:t>
      </w:r>
      <w:r>
        <w:rPr>
          <w:color w:val="221F1F"/>
        </w:rPr>
        <w:t>DISCUSSIONS</w:t>
      </w:r>
    </w:p>
    <w:p w14:paraId="19CE8B27" w14:textId="77777777" w:rsidR="009B5834" w:rsidRDefault="009B5834" w:rsidP="009B5834">
      <w:pPr>
        <w:pStyle w:val="BodyText"/>
        <w:ind w:left="120" w:right="116"/>
        <w:jc w:val="both"/>
        <w:rPr>
          <w:color w:val="221F1F"/>
        </w:rPr>
      </w:pPr>
      <w:r w:rsidRPr="009B5834">
        <w:rPr>
          <w:color w:val="221F1F"/>
        </w:rPr>
        <w:t xml:space="preserve">A digital computer called a programmable controller, also known as a programmable logic controller (PLC), is used to automate and robotically operate electromechanical processes, such as the machinery on factory assembly lines, amusement rides, or light fixtures. PLCs are employed in numerous equipment and industries. The PLC is made for diverse input and output configurations, wide temperature ranges, immunity to electrical noise, and tolerance to vibration and impact, unlike general-purpose computers. Typically, </w:t>
      </w:r>
      <w:r w:rsidRPr="009B5834">
        <w:rPr>
          <w:color w:val="221F1F"/>
        </w:rPr>
        <w:t>non-volatile,</w:t>
      </w:r>
      <w:r w:rsidRPr="009B5834">
        <w:rPr>
          <w:color w:val="221F1F"/>
        </w:rPr>
        <w:t xml:space="preserve"> or battery-backed memory is where </w:t>
      </w:r>
      <w:r w:rsidRPr="009B5834">
        <w:rPr>
          <w:color w:val="221F1F"/>
        </w:rPr>
        <w:t>programs</w:t>
      </w:r>
      <w:r w:rsidRPr="009B5834">
        <w:rPr>
          <w:color w:val="221F1F"/>
        </w:rPr>
        <w:t xml:space="preserve"> that regulate machine function are kept. A PLC is an illustration of a hard real-time system since it must deliver output results in response to input conditions within a finite amount of time </w:t>
      </w:r>
      <w:r w:rsidRPr="009B5834">
        <w:rPr>
          <w:color w:val="221F1F"/>
        </w:rPr>
        <w:t>to</w:t>
      </w:r>
      <w:r w:rsidRPr="009B5834">
        <w:rPr>
          <w:color w:val="221F1F"/>
        </w:rPr>
        <w:t xml:space="preserve"> avoid undesired activity.</w:t>
      </w:r>
    </w:p>
    <w:p w14:paraId="7A86BFFC" w14:textId="77777777" w:rsidR="00272F81" w:rsidRDefault="00272F81" w:rsidP="009B5834">
      <w:pPr>
        <w:pStyle w:val="BodyText"/>
        <w:ind w:left="120" w:right="116"/>
        <w:jc w:val="both"/>
        <w:rPr>
          <w:color w:val="221F1F"/>
        </w:rPr>
      </w:pPr>
    </w:p>
    <w:p w14:paraId="32140B43" w14:textId="1FFF4FB1" w:rsidR="00272F81" w:rsidRDefault="00272F81" w:rsidP="009B5834">
      <w:pPr>
        <w:pStyle w:val="BodyText"/>
        <w:ind w:left="120" w:right="116"/>
        <w:jc w:val="both"/>
      </w:pPr>
      <w:r>
        <w:t xml:space="preserve">This project is </w:t>
      </w:r>
      <w:r>
        <w:t>using the PLC CP1E, with 20 I/O units</w:t>
      </w:r>
      <w:r>
        <w:t>,</w:t>
      </w:r>
      <w:r>
        <w:t xml:space="preserve"> consisting of 12 inputs and 8 outputs. </w:t>
      </w:r>
      <w:r>
        <w:t>The user can maximize</w:t>
      </w:r>
      <w:r>
        <w:t xml:space="preserve"> the use of all input and output to make more activities by creating them in CX-programmer. The objectives of the project are to make and achieve the teaching and learning for </w:t>
      </w:r>
      <w:r>
        <w:t>the</w:t>
      </w:r>
      <w:r>
        <w:t xml:space="preserve"> students. </w:t>
      </w:r>
      <w:r>
        <w:t>T</w:t>
      </w:r>
      <w:r>
        <w:t>o achieve the teaching and learning goals, a</w:t>
      </w:r>
      <w:r>
        <w:t xml:space="preserve"> user</w:t>
      </w:r>
      <w:r>
        <w:t xml:space="preserve"> module</w:t>
      </w:r>
      <w:r>
        <w:t xml:space="preserve"> was created for the student.</w:t>
      </w:r>
      <w:r>
        <w:t xml:space="preserve"> </w:t>
      </w:r>
    </w:p>
    <w:p w14:paraId="5CD2CFFC" w14:textId="046243C2" w:rsidR="00272F81" w:rsidRDefault="00272F81" w:rsidP="009B5834">
      <w:pPr>
        <w:pStyle w:val="BodyText"/>
        <w:ind w:left="120" w:right="116"/>
        <w:jc w:val="both"/>
        <w:rPr>
          <w:color w:val="221F1F"/>
        </w:rPr>
      </w:pPr>
      <w:r>
        <w:t xml:space="preserve">The module was designed to provide students with more detailed applications of PLC and project information. The module also includes the activities in our project. With the information and knowledge </w:t>
      </w:r>
      <w:r>
        <w:t>where</w:t>
      </w:r>
      <w:r>
        <w:t xml:space="preserve"> students can </w:t>
      </w:r>
      <w:r>
        <w:t>utilize</w:t>
      </w:r>
      <w:r>
        <w:t xml:space="preserve"> the application and function </w:t>
      </w:r>
      <w:r>
        <w:t xml:space="preserve">of PLC </w:t>
      </w:r>
      <w:r>
        <w:t xml:space="preserve">in their </w:t>
      </w:r>
      <w:r>
        <w:t>learning.</w:t>
      </w:r>
      <w:r>
        <w:t xml:space="preserve"> </w:t>
      </w:r>
      <w:r>
        <w:t>L</w:t>
      </w:r>
      <w:r>
        <w:t>adder diagram</w:t>
      </w:r>
      <w:r>
        <w:t xml:space="preserve">s </w:t>
      </w:r>
      <w:r>
        <w:t xml:space="preserve">which </w:t>
      </w:r>
      <w:r>
        <w:t>consist</w:t>
      </w:r>
      <w:r>
        <w:t xml:space="preserve"> of five different types of </w:t>
      </w:r>
      <w:r>
        <w:t>functions were created</w:t>
      </w:r>
      <w:r>
        <w:t xml:space="preserve">. The ladder diagram is designed using CX-programmer. </w:t>
      </w:r>
    </w:p>
    <w:p w14:paraId="26D54789" w14:textId="77777777" w:rsidR="009B5834" w:rsidRDefault="009B5834" w:rsidP="009B5834">
      <w:pPr>
        <w:pStyle w:val="BodyText"/>
        <w:ind w:left="120" w:right="116"/>
        <w:jc w:val="both"/>
        <w:rPr>
          <w:color w:val="221F1F"/>
        </w:rPr>
      </w:pPr>
    </w:p>
    <w:p w14:paraId="1F0DEC4C" w14:textId="77777777" w:rsidR="00DA35F1" w:rsidRDefault="00000000">
      <w:pPr>
        <w:pStyle w:val="Heading1"/>
        <w:spacing w:line="269" w:lineRule="exact"/>
        <w:ind w:left="113" w:firstLine="0"/>
      </w:pPr>
      <w:r>
        <w:rPr>
          <w:color w:val="221F1F"/>
        </w:rPr>
        <w:t>4.0</w:t>
      </w:r>
      <w:r>
        <w:rPr>
          <w:color w:val="221F1F"/>
          <w:spacing w:val="-5"/>
        </w:rPr>
        <w:t xml:space="preserve"> </w:t>
      </w:r>
      <w:r>
        <w:rPr>
          <w:color w:val="221F1F"/>
        </w:rPr>
        <w:t>CONCLUSIONS</w:t>
      </w:r>
    </w:p>
    <w:p w14:paraId="5F0971D4" w14:textId="072E22F0" w:rsidR="00272F81" w:rsidRDefault="00272F81" w:rsidP="00272F81">
      <w:pPr>
        <w:pStyle w:val="BodyText"/>
        <w:spacing w:line="276" w:lineRule="auto"/>
        <w:ind w:left="120" w:right="122"/>
        <w:jc w:val="both"/>
        <w:rPr>
          <w:color w:val="221F1F"/>
        </w:rPr>
      </w:pPr>
      <w:r w:rsidRPr="00272F81">
        <w:rPr>
          <w:color w:val="221F1F"/>
        </w:rPr>
        <w:t xml:space="preserve">From the </w:t>
      </w:r>
      <w:r>
        <w:rPr>
          <w:color w:val="221F1F"/>
        </w:rPr>
        <w:t xml:space="preserve">questionnaires </w:t>
      </w:r>
      <w:r w:rsidRPr="00272F81">
        <w:rPr>
          <w:color w:val="221F1F"/>
        </w:rPr>
        <w:t xml:space="preserve">conducted, </w:t>
      </w:r>
      <w:r>
        <w:rPr>
          <w:color w:val="221F1F"/>
        </w:rPr>
        <w:t xml:space="preserve">it was </w:t>
      </w:r>
      <w:r w:rsidRPr="00272F81">
        <w:rPr>
          <w:color w:val="221F1F"/>
        </w:rPr>
        <w:t>conclude</w:t>
      </w:r>
      <w:r>
        <w:rPr>
          <w:color w:val="221F1F"/>
        </w:rPr>
        <w:t>d</w:t>
      </w:r>
      <w:r w:rsidRPr="00272F81">
        <w:rPr>
          <w:color w:val="221F1F"/>
        </w:rPr>
        <w:t xml:space="preserve"> that most students have knowledge about the training kit, but only in theory. When </w:t>
      </w:r>
      <w:r w:rsidR="00BF792F">
        <w:rPr>
          <w:color w:val="221F1F"/>
        </w:rPr>
        <w:t>this training kit was introduced</w:t>
      </w:r>
      <w:r w:rsidRPr="00272F81">
        <w:rPr>
          <w:color w:val="221F1F"/>
        </w:rPr>
        <w:t xml:space="preserve">, </w:t>
      </w:r>
      <w:r w:rsidR="00BF792F">
        <w:rPr>
          <w:color w:val="221F1F"/>
        </w:rPr>
        <w:t>students could</w:t>
      </w:r>
      <w:r w:rsidRPr="00272F81">
        <w:rPr>
          <w:color w:val="221F1F"/>
        </w:rPr>
        <w:t xml:space="preserve"> </w:t>
      </w:r>
      <w:r w:rsidR="00BF792F" w:rsidRPr="00272F81">
        <w:rPr>
          <w:color w:val="221F1F"/>
        </w:rPr>
        <w:t>utilize</w:t>
      </w:r>
      <w:r w:rsidRPr="00272F81">
        <w:rPr>
          <w:color w:val="221F1F"/>
        </w:rPr>
        <w:t xml:space="preserve"> their knowledge and information about the PLC and pneumatic system. </w:t>
      </w:r>
      <w:r w:rsidR="00BF792F">
        <w:rPr>
          <w:color w:val="221F1F"/>
        </w:rPr>
        <w:t xml:space="preserve">After introducing the </w:t>
      </w:r>
      <w:r w:rsidRPr="00272F81">
        <w:rPr>
          <w:color w:val="221F1F"/>
        </w:rPr>
        <w:t xml:space="preserve">training </w:t>
      </w:r>
      <w:r w:rsidR="00BF792F" w:rsidRPr="00272F81">
        <w:rPr>
          <w:color w:val="221F1F"/>
        </w:rPr>
        <w:t>kit</w:t>
      </w:r>
      <w:r w:rsidR="00BF792F">
        <w:rPr>
          <w:color w:val="221F1F"/>
        </w:rPr>
        <w:t>, students were able to learn about how</w:t>
      </w:r>
      <w:r w:rsidRPr="00272F81">
        <w:rPr>
          <w:color w:val="221F1F"/>
        </w:rPr>
        <w:t xml:space="preserve"> to </w:t>
      </w:r>
      <w:r w:rsidR="00BF792F" w:rsidRPr="00272F81">
        <w:rPr>
          <w:color w:val="221F1F"/>
        </w:rPr>
        <w:t>program</w:t>
      </w:r>
      <w:r w:rsidRPr="00272F81">
        <w:rPr>
          <w:color w:val="221F1F"/>
        </w:rPr>
        <w:t xml:space="preserve"> a ladder diagram using the CX-programmer. Finally, </w:t>
      </w:r>
      <w:r w:rsidR="00BF792F">
        <w:rPr>
          <w:color w:val="221F1F"/>
        </w:rPr>
        <w:t xml:space="preserve">the </w:t>
      </w:r>
      <w:r w:rsidRPr="00272F81">
        <w:rPr>
          <w:color w:val="221F1F"/>
        </w:rPr>
        <w:t>objective</w:t>
      </w:r>
      <w:r w:rsidR="00BF792F">
        <w:rPr>
          <w:color w:val="221F1F"/>
        </w:rPr>
        <w:t xml:space="preserve">s were achieved from the survey findings, giving better </w:t>
      </w:r>
      <w:proofErr w:type="gramStart"/>
      <w:r w:rsidR="00A517B8">
        <w:rPr>
          <w:color w:val="221F1F"/>
        </w:rPr>
        <w:t>learning,</w:t>
      </w:r>
      <w:proofErr w:type="gramEnd"/>
      <w:r w:rsidR="00BF792F">
        <w:rPr>
          <w:color w:val="221F1F"/>
        </w:rPr>
        <w:t xml:space="preserve"> and understanding to the students.</w:t>
      </w:r>
    </w:p>
    <w:p w14:paraId="01A1EBBB" w14:textId="77777777" w:rsidR="00BF792F" w:rsidRDefault="00BF792F" w:rsidP="00272F81">
      <w:pPr>
        <w:pStyle w:val="BodyText"/>
        <w:spacing w:line="276" w:lineRule="auto"/>
        <w:ind w:left="120" w:right="122"/>
        <w:jc w:val="both"/>
        <w:rPr>
          <w:color w:val="221F1F"/>
        </w:rPr>
      </w:pPr>
    </w:p>
    <w:p w14:paraId="62FF2691" w14:textId="655E1215" w:rsidR="00DA35F1" w:rsidRDefault="00A5641F">
      <w:pPr>
        <w:pStyle w:val="Heading1"/>
        <w:spacing w:line="269" w:lineRule="exact"/>
        <w:ind w:left="118" w:firstLine="0"/>
      </w:pPr>
      <w:r>
        <w:rPr>
          <w:color w:val="221F1F"/>
        </w:rPr>
        <w:t>BIBLIOGRAPHIES</w:t>
      </w:r>
    </w:p>
    <w:p w14:paraId="65A69706" w14:textId="102EA656" w:rsidR="00401DD1" w:rsidRPr="00401DD1" w:rsidRDefault="00401DD1" w:rsidP="00401DD1">
      <w:pPr>
        <w:pStyle w:val="BodyText"/>
        <w:spacing w:line="269" w:lineRule="exact"/>
        <w:ind w:left="118"/>
        <w:rPr>
          <w:color w:val="212121"/>
        </w:rPr>
      </w:pPr>
      <w:r w:rsidRPr="00401DD1">
        <w:rPr>
          <w:color w:val="212121"/>
        </w:rPr>
        <w:t xml:space="preserve">Aras, M. S. M., &amp; </w:t>
      </w:r>
      <w:proofErr w:type="spellStart"/>
      <w:r w:rsidRPr="00401DD1">
        <w:rPr>
          <w:color w:val="212121"/>
        </w:rPr>
        <w:t>Azis</w:t>
      </w:r>
      <w:proofErr w:type="spellEnd"/>
      <w:r w:rsidRPr="00401DD1">
        <w:rPr>
          <w:color w:val="212121"/>
        </w:rPr>
        <w:t xml:space="preserve">, F. A. (2014). ROV trainer kit for </w:t>
      </w:r>
      <w:r w:rsidRPr="00401DD1">
        <w:rPr>
          <w:color w:val="212121"/>
        </w:rPr>
        <w:t>educational</w:t>
      </w:r>
      <w:r w:rsidRPr="00401DD1">
        <w:rPr>
          <w:color w:val="212121"/>
        </w:rPr>
        <w:t xml:space="preserve"> purposes. International journal of science and research (IJSR), 3(5). </w:t>
      </w:r>
    </w:p>
    <w:p w14:paraId="7CEBD4B5" w14:textId="77777777" w:rsidR="00DA35F1" w:rsidRPr="00401DD1" w:rsidRDefault="00DA35F1" w:rsidP="00401DD1">
      <w:pPr>
        <w:pStyle w:val="BodyText"/>
        <w:spacing w:line="269" w:lineRule="exact"/>
        <w:ind w:left="118"/>
        <w:rPr>
          <w:color w:val="212121"/>
        </w:rPr>
      </w:pPr>
    </w:p>
    <w:p w14:paraId="5C5EA087" w14:textId="424A5176" w:rsidR="00A5641F" w:rsidRDefault="00A5641F" w:rsidP="00A5641F">
      <w:pPr>
        <w:pStyle w:val="BodyText"/>
        <w:spacing w:line="269" w:lineRule="exact"/>
        <w:ind w:left="118"/>
        <w:rPr>
          <w:color w:val="212121"/>
        </w:rPr>
      </w:pPr>
      <w:proofErr w:type="spellStart"/>
      <w:r w:rsidRPr="00A5641F">
        <w:rPr>
          <w:color w:val="212121"/>
        </w:rPr>
        <w:t>Samanol</w:t>
      </w:r>
      <w:proofErr w:type="spellEnd"/>
      <w:r w:rsidRPr="00A5641F">
        <w:rPr>
          <w:color w:val="212121"/>
        </w:rPr>
        <w:t xml:space="preserve">, S. B., Hamid, S. B. A, &amp; Ramli, M. N. B. (2014). Development of Pneumatic Trainer Kit </w:t>
      </w:r>
      <w:r w:rsidR="00401DD1" w:rsidRPr="00A5641F">
        <w:rPr>
          <w:color w:val="212121"/>
        </w:rPr>
        <w:t>for</w:t>
      </w:r>
      <w:r w:rsidRPr="00A5641F">
        <w:rPr>
          <w:color w:val="212121"/>
        </w:rPr>
        <w:t xml:space="preserve"> Polytechnic Student. Journal of Mechanical Manufacturing (J-</w:t>
      </w:r>
      <w:proofErr w:type="spellStart"/>
      <w:r w:rsidRPr="00A5641F">
        <w:rPr>
          <w:color w:val="212121"/>
        </w:rPr>
        <w:t>Mfac</w:t>
      </w:r>
      <w:proofErr w:type="spellEnd"/>
      <w:r w:rsidRPr="00A5641F">
        <w:rPr>
          <w:color w:val="212121"/>
        </w:rPr>
        <w:t>), 1. 178-183.</w:t>
      </w:r>
    </w:p>
    <w:p w14:paraId="38E01DD7" w14:textId="77777777" w:rsidR="00A5641F" w:rsidRDefault="00A5641F" w:rsidP="00A5641F">
      <w:pPr>
        <w:pStyle w:val="BodyText"/>
        <w:spacing w:line="269" w:lineRule="exact"/>
        <w:ind w:left="118"/>
        <w:rPr>
          <w:color w:val="212121"/>
        </w:rPr>
      </w:pPr>
    </w:p>
    <w:p w14:paraId="690363C7" w14:textId="2E33B6B2" w:rsidR="00A5641F" w:rsidRPr="00A5641F" w:rsidRDefault="00A5641F" w:rsidP="00A5641F">
      <w:pPr>
        <w:pStyle w:val="BodyText"/>
        <w:ind w:left="127" w:right="219" w:hanging="10"/>
        <w:jc w:val="both"/>
        <w:rPr>
          <w:color w:val="212121"/>
        </w:rPr>
      </w:pPr>
      <w:r w:rsidRPr="00A5641F">
        <w:rPr>
          <w:color w:val="212121"/>
        </w:rPr>
        <w:t>Zimmerman, G. P. (2008). Programmable logic controllers and ladder logic. South Dakota: Department of Humanities South Dakota School of Mines and Technology.</w:t>
      </w:r>
    </w:p>
    <w:sectPr w:rsidR="00A5641F" w:rsidRPr="00A5641F">
      <w:pgSz w:w="11910" w:h="16840"/>
      <w:pgMar w:top="144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D10E7"/>
    <w:multiLevelType w:val="hybridMultilevel"/>
    <w:tmpl w:val="3DFA1444"/>
    <w:lvl w:ilvl="0" w:tplc="F96AEF8E">
      <w:start w:val="1"/>
      <w:numFmt w:val="lowerRoman"/>
      <w:lvlText w:val="(%1)"/>
      <w:lvlJc w:val="left"/>
      <w:pPr>
        <w:ind w:left="1200" w:hanging="720"/>
      </w:pPr>
      <w:rPr>
        <w:rFonts w:ascii="Palatino Linotype" w:eastAsia="Palatino Linotype" w:hAnsi="Palatino Linotype" w:cs="Palatino Linotype" w:hint="default"/>
        <w:color w:val="221F1F"/>
        <w:w w:val="99"/>
        <w:sz w:val="20"/>
        <w:szCs w:val="20"/>
        <w:lang w:val="en-US" w:eastAsia="en-US" w:bidi="ar-SA"/>
      </w:rPr>
    </w:lvl>
    <w:lvl w:ilvl="1" w:tplc="BF825C9A">
      <w:numFmt w:val="bullet"/>
      <w:lvlText w:val="•"/>
      <w:lvlJc w:val="left"/>
      <w:pPr>
        <w:ind w:left="2006" w:hanging="720"/>
      </w:pPr>
      <w:rPr>
        <w:rFonts w:hint="default"/>
        <w:lang w:val="en-US" w:eastAsia="en-US" w:bidi="ar-SA"/>
      </w:rPr>
    </w:lvl>
    <w:lvl w:ilvl="2" w:tplc="15769BBC">
      <w:numFmt w:val="bullet"/>
      <w:lvlText w:val="•"/>
      <w:lvlJc w:val="left"/>
      <w:pPr>
        <w:ind w:left="2813" w:hanging="720"/>
      </w:pPr>
      <w:rPr>
        <w:rFonts w:hint="default"/>
        <w:lang w:val="en-US" w:eastAsia="en-US" w:bidi="ar-SA"/>
      </w:rPr>
    </w:lvl>
    <w:lvl w:ilvl="3" w:tplc="0AF4A062">
      <w:numFmt w:val="bullet"/>
      <w:lvlText w:val="•"/>
      <w:lvlJc w:val="left"/>
      <w:pPr>
        <w:ind w:left="3619" w:hanging="720"/>
      </w:pPr>
      <w:rPr>
        <w:rFonts w:hint="default"/>
        <w:lang w:val="en-US" w:eastAsia="en-US" w:bidi="ar-SA"/>
      </w:rPr>
    </w:lvl>
    <w:lvl w:ilvl="4" w:tplc="37B699AE">
      <w:numFmt w:val="bullet"/>
      <w:lvlText w:val="•"/>
      <w:lvlJc w:val="left"/>
      <w:pPr>
        <w:ind w:left="4426" w:hanging="720"/>
      </w:pPr>
      <w:rPr>
        <w:rFonts w:hint="default"/>
        <w:lang w:val="en-US" w:eastAsia="en-US" w:bidi="ar-SA"/>
      </w:rPr>
    </w:lvl>
    <w:lvl w:ilvl="5" w:tplc="20CA685A">
      <w:numFmt w:val="bullet"/>
      <w:lvlText w:val="•"/>
      <w:lvlJc w:val="left"/>
      <w:pPr>
        <w:ind w:left="5233" w:hanging="720"/>
      </w:pPr>
      <w:rPr>
        <w:rFonts w:hint="default"/>
        <w:lang w:val="en-US" w:eastAsia="en-US" w:bidi="ar-SA"/>
      </w:rPr>
    </w:lvl>
    <w:lvl w:ilvl="6" w:tplc="DBCCBFC2">
      <w:numFmt w:val="bullet"/>
      <w:lvlText w:val="•"/>
      <w:lvlJc w:val="left"/>
      <w:pPr>
        <w:ind w:left="6039" w:hanging="720"/>
      </w:pPr>
      <w:rPr>
        <w:rFonts w:hint="default"/>
        <w:lang w:val="en-US" w:eastAsia="en-US" w:bidi="ar-SA"/>
      </w:rPr>
    </w:lvl>
    <w:lvl w:ilvl="7" w:tplc="F2C63E82">
      <w:numFmt w:val="bullet"/>
      <w:lvlText w:val="•"/>
      <w:lvlJc w:val="left"/>
      <w:pPr>
        <w:ind w:left="6846" w:hanging="720"/>
      </w:pPr>
      <w:rPr>
        <w:rFonts w:hint="default"/>
        <w:lang w:val="en-US" w:eastAsia="en-US" w:bidi="ar-SA"/>
      </w:rPr>
    </w:lvl>
    <w:lvl w:ilvl="8" w:tplc="4DC03F94">
      <w:numFmt w:val="bullet"/>
      <w:lvlText w:val="•"/>
      <w:lvlJc w:val="left"/>
      <w:pPr>
        <w:ind w:left="7653" w:hanging="720"/>
      </w:pPr>
      <w:rPr>
        <w:rFonts w:hint="default"/>
        <w:lang w:val="en-US" w:eastAsia="en-US" w:bidi="ar-SA"/>
      </w:rPr>
    </w:lvl>
  </w:abstractNum>
  <w:abstractNum w:abstractNumId="1" w15:restartNumberingAfterBreak="0">
    <w:nsid w:val="254E6DD3"/>
    <w:multiLevelType w:val="multilevel"/>
    <w:tmpl w:val="E2A0A60A"/>
    <w:lvl w:ilvl="0">
      <w:start w:val="2"/>
      <w:numFmt w:val="decimal"/>
      <w:lvlText w:val="%1"/>
      <w:lvlJc w:val="left"/>
      <w:pPr>
        <w:ind w:left="414" w:hanging="302"/>
      </w:pPr>
      <w:rPr>
        <w:rFonts w:hint="default"/>
        <w:lang w:val="en-US" w:eastAsia="en-US" w:bidi="ar-SA"/>
      </w:rPr>
    </w:lvl>
    <w:lvl w:ilvl="1">
      <w:numFmt w:val="decimal"/>
      <w:lvlText w:val="%1.%2"/>
      <w:lvlJc w:val="left"/>
      <w:pPr>
        <w:ind w:left="414" w:hanging="302"/>
      </w:pPr>
      <w:rPr>
        <w:rFonts w:ascii="Palatino Linotype" w:eastAsia="Palatino Linotype" w:hAnsi="Palatino Linotype" w:cs="Palatino Linotype" w:hint="default"/>
        <w:b/>
        <w:bCs/>
        <w:color w:val="221F1F"/>
        <w:spacing w:val="0"/>
        <w:w w:val="99"/>
        <w:sz w:val="20"/>
        <w:szCs w:val="20"/>
        <w:lang w:val="en-US" w:eastAsia="en-US" w:bidi="ar-SA"/>
      </w:rPr>
    </w:lvl>
    <w:lvl w:ilvl="2">
      <w:numFmt w:val="bullet"/>
      <w:lvlText w:val="•"/>
      <w:lvlJc w:val="left"/>
      <w:pPr>
        <w:ind w:left="2189" w:hanging="302"/>
      </w:pPr>
      <w:rPr>
        <w:rFonts w:hint="default"/>
        <w:lang w:val="en-US" w:eastAsia="en-US" w:bidi="ar-SA"/>
      </w:rPr>
    </w:lvl>
    <w:lvl w:ilvl="3">
      <w:numFmt w:val="bullet"/>
      <w:lvlText w:val="•"/>
      <w:lvlJc w:val="left"/>
      <w:pPr>
        <w:ind w:left="3073" w:hanging="302"/>
      </w:pPr>
      <w:rPr>
        <w:rFonts w:hint="default"/>
        <w:lang w:val="en-US" w:eastAsia="en-US" w:bidi="ar-SA"/>
      </w:rPr>
    </w:lvl>
    <w:lvl w:ilvl="4">
      <w:numFmt w:val="bullet"/>
      <w:lvlText w:val="•"/>
      <w:lvlJc w:val="left"/>
      <w:pPr>
        <w:ind w:left="3958" w:hanging="302"/>
      </w:pPr>
      <w:rPr>
        <w:rFonts w:hint="default"/>
        <w:lang w:val="en-US" w:eastAsia="en-US" w:bidi="ar-SA"/>
      </w:rPr>
    </w:lvl>
    <w:lvl w:ilvl="5">
      <w:numFmt w:val="bullet"/>
      <w:lvlText w:val="•"/>
      <w:lvlJc w:val="left"/>
      <w:pPr>
        <w:ind w:left="4843" w:hanging="302"/>
      </w:pPr>
      <w:rPr>
        <w:rFonts w:hint="default"/>
        <w:lang w:val="en-US" w:eastAsia="en-US" w:bidi="ar-SA"/>
      </w:rPr>
    </w:lvl>
    <w:lvl w:ilvl="6">
      <w:numFmt w:val="bullet"/>
      <w:lvlText w:val="•"/>
      <w:lvlJc w:val="left"/>
      <w:pPr>
        <w:ind w:left="5727" w:hanging="302"/>
      </w:pPr>
      <w:rPr>
        <w:rFonts w:hint="default"/>
        <w:lang w:val="en-US" w:eastAsia="en-US" w:bidi="ar-SA"/>
      </w:rPr>
    </w:lvl>
    <w:lvl w:ilvl="7">
      <w:numFmt w:val="bullet"/>
      <w:lvlText w:val="•"/>
      <w:lvlJc w:val="left"/>
      <w:pPr>
        <w:ind w:left="6612" w:hanging="302"/>
      </w:pPr>
      <w:rPr>
        <w:rFonts w:hint="default"/>
        <w:lang w:val="en-US" w:eastAsia="en-US" w:bidi="ar-SA"/>
      </w:rPr>
    </w:lvl>
    <w:lvl w:ilvl="8">
      <w:numFmt w:val="bullet"/>
      <w:lvlText w:val="•"/>
      <w:lvlJc w:val="left"/>
      <w:pPr>
        <w:ind w:left="7497" w:hanging="302"/>
      </w:pPr>
      <w:rPr>
        <w:rFonts w:hint="default"/>
        <w:lang w:val="en-US" w:eastAsia="en-US" w:bidi="ar-SA"/>
      </w:rPr>
    </w:lvl>
  </w:abstractNum>
  <w:abstractNum w:abstractNumId="2" w15:restartNumberingAfterBreak="0">
    <w:nsid w:val="649D2C01"/>
    <w:multiLevelType w:val="multilevel"/>
    <w:tmpl w:val="48647AC8"/>
    <w:lvl w:ilvl="0">
      <w:start w:val="3"/>
      <w:numFmt w:val="decimal"/>
      <w:lvlText w:val="%1"/>
      <w:lvlJc w:val="left"/>
      <w:pPr>
        <w:ind w:left="434" w:hanging="302"/>
      </w:pPr>
      <w:rPr>
        <w:rFonts w:hint="default"/>
        <w:lang w:val="en-US" w:eastAsia="en-US" w:bidi="ar-SA"/>
      </w:rPr>
    </w:lvl>
    <w:lvl w:ilvl="1">
      <w:numFmt w:val="decimal"/>
      <w:lvlText w:val="%1.%2"/>
      <w:lvlJc w:val="left"/>
      <w:pPr>
        <w:ind w:left="434" w:hanging="302"/>
      </w:pPr>
      <w:rPr>
        <w:rFonts w:ascii="Palatino Linotype" w:eastAsia="Palatino Linotype" w:hAnsi="Palatino Linotype" w:cs="Palatino Linotype" w:hint="default"/>
        <w:b/>
        <w:bCs/>
        <w:color w:val="221F1F"/>
        <w:spacing w:val="0"/>
        <w:w w:val="99"/>
        <w:sz w:val="20"/>
        <w:szCs w:val="20"/>
        <w:lang w:val="en-US" w:eastAsia="en-US" w:bidi="ar-SA"/>
      </w:rPr>
    </w:lvl>
    <w:lvl w:ilvl="2">
      <w:start w:val="1"/>
      <w:numFmt w:val="lowerRoman"/>
      <w:lvlText w:val="(%3)"/>
      <w:lvlJc w:val="left"/>
      <w:pPr>
        <w:ind w:left="1200" w:hanging="720"/>
      </w:pPr>
      <w:rPr>
        <w:rFonts w:ascii="Palatino Linotype" w:eastAsia="Palatino Linotype" w:hAnsi="Palatino Linotype" w:cs="Palatino Linotype" w:hint="default"/>
        <w:color w:val="221F1F"/>
        <w:w w:val="99"/>
        <w:sz w:val="20"/>
        <w:szCs w:val="20"/>
        <w:lang w:val="en-US" w:eastAsia="en-US" w:bidi="ar-SA"/>
      </w:rPr>
    </w:lvl>
    <w:lvl w:ilvl="3">
      <w:numFmt w:val="bullet"/>
      <w:lvlText w:val="•"/>
      <w:lvlJc w:val="left"/>
      <w:pPr>
        <w:ind w:left="2992" w:hanging="720"/>
      </w:pPr>
      <w:rPr>
        <w:rFonts w:hint="default"/>
        <w:lang w:val="en-US" w:eastAsia="en-US" w:bidi="ar-SA"/>
      </w:rPr>
    </w:lvl>
    <w:lvl w:ilvl="4">
      <w:numFmt w:val="bullet"/>
      <w:lvlText w:val="•"/>
      <w:lvlJc w:val="left"/>
      <w:pPr>
        <w:ind w:left="3888" w:hanging="720"/>
      </w:pPr>
      <w:rPr>
        <w:rFonts w:hint="default"/>
        <w:lang w:val="en-US" w:eastAsia="en-US" w:bidi="ar-SA"/>
      </w:rPr>
    </w:lvl>
    <w:lvl w:ilvl="5">
      <w:numFmt w:val="bullet"/>
      <w:lvlText w:val="•"/>
      <w:lvlJc w:val="left"/>
      <w:pPr>
        <w:ind w:left="4785" w:hanging="720"/>
      </w:pPr>
      <w:rPr>
        <w:rFonts w:hint="default"/>
        <w:lang w:val="en-US" w:eastAsia="en-US" w:bidi="ar-SA"/>
      </w:rPr>
    </w:lvl>
    <w:lvl w:ilvl="6">
      <w:numFmt w:val="bullet"/>
      <w:lvlText w:val="•"/>
      <w:lvlJc w:val="left"/>
      <w:pPr>
        <w:ind w:left="5681" w:hanging="720"/>
      </w:pPr>
      <w:rPr>
        <w:rFonts w:hint="default"/>
        <w:lang w:val="en-US" w:eastAsia="en-US" w:bidi="ar-SA"/>
      </w:rPr>
    </w:lvl>
    <w:lvl w:ilvl="7">
      <w:numFmt w:val="bullet"/>
      <w:lvlText w:val="•"/>
      <w:lvlJc w:val="left"/>
      <w:pPr>
        <w:ind w:left="6577" w:hanging="720"/>
      </w:pPr>
      <w:rPr>
        <w:rFonts w:hint="default"/>
        <w:lang w:val="en-US" w:eastAsia="en-US" w:bidi="ar-SA"/>
      </w:rPr>
    </w:lvl>
    <w:lvl w:ilvl="8">
      <w:numFmt w:val="bullet"/>
      <w:lvlText w:val="•"/>
      <w:lvlJc w:val="left"/>
      <w:pPr>
        <w:ind w:left="7473" w:hanging="720"/>
      </w:pPr>
      <w:rPr>
        <w:rFonts w:hint="default"/>
        <w:lang w:val="en-US" w:eastAsia="en-US" w:bidi="ar-SA"/>
      </w:rPr>
    </w:lvl>
  </w:abstractNum>
  <w:num w:numId="1" w16cid:durableId="1156846735">
    <w:abstractNumId w:val="0"/>
  </w:num>
  <w:num w:numId="2" w16cid:durableId="860245305">
    <w:abstractNumId w:val="2"/>
  </w:num>
  <w:num w:numId="3" w16cid:durableId="439840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A35F1"/>
    <w:rsid w:val="00272F81"/>
    <w:rsid w:val="00401DD1"/>
    <w:rsid w:val="00421C7E"/>
    <w:rsid w:val="00444AC9"/>
    <w:rsid w:val="006B6F5E"/>
    <w:rsid w:val="00853023"/>
    <w:rsid w:val="008F7561"/>
    <w:rsid w:val="00997E98"/>
    <w:rsid w:val="009B5834"/>
    <w:rsid w:val="009E25B6"/>
    <w:rsid w:val="00A12805"/>
    <w:rsid w:val="00A517B8"/>
    <w:rsid w:val="00A5641F"/>
    <w:rsid w:val="00B55A90"/>
    <w:rsid w:val="00BF792F"/>
    <w:rsid w:val="00CE7CF1"/>
    <w:rsid w:val="00CF774D"/>
    <w:rsid w:val="00D27DBD"/>
    <w:rsid w:val="00DA35F1"/>
    <w:rsid w:val="00F00E9E"/>
    <w:rsid w:val="00FF667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C9897"/>
  <w15:docId w15:val="{AFBAA94B-B6BC-405E-8F01-096E07DC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ind w:left="422" w:hanging="30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684" w:right="616"/>
      <w:jc w:val="center"/>
    </w:pPr>
    <w:rPr>
      <w:b/>
      <w:bCs/>
    </w:rPr>
  </w:style>
  <w:style w:type="paragraph" w:styleId="ListParagraph">
    <w:name w:val="List Paragraph"/>
    <w:basedOn w:val="Normal"/>
    <w:uiPriority w:val="34"/>
    <w:qFormat/>
    <w:pPr>
      <w:ind w:left="1200" w:hanging="721"/>
    </w:pPr>
  </w:style>
  <w:style w:type="paragraph" w:customStyle="1" w:styleId="TableParagraph">
    <w:name w:val="Table Paragraph"/>
    <w:basedOn w:val="Normal"/>
    <w:uiPriority w:val="1"/>
    <w:qFormat/>
    <w:pPr>
      <w:spacing w:line="251" w:lineRule="exact"/>
      <w:ind w:left="1859" w:right="1853"/>
      <w:jc w:val="center"/>
    </w:pPr>
  </w:style>
  <w:style w:type="paragraph" w:styleId="Header">
    <w:name w:val="header"/>
    <w:basedOn w:val="Normal"/>
    <w:link w:val="HeaderChar"/>
    <w:uiPriority w:val="99"/>
    <w:unhideWhenUsed/>
    <w:rsid w:val="00FF6679"/>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FF6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1358</Words>
  <Characters>7742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Choong Chee Guan</dc:creator>
  <cp:lastModifiedBy>Dr. Choong Chee Guan</cp:lastModifiedBy>
  <cp:revision>7</cp:revision>
  <cp:lastPrinted>2023-04-19T08:35:00Z</cp:lastPrinted>
  <dcterms:created xsi:type="dcterms:W3CDTF">2023-04-19T03:15:00Z</dcterms:created>
  <dcterms:modified xsi:type="dcterms:W3CDTF">2023-04-19T08:39:00Z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2023-03-29T00:00:00Z</vt:filetime>
  </property>
  <property fmtid="{D5CDD505-2E9C-101B-9397-08002B2CF9AE}" pid="3" name="Creator">
    <vt:lpwstr>Microsoft® Word for Microsoft 365</vt:lpwstr>
  </property>
  <property fmtid="{D5CDD505-2E9C-101B-9397-08002B2CF9AE}" pid="4" name="LastSaved">
    <vt:filetime>2023-03-30T00:00:00Z</vt:filetime>
  </property>
</Properties>
</file>