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476" w:rsidRPr="00824B1C" w:rsidRDefault="00824B1C" w:rsidP="00824B1C">
      <w:pPr>
        <w:jc w:val="center"/>
        <w:rPr>
          <w:rFonts w:ascii="Times New Roman" w:hAnsi="Times New Roman" w:cs="Times New Roman"/>
          <w:b/>
          <w:sz w:val="28"/>
          <w:szCs w:val="28"/>
        </w:rPr>
      </w:pPr>
      <w:r w:rsidRPr="00824B1C">
        <w:rPr>
          <w:rFonts w:ascii="Times New Roman" w:hAnsi="Times New Roman" w:cs="Times New Roman"/>
          <w:b/>
          <w:sz w:val="28"/>
          <w:szCs w:val="28"/>
        </w:rPr>
        <w:t xml:space="preserve">21. Yüzyılda Küresel Politik Değişimi Anlamak: Geleceğe Yönelik </w:t>
      </w:r>
      <w:r w:rsidR="00EE5180">
        <w:rPr>
          <w:rFonts w:ascii="Times New Roman" w:hAnsi="Times New Roman" w:cs="Times New Roman"/>
          <w:b/>
          <w:sz w:val="28"/>
          <w:szCs w:val="28"/>
        </w:rPr>
        <w:t xml:space="preserve">Eleştirel </w:t>
      </w:r>
      <w:r w:rsidRPr="00824B1C">
        <w:rPr>
          <w:rFonts w:ascii="Times New Roman" w:hAnsi="Times New Roman" w:cs="Times New Roman"/>
          <w:b/>
          <w:sz w:val="28"/>
          <w:szCs w:val="28"/>
        </w:rPr>
        <w:t>Bir Bakış</w:t>
      </w:r>
    </w:p>
    <w:p w:rsidR="00824B1C" w:rsidRPr="00824B1C" w:rsidRDefault="00824B1C">
      <w:pPr>
        <w:rPr>
          <w:rFonts w:ascii="Times New Roman" w:hAnsi="Times New Roman" w:cs="Times New Roman"/>
          <w:sz w:val="28"/>
          <w:szCs w:val="28"/>
        </w:rPr>
      </w:pPr>
    </w:p>
    <w:p w:rsidR="00824B1C" w:rsidRDefault="00824B1C" w:rsidP="00EE5180">
      <w:pPr>
        <w:spacing w:after="0" w:line="360" w:lineRule="auto"/>
        <w:jc w:val="both"/>
        <w:rPr>
          <w:rFonts w:ascii="Times New Roman" w:hAnsi="Times New Roman" w:cs="Times New Roman"/>
          <w:sz w:val="24"/>
          <w:szCs w:val="24"/>
        </w:rPr>
      </w:pPr>
      <w:r w:rsidRPr="00824B1C">
        <w:rPr>
          <w:rFonts w:ascii="Times New Roman" w:hAnsi="Times New Roman" w:cs="Times New Roman"/>
          <w:sz w:val="24"/>
          <w:szCs w:val="24"/>
        </w:rPr>
        <w:t xml:space="preserve">Yirminci yüzyıl, küresel politik sistem açısından köklü dönüşümlerin </w:t>
      </w:r>
      <w:r>
        <w:rPr>
          <w:rFonts w:ascii="Times New Roman" w:hAnsi="Times New Roman" w:cs="Times New Roman"/>
          <w:sz w:val="24"/>
          <w:szCs w:val="24"/>
        </w:rPr>
        <w:t xml:space="preserve">yaşandığı bir yüzyıl olmuştur. Dikey tek yönlü yöneten-yönetilen ilişkisinden yatay çok yönlü ve boyutlu yönetişim sürecinin </w:t>
      </w:r>
      <w:proofErr w:type="spellStart"/>
      <w:r>
        <w:rPr>
          <w:rFonts w:ascii="Times New Roman" w:hAnsi="Times New Roman" w:cs="Times New Roman"/>
          <w:sz w:val="24"/>
          <w:szCs w:val="24"/>
        </w:rPr>
        <w:t>deneyimlendiği</w:t>
      </w:r>
      <w:proofErr w:type="spellEnd"/>
      <w:r>
        <w:rPr>
          <w:rFonts w:ascii="Times New Roman" w:hAnsi="Times New Roman" w:cs="Times New Roman"/>
          <w:sz w:val="24"/>
          <w:szCs w:val="24"/>
        </w:rPr>
        <w:t xml:space="preserve"> kritik bir vetirede “değişim” başlı başına bir değiştirici ve dönüştürücü bir faktöre bürünmüştür. Yirminci yüzyılda küresel politik sistemin önemli belirleyici faktörlerinden biri</w:t>
      </w:r>
      <w:r w:rsidR="00026031">
        <w:rPr>
          <w:rFonts w:ascii="Times New Roman" w:hAnsi="Times New Roman" w:cs="Times New Roman"/>
          <w:sz w:val="24"/>
          <w:szCs w:val="24"/>
        </w:rPr>
        <w:t xml:space="preserve"> küresel savaşlar olmuştur. Yüzyılın ilk yarısına damgasını vurmuş olan iki dünya savaşı, ikinci yarıda belirginleşen küresel politik sistemin önemli belirleyicilerinden olmuştur. Yeni yüzyıl hatta yeni binyıl, </w:t>
      </w:r>
      <w:proofErr w:type="gramStart"/>
      <w:r w:rsidR="00026031">
        <w:rPr>
          <w:rFonts w:ascii="Times New Roman" w:hAnsi="Times New Roman" w:cs="Times New Roman"/>
          <w:sz w:val="24"/>
          <w:szCs w:val="24"/>
        </w:rPr>
        <w:t>muğlak</w:t>
      </w:r>
      <w:proofErr w:type="gramEnd"/>
      <w:r w:rsidR="00026031">
        <w:rPr>
          <w:rFonts w:ascii="Times New Roman" w:hAnsi="Times New Roman" w:cs="Times New Roman"/>
          <w:sz w:val="24"/>
          <w:szCs w:val="24"/>
        </w:rPr>
        <w:t xml:space="preserve"> ve girift boyutlarıyla ontolojik bir krizi simgeler hale gelmiştir. Küresel politik düzeyde hissedilen bu ontolojik krizin nasıl bir yapıya dönüşeceği stratejik bir önem arz etmektedir. Bu çalışmanın temel amacı, 21. Yüzyılda küresel düzeyde politik değişimi </w:t>
      </w:r>
      <w:proofErr w:type="spellStart"/>
      <w:proofErr w:type="gramStart"/>
      <w:r w:rsidR="00026031">
        <w:rPr>
          <w:rFonts w:ascii="Times New Roman" w:hAnsi="Times New Roman" w:cs="Times New Roman"/>
          <w:sz w:val="24"/>
          <w:szCs w:val="24"/>
        </w:rPr>
        <w:t>panaromik</w:t>
      </w:r>
      <w:proofErr w:type="spellEnd"/>
      <w:r w:rsidR="00026031">
        <w:rPr>
          <w:rFonts w:ascii="Times New Roman" w:hAnsi="Times New Roman" w:cs="Times New Roman"/>
          <w:sz w:val="24"/>
          <w:szCs w:val="24"/>
        </w:rPr>
        <w:t xml:space="preserve">  bir</w:t>
      </w:r>
      <w:proofErr w:type="gramEnd"/>
      <w:r w:rsidR="00026031">
        <w:rPr>
          <w:rFonts w:ascii="Times New Roman" w:hAnsi="Times New Roman" w:cs="Times New Roman"/>
          <w:sz w:val="24"/>
          <w:szCs w:val="24"/>
        </w:rPr>
        <w:t xml:space="preserve"> çerçevede incelemektir. Bu genel amaç çerçevesinde, ilk olarak yirminci yüz yılın değişim dinamikleri incelenecektir. İkinci kısımda, yirmi birinci yüzyılın temel değişim dinamikleri politik bağlamda irdelenecektir. Çalışmanın son kısmındaysa, küresel politik değişimi anlamaya yönelik eleştirel bir </w:t>
      </w:r>
      <w:proofErr w:type="gramStart"/>
      <w:r w:rsidR="00026031">
        <w:rPr>
          <w:rFonts w:ascii="Times New Roman" w:hAnsi="Times New Roman" w:cs="Times New Roman"/>
          <w:sz w:val="24"/>
          <w:szCs w:val="24"/>
        </w:rPr>
        <w:t>projeksiyon</w:t>
      </w:r>
      <w:proofErr w:type="gramEnd"/>
      <w:r w:rsidR="00026031">
        <w:rPr>
          <w:rFonts w:ascii="Times New Roman" w:hAnsi="Times New Roman" w:cs="Times New Roman"/>
          <w:sz w:val="24"/>
          <w:szCs w:val="24"/>
        </w:rPr>
        <w:t xml:space="preserve"> yapılacaktır. </w:t>
      </w:r>
    </w:p>
    <w:p w:rsidR="00026031" w:rsidRDefault="00026031" w:rsidP="00824B1C">
      <w:pPr>
        <w:jc w:val="both"/>
        <w:rPr>
          <w:rFonts w:ascii="Times New Roman" w:hAnsi="Times New Roman" w:cs="Times New Roman"/>
          <w:sz w:val="24"/>
          <w:szCs w:val="24"/>
        </w:rPr>
      </w:pPr>
    </w:p>
    <w:p w:rsidR="00026031" w:rsidRDefault="00026031" w:rsidP="00824B1C">
      <w:pPr>
        <w:jc w:val="both"/>
        <w:rPr>
          <w:rFonts w:ascii="Times New Roman" w:hAnsi="Times New Roman" w:cs="Times New Roman"/>
          <w:sz w:val="24"/>
          <w:szCs w:val="24"/>
        </w:rPr>
      </w:pPr>
      <w:r w:rsidRPr="00026031">
        <w:rPr>
          <w:rFonts w:ascii="Times New Roman" w:hAnsi="Times New Roman" w:cs="Times New Roman"/>
          <w:b/>
          <w:sz w:val="24"/>
          <w:szCs w:val="24"/>
        </w:rPr>
        <w:t>Anahtar Kelimeler:</w:t>
      </w:r>
      <w:r>
        <w:rPr>
          <w:rFonts w:ascii="Times New Roman" w:hAnsi="Times New Roman" w:cs="Times New Roman"/>
          <w:sz w:val="24"/>
          <w:szCs w:val="24"/>
        </w:rPr>
        <w:t xml:space="preserve"> Küresel Politik Değişim, Küresel Sistem,  Değişim, Küresel Politika</w:t>
      </w:r>
    </w:p>
    <w:p w:rsidR="00EE5180" w:rsidRDefault="00EE5180" w:rsidP="00824B1C">
      <w:pPr>
        <w:jc w:val="both"/>
        <w:rPr>
          <w:rFonts w:ascii="Times New Roman" w:hAnsi="Times New Roman" w:cs="Times New Roman"/>
          <w:sz w:val="24"/>
          <w:szCs w:val="24"/>
        </w:rPr>
      </w:pPr>
    </w:p>
    <w:p w:rsidR="00EE5180" w:rsidRDefault="00EE5180" w:rsidP="00824B1C">
      <w:pPr>
        <w:jc w:val="both"/>
        <w:rPr>
          <w:rFonts w:ascii="Times New Roman" w:hAnsi="Times New Roman" w:cs="Times New Roman"/>
          <w:sz w:val="24"/>
          <w:szCs w:val="24"/>
        </w:rPr>
      </w:pPr>
    </w:p>
    <w:p w:rsidR="00EE5180" w:rsidRDefault="00EE5180" w:rsidP="00824B1C">
      <w:pPr>
        <w:jc w:val="both"/>
        <w:rPr>
          <w:rFonts w:ascii="Times New Roman" w:hAnsi="Times New Roman" w:cs="Times New Roman"/>
          <w:sz w:val="24"/>
          <w:szCs w:val="24"/>
        </w:rPr>
      </w:pPr>
    </w:p>
    <w:p w:rsidR="00EE5180" w:rsidRDefault="00EE5180" w:rsidP="00824B1C">
      <w:pPr>
        <w:jc w:val="both"/>
        <w:rPr>
          <w:rFonts w:ascii="Times New Roman" w:hAnsi="Times New Roman" w:cs="Times New Roman"/>
          <w:sz w:val="24"/>
          <w:szCs w:val="24"/>
        </w:rPr>
      </w:pPr>
    </w:p>
    <w:p w:rsidR="00EE5180" w:rsidRDefault="00EE5180" w:rsidP="00824B1C">
      <w:pPr>
        <w:jc w:val="both"/>
        <w:rPr>
          <w:rFonts w:ascii="Times New Roman" w:hAnsi="Times New Roman" w:cs="Times New Roman"/>
          <w:sz w:val="24"/>
          <w:szCs w:val="24"/>
        </w:rPr>
      </w:pPr>
    </w:p>
    <w:p w:rsidR="00EE5180" w:rsidRDefault="00EE5180" w:rsidP="00824B1C">
      <w:pPr>
        <w:jc w:val="both"/>
        <w:rPr>
          <w:rFonts w:ascii="Times New Roman" w:hAnsi="Times New Roman" w:cs="Times New Roman"/>
          <w:sz w:val="24"/>
          <w:szCs w:val="24"/>
        </w:rPr>
      </w:pPr>
    </w:p>
    <w:p w:rsidR="00EE5180" w:rsidRDefault="00EE5180" w:rsidP="00824B1C">
      <w:pPr>
        <w:jc w:val="both"/>
        <w:rPr>
          <w:rFonts w:ascii="Times New Roman" w:hAnsi="Times New Roman" w:cs="Times New Roman"/>
          <w:sz w:val="24"/>
          <w:szCs w:val="24"/>
        </w:rPr>
      </w:pPr>
    </w:p>
    <w:p w:rsidR="00EE5180" w:rsidRDefault="00EE5180" w:rsidP="00824B1C">
      <w:pPr>
        <w:jc w:val="both"/>
        <w:rPr>
          <w:rFonts w:ascii="Times New Roman" w:hAnsi="Times New Roman" w:cs="Times New Roman"/>
          <w:sz w:val="24"/>
          <w:szCs w:val="24"/>
        </w:rPr>
      </w:pPr>
    </w:p>
    <w:p w:rsidR="00EE5180" w:rsidRDefault="00EE5180" w:rsidP="00824B1C">
      <w:pPr>
        <w:jc w:val="both"/>
        <w:rPr>
          <w:rFonts w:ascii="Times New Roman" w:hAnsi="Times New Roman" w:cs="Times New Roman"/>
          <w:sz w:val="24"/>
          <w:szCs w:val="24"/>
        </w:rPr>
      </w:pPr>
    </w:p>
    <w:p w:rsidR="00EE5180" w:rsidRDefault="00EE5180" w:rsidP="00824B1C">
      <w:pPr>
        <w:jc w:val="both"/>
        <w:rPr>
          <w:rFonts w:ascii="Times New Roman" w:hAnsi="Times New Roman" w:cs="Times New Roman"/>
          <w:sz w:val="24"/>
          <w:szCs w:val="24"/>
        </w:rPr>
      </w:pPr>
    </w:p>
    <w:p w:rsidR="00EE5180" w:rsidRPr="00EE5180" w:rsidRDefault="00EE5180" w:rsidP="00EE5180">
      <w:pPr>
        <w:jc w:val="center"/>
        <w:rPr>
          <w:rFonts w:ascii="Times New Roman" w:hAnsi="Times New Roman" w:cs="Times New Roman"/>
          <w:b/>
          <w:sz w:val="24"/>
          <w:szCs w:val="24"/>
          <w:lang w:val="en-US"/>
        </w:rPr>
      </w:pPr>
      <w:r w:rsidRPr="00EE5180">
        <w:rPr>
          <w:rFonts w:ascii="Times New Roman" w:hAnsi="Times New Roman" w:cs="Times New Roman"/>
          <w:b/>
          <w:sz w:val="24"/>
          <w:szCs w:val="24"/>
          <w:lang w:val="en-US"/>
        </w:rPr>
        <w:lastRenderedPageBreak/>
        <w:t>Understanding of Global Political Change in the 21st Century: A Critical Projection for the Future</w:t>
      </w:r>
    </w:p>
    <w:p w:rsidR="00EE5180" w:rsidRPr="00EE5180" w:rsidRDefault="00EE5180" w:rsidP="00824B1C">
      <w:pPr>
        <w:jc w:val="both"/>
        <w:rPr>
          <w:rFonts w:ascii="Times New Roman" w:hAnsi="Times New Roman" w:cs="Times New Roman"/>
          <w:sz w:val="24"/>
          <w:szCs w:val="24"/>
          <w:lang w:val="en-US"/>
        </w:rPr>
      </w:pPr>
    </w:p>
    <w:p w:rsidR="00EE5180" w:rsidRPr="00EE5180" w:rsidRDefault="00EE5180" w:rsidP="003C64A1">
      <w:pPr>
        <w:spacing w:after="0" w:line="360" w:lineRule="auto"/>
        <w:jc w:val="both"/>
        <w:rPr>
          <w:rFonts w:ascii="Times New Roman" w:hAnsi="Times New Roman" w:cs="Times New Roman"/>
          <w:sz w:val="24"/>
          <w:szCs w:val="24"/>
          <w:lang w:val="en-US"/>
        </w:rPr>
      </w:pPr>
      <w:r w:rsidRPr="00EE5180">
        <w:rPr>
          <w:rFonts w:ascii="Times New Roman" w:hAnsi="Times New Roman" w:cs="Times New Roman"/>
          <w:sz w:val="24"/>
          <w:szCs w:val="24"/>
          <w:lang w:val="en-US"/>
        </w:rPr>
        <w:t>The twentieth century has been a century of radical transformations in terms of the global political system.</w:t>
      </w:r>
      <w:r>
        <w:rPr>
          <w:rFonts w:ascii="Times New Roman" w:hAnsi="Times New Roman" w:cs="Times New Roman"/>
          <w:sz w:val="24"/>
          <w:szCs w:val="24"/>
          <w:lang w:val="en-US"/>
        </w:rPr>
        <w:t xml:space="preserve"> </w:t>
      </w:r>
      <w:r w:rsidRPr="00EE5180">
        <w:rPr>
          <w:rFonts w:ascii="Times New Roman" w:hAnsi="Times New Roman" w:cs="Times New Roman"/>
          <w:sz w:val="24"/>
          <w:szCs w:val="24"/>
          <w:lang w:val="en-US"/>
        </w:rPr>
        <w:t xml:space="preserve">From the vertical one-way governing and </w:t>
      </w:r>
      <w:proofErr w:type="spellStart"/>
      <w:r w:rsidRPr="00EE5180">
        <w:rPr>
          <w:rFonts w:ascii="Times New Roman" w:hAnsi="Times New Roman" w:cs="Times New Roman"/>
          <w:sz w:val="24"/>
          <w:szCs w:val="24"/>
          <w:lang w:val="en-US"/>
        </w:rPr>
        <w:t>governedrelationship</w:t>
      </w:r>
      <w:proofErr w:type="spellEnd"/>
      <w:r w:rsidRPr="00EE5180">
        <w:rPr>
          <w:rFonts w:ascii="Times New Roman" w:hAnsi="Times New Roman" w:cs="Times New Roman"/>
          <w:sz w:val="24"/>
          <w:szCs w:val="24"/>
          <w:lang w:val="en-US"/>
        </w:rPr>
        <w:t xml:space="preserve">, the horizontal </w:t>
      </w:r>
      <w:r>
        <w:rPr>
          <w:rFonts w:ascii="Times New Roman" w:hAnsi="Times New Roman" w:cs="Times New Roman"/>
          <w:sz w:val="24"/>
          <w:szCs w:val="24"/>
          <w:lang w:val="en-US"/>
        </w:rPr>
        <w:t>multi-</w:t>
      </w:r>
      <w:proofErr w:type="gramStart"/>
      <w:r>
        <w:rPr>
          <w:rFonts w:ascii="Times New Roman" w:hAnsi="Times New Roman" w:cs="Times New Roman"/>
          <w:sz w:val="24"/>
          <w:szCs w:val="24"/>
          <w:lang w:val="en-US"/>
        </w:rPr>
        <w:t xml:space="preserve">dimensional </w:t>
      </w:r>
      <w:r w:rsidRPr="00EE5180">
        <w:rPr>
          <w:rFonts w:ascii="Times New Roman" w:hAnsi="Times New Roman" w:cs="Times New Roman"/>
          <w:sz w:val="24"/>
          <w:szCs w:val="24"/>
          <w:lang w:val="en-US"/>
        </w:rPr>
        <w:t xml:space="preserve"> governance</w:t>
      </w:r>
      <w:proofErr w:type="gramEnd"/>
      <w:r w:rsidRPr="00EE5180">
        <w:rPr>
          <w:rFonts w:ascii="Times New Roman" w:hAnsi="Times New Roman" w:cs="Times New Roman"/>
          <w:sz w:val="24"/>
          <w:szCs w:val="24"/>
          <w:lang w:val="en-US"/>
        </w:rPr>
        <w:t xml:space="preserve"> process is experienced.</w:t>
      </w:r>
      <w:r>
        <w:rPr>
          <w:rFonts w:ascii="Times New Roman" w:hAnsi="Times New Roman" w:cs="Times New Roman"/>
          <w:sz w:val="24"/>
          <w:szCs w:val="24"/>
          <w:lang w:val="en-US"/>
        </w:rPr>
        <w:t xml:space="preserve"> </w:t>
      </w:r>
      <w:r w:rsidRPr="00EE5180">
        <w:rPr>
          <w:rFonts w:ascii="Times New Roman" w:hAnsi="Times New Roman" w:cs="Times New Roman"/>
          <w:sz w:val="24"/>
          <w:szCs w:val="24"/>
          <w:lang w:val="en-US"/>
        </w:rPr>
        <w:t xml:space="preserve">In such a process, “change” is a concept that must be understood as a changing and transforming factor in </w:t>
      </w:r>
      <w:proofErr w:type="gramStart"/>
      <w:r w:rsidRPr="00EE5180">
        <w:rPr>
          <w:rFonts w:ascii="Times New Roman" w:hAnsi="Times New Roman" w:cs="Times New Roman"/>
          <w:sz w:val="24"/>
          <w:szCs w:val="24"/>
          <w:lang w:val="en-US"/>
        </w:rPr>
        <w:t>itself</w:t>
      </w:r>
      <w:proofErr w:type="gramEnd"/>
      <w:r w:rsidRPr="00EE5180">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3C64A1">
        <w:rPr>
          <w:rFonts w:ascii="Times New Roman" w:hAnsi="Times New Roman" w:cs="Times New Roman"/>
          <w:sz w:val="24"/>
          <w:szCs w:val="24"/>
          <w:lang w:val="en-US"/>
        </w:rPr>
        <w:t xml:space="preserve"> </w:t>
      </w:r>
      <w:r w:rsidR="003C64A1" w:rsidRPr="003C64A1">
        <w:rPr>
          <w:rFonts w:ascii="Times New Roman" w:hAnsi="Times New Roman" w:cs="Times New Roman"/>
          <w:sz w:val="24"/>
          <w:szCs w:val="24"/>
          <w:lang w:val="en-US"/>
        </w:rPr>
        <w:t xml:space="preserve">One of the </w:t>
      </w:r>
      <w:r w:rsidR="003C64A1">
        <w:rPr>
          <w:rFonts w:ascii="Times New Roman" w:hAnsi="Times New Roman" w:cs="Times New Roman"/>
          <w:sz w:val="24"/>
          <w:szCs w:val="24"/>
          <w:lang w:val="en-US"/>
        </w:rPr>
        <w:t xml:space="preserve">crucial </w:t>
      </w:r>
      <w:r w:rsidR="003C64A1" w:rsidRPr="003C64A1">
        <w:rPr>
          <w:rFonts w:ascii="Times New Roman" w:hAnsi="Times New Roman" w:cs="Times New Roman"/>
          <w:sz w:val="24"/>
          <w:szCs w:val="24"/>
          <w:lang w:val="en-US"/>
        </w:rPr>
        <w:t>determining factors of the global political system in the twentieth century has been global wars.</w:t>
      </w:r>
      <w:r w:rsidR="003C64A1">
        <w:rPr>
          <w:rFonts w:ascii="Times New Roman" w:hAnsi="Times New Roman" w:cs="Times New Roman"/>
          <w:sz w:val="24"/>
          <w:szCs w:val="24"/>
          <w:lang w:val="en-US"/>
        </w:rPr>
        <w:t xml:space="preserve"> </w:t>
      </w:r>
      <w:r w:rsidR="003C64A1" w:rsidRPr="003C64A1">
        <w:rPr>
          <w:rFonts w:ascii="Times New Roman" w:hAnsi="Times New Roman" w:cs="Times New Roman"/>
          <w:sz w:val="24"/>
          <w:szCs w:val="24"/>
          <w:lang w:val="en-US"/>
        </w:rPr>
        <w:t>The two world wars, which left their mark on the first half of the century, became one of the important determinants of the global political system that became evident in the second half.</w:t>
      </w:r>
      <w:r w:rsidR="003C64A1">
        <w:rPr>
          <w:rFonts w:ascii="Times New Roman" w:hAnsi="Times New Roman" w:cs="Times New Roman"/>
          <w:sz w:val="24"/>
          <w:szCs w:val="24"/>
          <w:lang w:val="en-US"/>
        </w:rPr>
        <w:t xml:space="preserve"> </w:t>
      </w:r>
      <w:r w:rsidR="003C64A1" w:rsidRPr="003C64A1">
        <w:rPr>
          <w:rFonts w:ascii="Times New Roman" w:hAnsi="Times New Roman" w:cs="Times New Roman"/>
          <w:sz w:val="24"/>
          <w:szCs w:val="24"/>
          <w:lang w:val="en-US"/>
        </w:rPr>
        <w:t>The new century, even the new millennium, has come to symbolize an ontological crisis with its complex dimensions.</w:t>
      </w:r>
      <w:r w:rsidR="003C64A1">
        <w:rPr>
          <w:rFonts w:ascii="Times New Roman" w:hAnsi="Times New Roman" w:cs="Times New Roman"/>
          <w:sz w:val="24"/>
          <w:szCs w:val="24"/>
          <w:lang w:val="en-US"/>
        </w:rPr>
        <w:t xml:space="preserve"> </w:t>
      </w:r>
      <w:r w:rsidR="003C64A1" w:rsidRPr="003C64A1">
        <w:rPr>
          <w:rFonts w:ascii="Times New Roman" w:hAnsi="Times New Roman" w:cs="Times New Roman"/>
          <w:sz w:val="24"/>
          <w:szCs w:val="24"/>
          <w:lang w:val="en-US"/>
        </w:rPr>
        <w:t>The ontological crisis is felt at the global political level.</w:t>
      </w:r>
      <w:r w:rsidR="003C64A1">
        <w:rPr>
          <w:rFonts w:ascii="Times New Roman" w:hAnsi="Times New Roman" w:cs="Times New Roman"/>
          <w:sz w:val="24"/>
          <w:szCs w:val="24"/>
          <w:lang w:val="en-US"/>
        </w:rPr>
        <w:t xml:space="preserve"> </w:t>
      </w:r>
      <w:r w:rsidR="003C64A1" w:rsidRPr="003C64A1">
        <w:rPr>
          <w:rFonts w:ascii="Times New Roman" w:hAnsi="Times New Roman" w:cs="Times New Roman"/>
          <w:sz w:val="24"/>
          <w:szCs w:val="24"/>
          <w:lang w:val="en-US"/>
        </w:rPr>
        <w:t>The main purpose of this study is to examine the political change at the global level in the 21st century in a panoramic framework.</w:t>
      </w:r>
      <w:r w:rsidR="003C64A1">
        <w:rPr>
          <w:rFonts w:ascii="Times New Roman" w:hAnsi="Times New Roman" w:cs="Times New Roman"/>
          <w:sz w:val="24"/>
          <w:szCs w:val="24"/>
          <w:lang w:val="en-US"/>
        </w:rPr>
        <w:t xml:space="preserve"> </w:t>
      </w:r>
      <w:r w:rsidR="003C64A1" w:rsidRPr="003C64A1">
        <w:rPr>
          <w:rFonts w:ascii="Times New Roman" w:hAnsi="Times New Roman" w:cs="Times New Roman"/>
          <w:sz w:val="24"/>
          <w:szCs w:val="24"/>
          <w:lang w:val="en-US"/>
        </w:rPr>
        <w:t>Within the framework of this general purpose, the dynamics of change in the twentieth century will be examined first.</w:t>
      </w:r>
      <w:r w:rsidR="003C64A1">
        <w:rPr>
          <w:rFonts w:ascii="Times New Roman" w:hAnsi="Times New Roman" w:cs="Times New Roman"/>
          <w:sz w:val="24"/>
          <w:szCs w:val="24"/>
          <w:lang w:val="en-US"/>
        </w:rPr>
        <w:t xml:space="preserve"> </w:t>
      </w:r>
      <w:r w:rsidR="003C64A1" w:rsidRPr="003C64A1">
        <w:rPr>
          <w:rFonts w:ascii="Times New Roman" w:hAnsi="Times New Roman" w:cs="Times New Roman"/>
          <w:sz w:val="24"/>
          <w:szCs w:val="24"/>
          <w:lang w:val="en-US"/>
        </w:rPr>
        <w:t>In the second part, the fundamental dynamics of change in the twenty-first century will be examined in the political context.</w:t>
      </w:r>
      <w:r w:rsidR="003C64A1">
        <w:rPr>
          <w:rFonts w:ascii="Times New Roman" w:hAnsi="Times New Roman" w:cs="Times New Roman"/>
          <w:sz w:val="24"/>
          <w:szCs w:val="24"/>
          <w:lang w:val="en-US"/>
        </w:rPr>
        <w:t xml:space="preserve"> </w:t>
      </w:r>
      <w:r w:rsidR="003C64A1" w:rsidRPr="003C64A1">
        <w:rPr>
          <w:rFonts w:ascii="Times New Roman" w:hAnsi="Times New Roman" w:cs="Times New Roman"/>
          <w:sz w:val="24"/>
          <w:szCs w:val="24"/>
          <w:lang w:val="en-US"/>
        </w:rPr>
        <w:t>In the last part of the study, a critical projection will be made to understand the global political change.</w:t>
      </w:r>
    </w:p>
    <w:p w:rsidR="00EE5180" w:rsidRDefault="00EE5180" w:rsidP="00824B1C">
      <w:pPr>
        <w:jc w:val="both"/>
        <w:rPr>
          <w:rFonts w:ascii="Times New Roman" w:hAnsi="Times New Roman" w:cs="Times New Roman"/>
          <w:sz w:val="24"/>
          <w:szCs w:val="24"/>
          <w:lang w:val="en-US"/>
        </w:rPr>
      </w:pPr>
    </w:p>
    <w:p w:rsidR="003C64A1" w:rsidRDefault="003C64A1" w:rsidP="00824B1C">
      <w:pPr>
        <w:jc w:val="both"/>
        <w:rPr>
          <w:rFonts w:ascii="Times New Roman" w:hAnsi="Times New Roman" w:cs="Times New Roman"/>
          <w:sz w:val="24"/>
          <w:szCs w:val="24"/>
          <w:lang w:val="en-US"/>
        </w:rPr>
      </w:pPr>
    </w:p>
    <w:p w:rsidR="00EE5180" w:rsidRDefault="003C64A1" w:rsidP="00824B1C">
      <w:pPr>
        <w:jc w:val="both"/>
        <w:rPr>
          <w:rFonts w:ascii="Times New Roman" w:hAnsi="Times New Roman" w:cs="Times New Roman"/>
          <w:sz w:val="24"/>
          <w:szCs w:val="24"/>
          <w:lang w:val="en-US"/>
        </w:rPr>
      </w:pPr>
      <w:r w:rsidRPr="003C64A1">
        <w:rPr>
          <w:rFonts w:ascii="Times New Roman" w:hAnsi="Times New Roman" w:cs="Times New Roman"/>
          <w:b/>
          <w:sz w:val="24"/>
          <w:szCs w:val="24"/>
          <w:lang w:val="en-US"/>
        </w:rPr>
        <w:t>Keywords:</w:t>
      </w:r>
      <w:r w:rsidRPr="003C64A1">
        <w:rPr>
          <w:rFonts w:ascii="Times New Roman" w:hAnsi="Times New Roman" w:cs="Times New Roman"/>
          <w:sz w:val="24"/>
          <w:szCs w:val="24"/>
          <w:lang w:val="en-US"/>
        </w:rPr>
        <w:t xml:space="preserve"> Global Political Change, Global System, Change, Global Politics</w:t>
      </w:r>
    </w:p>
    <w:sectPr w:rsidR="00EE5180" w:rsidSect="004804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24B1C"/>
    <w:rsid w:val="00026031"/>
    <w:rsid w:val="003C64A1"/>
    <w:rsid w:val="00480476"/>
    <w:rsid w:val="00824B1C"/>
    <w:rsid w:val="00EE518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47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3C3D1-8F64-474F-B944-DDBCF347B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431</Words>
  <Characters>2458</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1</cp:revision>
  <dcterms:created xsi:type="dcterms:W3CDTF">2022-04-19T12:43:00Z</dcterms:created>
  <dcterms:modified xsi:type="dcterms:W3CDTF">2022-04-19T13:23:00Z</dcterms:modified>
</cp:coreProperties>
</file>