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F382F" w14:textId="77777777" w:rsidR="00B22A1E" w:rsidRPr="00E078C1" w:rsidRDefault="0052275E" w:rsidP="00E078C1">
      <w:pPr>
        <w:spacing w:after="120" w:line="240" w:lineRule="auto"/>
        <w:ind w:firstLine="709"/>
        <w:jc w:val="center"/>
        <w:rPr>
          <w:rFonts w:ascii="Times New Roman" w:hAnsi="Times New Roman" w:cs="Times New Roman"/>
          <w:b/>
          <w:bCs/>
          <w:sz w:val="24"/>
          <w:szCs w:val="24"/>
        </w:rPr>
      </w:pPr>
      <w:r w:rsidRPr="00E078C1">
        <w:rPr>
          <w:rFonts w:ascii="Times New Roman" w:hAnsi="Times New Roman" w:cs="Times New Roman"/>
          <w:b/>
          <w:bCs/>
          <w:sz w:val="24"/>
          <w:szCs w:val="24"/>
        </w:rPr>
        <w:t>YAŞLI</w:t>
      </w:r>
      <w:r w:rsidR="006B5071" w:rsidRPr="00E078C1">
        <w:rPr>
          <w:rFonts w:ascii="Times New Roman" w:hAnsi="Times New Roman" w:cs="Times New Roman"/>
          <w:b/>
          <w:bCs/>
          <w:sz w:val="24"/>
          <w:szCs w:val="24"/>
        </w:rPr>
        <w:t>LARIN</w:t>
      </w:r>
      <w:r w:rsidR="00A03BD3" w:rsidRPr="00E078C1">
        <w:rPr>
          <w:rFonts w:ascii="Times New Roman" w:hAnsi="Times New Roman" w:cs="Times New Roman"/>
          <w:b/>
          <w:bCs/>
          <w:sz w:val="24"/>
          <w:szCs w:val="24"/>
        </w:rPr>
        <w:t xml:space="preserve"> </w:t>
      </w:r>
      <w:r w:rsidRPr="00E078C1">
        <w:rPr>
          <w:rFonts w:ascii="Times New Roman" w:hAnsi="Times New Roman" w:cs="Times New Roman"/>
          <w:b/>
          <w:bCs/>
          <w:sz w:val="24"/>
          <w:szCs w:val="24"/>
        </w:rPr>
        <w:t>RUH SAĞLIĞININ İNCELENMESİ</w:t>
      </w:r>
    </w:p>
    <w:p w14:paraId="3E1B211E" w14:textId="2B21D3BC" w:rsidR="00A03BD3" w:rsidRPr="00E078C1" w:rsidRDefault="00B22A1E" w:rsidP="00E078C1">
      <w:pPr>
        <w:tabs>
          <w:tab w:val="left" w:pos="6585"/>
        </w:tabs>
        <w:spacing w:after="120" w:line="240" w:lineRule="auto"/>
        <w:ind w:firstLine="709"/>
        <w:jc w:val="center"/>
        <w:rPr>
          <w:rFonts w:ascii="Times New Roman" w:hAnsi="Times New Roman" w:cs="Times New Roman"/>
          <w:sz w:val="18"/>
          <w:szCs w:val="18"/>
          <w:vertAlign w:val="superscript"/>
        </w:rPr>
      </w:pPr>
      <w:r w:rsidRPr="00E078C1">
        <w:rPr>
          <w:rFonts w:ascii="Times New Roman" w:hAnsi="Times New Roman" w:cs="Times New Roman"/>
        </w:rPr>
        <w:t>Ş</w:t>
      </w:r>
      <w:r w:rsidR="00B7078F" w:rsidRPr="00E078C1">
        <w:rPr>
          <w:rFonts w:ascii="Times New Roman" w:hAnsi="Times New Roman" w:cs="Times New Roman"/>
        </w:rPr>
        <w:t xml:space="preserve">üheda </w:t>
      </w:r>
      <w:r w:rsidR="00FD0434" w:rsidRPr="00E078C1">
        <w:rPr>
          <w:rFonts w:ascii="Times New Roman" w:hAnsi="Times New Roman" w:cs="Times New Roman"/>
        </w:rPr>
        <w:t>Ö</w:t>
      </w:r>
      <w:r w:rsidR="00B7078F" w:rsidRPr="00E078C1">
        <w:rPr>
          <w:rFonts w:ascii="Times New Roman" w:hAnsi="Times New Roman" w:cs="Times New Roman"/>
        </w:rPr>
        <w:t>zben</w:t>
      </w:r>
      <w:r w:rsidR="001F749E" w:rsidRPr="00E078C1">
        <w:rPr>
          <w:rFonts w:ascii="Times New Roman" w:hAnsi="Times New Roman" w:cs="Times New Roman"/>
          <w:sz w:val="18"/>
          <w:szCs w:val="18"/>
          <w:vertAlign w:val="superscript"/>
        </w:rPr>
        <w:t>*</w:t>
      </w:r>
    </w:p>
    <w:p w14:paraId="69BAAD2A" w14:textId="77777777" w:rsidR="004B61CD" w:rsidRPr="00E078C1" w:rsidRDefault="00A03BD3" w:rsidP="00E078C1">
      <w:pPr>
        <w:tabs>
          <w:tab w:val="left" w:pos="2370"/>
        </w:tabs>
        <w:spacing w:after="120" w:line="240" w:lineRule="auto"/>
        <w:ind w:firstLine="709"/>
        <w:jc w:val="center"/>
        <w:rPr>
          <w:rFonts w:ascii="Times New Roman" w:hAnsi="Times New Roman" w:cs="Times New Roman"/>
          <w:sz w:val="24"/>
          <w:szCs w:val="24"/>
        </w:rPr>
      </w:pPr>
      <w:r w:rsidRPr="00E078C1">
        <w:rPr>
          <w:rFonts w:ascii="Times New Roman" w:hAnsi="Times New Roman" w:cs="Times New Roman"/>
          <w:sz w:val="24"/>
          <w:szCs w:val="24"/>
        </w:rPr>
        <w:t>ÖZET</w:t>
      </w:r>
    </w:p>
    <w:p w14:paraId="399200F2" w14:textId="348BCCB8" w:rsidR="00B22A1E" w:rsidRPr="00E078C1" w:rsidRDefault="00A03BD3" w:rsidP="00E078C1">
      <w:pPr>
        <w:tabs>
          <w:tab w:val="left" w:pos="2370"/>
        </w:tabs>
        <w:spacing w:after="120" w:line="240" w:lineRule="auto"/>
        <w:ind w:firstLine="709"/>
        <w:jc w:val="both"/>
        <w:rPr>
          <w:rFonts w:ascii="Times New Roman" w:hAnsi="Times New Roman" w:cs="Times New Roman"/>
          <w:sz w:val="18"/>
          <w:szCs w:val="18"/>
        </w:rPr>
      </w:pPr>
      <w:r w:rsidRPr="00E078C1">
        <w:rPr>
          <w:rFonts w:ascii="Times New Roman" w:hAnsi="Times New Roman" w:cs="Times New Roman"/>
          <w:sz w:val="18"/>
          <w:szCs w:val="18"/>
        </w:rPr>
        <w:t>Bu çalışmanın amacı bazı</w:t>
      </w:r>
      <w:r w:rsidR="0052275E" w:rsidRPr="00E078C1">
        <w:rPr>
          <w:rFonts w:ascii="Times New Roman" w:hAnsi="Times New Roman" w:cs="Times New Roman"/>
          <w:sz w:val="18"/>
          <w:szCs w:val="18"/>
        </w:rPr>
        <w:t xml:space="preserve"> sosyo-demografik</w:t>
      </w:r>
      <w:r w:rsidR="00661560" w:rsidRPr="00E078C1">
        <w:rPr>
          <w:rFonts w:ascii="Times New Roman" w:hAnsi="Times New Roman" w:cs="Times New Roman"/>
          <w:sz w:val="18"/>
          <w:szCs w:val="18"/>
        </w:rPr>
        <w:t xml:space="preserve"> değişkenlere göre</w:t>
      </w:r>
      <w:r w:rsidRPr="00E078C1">
        <w:rPr>
          <w:rFonts w:ascii="Times New Roman" w:hAnsi="Times New Roman" w:cs="Times New Roman"/>
          <w:sz w:val="18"/>
          <w:szCs w:val="18"/>
        </w:rPr>
        <w:t xml:space="preserve"> </w:t>
      </w:r>
      <w:r w:rsidR="009C10A7" w:rsidRPr="00E078C1">
        <w:rPr>
          <w:rFonts w:ascii="Times New Roman" w:hAnsi="Times New Roman" w:cs="Times New Roman"/>
          <w:sz w:val="18"/>
          <w:szCs w:val="18"/>
        </w:rPr>
        <w:t xml:space="preserve">İzmir’deki </w:t>
      </w:r>
      <w:r w:rsidRPr="00E078C1">
        <w:rPr>
          <w:rFonts w:ascii="Times New Roman" w:hAnsi="Times New Roman" w:cs="Times New Roman"/>
          <w:sz w:val="18"/>
          <w:szCs w:val="18"/>
        </w:rPr>
        <w:t>yaşlıların ruh sağlığını inc</w:t>
      </w:r>
      <w:r w:rsidR="00A53AF0" w:rsidRPr="00E078C1">
        <w:rPr>
          <w:rFonts w:ascii="Times New Roman" w:hAnsi="Times New Roman" w:cs="Times New Roman"/>
          <w:sz w:val="18"/>
          <w:szCs w:val="18"/>
        </w:rPr>
        <w:t>elemektir. Örn</w:t>
      </w:r>
      <w:r w:rsidR="009C10A7" w:rsidRPr="00E078C1">
        <w:rPr>
          <w:rFonts w:ascii="Times New Roman" w:hAnsi="Times New Roman" w:cs="Times New Roman"/>
          <w:sz w:val="18"/>
          <w:szCs w:val="18"/>
        </w:rPr>
        <w:t>eklem grubu</w:t>
      </w:r>
      <w:r w:rsidR="00C02896" w:rsidRPr="00E078C1">
        <w:rPr>
          <w:rFonts w:ascii="Times New Roman" w:hAnsi="Times New Roman" w:cs="Times New Roman"/>
          <w:sz w:val="18"/>
          <w:szCs w:val="18"/>
        </w:rPr>
        <w:t>,</w:t>
      </w:r>
      <w:r w:rsidR="009C10A7" w:rsidRPr="00E078C1">
        <w:rPr>
          <w:rFonts w:ascii="Times New Roman" w:hAnsi="Times New Roman" w:cs="Times New Roman"/>
          <w:sz w:val="18"/>
          <w:szCs w:val="18"/>
        </w:rPr>
        <w:t xml:space="preserve"> </w:t>
      </w:r>
      <w:r w:rsidR="00C02896" w:rsidRPr="00E078C1">
        <w:rPr>
          <w:rFonts w:ascii="Times New Roman" w:hAnsi="Times New Roman" w:cs="Times New Roman"/>
          <w:sz w:val="18"/>
          <w:szCs w:val="18"/>
        </w:rPr>
        <w:t>ara</w:t>
      </w:r>
      <w:r w:rsidR="003A58DF" w:rsidRPr="00E078C1">
        <w:rPr>
          <w:rFonts w:ascii="Times New Roman" w:hAnsi="Times New Roman" w:cs="Times New Roman"/>
          <w:sz w:val="18"/>
          <w:szCs w:val="18"/>
        </w:rPr>
        <w:t xml:space="preserve">ştırmaya gönüllü olarak katılan </w:t>
      </w:r>
      <w:r w:rsidR="009C10A7" w:rsidRPr="00E078C1">
        <w:rPr>
          <w:rFonts w:ascii="Times New Roman" w:hAnsi="Times New Roman" w:cs="Times New Roman"/>
          <w:sz w:val="18"/>
          <w:szCs w:val="18"/>
        </w:rPr>
        <w:t xml:space="preserve">118 (75 kadın </w:t>
      </w:r>
      <w:r w:rsidR="00A53AF0" w:rsidRPr="00E078C1">
        <w:rPr>
          <w:rFonts w:ascii="Times New Roman" w:hAnsi="Times New Roman" w:cs="Times New Roman"/>
          <w:sz w:val="18"/>
          <w:szCs w:val="18"/>
        </w:rPr>
        <w:t>ve</w:t>
      </w:r>
      <w:r w:rsidRPr="00E078C1">
        <w:rPr>
          <w:rFonts w:ascii="Times New Roman" w:hAnsi="Times New Roman" w:cs="Times New Roman"/>
          <w:sz w:val="18"/>
          <w:szCs w:val="18"/>
        </w:rPr>
        <w:t xml:space="preserve"> </w:t>
      </w:r>
      <w:r w:rsidR="009C10A7" w:rsidRPr="00E078C1">
        <w:rPr>
          <w:rFonts w:ascii="Times New Roman" w:hAnsi="Times New Roman" w:cs="Times New Roman"/>
          <w:sz w:val="18"/>
          <w:szCs w:val="18"/>
        </w:rPr>
        <w:t>43 erkek</w:t>
      </w:r>
      <w:r w:rsidR="00C9011C" w:rsidRPr="00E078C1">
        <w:rPr>
          <w:rFonts w:ascii="Times New Roman" w:hAnsi="Times New Roman" w:cs="Times New Roman"/>
          <w:sz w:val="18"/>
          <w:szCs w:val="18"/>
        </w:rPr>
        <w:t>) yaşlı bireyden oluşturulmuştur.</w:t>
      </w:r>
      <w:r w:rsidR="00C02896" w:rsidRPr="00E078C1">
        <w:rPr>
          <w:rFonts w:ascii="Times New Roman" w:hAnsi="Times New Roman" w:cs="Times New Roman"/>
          <w:sz w:val="18"/>
          <w:szCs w:val="18"/>
        </w:rPr>
        <w:t xml:space="preserve"> </w:t>
      </w:r>
      <w:r w:rsidR="00C9011C" w:rsidRPr="00E078C1">
        <w:rPr>
          <w:rFonts w:ascii="Times New Roman" w:hAnsi="Times New Roman" w:cs="Times New Roman"/>
          <w:sz w:val="18"/>
          <w:szCs w:val="18"/>
        </w:rPr>
        <w:t xml:space="preserve">Veri toplama aracı olarak </w:t>
      </w:r>
      <w:r w:rsidR="00742590" w:rsidRPr="00E078C1">
        <w:rPr>
          <w:rFonts w:ascii="Times New Roman" w:hAnsi="Times New Roman" w:cs="Times New Roman"/>
          <w:sz w:val="18"/>
          <w:szCs w:val="18"/>
        </w:rPr>
        <w:t>K</w:t>
      </w:r>
      <w:r w:rsidR="00C9011C" w:rsidRPr="00E078C1">
        <w:rPr>
          <w:rFonts w:ascii="Times New Roman" w:hAnsi="Times New Roman" w:cs="Times New Roman"/>
          <w:sz w:val="18"/>
          <w:szCs w:val="18"/>
        </w:rPr>
        <w:t xml:space="preserve">işisel </w:t>
      </w:r>
      <w:r w:rsidR="00742590" w:rsidRPr="00E078C1">
        <w:rPr>
          <w:rFonts w:ascii="Times New Roman" w:hAnsi="Times New Roman" w:cs="Times New Roman"/>
          <w:sz w:val="18"/>
          <w:szCs w:val="18"/>
        </w:rPr>
        <w:t>B</w:t>
      </w:r>
      <w:r w:rsidR="00C9011C" w:rsidRPr="00E078C1">
        <w:rPr>
          <w:rFonts w:ascii="Times New Roman" w:hAnsi="Times New Roman" w:cs="Times New Roman"/>
          <w:sz w:val="18"/>
          <w:szCs w:val="18"/>
        </w:rPr>
        <w:t xml:space="preserve">ilgi </w:t>
      </w:r>
      <w:r w:rsidR="0083557F" w:rsidRPr="00E078C1">
        <w:rPr>
          <w:rFonts w:ascii="Times New Roman" w:hAnsi="Times New Roman" w:cs="Times New Roman"/>
          <w:sz w:val="18"/>
          <w:szCs w:val="18"/>
        </w:rPr>
        <w:t>F</w:t>
      </w:r>
      <w:r w:rsidR="00C9011C" w:rsidRPr="00E078C1">
        <w:rPr>
          <w:rFonts w:ascii="Times New Roman" w:hAnsi="Times New Roman" w:cs="Times New Roman"/>
          <w:sz w:val="18"/>
          <w:szCs w:val="18"/>
        </w:rPr>
        <w:t xml:space="preserve">ormu ve Ruh Sağlığı Sürekliliği </w:t>
      </w:r>
      <w:r w:rsidR="00A53AF0" w:rsidRPr="00E078C1">
        <w:rPr>
          <w:rFonts w:ascii="Times New Roman" w:hAnsi="Times New Roman" w:cs="Times New Roman"/>
          <w:sz w:val="18"/>
          <w:szCs w:val="18"/>
        </w:rPr>
        <w:t>Ölçeğ</w:t>
      </w:r>
      <w:r w:rsidR="002F51C5" w:rsidRPr="00E078C1">
        <w:rPr>
          <w:rFonts w:ascii="Times New Roman" w:hAnsi="Times New Roman" w:cs="Times New Roman"/>
          <w:sz w:val="18"/>
          <w:szCs w:val="18"/>
        </w:rPr>
        <w:t>i-</w:t>
      </w:r>
      <w:r w:rsidR="00C9011C" w:rsidRPr="00E078C1">
        <w:rPr>
          <w:rFonts w:ascii="Times New Roman" w:hAnsi="Times New Roman" w:cs="Times New Roman"/>
          <w:sz w:val="18"/>
          <w:szCs w:val="18"/>
        </w:rPr>
        <w:t xml:space="preserve">Kısa Formu (Mental Health Continuum-Short Form) kullanılmıştır. Veriler ruh sağlığı toplam puanına göre bağımsız örneklemler için </w:t>
      </w:r>
      <w:r w:rsidR="00C9011C" w:rsidRPr="00E078C1">
        <w:rPr>
          <w:rFonts w:ascii="Times New Roman" w:hAnsi="Times New Roman" w:cs="Times New Roman"/>
          <w:i/>
          <w:sz w:val="18"/>
          <w:szCs w:val="18"/>
        </w:rPr>
        <w:t>t</w:t>
      </w:r>
      <w:r w:rsidR="00C9011C" w:rsidRPr="00E078C1">
        <w:rPr>
          <w:rFonts w:ascii="Times New Roman" w:hAnsi="Times New Roman" w:cs="Times New Roman"/>
          <w:sz w:val="18"/>
          <w:szCs w:val="18"/>
        </w:rPr>
        <w:t xml:space="preserve"> testi ve </w:t>
      </w:r>
      <w:r w:rsidR="002F51C5" w:rsidRPr="00E078C1">
        <w:rPr>
          <w:rFonts w:ascii="Times New Roman" w:hAnsi="Times New Roman" w:cs="Times New Roman"/>
          <w:sz w:val="18"/>
          <w:szCs w:val="18"/>
        </w:rPr>
        <w:t xml:space="preserve">tek yönlü varyans analizi </w:t>
      </w:r>
      <w:r w:rsidR="00C9011C" w:rsidRPr="00E078C1">
        <w:rPr>
          <w:rFonts w:ascii="Times New Roman" w:hAnsi="Times New Roman" w:cs="Times New Roman"/>
          <w:sz w:val="18"/>
          <w:szCs w:val="18"/>
        </w:rPr>
        <w:t xml:space="preserve">ANOVA kullanılarak analiz edilmiştir. </w:t>
      </w:r>
      <w:r w:rsidR="00384901" w:rsidRPr="00E078C1">
        <w:rPr>
          <w:rFonts w:ascii="Times New Roman" w:hAnsi="Times New Roman" w:cs="Times New Roman"/>
          <w:sz w:val="18"/>
          <w:szCs w:val="18"/>
        </w:rPr>
        <w:t>Yaşlıların cinsiyetine göre</w:t>
      </w:r>
      <w:r w:rsidR="006B5071" w:rsidRPr="00E078C1">
        <w:rPr>
          <w:rFonts w:ascii="Times New Roman" w:hAnsi="Times New Roman" w:cs="Times New Roman"/>
          <w:sz w:val="18"/>
          <w:szCs w:val="18"/>
        </w:rPr>
        <w:t xml:space="preserve"> </w:t>
      </w:r>
      <w:r w:rsidR="00E17FD3" w:rsidRPr="00E078C1">
        <w:rPr>
          <w:rFonts w:ascii="Times New Roman" w:hAnsi="Times New Roman" w:cs="Times New Roman"/>
          <w:sz w:val="18"/>
          <w:szCs w:val="18"/>
        </w:rPr>
        <w:t>(</w:t>
      </w:r>
      <w:r w:rsidR="006B5071" w:rsidRPr="00E078C1">
        <w:rPr>
          <w:rFonts w:ascii="Times New Roman" w:hAnsi="Times New Roman" w:cs="Times New Roman"/>
          <w:i/>
          <w:iCs/>
          <w:sz w:val="18"/>
          <w:szCs w:val="18"/>
        </w:rPr>
        <w:t>t</w:t>
      </w:r>
      <w:r w:rsidR="006C65CB" w:rsidRPr="00E078C1">
        <w:rPr>
          <w:rFonts w:ascii="Times New Roman" w:hAnsi="Times New Roman" w:cs="Times New Roman"/>
          <w:i/>
          <w:iCs/>
          <w:sz w:val="18"/>
          <w:szCs w:val="18"/>
        </w:rPr>
        <w:t xml:space="preserve"> </w:t>
      </w:r>
      <w:r w:rsidR="006B5071" w:rsidRPr="00E078C1">
        <w:rPr>
          <w:rFonts w:ascii="Times New Roman" w:hAnsi="Times New Roman" w:cs="Times New Roman"/>
          <w:sz w:val="18"/>
          <w:szCs w:val="18"/>
        </w:rPr>
        <w:t xml:space="preserve">(116) = 0.010, </w:t>
      </w:r>
      <w:r w:rsidR="006B5071" w:rsidRPr="00E078C1">
        <w:rPr>
          <w:rFonts w:ascii="Times New Roman" w:hAnsi="Times New Roman" w:cs="Times New Roman"/>
          <w:i/>
          <w:iCs/>
          <w:sz w:val="18"/>
          <w:szCs w:val="18"/>
        </w:rPr>
        <w:t xml:space="preserve">p </w:t>
      </w:r>
      <w:r w:rsidR="006B5071" w:rsidRPr="00E078C1">
        <w:rPr>
          <w:rFonts w:ascii="Times New Roman" w:hAnsi="Times New Roman" w:cs="Times New Roman"/>
          <w:sz w:val="18"/>
          <w:szCs w:val="18"/>
        </w:rPr>
        <w:t>= .320</w:t>
      </w:r>
      <w:r w:rsidR="00FA1787" w:rsidRPr="00E078C1">
        <w:rPr>
          <w:rFonts w:ascii="Times New Roman" w:hAnsi="Times New Roman" w:cs="Times New Roman"/>
          <w:sz w:val="18"/>
          <w:szCs w:val="18"/>
        </w:rPr>
        <w:t xml:space="preserve">) </w:t>
      </w:r>
      <w:r w:rsidR="006B5071" w:rsidRPr="00E078C1">
        <w:rPr>
          <w:rFonts w:ascii="Times New Roman" w:hAnsi="Times New Roman" w:cs="Times New Roman"/>
          <w:sz w:val="18"/>
          <w:szCs w:val="18"/>
        </w:rPr>
        <w:t xml:space="preserve">ve yaşlarına göre </w:t>
      </w:r>
      <w:r w:rsidR="00FA1787" w:rsidRPr="00E078C1">
        <w:rPr>
          <w:rFonts w:ascii="Times New Roman" w:hAnsi="Times New Roman" w:cs="Times New Roman"/>
          <w:sz w:val="18"/>
          <w:szCs w:val="18"/>
        </w:rPr>
        <w:t>(</w:t>
      </w:r>
      <w:r w:rsidR="006B5071" w:rsidRPr="00E078C1">
        <w:rPr>
          <w:rFonts w:ascii="Times New Roman" w:hAnsi="Times New Roman" w:cs="Times New Roman"/>
          <w:i/>
          <w:iCs/>
          <w:sz w:val="18"/>
          <w:szCs w:val="18"/>
        </w:rPr>
        <w:t xml:space="preserve">F </w:t>
      </w:r>
      <w:r w:rsidR="00FA1787" w:rsidRPr="00E078C1">
        <w:rPr>
          <w:rFonts w:ascii="Times New Roman" w:hAnsi="Times New Roman" w:cs="Times New Roman"/>
          <w:sz w:val="18"/>
          <w:szCs w:val="18"/>
        </w:rPr>
        <w:t>(2,</w:t>
      </w:r>
      <w:r w:rsidR="006B5071" w:rsidRPr="00E078C1">
        <w:rPr>
          <w:rFonts w:ascii="Times New Roman" w:hAnsi="Times New Roman" w:cs="Times New Roman"/>
          <w:sz w:val="18"/>
          <w:szCs w:val="18"/>
        </w:rPr>
        <w:t xml:space="preserve">115) = 1,066, </w:t>
      </w:r>
      <w:r w:rsidR="006B5071" w:rsidRPr="00E078C1">
        <w:rPr>
          <w:rFonts w:ascii="Times New Roman" w:hAnsi="Times New Roman" w:cs="Times New Roman"/>
          <w:i/>
          <w:iCs/>
          <w:sz w:val="18"/>
          <w:szCs w:val="18"/>
        </w:rPr>
        <w:t xml:space="preserve">p </w:t>
      </w:r>
      <w:r w:rsidR="006B5071" w:rsidRPr="00E078C1">
        <w:rPr>
          <w:rFonts w:ascii="Times New Roman" w:hAnsi="Times New Roman" w:cs="Times New Roman"/>
          <w:sz w:val="18"/>
          <w:szCs w:val="18"/>
        </w:rPr>
        <w:t>= 0,348</w:t>
      </w:r>
      <w:r w:rsidR="00FA1787" w:rsidRPr="00E078C1">
        <w:rPr>
          <w:rFonts w:ascii="Times New Roman" w:hAnsi="Times New Roman" w:cs="Times New Roman"/>
          <w:sz w:val="18"/>
          <w:szCs w:val="18"/>
        </w:rPr>
        <w:t>)</w:t>
      </w:r>
      <w:r w:rsidR="00384901" w:rsidRPr="00E078C1">
        <w:rPr>
          <w:rFonts w:ascii="Times New Roman" w:hAnsi="Times New Roman" w:cs="Times New Roman"/>
          <w:sz w:val="18"/>
          <w:szCs w:val="18"/>
        </w:rPr>
        <w:t xml:space="preserve"> ruh sağlığı puanları arasında istatistiksel olarak anlamlı bir farklılık olmadığı</w:t>
      </w:r>
      <w:r w:rsidR="006B5071" w:rsidRPr="00E078C1">
        <w:rPr>
          <w:rFonts w:ascii="Times New Roman" w:hAnsi="Times New Roman" w:cs="Times New Roman"/>
          <w:sz w:val="18"/>
          <w:szCs w:val="18"/>
        </w:rPr>
        <w:t xml:space="preserve"> </w:t>
      </w:r>
      <w:r w:rsidR="00384901" w:rsidRPr="00E078C1">
        <w:rPr>
          <w:rFonts w:ascii="Times New Roman" w:hAnsi="Times New Roman" w:cs="Times New Roman"/>
          <w:sz w:val="18"/>
          <w:szCs w:val="18"/>
        </w:rPr>
        <w:t>görülmüştür.</w:t>
      </w:r>
      <w:r w:rsidR="007A7478" w:rsidRPr="00E078C1">
        <w:rPr>
          <w:rFonts w:ascii="Times New Roman" w:eastAsiaTheme="minorEastAsia" w:hAnsi="Times New Roman" w:cs="Times New Roman"/>
          <w:color w:val="000000" w:themeColor="text1"/>
          <w:kern w:val="24"/>
          <w:sz w:val="18"/>
          <w:szCs w:val="18"/>
        </w:rPr>
        <w:t xml:space="preserve"> </w:t>
      </w:r>
      <w:r w:rsidR="007A7478" w:rsidRPr="00E078C1">
        <w:rPr>
          <w:rFonts w:ascii="Times New Roman" w:hAnsi="Times New Roman" w:cs="Times New Roman"/>
          <w:sz w:val="18"/>
          <w:szCs w:val="18"/>
        </w:rPr>
        <w:t xml:space="preserve">Yaşlıların sosyal güvencelerine göre ruh sağlığı puanları arasında </w:t>
      </w:r>
      <w:r w:rsidR="003E1441" w:rsidRPr="00E078C1">
        <w:rPr>
          <w:rFonts w:ascii="Times New Roman" w:hAnsi="Times New Roman" w:cs="Times New Roman"/>
          <w:sz w:val="18"/>
          <w:szCs w:val="18"/>
        </w:rPr>
        <w:t xml:space="preserve">istatistiksel olarak </w:t>
      </w:r>
      <w:r w:rsidR="007A7478" w:rsidRPr="00E078C1">
        <w:rPr>
          <w:rFonts w:ascii="Times New Roman" w:hAnsi="Times New Roman" w:cs="Times New Roman"/>
          <w:sz w:val="18"/>
          <w:szCs w:val="18"/>
        </w:rPr>
        <w:t>anlamlı</w:t>
      </w:r>
      <w:r w:rsidR="003E1441" w:rsidRPr="00E078C1">
        <w:rPr>
          <w:rFonts w:ascii="Times New Roman" w:hAnsi="Times New Roman" w:cs="Times New Roman"/>
          <w:sz w:val="18"/>
          <w:szCs w:val="18"/>
        </w:rPr>
        <w:t xml:space="preserve"> </w:t>
      </w:r>
      <w:r w:rsidR="00FA1787" w:rsidRPr="00E078C1">
        <w:rPr>
          <w:rFonts w:ascii="Times New Roman" w:hAnsi="Times New Roman" w:cs="Times New Roman"/>
          <w:sz w:val="18"/>
          <w:szCs w:val="18"/>
        </w:rPr>
        <w:t>(</w:t>
      </w:r>
      <w:r w:rsidR="003E1441" w:rsidRPr="00E078C1">
        <w:rPr>
          <w:rFonts w:ascii="Times New Roman" w:hAnsi="Times New Roman" w:cs="Times New Roman"/>
          <w:i/>
          <w:iCs/>
          <w:sz w:val="18"/>
          <w:szCs w:val="18"/>
        </w:rPr>
        <w:t>F</w:t>
      </w:r>
      <w:r w:rsidR="00A13F78" w:rsidRPr="00E078C1">
        <w:rPr>
          <w:rFonts w:ascii="Times New Roman" w:hAnsi="Times New Roman" w:cs="Times New Roman"/>
          <w:i/>
          <w:iCs/>
          <w:sz w:val="18"/>
          <w:szCs w:val="18"/>
        </w:rPr>
        <w:t xml:space="preserve"> </w:t>
      </w:r>
      <w:r w:rsidR="003E1441" w:rsidRPr="00E078C1">
        <w:rPr>
          <w:rFonts w:ascii="Times New Roman" w:hAnsi="Times New Roman" w:cs="Times New Roman"/>
          <w:sz w:val="18"/>
          <w:szCs w:val="18"/>
        </w:rPr>
        <w:t xml:space="preserve">(3,114) = 3.524, </w:t>
      </w:r>
      <w:r w:rsidR="003E1441" w:rsidRPr="00E078C1">
        <w:rPr>
          <w:rFonts w:ascii="Times New Roman" w:hAnsi="Times New Roman" w:cs="Times New Roman"/>
          <w:i/>
          <w:iCs/>
          <w:sz w:val="18"/>
          <w:szCs w:val="18"/>
        </w:rPr>
        <w:t xml:space="preserve">p </w:t>
      </w:r>
      <w:r w:rsidR="006B5071" w:rsidRPr="00E078C1">
        <w:rPr>
          <w:rFonts w:ascii="Times New Roman" w:hAnsi="Times New Roman" w:cs="Times New Roman"/>
          <w:sz w:val="18"/>
          <w:szCs w:val="18"/>
        </w:rPr>
        <w:t>= .017</w:t>
      </w:r>
      <w:r w:rsidR="00FA1787" w:rsidRPr="00E078C1">
        <w:rPr>
          <w:rFonts w:ascii="Times New Roman" w:hAnsi="Times New Roman" w:cs="Times New Roman"/>
          <w:sz w:val="18"/>
          <w:szCs w:val="18"/>
        </w:rPr>
        <w:t>)</w:t>
      </w:r>
      <w:r w:rsidR="003E1441" w:rsidRPr="00E078C1">
        <w:rPr>
          <w:rFonts w:ascii="Times New Roman" w:hAnsi="Times New Roman" w:cs="Times New Roman"/>
          <w:sz w:val="18"/>
          <w:szCs w:val="18"/>
        </w:rPr>
        <w:t xml:space="preserve"> </w:t>
      </w:r>
      <w:r w:rsidR="007A7478" w:rsidRPr="00E078C1">
        <w:rPr>
          <w:rFonts w:ascii="Times New Roman" w:hAnsi="Times New Roman" w:cs="Times New Roman"/>
          <w:sz w:val="18"/>
          <w:szCs w:val="18"/>
        </w:rPr>
        <w:t xml:space="preserve">farklılıklar olduğu </w:t>
      </w:r>
      <w:r w:rsidR="006B5071" w:rsidRPr="00E078C1">
        <w:rPr>
          <w:rFonts w:ascii="Times New Roman" w:hAnsi="Times New Roman" w:cs="Times New Roman"/>
          <w:sz w:val="18"/>
          <w:szCs w:val="18"/>
        </w:rPr>
        <w:t>saptanmıştır</w:t>
      </w:r>
      <w:r w:rsidR="00E17FD3" w:rsidRPr="00E078C1">
        <w:rPr>
          <w:rFonts w:ascii="Times New Roman" w:hAnsi="Times New Roman" w:cs="Times New Roman"/>
          <w:sz w:val="18"/>
          <w:szCs w:val="18"/>
        </w:rPr>
        <w:t>. Sosyal g</w:t>
      </w:r>
      <w:r w:rsidR="007A7478" w:rsidRPr="00E078C1">
        <w:rPr>
          <w:rFonts w:ascii="Times New Roman" w:hAnsi="Times New Roman" w:cs="Times New Roman"/>
          <w:sz w:val="18"/>
          <w:szCs w:val="18"/>
        </w:rPr>
        <w:t>üvenceye göre Sosyal Sigortalar Kurumuna bağlı o</w:t>
      </w:r>
      <w:r w:rsidR="00661560" w:rsidRPr="00E078C1">
        <w:rPr>
          <w:rFonts w:ascii="Times New Roman" w:hAnsi="Times New Roman" w:cs="Times New Roman"/>
          <w:sz w:val="18"/>
          <w:szCs w:val="18"/>
        </w:rPr>
        <w:t>lanların ruh sağlığı puanları (x</w:t>
      </w:r>
      <w:r w:rsidR="007A7478" w:rsidRPr="00E078C1">
        <w:rPr>
          <w:rFonts w:ascii="Times New Roman" w:hAnsi="Times New Roman" w:cs="Times New Roman"/>
          <w:sz w:val="18"/>
          <w:szCs w:val="18"/>
        </w:rPr>
        <w:t>=45,43</w:t>
      </w:r>
      <w:r w:rsidR="00661560" w:rsidRPr="00E078C1">
        <w:rPr>
          <w:rFonts w:ascii="Times New Roman" w:hAnsi="Times New Roman" w:cs="Times New Roman"/>
          <w:sz w:val="18"/>
          <w:szCs w:val="18"/>
        </w:rPr>
        <w:t xml:space="preserve">) </w:t>
      </w:r>
      <w:r w:rsidR="00AE7475" w:rsidRPr="00E078C1">
        <w:rPr>
          <w:rFonts w:ascii="Times New Roman" w:hAnsi="Times New Roman" w:cs="Times New Roman"/>
          <w:sz w:val="18"/>
          <w:szCs w:val="18"/>
        </w:rPr>
        <w:t>di</w:t>
      </w:r>
      <w:r w:rsidR="007A2C86" w:rsidRPr="00E078C1">
        <w:rPr>
          <w:rFonts w:ascii="Times New Roman" w:hAnsi="Times New Roman" w:cs="Times New Roman"/>
          <w:sz w:val="18"/>
          <w:szCs w:val="18"/>
        </w:rPr>
        <w:t>ğerlerinden daha</w:t>
      </w:r>
      <w:r w:rsidR="00661560" w:rsidRPr="00E078C1">
        <w:rPr>
          <w:rFonts w:ascii="Times New Roman" w:hAnsi="Times New Roman" w:cs="Times New Roman"/>
          <w:sz w:val="18"/>
          <w:szCs w:val="18"/>
        </w:rPr>
        <w:t xml:space="preserve"> yüksek bulunmuştur.</w:t>
      </w:r>
      <w:r w:rsidR="007A7478" w:rsidRPr="00E078C1">
        <w:rPr>
          <w:rFonts w:ascii="Times New Roman" w:hAnsi="Times New Roman" w:cs="Times New Roman"/>
          <w:sz w:val="18"/>
          <w:szCs w:val="18"/>
        </w:rPr>
        <w:t xml:space="preserve"> Bunu sır</w:t>
      </w:r>
      <w:r w:rsidR="00661560" w:rsidRPr="00E078C1">
        <w:rPr>
          <w:rFonts w:ascii="Times New Roman" w:hAnsi="Times New Roman" w:cs="Times New Roman"/>
          <w:sz w:val="18"/>
          <w:szCs w:val="18"/>
        </w:rPr>
        <w:t>asıyla, Bağ</w:t>
      </w:r>
      <w:r w:rsidR="00A13F78" w:rsidRPr="00E078C1">
        <w:rPr>
          <w:rFonts w:ascii="Times New Roman" w:hAnsi="Times New Roman" w:cs="Times New Roman"/>
          <w:sz w:val="18"/>
          <w:szCs w:val="18"/>
        </w:rPr>
        <w:t>-K</w:t>
      </w:r>
      <w:r w:rsidR="00661560" w:rsidRPr="00E078C1">
        <w:rPr>
          <w:rFonts w:ascii="Times New Roman" w:hAnsi="Times New Roman" w:cs="Times New Roman"/>
          <w:sz w:val="18"/>
          <w:szCs w:val="18"/>
        </w:rPr>
        <w:t>ura bağlı olanlar (x</w:t>
      </w:r>
      <w:r w:rsidR="007A7478" w:rsidRPr="00E078C1">
        <w:rPr>
          <w:rFonts w:ascii="Times New Roman" w:hAnsi="Times New Roman" w:cs="Times New Roman"/>
          <w:sz w:val="18"/>
          <w:szCs w:val="18"/>
        </w:rPr>
        <w:t>=44,26), E</w:t>
      </w:r>
      <w:r w:rsidR="00661560" w:rsidRPr="00E078C1">
        <w:rPr>
          <w:rFonts w:ascii="Times New Roman" w:hAnsi="Times New Roman" w:cs="Times New Roman"/>
          <w:sz w:val="18"/>
          <w:szCs w:val="18"/>
        </w:rPr>
        <w:t>mekli sandığına bağlı olanlar (x</w:t>
      </w:r>
      <w:r w:rsidR="007A7478" w:rsidRPr="00E078C1">
        <w:rPr>
          <w:rFonts w:ascii="Times New Roman" w:hAnsi="Times New Roman" w:cs="Times New Roman"/>
          <w:sz w:val="18"/>
          <w:szCs w:val="18"/>
        </w:rPr>
        <w:t>= 39,1852) ve hiçbir sosyal güvencesi olmaya</w:t>
      </w:r>
      <w:r w:rsidR="00661560" w:rsidRPr="00E078C1">
        <w:rPr>
          <w:rFonts w:ascii="Times New Roman" w:hAnsi="Times New Roman" w:cs="Times New Roman"/>
          <w:sz w:val="18"/>
          <w:szCs w:val="18"/>
        </w:rPr>
        <w:t>nlar (x</w:t>
      </w:r>
      <w:r w:rsidR="00FA1787" w:rsidRPr="00E078C1">
        <w:rPr>
          <w:rFonts w:ascii="Times New Roman" w:hAnsi="Times New Roman" w:cs="Times New Roman"/>
          <w:sz w:val="18"/>
          <w:szCs w:val="18"/>
        </w:rPr>
        <w:t xml:space="preserve">= 34,15) izlemektedir. </w:t>
      </w:r>
      <w:r w:rsidR="007A7478" w:rsidRPr="00E078C1">
        <w:rPr>
          <w:rFonts w:ascii="Times New Roman" w:hAnsi="Times New Roman" w:cs="Times New Roman"/>
          <w:sz w:val="18"/>
          <w:szCs w:val="18"/>
        </w:rPr>
        <w:t xml:space="preserve">Yaşlıların boş zaman etkinliklerine göre ruh sağlığı puanları arasında </w:t>
      </w:r>
      <w:r w:rsidR="008C06FE" w:rsidRPr="00E078C1">
        <w:rPr>
          <w:rFonts w:ascii="Times New Roman" w:hAnsi="Times New Roman" w:cs="Times New Roman"/>
          <w:sz w:val="18"/>
          <w:szCs w:val="18"/>
        </w:rPr>
        <w:t xml:space="preserve">istatistiksel olarak </w:t>
      </w:r>
      <w:r w:rsidR="007A7478" w:rsidRPr="00E078C1">
        <w:rPr>
          <w:rFonts w:ascii="Times New Roman" w:hAnsi="Times New Roman" w:cs="Times New Roman"/>
          <w:sz w:val="18"/>
          <w:szCs w:val="18"/>
        </w:rPr>
        <w:t xml:space="preserve">anlamlı </w:t>
      </w:r>
      <w:r w:rsidR="00FA1787" w:rsidRPr="00E078C1">
        <w:rPr>
          <w:rFonts w:ascii="Times New Roman" w:hAnsi="Times New Roman" w:cs="Times New Roman"/>
          <w:sz w:val="18"/>
          <w:szCs w:val="18"/>
        </w:rPr>
        <w:t>(F</w:t>
      </w:r>
      <w:r w:rsidR="00A13F78" w:rsidRPr="00E078C1">
        <w:rPr>
          <w:rFonts w:ascii="Times New Roman" w:hAnsi="Times New Roman" w:cs="Times New Roman"/>
          <w:sz w:val="18"/>
          <w:szCs w:val="18"/>
        </w:rPr>
        <w:t xml:space="preserve"> </w:t>
      </w:r>
      <w:r w:rsidR="00E17FD3" w:rsidRPr="00E078C1">
        <w:rPr>
          <w:rFonts w:ascii="Times New Roman" w:hAnsi="Times New Roman" w:cs="Times New Roman"/>
          <w:sz w:val="18"/>
          <w:szCs w:val="18"/>
        </w:rPr>
        <w:t>(2,115)</w:t>
      </w:r>
      <w:r w:rsidR="002B5BF9" w:rsidRPr="00E078C1">
        <w:rPr>
          <w:rFonts w:ascii="Times New Roman" w:hAnsi="Times New Roman" w:cs="Times New Roman"/>
          <w:sz w:val="18"/>
          <w:szCs w:val="18"/>
        </w:rPr>
        <w:t xml:space="preserve"> </w:t>
      </w:r>
      <w:r w:rsidR="00E17FD3" w:rsidRPr="00E078C1">
        <w:rPr>
          <w:rFonts w:ascii="Times New Roman" w:hAnsi="Times New Roman" w:cs="Times New Roman"/>
          <w:sz w:val="18"/>
          <w:szCs w:val="18"/>
        </w:rPr>
        <w:t>=3,035; p=0,050</w:t>
      </w:r>
      <w:r w:rsidR="00FA1787" w:rsidRPr="00E078C1">
        <w:rPr>
          <w:rFonts w:ascii="Times New Roman" w:hAnsi="Times New Roman" w:cs="Times New Roman"/>
          <w:sz w:val="18"/>
          <w:szCs w:val="18"/>
        </w:rPr>
        <w:t>)</w:t>
      </w:r>
      <w:r w:rsidR="00E17FD3" w:rsidRPr="00E078C1">
        <w:rPr>
          <w:rFonts w:ascii="Times New Roman" w:hAnsi="Times New Roman" w:cs="Times New Roman"/>
          <w:sz w:val="18"/>
          <w:szCs w:val="18"/>
        </w:rPr>
        <w:t xml:space="preserve"> </w:t>
      </w:r>
      <w:r w:rsidR="007A7478" w:rsidRPr="00E078C1">
        <w:rPr>
          <w:rFonts w:ascii="Times New Roman" w:hAnsi="Times New Roman" w:cs="Times New Roman"/>
          <w:sz w:val="18"/>
          <w:szCs w:val="18"/>
        </w:rPr>
        <w:t>f</w:t>
      </w:r>
      <w:r w:rsidR="00E17FD3" w:rsidRPr="00E078C1">
        <w:rPr>
          <w:rFonts w:ascii="Times New Roman" w:hAnsi="Times New Roman" w:cs="Times New Roman"/>
          <w:sz w:val="18"/>
          <w:szCs w:val="18"/>
        </w:rPr>
        <w:t>arklılıklar olduğu görülmüştür</w:t>
      </w:r>
      <w:r w:rsidR="00FA1787" w:rsidRPr="00E078C1">
        <w:rPr>
          <w:rFonts w:ascii="Times New Roman" w:hAnsi="Times New Roman" w:cs="Times New Roman"/>
          <w:sz w:val="18"/>
          <w:szCs w:val="18"/>
        </w:rPr>
        <w:t>.</w:t>
      </w:r>
      <w:r w:rsidR="00E17FD3" w:rsidRPr="00E078C1">
        <w:rPr>
          <w:rFonts w:ascii="Times New Roman" w:hAnsi="Times New Roman" w:cs="Times New Roman"/>
          <w:sz w:val="18"/>
          <w:szCs w:val="18"/>
        </w:rPr>
        <w:t xml:space="preserve"> </w:t>
      </w:r>
      <w:r w:rsidR="007A7478" w:rsidRPr="00E078C1">
        <w:rPr>
          <w:rFonts w:ascii="Times New Roman" w:hAnsi="Times New Roman" w:cs="Times New Roman"/>
          <w:sz w:val="18"/>
          <w:szCs w:val="18"/>
        </w:rPr>
        <w:t>Boş zamanlarını ibadet ederek geçirenlerin ruh sağlığı puanları</w:t>
      </w:r>
      <w:r w:rsidR="00661560" w:rsidRPr="00E078C1">
        <w:rPr>
          <w:rFonts w:ascii="Times New Roman" w:hAnsi="Times New Roman" w:cs="Times New Roman"/>
          <w:sz w:val="18"/>
          <w:szCs w:val="18"/>
        </w:rPr>
        <w:t xml:space="preserve"> </w:t>
      </w:r>
      <w:r w:rsidR="00FD5F06" w:rsidRPr="00E078C1">
        <w:rPr>
          <w:rFonts w:ascii="Times New Roman" w:hAnsi="Times New Roman" w:cs="Times New Roman"/>
          <w:sz w:val="18"/>
          <w:szCs w:val="18"/>
        </w:rPr>
        <w:t>diğerlerinden daha</w:t>
      </w:r>
      <w:r w:rsidR="00661560" w:rsidRPr="00E078C1">
        <w:rPr>
          <w:rFonts w:ascii="Times New Roman" w:hAnsi="Times New Roman" w:cs="Times New Roman"/>
          <w:sz w:val="18"/>
          <w:szCs w:val="18"/>
        </w:rPr>
        <w:t xml:space="preserve"> yüksek (x</w:t>
      </w:r>
      <w:r w:rsidR="00FA1787" w:rsidRPr="00E078C1">
        <w:rPr>
          <w:rFonts w:ascii="Times New Roman" w:hAnsi="Times New Roman" w:cs="Times New Roman"/>
          <w:sz w:val="18"/>
          <w:szCs w:val="18"/>
        </w:rPr>
        <w:t>= 45,04) bulunmuştur.</w:t>
      </w:r>
      <w:r w:rsidR="008C06FE" w:rsidRPr="00E078C1">
        <w:rPr>
          <w:rFonts w:ascii="Times New Roman" w:hAnsi="Times New Roman" w:cs="Times New Roman"/>
          <w:sz w:val="18"/>
          <w:szCs w:val="18"/>
        </w:rPr>
        <w:t xml:space="preserve"> </w:t>
      </w:r>
      <w:r w:rsidR="007A7478" w:rsidRPr="00E078C1">
        <w:rPr>
          <w:rFonts w:ascii="Times New Roman" w:hAnsi="Times New Roman" w:cs="Times New Roman"/>
          <w:sz w:val="18"/>
          <w:szCs w:val="18"/>
        </w:rPr>
        <w:t>Bunu sırasıyla ark</w:t>
      </w:r>
      <w:r w:rsidR="00661560" w:rsidRPr="00E078C1">
        <w:rPr>
          <w:rFonts w:ascii="Times New Roman" w:hAnsi="Times New Roman" w:cs="Times New Roman"/>
          <w:sz w:val="18"/>
          <w:szCs w:val="18"/>
        </w:rPr>
        <w:t>adaş sohbetleriyle geçirenler (x</w:t>
      </w:r>
      <w:r w:rsidR="007A7478" w:rsidRPr="00E078C1">
        <w:rPr>
          <w:rFonts w:ascii="Times New Roman" w:hAnsi="Times New Roman" w:cs="Times New Roman"/>
          <w:sz w:val="18"/>
          <w:szCs w:val="18"/>
        </w:rPr>
        <w:t>= 44,79) ve televizyon seyrederek geçirenler (</w:t>
      </w:r>
      <w:r w:rsidR="00661560" w:rsidRPr="00E078C1">
        <w:rPr>
          <w:rFonts w:ascii="Times New Roman" w:hAnsi="Times New Roman" w:cs="Times New Roman"/>
          <w:sz w:val="18"/>
          <w:szCs w:val="18"/>
        </w:rPr>
        <w:t>x</w:t>
      </w:r>
      <w:r w:rsidR="003E1441" w:rsidRPr="00E078C1">
        <w:rPr>
          <w:rFonts w:ascii="Times New Roman" w:hAnsi="Times New Roman" w:cs="Times New Roman"/>
          <w:sz w:val="18"/>
          <w:szCs w:val="18"/>
        </w:rPr>
        <w:t>=</w:t>
      </w:r>
      <w:r w:rsidR="007A7478" w:rsidRPr="00E078C1">
        <w:rPr>
          <w:rFonts w:ascii="Times New Roman" w:hAnsi="Times New Roman" w:cs="Times New Roman"/>
          <w:sz w:val="18"/>
          <w:szCs w:val="18"/>
        </w:rPr>
        <w:t xml:space="preserve">38,92) izlemektedir. </w:t>
      </w:r>
      <w:r w:rsidR="00384901" w:rsidRPr="00E078C1">
        <w:rPr>
          <w:rFonts w:ascii="Times New Roman" w:hAnsi="Times New Roman" w:cs="Times New Roman"/>
          <w:sz w:val="18"/>
          <w:szCs w:val="18"/>
        </w:rPr>
        <w:t>Yaşlıların istediklerini yiyip yiyememelerine göre ruh sağlığı puanları arasında istatistiksel olarak anlamlı</w:t>
      </w:r>
      <w:r w:rsidR="00E17FD3" w:rsidRPr="00E078C1">
        <w:rPr>
          <w:rFonts w:ascii="Times New Roman" w:hAnsi="Times New Roman" w:cs="Times New Roman"/>
          <w:sz w:val="18"/>
          <w:szCs w:val="18"/>
        </w:rPr>
        <w:t xml:space="preserve"> (</w:t>
      </w:r>
      <w:proofErr w:type="gramStart"/>
      <w:r w:rsidR="00E17FD3" w:rsidRPr="00E078C1">
        <w:rPr>
          <w:rFonts w:ascii="Times New Roman" w:hAnsi="Times New Roman" w:cs="Times New Roman"/>
          <w:i/>
          <w:iCs/>
          <w:sz w:val="18"/>
          <w:szCs w:val="18"/>
        </w:rPr>
        <w:t>t</w:t>
      </w:r>
      <w:r w:rsidR="00E17FD3" w:rsidRPr="00E078C1">
        <w:rPr>
          <w:rFonts w:ascii="Times New Roman" w:hAnsi="Times New Roman" w:cs="Times New Roman"/>
          <w:sz w:val="18"/>
          <w:szCs w:val="18"/>
        </w:rPr>
        <w:t>(</w:t>
      </w:r>
      <w:proofErr w:type="gramEnd"/>
      <w:r w:rsidR="00E17FD3" w:rsidRPr="00E078C1">
        <w:rPr>
          <w:rFonts w:ascii="Times New Roman" w:hAnsi="Times New Roman" w:cs="Times New Roman"/>
          <w:sz w:val="18"/>
          <w:szCs w:val="18"/>
        </w:rPr>
        <w:t xml:space="preserve">116 ) = 5.331, </w:t>
      </w:r>
      <w:r w:rsidR="00E17FD3" w:rsidRPr="00E078C1">
        <w:rPr>
          <w:rFonts w:ascii="Times New Roman" w:hAnsi="Times New Roman" w:cs="Times New Roman"/>
          <w:i/>
          <w:iCs/>
          <w:sz w:val="18"/>
          <w:szCs w:val="18"/>
        </w:rPr>
        <w:t xml:space="preserve">p </w:t>
      </w:r>
      <w:r w:rsidR="00E17FD3" w:rsidRPr="00E078C1">
        <w:rPr>
          <w:rFonts w:ascii="Times New Roman" w:hAnsi="Times New Roman" w:cs="Times New Roman"/>
          <w:sz w:val="18"/>
          <w:szCs w:val="18"/>
        </w:rPr>
        <w:t xml:space="preserve">= .00) </w:t>
      </w:r>
      <w:r w:rsidR="00384901" w:rsidRPr="00E078C1">
        <w:rPr>
          <w:rFonts w:ascii="Times New Roman" w:hAnsi="Times New Roman" w:cs="Times New Roman"/>
          <w:sz w:val="18"/>
          <w:szCs w:val="18"/>
        </w:rPr>
        <w:t xml:space="preserve"> </w:t>
      </w:r>
      <w:r w:rsidR="008C06FE" w:rsidRPr="00E078C1">
        <w:rPr>
          <w:rFonts w:ascii="Times New Roman" w:hAnsi="Times New Roman" w:cs="Times New Roman"/>
          <w:sz w:val="18"/>
          <w:szCs w:val="18"/>
        </w:rPr>
        <w:t>bir farklılık olduğu görülmüştür.</w:t>
      </w:r>
      <w:r w:rsidR="00384901" w:rsidRPr="00E078C1">
        <w:rPr>
          <w:rFonts w:ascii="Times New Roman" w:hAnsi="Times New Roman" w:cs="Times New Roman"/>
          <w:sz w:val="18"/>
          <w:szCs w:val="18"/>
        </w:rPr>
        <w:t xml:space="preserve"> İstediklerini yiyebilen yaşlıların ruh sağlığı puan ortalaması </w:t>
      </w:r>
      <w:r w:rsidR="00FA1787" w:rsidRPr="00E078C1">
        <w:rPr>
          <w:rFonts w:ascii="Times New Roman" w:hAnsi="Times New Roman" w:cs="Times New Roman"/>
          <w:sz w:val="18"/>
          <w:szCs w:val="18"/>
        </w:rPr>
        <w:t>(</w:t>
      </w:r>
      <w:r w:rsidR="00661560" w:rsidRPr="00E078C1">
        <w:rPr>
          <w:rFonts w:ascii="Times New Roman" w:hAnsi="Times New Roman" w:cs="Times New Roman"/>
          <w:sz w:val="18"/>
          <w:szCs w:val="18"/>
        </w:rPr>
        <w:t>x</w:t>
      </w:r>
      <w:r w:rsidR="00FA1787" w:rsidRPr="00E078C1">
        <w:rPr>
          <w:rFonts w:ascii="Times New Roman" w:hAnsi="Times New Roman" w:cs="Times New Roman"/>
          <w:sz w:val="18"/>
          <w:szCs w:val="18"/>
        </w:rPr>
        <w:t>=</w:t>
      </w:r>
      <w:r w:rsidR="00384901" w:rsidRPr="00E078C1">
        <w:rPr>
          <w:rFonts w:ascii="Times New Roman" w:hAnsi="Times New Roman" w:cs="Times New Roman"/>
          <w:sz w:val="18"/>
          <w:szCs w:val="18"/>
        </w:rPr>
        <w:t>47,19</w:t>
      </w:r>
      <w:r w:rsidR="00FA1787" w:rsidRPr="00E078C1">
        <w:rPr>
          <w:rFonts w:ascii="Times New Roman" w:hAnsi="Times New Roman" w:cs="Times New Roman"/>
          <w:sz w:val="18"/>
          <w:szCs w:val="18"/>
        </w:rPr>
        <w:t>)</w:t>
      </w:r>
      <w:r w:rsidR="008C06FE" w:rsidRPr="00E078C1">
        <w:rPr>
          <w:rFonts w:ascii="Times New Roman" w:hAnsi="Times New Roman" w:cs="Times New Roman"/>
          <w:sz w:val="18"/>
          <w:szCs w:val="18"/>
        </w:rPr>
        <w:t>,</w:t>
      </w:r>
      <w:r w:rsidR="00384901" w:rsidRPr="00E078C1">
        <w:rPr>
          <w:rFonts w:ascii="Times New Roman" w:hAnsi="Times New Roman" w:cs="Times New Roman"/>
          <w:sz w:val="18"/>
          <w:szCs w:val="18"/>
        </w:rPr>
        <w:t xml:space="preserve"> istediğini yiyemeyenlerin puan ortalaması</w:t>
      </w:r>
      <w:r w:rsidR="008C06FE" w:rsidRPr="00E078C1">
        <w:rPr>
          <w:rFonts w:ascii="Times New Roman" w:hAnsi="Times New Roman" w:cs="Times New Roman"/>
          <w:sz w:val="18"/>
          <w:szCs w:val="18"/>
        </w:rPr>
        <w:t>ndan</w:t>
      </w:r>
      <w:r w:rsidR="00384901" w:rsidRPr="00E078C1">
        <w:rPr>
          <w:rFonts w:ascii="Times New Roman" w:hAnsi="Times New Roman" w:cs="Times New Roman"/>
          <w:sz w:val="18"/>
          <w:szCs w:val="18"/>
        </w:rPr>
        <w:t xml:space="preserve"> </w:t>
      </w:r>
      <w:r w:rsidR="00661560" w:rsidRPr="00E078C1">
        <w:rPr>
          <w:rFonts w:ascii="Times New Roman" w:hAnsi="Times New Roman" w:cs="Times New Roman"/>
          <w:sz w:val="18"/>
          <w:szCs w:val="18"/>
        </w:rPr>
        <w:t>(x</w:t>
      </w:r>
      <w:r w:rsidR="00FA1787" w:rsidRPr="00E078C1">
        <w:rPr>
          <w:rFonts w:ascii="Times New Roman" w:hAnsi="Times New Roman" w:cs="Times New Roman"/>
          <w:sz w:val="18"/>
          <w:szCs w:val="18"/>
        </w:rPr>
        <w:t>=35,07)</w:t>
      </w:r>
      <w:r w:rsidR="00384901" w:rsidRPr="00E078C1">
        <w:rPr>
          <w:rFonts w:ascii="Times New Roman" w:hAnsi="Times New Roman" w:cs="Times New Roman"/>
          <w:sz w:val="18"/>
          <w:szCs w:val="18"/>
        </w:rPr>
        <w:t xml:space="preserve"> </w:t>
      </w:r>
      <w:r w:rsidR="008C06FE" w:rsidRPr="00E078C1">
        <w:rPr>
          <w:rFonts w:ascii="Times New Roman" w:hAnsi="Times New Roman" w:cs="Times New Roman"/>
          <w:sz w:val="18"/>
          <w:szCs w:val="18"/>
        </w:rPr>
        <w:t xml:space="preserve">daha yüksektir. </w:t>
      </w:r>
      <w:r w:rsidR="007A7478" w:rsidRPr="00E078C1">
        <w:rPr>
          <w:rFonts w:ascii="Times New Roman" w:eastAsiaTheme="minorEastAsia" w:hAnsi="Times New Roman" w:cs="Times New Roman"/>
          <w:color w:val="000000" w:themeColor="text1"/>
          <w:kern w:val="24"/>
          <w:sz w:val="18"/>
          <w:szCs w:val="18"/>
        </w:rPr>
        <w:t xml:space="preserve"> </w:t>
      </w:r>
      <w:r w:rsidR="00661560" w:rsidRPr="00E078C1">
        <w:rPr>
          <w:rFonts w:ascii="Times New Roman" w:hAnsi="Times New Roman" w:cs="Times New Roman"/>
          <w:sz w:val="18"/>
          <w:szCs w:val="18"/>
        </w:rPr>
        <w:t>Yaşlıların iyi yaşama-</w:t>
      </w:r>
      <w:r w:rsidR="007A7478" w:rsidRPr="00E078C1">
        <w:rPr>
          <w:rFonts w:ascii="Times New Roman" w:hAnsi="Times New Roman" w:cs="Times New Roman"/>
          <w:sz w:val="18"/>
          <w:szCs w:val="18"/>
        </w:rPr>
        <w:t>yaşa</w:t>
      </w:r>
      <w:r w:rsidR="007C3AAE" w:rsidRPr="00E078C1">
        <w:rPr>
          <w:rFonts w:ascii="Times New Roman" w:hAnsi="Times New Roman" w:cs="Times New Roman"/>
          <w:sz w:val="18"/>
          <w:szCs w:val="18"/>
        </w:rPr>
        <w:t>ya</w:t>
      </w:r>
      <w:r w:rsidR="007A7478" w:rsidRPr="00E078C1">
        <w:rPr>
          <w:rFonts w:ascii="Times New Roman" w:hAnsi="Times New Roman" w:cs="Times New Roman"/>
          <w:sz w:val="18"/>
          <w:szCs w:val="18"/>
        </w:rPr>
        <w:t>mama durumlarına göre ruh sağlığı puanları arasında istatistiksel olarak anlamlı</w:t>
      </w:r>
      <w:r w:rsidR="00E17FD3" w:rsidRPr="00E078C1">
        <w:rPr>
          <w:rFonts w:ascii="Times New Roman" w:hAnsi="Times New Roman" w:cs="Times New Roman"/>
          <w:sz w:val="18"/>
          <w:szCs w:val="18"/>
        </w:rPr>
        <w:t xml:space="preserve"> (</w:t>
      </w:r>
      <w:proofErr w:type="gramStart"/>
      <w:r w:rsidR="00E17FD3" w:rsidRPr="00E078C1">
        <w:rPr>
          <w:rFonts w:ascii="Times New Roman" w:hAnsi="Times New Roman" w:cs="Times New Roman"/>
          <w:i/>
          <w:iCs/>
          <w:sz w:val="18"/>
          <w:szCs w:val="18"/>
        </w:rPr>
        <w:t>t</w:t>
      </w:r>
      <w:r w:rsidR="00661560" w:rsidRPr="00E078C1">
        <w:rPr>
          <w:rFonts w:ascii="Times New Roman" w:hAnsi="Times New Roman" w:cs="Times New Roman"/>
          <w:sz w:val="18"/>
          <w:szCs w:val="18"/>
        </w:rPr>
        <w:t>(</w:t>
      </w:r>
      <w:proofErr w:type="gramEnd"/>
      <w:r w:rsidR="00661560" w:rsidRPr="00E078C1">
        <w:rPr>
          <w:rFonts w:ascii="Times New Roman" w:hAnsi="Times New Roman" w:cs="Times New Roman"/>
          <w:sz w:val="18"/>
          <w:szCs w:val="18"/>
        </w:rPr>
        <w:t>116</w:t>
      </w:r>
      <w:r w:rsidR="00E17FD3" w:rsidRPr="00E078C1">
        <w:rPr>
          <w:rFonts w:ascii="Times New Roman" w:hAnsi="Times New Roman" w:cs="Times New Roman"/>
          <w:sz w:val="18"/>
          <w:szCs w:val="18"/>
        </w:rPr>
        <w:t xml:space="preserve">) = 1,691, </w:t>
      </w:r>
      <w:r w:rsidR="00E17FD3" w:rsidRPr="00E078C1">
        <w:rPr>
          <w:rFonts w:ascii="Times New Roman" w:hAnsi="Times New Roman" w:cs="Times New Roman"/>
          <w:i/>
          <w:iCs/>
          <w:sz w:val="18"/>
          <w:szCs w:val="18"/>
        </w:rPr>
        <w:t xml:space="preserve">p </w:t>
      </w:r>
      <w:r w:rsidR="00661560" w:rsidRPr="00E078C1">
        <w:rPr>
          <w:rFonts w:ascii="Times New Roman" w:hAnsi="Times New Roman" w:cs="Times New Roman"/>
          <w:sz w:val="18"/>
          <w:szCs w:val="18"/>
        </w:rPr>
        <w:t>=  0,093</w:t>
      </w:r>
      <w:r w:rsidR="00E17FD3" w:rsidRPr="00E078C1">
        <w:rPr>
          <w:rFonts w:ascii="Times New Roman" w:hAnsi="Times New Roman" w:cs="Times New Roman"/>
          <w:sz w:val="18"/>
          <w:szCs w:val="18"/>
        </w:rPr>
        <w:t>)</w:t>
      </w:r>
      <w:r w:rsidR="007A7478" w:rsidRPr="00E078C1">
        <w:rPr>
          <w:rFonts w:ascii="Times New Roman" w:hAnsi="Times New Roman" w:cs="Times New Roman"/>
          <w:sz w:val="18"/>
          <w:szCs w:val="18"/>
        </w:rPr>
        <w:t xml:space="preserve"> farklılıklar</w:t>
      </w:r>
      <w:r w:rsidR="00142DD7" w:rsidRPr="00E078C1">
        <w:rPr>
          <w:rFonts w:ascii="Times New Roman" w:hAnsi="Times New Roman" w:cs="Times New Roman"/>
          <w:sz w:val="18"/>
          <w:szCs w:val="18"/>
        </w:rPr>
        <w:t xml:space="preserve"> olmadığı   bulunmuştur.</w:t>
      </w:r>
      <w:r w:rsidR="007A7478" w:rsidRPr="00E078C1">
        <w:rPr>
          <w:rFonts w:ascii="Times New Roman" w:hAnsi="Times New Roman" w:cs="Times New Roman"/>
          <w:sz w:val="18"/>
          <w:szCs w:val="18"/>
        </w:rPr>
        <w:t xml:space="preserve"> </w:t>
      </w:r>
      <w:r w:rsidR="00B22A1E" w:rsidRPr="00E078C1">
        <w:rPr>
          <w:rFonts w:ascii="Times New Roman" w:hAnsi="Times New Roman" w:cs="Times New Roman"/>
          <w:sz w:val="18"/>
          <w:szCs w:val="18"/>
        </w:rPr>
        <w:t xml:space="preserve">Yaşlıların kendilerini mutlu hissedip hissetmemelerine göre ruh sağlığı puanları arasında istatistiksel olarak anlamlı </w:t>
      </w:r>
      <w:r w:rsidR="00E17FD3" w:rsidRPr="00E078C1">
        <w:rPr>
          <w:rFonts w:ascii="Times New Roman" w:hAnsi="Times New Roman" w:cs="Times New Roman"/>
          <w:sz w:val="18"/>
          <w:szCs w:val="18"/>
        </w:rPr>
        <w:t>(</w:t>
      </w:r>
      <w:proofErr w:type="gramStart"/>
      <w:r w:rsidR="00E17FD3" w:rsidRPr="00E078C1">
        <w:rPr>
          <w:rFonts w:ascii="Times New Roman" w:hAnsi="Times New Roman" w:cs="Times New Roman"/>
          <w:i/>
          <w:iCs/>
          <w:sz w:val="18"/>
          <w:szCs w:val="18"/>
        </w:rPr>
        <w:t>t</w:t>
      </w:r>
      <w:r w:rsidR="00E17FD3" w:rsidRPr="00E078C1">
        <w:rPr>
          <w:rFonts w:ascii="Times New Roman" w:hAnsi="Times New Roman" w:cs="Times New Roman"/>
          <w:sz w:val="18"/>
          <w:szCs w:val="18"/>
        </w:rPr>
        <w:t>(</w:t>
      </w:r>
      <w:proofErr w:type="gramEnd"/>
      <w:r w:rsidR="00E17FD3" w:rsidRPr="00E078C1">
        <w:rPr>
          <w:rFonts w:ascii="Times New Roman" w:hAnsi="Times New Roman" w:cs="Times New Roman"/>
          <w:sz w:val="18"/>
          <w:szCs w:val="18"/>
        </w:rPr>
        <w:t xml:space="preserve">116 ) = 2.820, </w:t>
      </w:r>
      <w:r w:rsidR="00E17FD3" w:rsidRPr="00E078C1">
        <w:rPr>
          <w:rFonts w:ascii="Times New Roman" w:hAnsi="Times New Roman" w:cs="Times New Roman"/>
          <w:i/>
          <w:iCs/>
          <w:sz w:val="18"/>
          <w:szCs w:val="18"/>
        </w:rPr>
        <w:t xml:space="preserve">p </w:t>
      </w:r>
      <w:r w:rsidR="00E17FD3" w:rsidRPr="00E078C1">
        <w:rPr>
          <w:rFonts w:ascii="Times New Roman" w:hAnsi="Times New Roman" w:cs="Times New Roman"/>
          <w:sz w:val="18"/>
          <w:szCs w:val="18"/>
        </w:rPr>
        <w:t xml:space="preserve">= .008) </w:t>
      </w:r>
      <w:r w:rsidR="00B22A1E" w:rsidRPr="00E078C1">
        <w:rPr>
          <w:rFonts w:ascii="Times New Roman" w:hAnsi="Times New Roman" w:cs="Times New Roman"/>
          <w:sz w:val="18"/>
          <w:szCs w:val="18"/>
        </w:rPr>
        <w:t xml:space="preserve">farklılıklar olduğu </w:t>
      </w:r>
      <w:r w:rsidR="00661560" w:rsidRPr="00E078C1">
        <w:rPr>
          <w:rFonts w:ascii="Times New Roman" w:hAnsi="Times New Roman" w:cs="Times New Roman"/>
          <w:sz w:val="18"/>
          <w:szCs w:val="18"/>
        </w:rPr>
        <w:t>görülmüştür.</w:t>
      </w:r>
      <w:r w:rsidR="00AE3B73" w:rsidRPr="00E078C1">
        <w:rPr>
          <w:rFonts w:ascii="Times New Roman" w:hAnsi="Times New Roman" w:cs="Times New Roman"/>
          <w:sz w:val="18"/>
          <w:szCs w:val="18"/>
        </w:rPr>
        <w:t xml:space="preserve"> </w:t>
      </w:r>
      <w:r w:rsidR="00B22A1E" w:rsidRPr="00E078C1">
        <w:rPr>
          <w:rFonts w:ascii="Times New Roman" w:hAnsi="Times New Roman" w:cs="Times New Roman"/>
          <w:sz w:val="18"/>
          <w:szCs w:val="18"/>
        </w:rPr>
        <w:t>Mutluyum diyen yaşlılar</w:t>
      </w:r>
      <w:r w:rsidR="008C06FE" w:rsidRPr="00E078C1">
        <w:rPr>
          <w:rFonts w:ascii="Times New Roman" w:hAnsi="Times New Roman" w:cs="Times New Roman"/>
          <w:sz w:val="18"/>
          <w:szCs w:val="18"/>
        </w:rPr>
        <w:t>ın ruh sağlığı puan ortalaması</w:t>
      </w:r>
      <w:r w:rsidR="00B22A1E" w:rsidRPr="00E078C1">
        <w:rPr>
          <w:rFonts w:ascii="Times New Roman" w:hAnsi="Times New Roman" w:cs="Times New Roman"/>
          <w:sz w:val="18"/>
          <w:szCs w:val="18"/>
        </w:rPr>
        <w:t xml:space="preserve"> </w:t>
      </w:r>
      <w:r w:rsidR="00661560" w:rsidRPr="00E078C1">
        <w:rPr>
          <w:rFonts w:ascii="Times New Roman" w:hAnsi="Times New Roman" w:cs="Times New Roman"/>
          <w:sz w:val="18"/>
          <w:szCs w:val="18"/>
        </w:rPr>
        <w:t>(x</w:t>
      </w:r>
      <w:r w:rsidR="00FA1787" w:rsidRPr="00E078C1">
        <w:rPr>
          <w:rFonts w:ascii="Times New Roman" w:hAnsi="Times New Roman" w:cs="Times New Roman"/>
          <w:sz w:val="18"/>
          <w:szCs w:val="18"/>
        </w:rPr>
        <w:t>= 44,62),</w:t>
      </w:r>
      <w:r w:rsidR="00B22A1E" w:rsidRPr="00E078C1">
        <w:rPr>
          <w:rFonts w:ascii="Times New Roman" w:hAnsi="Times New Roman" w:cs="Times New Roman"/>
          <w:sz w:val="18"/>
          <w:szCs w:val="18"/>
        </w:rPr>
        <w:t xml:space="preserve"> mutsu</w:t>
      </w:r>
      <w:r w:rsidR="00661560" w:rsidRPr="00E078C1">
        <w:rPr>
          <w:rFonts w:ascii="Times New Roman" w:hAnsi="Times New Roman" w:cs="Times New Roman"/>
          <w:sz w:val="18"/>
          <w:szCs w:val="18"/>
        </w:rPr>
        <w:t>zum diyenlerin puan ortalaması</w:t>
      </w:r>
      <w:r w:rsidR="008C06FE" w:rsidRPr="00E078C1">
        <w:rPr>
          <w:rFonts w:ascii="Times New Roman" w:hAnsi="Times New Roman" w:cs="Times New Roman"/>
          <w:sz w:val="18"/>
          <w:szCs w:val="18"/>
        </w:rPr>
        <w:t xml:space="preserve">ndan </w:t>
      </w:r>
      <w:r w:rsidR="00FA1787" w:rsidRPr="00E078C1">
        <w:rPr>
          <w:rFonts w:ascii="Times New Roman" w:hAnsi="Times New Roman" w:cs="Times New Roman"/>
          <w:sz w:val="18"/>
          <w:szCs w:val="18"/>
        </w:rPr>
        <w:t>(</w:t>
      </w:r>
      <w:r w:rsidR="00661560" w:rsidRPr="00E078C1">
        <w:rPr>
          <w:rFonts w:ascii="Times New Roman" w:hAnsi="Times New Roman" w:cs="Times New Roman"/>
          <w:sz w:val="18"/>
          <w:szCs w:val="18"/>
        </w:rPr>
        <w:t>x</w:t>
      </w:r>
      <w:r w:rsidR="00FA1787" w:rsidRPr="00E078C1">
        <w:rPr>
          <w:rFonts w:ascii="Times New Roman" w:hAnsi="Times New Roman" w:cs="Times New Roman"/>
          <w:sz w:val="18"/>
          <w:szCs w:val="18"/>
        </w:rPr>
        <w:t xml:space="preserve">=35,31) </w:t>
      </w:r>
      <w:r w:rsidR="008C06FE" w:rsidRPr="00E078C1">
        <w:rPr>
          <w:rFonts w:ascii="Times New Roman" w:hAnsi="Times New Roman" w:cs="Times New Roman"/>
          <w:sz w:val="18"/>
          <w:szCs w:val="18"/>
        </w:rPr>
        <w:t>daha yüksektir.</w:t>
      </w:r>
      <w:r w:rsidR="00FA1787" w:rsidRPr="00E078C1">
        <w:rPr>
          <w:rFonts w:ascii="Times New Roman" w:hAnsi="Times New Roman" w:cs="Times New Roman"/>
          <w:sz w:val="18"/>
          <w:szCs w:val="18"/>
        </w:rPr>
        <w:t xml:space="preserve"> Araştırmadan elde edilen bu sonuçlar psikolojik danışmanlık açısından tartışılmıştır.</w:t>
      </w:r>
    </w:p>
    <w:p w14:paraId="5E9B877E" w14:textId="0354C595" w:rsidR="0074624E" w:rsidRPr="00E078C1" w:rsidRDefault="00A03BD3" w:rsidP="00E078C1">
      <w:pPr>
        <w:spacing w:after="120" w:line="240" w:lineRule="auto"/>
        <w:ind w:firstLine="709"/>
        <w:jc w:val="both"/>
        <w:rPr>
          <w:rFonts w:ascii="Times New Roman" w:hAnsi="Times New Roman" w:cs="Times New Roman"/>
          <w:sz w:val="18"/>
          <w:szCs w:val="18"/>
        </w:rPr>
      </w:pPr>
      <w:r w:rsidRPr="00E078C1">
        <w:rPr>
          <w:rFonts w:ascii="Times New Roman" w:hAnsi="Times New Roman" w:cs="Times New Roman"/>
          <w:sz w:val="18"/>
          <w:szCs w:val="18"/>
        </w:rPr>
        <w:t xml:space="preserve">Anahtar </w:t>
      </w:r>
      <w:r w:rsidR="00B22A1E" w:rsidRPr="00E078C1">
        <w:rPr>
          <w:rFonts w:ascii="Times New Roman" w:hAnsi="Times New Roman" w:cs="Times New Roman"/>
          <w:sz w:val="18"/>
          <w:szCs w:val="18"/>
        </w:rPr>
        <w:t xml:space="preserve">sözcükler: yaşlı birey, </w:t>
      </w:r>
      <w:r w:rsidR="00406C4F" w:rsidRPr="00E078C1">
        <w:rPr>
          <w:rFonts w:ascii="Times New Roman" w:hAnsi="Times New Roman" w:cs="Times New Roman"/>
          <w:sz w:val="18"/>
          <w:szCs w:val="18"/>
        </w:rPr>
        <w:t>kişisel değişkenler</w:t>
      </w:r>
      <w:r w:rsidR="00856B22" w:rsidRPr="00E078C1">
        <w:rPr>
          <w:rFonts w:ascii="Times New Roman" w:hAnsi="Times New Roman" w:cs="Times New Roman"/>
          <w:sz w:val="18"/>
          <w:szCs w:val="18"/>
        </w:rPr>
        <w:t xml:space="preserve">, </w:t>
      </w:r>
      <w:r w:rsidR="00B22A1E" w:rsidRPr="00E078C1">
        <w:rPr>
          <w:rFonts w:ascii="Times New Roman" w:hAnsi="Times New Roman" w:cs="Times New Roman"/>
          <w:sz w:val="18"/>
          <w:szCs w:val="18"/>
        </w:rPr>
        <w:t xml:space="preserve">ruh </w:t>
      </w:r>
      <w:r w:rsidR="00AE3B73" w:rsidRPr="00E078C1">
        <w:rPr>
          <w:rFonts w:ascii="Times New Roman" w:hAnsi="Times New Roman" w:cs="Times New Roman"/>
          <w:sz w:val="18"/>
          <w:szCs w:val="18"/>
        </w:rPr>
        <w:t>sağlığı</w:t>
      </w:r>
      <w:r w:rsidR="00CD5131" w:rsidRPr="00E078C1">
        <w:rPr>
          <w:rFonts w:ascii="Times New Roman" w:hAnsi="Times New Roman" w:cs="Times New Roman"/>
          <w:sz w:val="18"/>
          <w:szCs w:val="18"/>
        </w:rPr>
        <w:t xml:space="preserve"> </w:t>
      </w:r>
    </w:p>
    <w:p w14:paraId="2B64F25F" w14:textId="77777777" w:rsidR="006E006B" w:rsidRPr="00E078C1" w:rsidRDefault="006E006B" w:rsidP="00E078C1">
      <w:pPr>
        <w:spacing w:after="120" w:line="240" w:lineRule="auto"/>
        <w:ind w:firstLine="709"/>
        <w:jc w:val="both"/>
        <w:rPr>
          <w:rFonts w:ascii="Times New Roman" w:hAnsi="Times New Roman" w:cs="Times New Roman"/>
          <w:sz w:val="18"/>
          <w:szCs w:val="18"/>
        </w:rPr>
      </w:pPr>
    </w:p>
    <w:p w14:paraId="79F21733" w14:textId="1666DD72" w:rsidR="004B61CD" w:rsidRPr="00E078C1" w:rsidRDefault="004B61CD" w:rsidP="00E078C1">
      <w:pPr>
        <w:pStyle w:val="HTMLncedenBiimlendirilmi"/>
        <w:shd w:val="clear" w:color="auto" w:fill="F8F9FA"/>
        <w:spacing w:after="120"/>
        <w:ind w:firstLine="709"/>
        <w:jc w:val="center"/>
        <w:rPr>
          <w:rFonts w:ascii="Times New Roman" w:hAnsi="Times New Roman" w:cs="Times New Roman"/>
          <w:b/>
          <w:bCs/>
          <w:color w:val="202124"/>
          <w:sz w:val="24"/>
          <w:szCs w:val="24"/>
        </w:rPr>
      </w:pPr>
      <w:r w:rsidRPr="00E078C1">
        <w:rPr>
          <w:rFonts w:ascii="Times New Roman" w:hAnsi="Times New Roman" w:cs="Times New Roman"/>
          <w:b/>
          <w:bCs/>
          <w:sz w:val="24"/>
          <w:szCs w:val="24"/>
        </w:rPr>
        <w:t>THE INVESTIGATI</w:t>
      </w:r>
      <w:r w:rsidR="00370C16" w:rsidRPr="00E078C1">
        <w:rPr>
          <w:rFonts w:ascii="Times New Roman" w:hAnsi="Times New Roman" w:cs="Times New Roman"/>
          <w:b/>
          <w:bCs/>
          <w:sz w:val="24"/>
          <w:szCs w:val="24"/>
        </w:rPr>
        <w:t>ON OF</w:t>
      </w:r>
      <w:r w:rsidRPr="00E078C1">
        <w:rPr>
          <w:rStyle w:val="y2iqfc"/>
          <w:rFonts w:ascii="Times New Roman" w:hAnsi="Times New Roman" w:cs="Times New Roman"/>
          <w:b/>
          <w:bCs/>
          <w:color w:val="202124"/>
          <w:sz w:val="24"/>
          <w:szCs w:val="24"/>
          <w:lang w:val="en"/>
        </w:rPr>
        <w:t xml:space="preserve"> THE MENTAL HEALTH OF THE ELDERLY </w:t>
      </w:r>
      <w:r w:rsidR="009C10A7" w:rsidRPr="00E078C1">
        <w:rPr>
          <w:rStyle w:val="y2iqfc"/>
          <w:rFonts w:ascii="Times New Roman" w:hAnsi="Times New Roman" w:cs="Times New Roman"/>
          <w:b/>
          <w:bCs/>
          <w:color w:val="202124"/>
          <w:sz w:val="24"/>
          <w:szCs w:val="24"/>
          <w:lang w:val="en"/>
        </w:rPr>
        <w:t>INDIVIDUALS</w:t>
      </w:r>
    </w:p>
    <w:p w14:paraId="2468C22F" w14:textId="6A865A52" w:rsidR="00370C16" w:rsidRPr="00E078C1" w:rsidRDefault="004E64AF" w:rsidP="00E078C1">
      <w:pPr>
        <w:spacing w:after="120" w:line="240" w:lineRule="auto"/>
        <w:ind w:firstLine="709"/>
        <w:jc w:val="center"/>
        <w:rPr>
          <w:rFonts w:ascii="Times New Roman" w:hAnsi="Times New Roman" w:cs="Times New Roman"/>
          <w:sz w:val="24"/>
          <w:szCs w:val="24"/>
          <w:vertAlign w:val="superscript"/>
        </w:rPr>
      </w:pPr>
      <w:r w:rsidRPr="00E078C1">
        <w:rPr>
          <w:rFonts w:ascii="Times New Roman" w:hAnsi="Times New Roman" w:cs="Times New Roman"/>
        </w:rPr>
        <w:t xml:space="preserve">Suheda </w:t>
      </w:r>
      <w:r w:rsidR="00816021" w:rsidRPr="00E078C1">
        <w:rPr>
          <w:rFonts w:ascii="Times New Roman" w:hAnsi="Times New Roman" w:cs="Times New Roman"/>
        </w:rPr>
        <w:t>O</w:t>
      </w:r>
      <w:r w:rsidRPr="00E078C1">
        <w:rPr>
          <w:rFonts w:ascii="Times New Roman" w:hAnsi="Times New Roman" w:cs="Times New Roman"/>
        </w:rPr>
        <w:t>zben</w:t>
      </w:r>
      <w:r w:rsidR="001F749E" w:rsidRPr="00E078C1">
        <w:rPr>
          <w:rFonts w:ascii="Times New Roman" w:hAnsi="Times New Roman" w:cs="Times New Roman"/>
          <w:sz w:val="24"/>
          <w:szCs w:val="24"/>
          <w:vertAlign w:val="superscript"/>
        </w:rPr>
        <w:t>**</w:t>
      </w:r>
    </w:p>
    <w:p w14:paraId="0D499063" w14:textId="77777777" w:rsidR="0030231D" w:rsidRPr="00E078C1" w:rsidRDefault="00DE0ADD" w:rsidP="00E078C1">
      <w:pPr>
        <w:tabs>
          <w:tab w:val="left" w:pos="2370"/>
        </w:tabs>
        <w:spacing w:after="120" w:line="240" w:lineRule="auto"/>
        <w:ind w:firstLine="709"/>
        <w:jc w:val="center"/>
        <w:rPr>
          <w:rFonts w:ascii="Times New Roman" w:hAnsi="Times New Roman" w:cs="Times New Roman"/>
          <w:sz w:val="24"/>
          <w:szCs w:val="24"/>
        </w:rPr>
      </w:pPr>
      <w:r w:rsidRPr="00E078C1">
        <w:rPr>
          <w:rFonts w:ascii="Times New Roman" w:hAnsi="Times New Roman" w:cs="Times New Roman"/>
          <w:sz w:val="24"/>
          <w:szCs w:val="24"/>
        </w:rPr>
        <w:t>ABSTRACT</w:t>
      </w:r>
    </w:p>
    <w:p w14:paraId="16E7FDAE" w14:textId="6D738EDA" w:rsidR="002758C0" w:rsidRPr="00E078C1" w:rsidRDefault="00D45D72" w:rsidP="00E078C1">
      <w:pPr>
        <w:pStyle w:val="HTMLncedenBiimlendirilmi"/>
        <w:shd w:val="clear" w:color="auto" w:fill="F8F9FA"/>
        <w:spacing w:after="120"/>
        <w:ind w:firstLine="709"/>
        <w:jc w:val="both"/>
        <w:rPr>
          <w:rStyle w:val="12-SciencePG-Keywords"/>
          <w:b w:val="0"/>
          <w:color w:val="202124"/>
          <w:sz w:val="18"/>
          <w:szCs w:val="18"/>
        </w:rPr>
      </w:pPr>
      <w:r w:rsidRPr="00E078C1">
        <w:rPr>
          <w:rStyle w:val="10-SciencePG-Abstract"/>
          <w:rFonts w:eastAsia="SimSun"/>
          <w:sz w:val="18"/>
          <w:szCs w:val="18"/>
        </w:rPr>
        <w:t xml:space="preserve"> </w:t>
      </w:r>
      <w:r w:rsidRPr="00E078C1">
        <w:rPr>
          <w:rFonts w:ascii="Times New Roman" w:hAnsi="Times New Roman" w:cs="Times New Roman"/>
          <w:sz w:val="18"/>
          <w:szCs w:val="18"/>
        </w:rPr>
        <w:t xml:space="preserve">The objective of this research was to </w:t>
      </w:r>
      <w:proofErr w:type="gramStart"/>
      <w:r w:rsidRPr="00E078C1">
        <w:rPr>
          <w:rFonts w:ascii="Times New Roman" w:hAnsi="Times New Roman" w:cs="Times New Roman"/>
          <w:sz w:val="18"/>
          <w:szCs w:val="18"/>
        </w:rPr>
        <w:t>investigate  the</w:t>
      </w:r>
      <w:proofErr w:type="gramEnd"/>
      <w:r w:rsidRPr="00E078C1">
        <w:rPr>
          <w:rFonts w:ascii="Times New Roman" w:hAnsi="Times New Roman" w:cs="Times New Roman"/>
          <w:sz w:val="18"/>
          <w:szCs w:val="18"/>
        </w:rPr>
        <w:t xml:space="preserve"> mental health  levels of Turkish elderly</w:t>
      </w:r>
      <w:r w:rsidR="0030231D" w:rsidRPr="00E078C1">
        <w:rPr>
          <w:rFonts w:ascii="Times New Roman" w:hAnsi="Times New Roman" w:cs="Times New Roman"/>
          <w:sz w:val="18"/>
          <w:szCs w:val="18"/>
        </w:rPr>
        <w:t xml:space="preserve"> people</w:t>
      </w:r>
      <w:r w:rsidR="00D70074" w:rsidRPr="00E078C1">
        <w:rPr>
          <w:rFonts w:ascii="Times New Roman" w:hAnsi="Times New Roman" w:cs="Times New Roman"/>
          <w:sz w:val="18"/>
          <w:szCs w:val="18"/>
        </w:rPr>
        <w:t xml:space="preserve"> in terms of some va</w:t>
      </w:r>
      <w:r w:rsidRPr="00E078C1">
        <w:rPr>
          <w:rFonts w:ascii="Times New Roman" w:hAnsi="Times New Roman" w:cs="Times New Roman"/>
          <w:sz w:val="18"/>
          <w:szCs w:val="18"/>
        </w:rPr>
        <w:t xml:space="preserve">riables.. This was a </w:t>
      </w:r>
      <w:proofErr w:type="gramStart"/>
      <w:r w:rsidRPr="00E078C1">
        <w:rPr>
          <w:rFonts w:ascii="Times New Roman" w:hAnsi="Times New Roman" w:cs="Times New Roman"/>
          <w:sz w:val="18"/>
          <w:szCs w:val="18"/>
        </w:rPr>
        <w:t>descriptive  study</w:t>
      </w:r>
      <w:proofErr w:type="gramEnd"/>
      <w:r w:rsidRPr="00E078C1">
        <w:rPr>
          <w:rFonts w:ascii="Times New Roman" w:hAnsi="Times New Roman" w:cs="Times New Roman"/>
          <w:sz w:val="18"/>
          <w:szCs w:val="18"/>
        </w:rPr>
        <w:t xml:space="preserve"> involving a total of 118</w:t>
      </w:r>
      <w:r w:rsidR="0030231D" w:rsidRPr="00E078C1">
        <w:rPr>
          <w:rFonts w:ascii="Times New Roman" w:hAnsi="Times New Roman" w:cs="Times New Roman"/>
          <w:sz w:val="18"/>
          <w:szCs w:val="18"/>
        </w:rPr>
        <w:t xml:space="preserve"> </w:t>
      </w:r>
      <w:r w:rsidRPr="00E078C1">
        <w:rPr>
          <w:rFonts w:ascii="Times New Roman" w:hAnsi="Times New Roman" w:cs="Times New Roman"/>
          <w:sz w:val="18"/>
          <w:szCs w:val="18"/>
        </w:rPr>
        <w:t>elderly indi</w:t>
      </w:r>
      <w:r w:rsidR="00FA1BD7" w:rsidRPr="00E078C1">
        <w:rPr>
          <w:rFonts w:ascii="Times New Roman" w:hAnsi="Times New Roman" w:cs="Times New Roman"/>
          <w:sz w:val="18"/>
          <w:szCs w:val="18"/>
        </w:rPr>
        <w:t>vidual</w:t>
      </w:r>
      <w:r w:rsidR="00D70074" w:rsidRPr="00E078C1">
        <w:rPr>
          <w:rFonts w:ascii="Times New Roman" w:hAnsi="Times New Roman" w:cs="Times New Roman"/>
          <w:sz w:val="18"/>
          <w:szCs w:val="18"/>
        </w:rPr>
        <w:t>s</w:t>
      </w:r>
      <w:r w:rsidRPr="00E078C1">
        <w:rPr>
          <w:rFonts w:ascii="Times New Roman" w:hAnsi="Times New Roman" w:cs="Times New Roman"/>
          <w:sz w:val="18"/>
          <w:szCs w:val="18"/>
        </w:rPr>
        <w:t xml:space="preserve"> in Izmir,</w:t>
      </w:r>
      <w:r w:rsidR="00FA1BD7" w:rsidRPr="00E078C1">
        <w:rPr>
          <w:rFonts w:ascii="Times New Roman" w:hAnsi="Times New Roman" w:cs="Times New Roman"/>
          <w:sz w:val="18"/>
          <w:szCs w:val="18"/>
        </w:rPr>
        <w:t xml:space="preserve"> 75</w:t>
      </w:r>
      <w:r w:rsidRPr="00E078C1">
        <w:rPr>
          <w:rFonts w:ascii="Times New Roman" w:hAnsi="Times New Roman" w:cs="Times New Roman"/>
          <w:sz w:val="18"/>
          <w:szCs w:val="18"/>
        </w:rPr>
        <w:t xml:space="preserve"> female and </w:t>
      </w:r>
      <w:r w:rsidR="00FA1BD7" w:rsidRPr="00E078C1">
        <w:rPr>
          <w:rFonts w:ascii="Times New Roman" w:hAnsi="Times New Roman" w:cs="Times New Roman"/>
          <w:sz w:val="18"/>
          <w:szCs w:val="18"/>
        </w:rPr>
        <w:t>43</w:t>
      </w:r>
      <w:r w:rsidRPr="00E078C1">
        <w:rPr>
          <w:rFonts w:ascii="Times New Roman" w:hAnsi="Times New Roman" w:cs="Times New Roman"/>
          <w:sz w:val="18"/>
          <w:szCs w:val="18"/>
        </w:rPr>
        <w:t xml:space="preserve"> male, who participated voluntarily. The instruments were the </w:t>
      </w:r>
      <w:r w:rsidR="001620EF" w:rsidRPr="00E078C1">
        <w:rPr>
          <w:rFonts w:ascii="Times New Roman" w:hAnsi="Times New Roman" w:cs="Times New Roman"/>
          <w:sz w:val="18"/>
          <w:szCs w:val="18"/>
        </w:rPr>
        <w:t>P</w:t>
      </w:r>
      <w:r w:rsidRPr="00E078C1">
        <w:rPr>
          <w:rFonts w:ascii="Times New Roman" w:hAnsi="Times New Roman" w:cs="Times New Roman"/>
          <w:sz w:val="18"/>
          <w:szCs w:val="18"/>
        </w:rPr>
        <w:t xml:space="preserve">ersonal </w:t>
      </w:r>
      <w:r w:rsidR="001620EF" w:rsidRPr="00E078C1">
        <w:rPr>
          <w:rFonts w:ascii="Times New Roman" w:hAnsi="Times New Roman" w:cs="Times New Roman"/>
          <w:sz w:val="18"/>
          <w:szCs w:val="18"/>
        </w:rPr>
        <w:t>I</w:t>
      </w:r>
      <w:r w:rsidRPr="00E078C1">
        <w:rPr>
          <w:rFonts w:ascii="Times New Roman" w:hAnsi="Times New Roman" w:cs="Times New Roman"/>
          <w:sz w:val="18"/>
          <w:szCs w:val="18"/>
        </w:rPr>
        <w:t xml:space="preserve">nformation </w:t>
      </w:r>
      <w:r w:rsidR="001620EF" w:rsidRPr="00E078C1">
        <w:rPr>
          <w:rFonts w:ascii="Times New Roman" w:hAnsi="Times New Roman" w:cs="Times New Roman"/>
          <w:sz w:val="18"/>
          <w:szCs w:val="18"/>
        </w:rPr>
        <w:t>F</w:t>
      </w:r>
      <w:r w:rsidRPr="00E078C1">
        <w:rPr>
          <w:rFonts w:ascii="Times New Roman" w:hAnsi="Times New Roman" w:cs="Times New Roman"/>
          <w:sz w:val="18"/>
          <w:szCs w:val="18"/>
        </w:rPr>
        <w:t xml:space="preserve">orm and the </w:t>
      </w:r>
      <w:r w:rsidR="00FA1BD7" w:rsidRPr="00E078C1">
        <w:rPr>
          <w:rFonts w:ascii="Times New Roman" w:hAnsi="Times New Roman" w:cs="Times New Roman"/>
          <w:sz w:val="18"/>
          <w:szCs w:val="18"/>
        </w:rPr>
        <w:t>Mental Health Continuum-Short Form</w:t>
      </w:r>
      <w:r w:rsidR="00487EBC" w:rsidRPr="00E078C1">
        <w:rPr>
          <w:rFonts w:ascii="Times New Roman" w:hAnsi="Times New Roman" w:cs="Times New Roman"/>
          <w:sz w:val="18"/>
          <w:szCs w:val="18"/>
        </w:rPr>
        <w:t xml:space="preserve">. Independent samples </w:t>
      </w:r>
      <w:r w:rsidR="00487EBC" w:rsidRPr="00E078C1">
        <w:rPr>
          <w:rFonts w:ascii="Times New Roman" w:hAnsi="Times New Roman" w:cs="Times New Roman"/>
          <w:i/>
          <w:sz w:val="18"/>
          <w:szCs w:val="18"/>
        </w:rPr>
        <w:t>t</w:t>
      </w:r>
      <w:r w:rsidR="000C7095" w:rsidRPr="00E078C1">
        <w:rPr>
          <w:rFonts w:ascii="Times New Roman" w:hAnsi="Times New Roman" w:cs="Times New Roman"/>
          <w:sz w:val="18"/>
          <w:szCs w:val="18"/>
        </w:rPr>
        <w:t xml:space="preserve"> test </w:t>
      </w:r>
      <w:r w:rsidR="005B2064" w:rsidRPr="00E078C1">
        <w:rPr>
          <w:rFonts w:ascii="Times New Roman" w:hAnsi="Times New Roman" w:cs="Times New Roman"/>
          <w:sz w:val="18"/>
          <w:szCs w:val="18"/>
        </w:rPr>
        <w:t xml:space="preserve">and </w:t>
      </w:r>
      <w:r w:rsidR="00487EBC" w:rsidRPr="00E078C1">
        <w:rPr>
          <w:rFonts w:ascii="Times New Roman" w:hAnsi="Times New Roman" w:cs="Times New Roman"/>
          <w:sz w:val="18"/>
          <w:szCs w:val="18"/>
        </w:rPr>
        <w:t xml:space="preserve">ANOVA were </w:t>
      </w:r>
      <w:r w:rsidR="005B2064" w:rsidRPr="00E078C1">
        <w:rPr>
          <w:rFonts w:ascii="Times New Roman" w:hAnsi="Times New Roman" w:cs="Times New Roman"/>
          <w:sz w:val="18"/>
          <w:szCs w:val="18"/>
        </w:rPr>
        <w:t xml:space="preserve">employed for data analysis. </w:t>
      </w:r>
      <w:r w:rsidR="00855E1E" w:rsidRPr="00E078C1">
        <w:rPr>
          <w:rFonts w:ascii="Times New Roman" w:hAnsi="Times New Roman" w:cs="Times New Roman"/>
          <w:sz w:val="18"/>
          <w:szCs w:val="18"/>
        </w:rPr>
        <w:t xml:space="preserve">The results revealed that </w:t>
      </w:r>
      <w:r w:rsidR="009269C2" w:rsidRPr="00E078C1">
        <w:rPr>
          <w:rFonts w:ascii="Times New Roman" w:hAnsi="Times New Roman" w:cs="Times New Roman"/>
          <w:color w:val="202124"/>
          <w:sz w:val="18"/>
          <w:szCs w:val="18"/>
          <w:lang w:val="en"/>
        </w:rPr>
        <w:t>t</w:t>
      </w:r>
      <w:r w:rsidR="00855E1E" w:rsidRPr="00E078C1">
        <w:rPr>
          <w:rFonts w:ascii="Times New Roman" w:hAnsi="Times New Roman" w:cs="Times New Roman"/>
          <w:color w:val="202124"/>
          <w:sz w:val="18"/>
          <w:szCs w:val="18"/>
          <w:lang w:val="en"/>
        </w:rPr>
        <w:t>here were no statistically significant difference between the mental health points of the elderly according to their g</w:t>
      </w:r>
      <w:r w:rsidR="005B7F2C" w:rsidRPr="00E078C1">
        <w:rPr>
          <w:rFonts w:ascii="Times New Roman" w:hAnsi="Times New Roman" w:cs="Times New Roman"/>
          <w:color w:val="202124"/>
          <w:sz w:val="18"/>
          <w:szCs w:val="18"/>
          <w:lang w:val="en"/>
        </w:rPr>
        <w:t xml:space="preserve">ender, </w:t>
      </w:r>
      <w:proofErr w:type="gramStart"/>
      <w:r w:rsidR="005B7F2C" w:rsidRPr="00E078C1">
        <w:rPr>
          <w:rFonts w:ascii="Times New Roman" w:hAnsi="Times New Roman" w:cs="Times New Roman"/>
          <w:color w:val="202124"/>
          <w:sz w:val="18"/>
          <w:szCs w:val="18"/>
          <w:lang w:val="en"/>
        </w:rPr>
        <w:t>t(</w:t>
      </w:r>
      <w:proofErr w:type="gramEnd"/>
      <w:r w:rsidR="005B7F2C" w:rsidRPr="00E078C1">
        <w:rPr>
          <w:rFonts w:ascii="Times New Roman" w:hAnsi="Times New Roman" w:cs="Times New Roman"/>
          <w:color w:val="202124"/>
          <w:sz w:val="18"/>
          <w:szCs w:val="18"/>
          <w:lang w:val="en"/>
        </w:rPr>
        <w:t>116) = 0.010, p = .320</w:t>
      </w:r>
      <w:r w:rsidR="00855E1E" w:rsidRPr="00E078C1">
        <w:rPr>
          <w:rFonts w:ascii="Times New Roman" w:hAnsi="Times New Roman" w:cs="Times New Roman"/>
          <w:color w:val="202124"/>
          <w:sz w:val="18"/>
          <w:szCs w:val="18"/>
          <w:lang w:val="en"/>
        </w:rPr>
        <w:t xml:space="preserve"> </w:t>
      </w:r>
      <w:r w:rsidR="009269C2" w:rsidRPr="00E078C1">
        <w:rPr>
          <w:rFonts w:ascii="Times New Roman" w:hAnsi="Times New Roman" w:cs="Times New Roman"/>
          <w:color w:val="202124"/>
          <w:sz w:val="18"/>
          <w:szCs w:val="18"/>
          <w:lang w:val="en"/>
        </w:rPr>
        <w:t>and their ages</w:t>
      </w:r>
      <w:r w:rsidR="009269C2" w:rsidRPr="00E078C1">
        <w:rPr>
          <w:rFonts w:ascii="Times New Roman" w:hAnsi="Times New Roman" w:cs="Times New Roman"/>
          <w:sz w:val="18"/>
          <w:szCs w:val="18"/>
        </w:rPr>
        <w:t xml:space="preserve">  (</w:t>
      </w:r>
      <w:r w:rsidR="009269C2" w:rsidRPr="00E078C1">
        <w:rPr>
          <w:rFonts w:ascii="Times New Roman" w:hAnsi="Times New Roman" w:cs="Times New Roman"/>
          <w:i/>
          <w:iCs/>
          <w:sz w:val="18"/>
          <w:szCs w:val="18"/>
        </w:rPr>
        <w:t>F</w:t>
      </w:r>
      <w:r w:rsidR="009269C2" w:rsidRPr="00E078C1">
        <w:rPr>
          <w:rFonts w:ascii="Times New Roman" w:hAnsi="Times New Roman" w:cs="Times New Roman"/>
          <w:sz w:val="18"/>
          <w:szCs w:val="18"/>
        </w:rPr>
        <w:t xml:space="preserve">(2, 115) = 1,066, </w:t>
      </w:r>
      <w:r w:rsidR="009269C2" w:rsidRPr="00E078C1">
        <w:rPr>
          <w:rFonts w:ascii="Times New Roman" w:hAnsi="Times New Roman" w:cs="Times New Roman"/>
          <w:i/>
          <w:iCs/>
          <w:sz w:val="18"/>
          <w:szCs w:val="18"/>
        </w:rPr>
        <w:t xml:space="preserve">p </w:t>
      </w:r>
      <w:r w:rsidR="009269C2" w:rsidRPr="00E078C1">
        <w:rPr>
          <w:rFonts w:ascii="Times New Roman" w:hAnsi="Times New Roman" w:cs="Times New Roman"/>
          <w:sz w:val="18"/>
          <w:szCs w:val="18"/>
        </w:rPr>
        <w:t xml:space="preserve">= 0,348). </w:t>
      </w:r>
      <w:r w:rsidR="009269C2" w:rsidRPr="00E078C1">
        <w:rPr>
          <w:rStyle w:val="y2iqfc"/>
          <w:rFonts w:ascii="Times New Roman" w:hAnsi="Times New Roman" w:cs="Times New Roman"/>
          <w:color w:val="202124"/>
          <w:sz w:val="18"/>
          <w:szCs w:val="18"/>
          <w:lang w:val="en"/>
        </w:rPr>
        <w:t xml:space="preserve">It was observed that there were </w:t>
      </w:r>
      <w:r w:rsidR="009269C2" w:rsidRPr="00E078C1">
        <w:rPr>
          <w:rFonts w:ascii="Times New Roman" w:hAnsi="Times New Roman" w:cs="Times New Roman"/>
          <w:color w:val="202124"/>
          <w:sz w:val="18"/>
          <w:szCs w:val="18"/>
          <w:lang w:val="en"/>
        </w:rPr>
        <w:t>statistically</w:t>
      </w:r>
      <w:r w:rsidR="009269C2" w:rsidRPr="00E078C1">
        <w:rPr>
          <w:rStyle w:val="y2iqfc"/>
          <w:rFonts w:ascii="Times New Roman" w:hAnsi="Times New Roman" w:cs="Times New Roman"/>
          <w:color w:val="202124"/>
          <w:sz w:val="18"/>
          <w:szCs w:val="18"/>
          <w:lang w:val="en"/>
        </w:rPr>
        <w:t xml:space="preserve"> significant differences </w:t>
      </w:r>
      <w:r w:rsidR="009269C2" w:rsidRPr="00E078C1">
        <w:rPr>
          <w:rFonts w:ascii="Times New Roman" w:hAnsi="Times New Roman" w:cs="Times New Roman"/>
          <w:sz w:val="18"/>
          <w:szCs w:val="18"/>
        </w:rPr>
        <w:t>(</w:t>
      </w:r>
      <w:proofErr w:type="gramStart"/>
      <w:r w:rsidR="009269C2" w:rsidRPr="00E078C1">
        <w:rPr>
          <w:rFonts w:ascii="Times New Roman" w:hAnsi="Times New Roman" w:cs="Times New Roman"/>
          <w:i/>
          <w:iCs/>
          <w:sz w:val="18"/>
          <w:szCs w:val="18"/>
        </w:rPr>
        <w:t>F</w:t>
      </w:r>
      <w:r w:rsidR="009269C2" w:rsidRPr="00E078C1">
        <w:rPr>
          <w:rFonts w:ascii="Times New Roman" w:hAnsi="Times New Roman" w:cs="Times New Roman"/>
          <w:sz w:val="18"/>
          <w:szCs w:val="18"/>
        </w:rPr>
        <w:t>(</w:t>
      </w:r>
      <w:proofErr w:type="gramEnd"/>
      <w:r w:rsidR="009269C2" w:rsidRPr="00E078C1">
        <w:rPr>
          <w:rFonts w:ascii="Times New Roman" w:hAnsi="Times New Roman" w:cs="Times New Roman"/>
          <w:sz w:val="18"/>
          <w:szCs w:val="18"/>
        </w:rPr>
        <w:t xml:space="preserve">3,114) = 3.524, </w:t>
      </w:r>
      <w:r w:rsidR="009269C2" w:rsidRPr="00E078C1">
        <w:rPr>
          <w:rFonts w:ascii="Times New Roman" w:hAnsi="Times New Roman" w:cs="Times New Roman"/>
          <w:i/>
          <w:iCs/>
          <w:sz w:val="18"/>
          <w:szCs w:val="18"/>
        </w:rPr>
        <w:t xml:space="preserve">p </w:t>
      </w:r>
      <w:r w:rsidR="00C90128" w:rsidRPr="00E078C1">
        <w:rPr>
          <w:rFonts w:ascii="Times New Roman" w:hAnsi="Times New Roman" w:cs="Times New Roman"/>
          <w:sz w:val="18"/>
          <w:szCs w:val="18"/>
        </w:rPr>
        <w:t xml:space="preserve">= .017) </w:t>
      </w:r>
      <w:r w:rsidR="009269C2" w:rsidRPr="00E078C1">
        <w:rPr>
          <w:rStyle w:val="y2iqfc"/>
          <w:rFonts w:ascii="Times New Roman" w:hAnsi="Times New Roman" w:cs="Times New Roman"/>
          <w:color w:val="202124"/>
          <w:sz w:val="18"/>
          <w:szCs w:val="18"/>
          <w:lang w:val="en"/>
        </w:rPr>
        <w:t>between the mental health points of the elderly according to their social security.</w:t>
      </w:r>
      <w:r w:rsidR="00C90128" w:rsidRPr="00E078C1">
        <w:rPr>
          <w:rStyle w:val="y2iqfc"/>
          <w:rFonts w:ascii="Times New Roman" w:hAnsi="Times New Roman" w:cs="Times New Roman"/>
          <w:color w:val="202124"/>
          <w:sz w:val="18"/>
          <w:szCs w:val="18"/>
          <w:lang w:val="en"/>
        </w:rPr>
        <w:t xml:space="preserve"> Those who are affiliated to the Social Security Institution have the</w:t>
      </w:r>
      <w:r w:rsidR="00C02896" w:rsidRPr="00E078C1">
        <w:rPr>
          <w:rStyle w:val="y2iqfc"/>
          <w:rFonts w:ascii="Times New Roman" w:hAnsi="Times New Roman" w:cs="Times New Roman"/>
          <w:color w:val="202124"/>
          <w:sz w:val="18"/>
          <w:szCs w:val="18"/>
          <w:lang w:val="en"/>
        </w:rPr>
        <w:t xml:space="preserve"> highest mental health points (x</w:t>
      </w:r>
      <w:r w:rsidR="00C90128" w:rsidRPr="00E078C1">
        <w:rPr>
          <w:rStyle w:val="y2iqfc"/>
          <w:rFonts w:ascii="Times New Roman" w:hAnsi="Times New Roman" w:cs="Times New Roman"/>
          <w:color w:val="202124"/>
          <w:sz w:val="18"/>
          <w:szCs w:val="18"/>
          <w:lang w:val="en"/>
        </w:rPr>
        <w:t>=45,4</w:t>
      </w:r>
      <w:r w:rsidR="00990E30" w:rsidRPr="00E078C1">
        <w:rPr>
          <w:rStyle w:val="y2iqfc"/>
          <w:rFonts w:ascii="Times New Roman" w:hAnsi="Times New Roman" w:cs="Times New Roman"/>
          <w:color w:val="202124"/>
          <w:sz w:val="18"/>
          <w:szCs w:val="18"/>
          <w:lang w:val="en"/>
        </w:rPr>
        <w:t>3</w:t>
      </w:r>
      <w:r w:rsidR="00C90128" w:rsidRPr="00E078C1">
        <w:rPr>
          <w:rStyle w:val="y2iqfc"/>
          <w:rFonts w:ascii="Times New Roman" w:hAnsi="Times New Roman" w:cs="Times New Roman"/>
          <w:color w:val="202124"/>
          <w:sz w:val="18"/>
          <w:szCs w:val="18"/>
          <w:lang w:val="en"/>
        </w:rPr>
        <w:t>).</w:t>
      </w:r>
      <w:r w:rsidR="00A0172D" w:rsidRPr="00E078C1">
        <w:rPr>
          <w:rStyle w:val="y2iqfc"/>
          <w:rFonts w:ascii="Times New Roman" w:hAnsi="Times New Roman" w:cs="Times New Roman"/>
          <w:color w:val="202124"/>
          <w:sz w:val="18"/>
          <w:szCs w:val="18"/>
          <w:lang w:val="en"/>
        </w:rPr>
        <w:t xml:space="preserve"> This is followed by those who are affiliated with insuran</w:t>
      </w:r>
      <w:r w:rsidR="004F2958" w:rsidRPr="00E078C1">
        <w:rPr>
          <w:rStyle w:val="y2iqfc"/>
          <w:rFonts w:ascii="Times New Roman" w:hAnsi="Times New Roman" w:cs="Times New Roman"/>
          <w:color w:val="202124"/>
          <w:sz w:val="18"/>
          <w:szCs w:val="18"/>
          <w:lang w:val="en"/>
        </w:rPr>
        <w:t>ce</w:t>
      </w:r>
      <w:r w:rsidR="00C02896" w:rsidRPr="00E078C1">
        <w:rPr>
          <w:rStyle w:val="y2iqfc"/>
          <w:rFonts w:ascii="Times New Roman" w:hAnsi="Times New Roman" w:cs="Times New Roman"/>
          <w:color w:val="202124"/>
          <w:sz w:val="18"/>
          <w:szCs w:val="18"/>
          <w:lang w:val="en"/>
        </w:rPr>
        <w:t xml:space="preserve"> self-employed institution (x=44,26), those with a pension fund (x</w:t>
      </w:r>
      <w:r w:rsidR="00A0172D" w:rsidRPr="00E078C1">
        <w:rPr>
          <w:rStyle w:val="y2iqfc"/>
          <w:rFonts w:ascii="Times New Roman" w:hAnsi="Times New Roman" w:cs="Times New Roman"/>
          <w:color w:val="202124"/>
          <w:sz w:val="18"/>
          <w:szCs w:val="18"/>
          <w:lang w:val="en"/>
        </w:rPr>
        <w:t>= 39,1852) and thos</w:t>
      </w:r>
      <w:r w:rsidR="00C02896" w:rsidRPr="00E078C1">
        <w:rPr>
          <w:rStyle w:val="y2iqfc"/>
          <w:rFonts w:ascii="Times New Roman" w:hAnsi="Times New Roman" w:cs="Times New Roman"/>
          <w:color w:val="202124"/>
          <w:sz w:val="18"/>
          <w:szCs w:val="18"/>
          <w:lang w:val="en"/>
        </w:rPr>
        <w:t>e who have no social security (x</w:t>
      </w:r>
      <w:r w:rsidR="00A0172D" w:rsidRPr="00E078C1">
        <w:rPr>
          <w:rStyle w:val="y2iqfc"/>
          <w:rFonts w:ascii="Times New Roman" w:hAnsi="Times New Roman" w:cs="Times New Roman"/>
          <w:color w:val="202124"/>
          <w:sz w:val="18"/>
          <w:szCs w:val="18"/>
          <w:lang w:val="en"/>
        </w:rPr>
        <w:t>= 34,15). It wa</w:t>
      </w:r>
      <w:r w:rsidR="00A371D5" w:rsidRPr="00E078C1">
        <w:rPr>
          <w:rStyle w:val="y2iqfc"/>
          <w:rFonts w:ascii="Times New Roman" w:hAnsi="Times New Roman" w:cs="Times New Roman"/>
          <w:color w:val="202124"/>
          <w:sz w:val="18"/>
          <w:szCs w:val="18"/>
          <w:lang w:val="en"/>
        </w:rPr>
        <w:t xml:space="preserve">s observed that there were </w:t>
      </w:r>
      <w:r w:rsidR="00A0172D" w:rsidRPr="00E078C1">
        <w:rPr>
          <w:rFonts w:ascii="Times New Roman" w:hAnsi="Times New Roman" w:cs="Times New Roman"/>
          <w:color w:val="202124"/>
          <w:sz w:val="18"/>
          <w:szCs w:val="18"/>
          <w:lang w:val="en"/>
        </w:rPr>
        <w:t>statistically</w:t>
      </w:r>
      <w:r w:rsidR="00A0172D" w:rsidRPr="00E078C1">
        <w:rPr>
          <w:rStyle w:val="y2iqfc"/>
          <w:rFonts w:ascii="Times New Roman" w:hAnsi="Times New Roman" w:cs="Times New Roman"/>
          <w:color w:val="202124"/>
          <w:sz w:val="18"/>
          <w:szCs w:val="18"/>
          <w:lang w:val="en"/>
        </w:rPr>
        <w:t xml:space="preserve"> significant differences between the mental health points of the eld</w:t>
      </w:r>
      <w:r w:rsidR="008272D2" w:rsidRPr="00E078C1">
        <w:rPr>
          <w:rStyle w:val="y2iqfc"/>
          <w:rFonts w:ascii="Times New Roman" w:hAnsi="Times New Roman" w:cs="Times New Roman"/>
          <w:color w:val="202124"/>
          <w:sz w:val="18"/>
          <w:szCs w:val="18"/>
          <w:lang w:val="en"/>
        </w:rPr>
        <w:t>erly according to their spare</w:t>
      </w:r>
      <w:r w:rsidR="00A0172D" w:rsidRPr="00E078C1">
        <w:rPr>
          <w:rStyle w:val="y2iqfc"/>
          <w:rFonts w:ascii="Times New Roman" w:hAnsi="Times New Roman" w:cs="Times New Roman"/>
          <w:color w:val="202124"/>
          <w:sz w:val="18"/>
          <w:szCs w:val="18"/>
          <w:lang w:val="en"/>
        </w:rPr>
        <w:t xml:space="preserve"> time activiti</w:t>
      </w:r>
      <w:r w:rsidR="008272D2" w:rsidRPr="00E078C1">
        <w:rPr>
          <w:rStyle w:val="y2iqfc"/>
          <w:rFonts w:ascii="Times New Roman" w:hAnsi="Times New Roman" w:cs="Times New Roman"/>
          <w:color w:val="202124"/>
          <w:sz w:val="18"/>
          <w:szCs w:val="18"/>
          <w:lang w:val="en"/>
        </w:rPr>
        <w:t>es (F (</w:t>
      </w:r>
      <w:proofErr w:type="gramStart"/>
      <w:r w:rsidR="008272D2" w:rsidRPr="00E078C1">
        <w:rPr>
          <w:rStyle w:val="y2iqfc"/>
          <w:rFonts w:ascii="Times New Roman" w:hAnsi="Times New Roman" w:cs="Times New Roman"/>
          <w:color w:val="202124"/>
          <w:sz w:val="18"/>
          <w:szCs w:val="18"/>
          <w:lang w:val="en"/>
        </w:rPr>
        <w:t>2,115)=</w:t>
      </w:r>
      <w:proofErr w:type="gramEnd"/>
      <w:r w:rsidR="008272D2" w:rsidRPr="00E078C1">
        <w:rPr>
          <w:rStyle w:val="y2iqfc"/>
          <w:rFonts w:ascii="Times New Roman" w:hAnsi="Times New Roman" w:cs="Times New Roman"/>
          <w:color w:val="202124"/>
          <w:sz w:val="18"/>
          <w:szCs w:val="18"/>
          <w:lang w:val="en"/>
        </w:rPr>
        <w:t xml:space="preserve"> 3.035; p=0.050 )</w:t>
      </w:r>
      <w:r w:rsidR="00A0172D" w:rsidRPr="00E078C1">
        <w:rPr>
          <w:rStyle w:val="y2iqfc"/>
          <w:rFonts w:ascii="Times New Roman" w:hAnsi="Times New Roman" w:cs="Times New Roman"/>
          <w:color w:val="202124"/>
          <w:sz w:val="18"/>
          <w:szCs w:val="18"/>
          <w:lang w:val="en"/>
        </w:rPr>
        <w:t>.</w:t>
      </w:r>
      <w:r w:rsidR="008272D2" w:rsidRPr="00E078C1">
        <w:rPr>
          <w:rStyle w:val="y2iqfc"/>
          <w:rFonts w:ascii="Times New Roman" w:hAnsi="Times New Roman" w:cs="Times New Roman"/>
          <w:color w:val="202124"/>
          <w:sz w:val="18"/>
          <w:szCs w:val="18"/>
          <w:lang w:val="en"/>
        </w:rPr>
        <w:t xml:space="preserve"> Those who spend their spare time praying have the</w:t>
      </w:r>
      <w:r w:rsidR="00C02896" w:rsidRPr="00E078C1">
        <w:rPr>
          <w:rStyle w:val="y2iqfc"/>
          <w:rFonts w:ascii="Times New Roman" w:hAnsi="Times New Roman" w:cs="Times New Roman"/>
          <w:color w:val="202124"/>
          <w:sz w:val="18"/>
          <w:szCs w:val="18"/>
          <w:lang w:val="en"/>
        </w:rPr>
        <w:t xml:space="preserve"> highest mental health points (x</w:t>
      </w:r>
      <w:r w:rsidR="008272D2" w:rsidRPr="00E078C1">
        <w:rPr>
          <w:rStyle w:val="y2iqfc"/>
          <w:rFonts w:ascii="Times New Roman" w:hAnsi="Times New Roman" w:cs="Times New Roman"/>
          <w:color w:val="202124"/>
          <w:sz w:val="18"/>
          <w:szCs w:val="18"/>
          <w:lang w:val="en"/>
        </w:rPr>
        <w:t>= 45.04). This is followed by thos</w:t>
      </w:r>
      <w:r w:rsidR="00C02896" w:rsidRPr="00E078C1">
        <w:rPr>
          <w:rStyle w:val="y2iqfc"/>
          <w:rFonts w:ascii="Times New Roman" w:hAnsi="Times New Roman" w:cs="Times New Roman"/>
          <w:color w:val="202124"/>
          <w:sz w:val="18"/>
          <w:szCs w:val="18"/>
          <w:lang w:val="en"/>
        </w:rPr>
        <w:t>e who spend time with friends (x</w:t>
      </w:r>
      <w:r w:rsidR="008272D2" w:rsidRPr="00E078C1">
        <w:rPr>
          <w:rStyle w:val="y2iqfc"/>
          <w:rFonts w:ascii="Times New Roman" w:hAnsi="Times New Roman" w:cs="Times New Roman"/>
          <w:color w:val="202124"/>
          <w:sz w:val="18"/>
          <w:szCs w:val="18"/>
          <w:lang w:val="en"/>
        </w:rPr>
        <w:t xml:space="preserve">= 44.79) and those who watch </w:t>
      </w:r>
      <w:r w:rsidR="00D70074" w:rsidRPr="00E078C1">
        <w:rPr>
          <w:rStyle w:val="y2iqfc"/>
          <w:rFonts w:ascii="Times New Roman" w:hAnsi="Times New Roman" w:cs="Times New Roman"/>
          <w:color w:val="202124"/>
          <w:sz w:val="18"/>
          <w:szCs w:val="18"/>
          <w:lang w:val="en"/>
        </w:rPr>
        <w:t>television (38.92)</w:t>
      </w:r>
      <w:r w:rsidR="008272D2" w:rsidRPr="00E078C1">
        <w:rPr>
          <w:rStyle w:val="y2iqfc"/>
          <w:rFonts w:ascii="Times New Roman" w:hAnsi="Times New Roman" w:cs="Times New Roman"/>
          <w:color w:val="202124"/>
          <w:sz w:val="18"/>
          <w:szCs w:val="18"/>
          <w:lang w:val="en"/>
        </w:rPr>
        <w:t>.</w:t>
      </w:r>
      <w:r w:rsidR="00953498" w:rsidRPr="00E078C1">
        <w:rPr>
          <w:rStyle w:val="y2iqfc"/>
          <w:rFonts w:ascii="Times New Roman" w:hAnsi="Times New Roman" w:cs="Times New Roman"/>
          <w:color w:val="202124"/>
          <w:sz w:val="18"/>
          <w:szCs w:val="18"/>
          <w:lang w:val="en"/>
        </w:rPr>
        <w:t xml:space="preserve"> It was found that there is a statistically significant difference</w:t>
      </w:r>
      <w:r w:rsidR="00B51D73" w:rsidRPr="00E078C1">
        <w:rPr>
          <w:rStyle w:val="y2iqfc"/>
          <w:rFonts w:ascii="Times New Roman" w:hAnsi="Times New Roman" w:cs="Times New Roman"/>
          <w:color w:val="202124"/>
          <w:sz w:val="18"/>
          <w:szCs w:val="18"/>
          <w:lang w:val="en"/>
        </w:rPr>
        <w:t xml:space="preserve"> </w:t>
      </w:r>
      <w:proofErr w:type="gramStart"/>
      <w:r w:rsidR="00B51D73" w:rsidRPr="00E078C1">
        <w:rPr>
          <w:rStyle w:val="y2iqfc"/>
          <w:rFonts w:ascii="Times New Roman" w:hAnsi="Times New Roman" w:cs="Times New Roman"/>
          <w:color w:val="202124"/>
          <w:sz w:val="18"/>
          <w:szCs w:val="18"/>
          <w:lang w:val="en"/>
        </w:rPr>
        <w:t>t(</w:t>
      </w:r>
      <w:proofErr w:type="gramEnd"/>
      <w:r w:rsidR="00B51D73" w:rsidRPr="00E078C1">
        <w:rPr>
          <w:rStyle w:val="y2iqfc"/>
          <w:rFonts w:ascii="Times New Roman" w:hAnsi="Times New Roman" w:cs="Times New Roman"/>
          <w:color w:val="202124"/>
          <w:sz w:val="18"/>
          <w:szCs w:val="18"/>
          <w:lang w:val="en"/>
        </w:rPr>
        <w:t>116 ) = 5.331, p = .00).</w:t>
      </w:r>
      <w:r w:rsidR="00953498" w:rsidRPr="00E078C1">
        <w:rPr>
          <w:rStyle w:val="y2iqfc"/>
          <w:rFonts w:ascii="Times New Roman" w:hAnsi="Times New Roman" w:cs="Times New Roman"/>
          <w:color w:val="202124"/>
          <w:sz w:val="18"/>
          <w:szCs w:val="18"/>
          <w:lang w:val="en"/>
        </w:rPr>
        <w:t xml:space="preserve"> between the mental health points of the elderly according to whether they can eat</w:t>
      </w:r>
      <w:r w:rsidR="00B51D73" w:rsidRPr="00E078C1">
        <w:rPr>
          <w:rStyle w:val="y2iqfc"/>
          <w:rFonts w:ascii="Times New Roman" w:hAnsi="Times New Roman" w:cs="Times New Roman"/>
          <w:color w:val="202124"/>
          <w:sz w:val="18"/>
          <w:szCs w:val="18"/>
          <w:lang w:val="en"/>
        </w:rPr>
        <w:t xml:space="preserve"> </w:t>
      </w:r>
      <w:r w:rsidR="00953498" w:rsidRPr="00E078C1">
        <w:rPr>
          <w:rStyle w:val="y2iqfc"/>
          <w:rFonts w:ascii="Times New Roman" w:hAnsi="Times New Roman" w:cs="Times New Roman"/>
          <w:color w:val="202124"/>
          <w:sz w:val="18"/>
          <w:szCs w:val="18"/>
          <w:lang w:val="en"/>
        </w:rPr>
        <w:t>what they want</w:t>
      </w:r>
      <w:r w:rsidR="00C02896" w:rsidRPr="00E078C1">
        <w:rPr>
          <w:rStyle w:val="y2iqfc"/>
          <w:rFonts w:ascii="Times New Roman" w:hAnsi="Times New Roman" w:cs="Times New Roman"/>
          <w:color w:val="202124"/>
          <w:sz w:val="18"/>
          <w:szCs w:val="18"/>
          <w:lang w:val="en"/>
        </w:rPr>
        <w:t xml:space="preserve"> (x</w:t>
      </w:r>
      <w:r w:rsidR="00B51D73" w:rsidRPr="00E078C1">
        <w:rPr>
          <w:rStyle w:val="y2iqfc"/>
          <w:rFonts w:ascii="Times New Roman" w:hAnsi="Times New Roman" w:cs="Times New Roman"/>
          <w:color w:val="202124"/>
          <w:sz w:val="18"/>
          <w:szCs w:val="18"/>
          <w:lang w:val="en"/>
        </w:rPr>
        <w:t xml:space="preserve">= 47.19) </w:t>
      </w:r>
      <w:r w:rsidR="00953498" w:rsidRPr="00E078C1">
        <w:rPr>
          <w:rStyle w:val="y2iqfc"/>
          <w:rFonts w:ascii="Times New Roman" w:hAnsi="Times New Roman" w:cs="Times New Roman"/>
          <w:color w:val="202124"/>
          <w:sz w:val="18"/>
          <w:szCs w:val="18"/>
          <w:lang w:val="en"/>
        </w:rPr>
        <w:t>or not</w:t>
      </w:r>
      <w:r w:rsidR="00C02896" w:rsidRPr="00E078C1">
        <w:rPr>
          <w:rStyle w:val="y2iqfc"/>
          <w:rFonts w:ascii="Times New Roman" w:hAnsi="Times New Roman" w:cs="Times New Roman"/>
          <w:color w:val="202124"/>
          <w:sz w:val="18"/>
          <w:szCs w:val="18"/>
          <w:lang w:val="en"/>
        </w:rPr>
        <w:t xml:space="preserve"> (x</w:t>
      </w:r>
      <w:r w:rsidR="00B51D73" w:rsidRPr="00E078C1">
        <w:rPr>
          <w:rStyle w:val="y2iqfc"/>
          <w:rFonts w:ascii="Times New Roman" w:hAnsi="Times New Roman" w:cs="Times New Roman"/>
          <w:color w:val="202124"/>
          <w:sz w:val="18"/>
          <w:szCs w:val="18"/>
          <w:lang w:val="en"/>
        </w:rPr>
        <w:t xml:space="preserve">=35.07), </w:t>
      </w:r>
      <w:r w:rsidR="00E12826" w:rsidRPr="00E078C1">
        <w:rPr>
          <w:rFonts w:ascii="Times New Roman" w:hAnsi="Times New Roman" w:cs="Times New Roman"/>
          <w:color w:val="202124"/>
          <w:sz w:val="18"/>
          <w:szCs w:val="18"/>
          <w:lang w:val="en"/>
        </w:rPr>
        <w:t>The mean point of mental health of the elderly who can eat whatever they want (x=47.19) is higher than the mean score of those who cannot eat what they want (x=35.07).</w:t>
      </w:r>
      <w:r w:rsidR="00542F7A">
        <w:rPr>
          <w:rFonts w:ascii="Times New Roman" w:hAnsi="Times New Roman" w:cs="Times New Roman"/>
          <w:color w:val="202124"/>
          <w:sz w:val="18"/>
          <w:szCs w:val="18"/>
          <w:lang w:val="en"/>
        </w:rPr>
        <w:t xml:space="preserve"> </w:t>
      </w:r>
      <w:r w:rsidR="00142DD7" w:rsidRPr="00E078C1">
        <w:rPr>
          <w:rStyle w:val="y2iqfc"/>
          <w:rFonts w:ascii="Times New Roman" w:hAnsi="Times New Roman" w:cs="Times New Roman"/>
          <w:color w:val="202124"/>
          <w:sz w:val="18"/>
          <w:szCs w:val="18"/>
          <w:lang w:val="en"/>
        </w:rPr>
        <w:t>It was found that there was no statistically significant difference (</w:t>
      </w:r>
      <w:proofErr w:type="gramStart"/>
      <w:r w:rsidR="00142DD7" w:rsidRPr="00E078C1">
        <w:rPr>
          <w:rStyle w:val="y2iqfc"/>
          <w:rFonts w:ascii="Times New Roman" w:hAnsi="Times New Roman" w:cs="Times New Roman"/>
          <w:color w:val="202124"/>
          <w:sz w:val="18"/>
          <w:szCs w:val="18"/>
          <w:lang w:val="en"/>
        </w:rPr>
        <w:t>t(</w:t>
      </w:r>
      <w:proofErr w:type="gramEnd"/>
      <w:r w:rsidR="00142DD7" w:rsidRPr="00E078C1">
        <w:rPr>
          <w:rStyle w:val="y2iqfc"/>
          <w:rFonts w:ascii="Times New Roman" w:hAnsi="Times New Roman" w:cs="Times New Roman"/>
          <w:color w:val="202124"/>
          <w:sz w:val="18"/>
          <w:szCs w:val="18"/>
          <w:lang w:val="en"/>
        </w:rPr>
        <w:t>116) = 1.691, p = 0.093.) between the mental health points of the elderly according to their well-being and not living.</w:t>
      </w:r>
      <w:r w:rsidR="00C52B0B" w:rsidRPr="00E078C1">
        <w:rPr>
          <w:rStyle w:val="y2iqfc"/>
          <w:rFonts w:ascii="Times New Roman" w:hAnsi="Times New Roman" w:cs="Times New Roman"/>
          <w:color w:val="202124"/>
          <w:sz w:val="18"/>
          <w:szCs w:val="18"/>
          <w:lang w:val="en"/>
        </w:rPr>
        <w:t xml:space="preserve"> It was found that there are statistically significant differences (</w:t>
      </w:r>
      <w:proofErr w:type="gramStart"/>
      <w:r w:rsidR="00C52B0B" w:rsidRPr="00E078C1">
        <w:rPr>
          <w:rStyle w:val="y2iqfc"/>
          <w:rFonts w:ascii="Times New Roman" w:hAnsi="Times New Roman" w:cs="Times New Roman"/>
          <w:color w:val="202124"/>
          <w:sz w:val="18"/>
          <w:szCs w:val="18"/>
          <w:lang w:val="en"/>
        </w:rPr>
        <w:t>t(</w:t>
      </w:r>
      <w:proofErr w:type="gramEnd"/>
      <w:r w:rsidR="00C52B0B" w:rsidRPr="00E078C1">
        <w:rPr>
          <w:rStyle w:val="y2iqfc"/>
          <w:rFonts w:ascii="Times New Roman" w:hAnsi="Times New Roman" w:cs="Times New Roman"/>
          <w:color w:val="202124"/>
          <w:sz w:val="18"/>
          <w:szCs w:val="18"/>
          <w:lang w:val="en"/>
        </w:rPr>
        <w:t>116 ) = 2.820, p = .008) between the mental health points of the elderly according to whether they feel happy (</w:t>
      </w:r>
      <w:r w:rsidR="00C02896" w:rsidRPr="00E078C1">
        <w:rPr>
          <w:rFonts w:ascii="Times New Roman" w:hAnsi="Times New Roman" w:cs="Times New Roman"/>
          <w:sz w:val="18"/>
          <w:szCs w:val="18"/>
        </w:rPr>
        <w:t>x</w:t>
      </w:r>
      <w:r w:rsidR="00C52B0B" w:rsidRPr="00E078C1">
        <w:rPr>
          <w:rFonts w:ascii="Times New Roman" w:hAnsi="Times New Roman" w:cs="Times New Roman"/>
          <w:sz w:val="18"/>
          <w:szCs w:val="18"/>
        </w:rPr>
        <w:t xml:space="preserve">= 44,62) </w:t>
      </w:r>
      <w:r w:rsidR="00C52B0B" w:rsidRPr="00E078C1">
        <w:rPr>
          <w:rStyle w:val="y2iqfc"/>
          <w:rFonts w:ascii="Times New Roman" w:hAnsi="Times New Roman" w:cs="Times New Roman"/>
          <w:color w:val="202124"/>
          <w:sz w:val="18"/>
          <w:szCs w:val="18"/>
          <w:lang w:val="en"/>
        </w:rPr>
        <w:t xml:space="preserve"> or not (</w:t>
      </w:r>
      <w:r w:rsidR="00C02896" w:rsidRPr="00E078C1">
        <w:rPr>
          <w:rFonts w:ascii="Times New Roman" w:hAnsi="Times New Roman" w:cs="Times New Roman"/>
          <w:sz w:val="18"/>
          <w:szCs w:val="18"/>
        </w:rPr>
        <w:t>x</w:t>
      </w:r>
      <w:r w:rsidR="00C52B0B" w:rsidRPr="00E078C1">
        <w:rPr>
          <w:rFonts w:ascii="Times New Roman" w:hAnsi="Times New Roman" w:cs="Times New Roman"/>
          <w:sz w:val="18"/>
          <w:szCs w:val="18"/>
        </w:rPr>
        <w:t>=35,31).</w:t>
      </w:r>
      <w:r w:rsidR="005B7F2C" w:rsidRPr="00E078C1">
        <w:rPr>
          <w:rFonts w:ascii="Times New Roman" w:hAnsi="Times New Roman" w:cs="Times New Roman"/>
          <w:sz w:val="18"/>
          <w:szCs w:val="18"/>
        </w:rPr>
        <w:t xml:space="preserve"> </w:t>
      </w:r>
      <w:r w:rsidR="005B7F2C" w:rsidRPr="00E078C1">
        <w:rPr>
          <w:rFonts w:ascii="Times New Roman" w:hAnsi="Times New Roman" w:cs="Times New Roman"/>
          <w:color w:val="202124"/>
          <w:sz w:val="18"/>
          <w:szCs w:val="18"/>
          <w:lang w:val="en"/>
        </w:rPr>
        <w:t>These results obtained from the research were discussed in terms of psychological counseling.</w:t>
      </w:r>
    </w:p>
    <w:p w14:paraId="58BAFAA6" w14:textId="2D044D24" w:rsidR="006E006B" w:rsidRPr="00E078C1" w:rsidRDefault="00D45D72" w:rsidP="00E078C1">
      <w:pPr>
        <w:pStyle w:val="13-SciencePG-Keywords-content"/>
        <w:spacing w:before="0" w:after="120" w:line="240" w:lineRule="auto"/>
        <w:ind w:firstLine="709"/>
        <w:rPr>
          <w:sz w:val="18"/>
          <w:szCs w:val="18"/>
        </w:rPr>
      </w:pPr>
      <w:r w:rsidRPr="00E078C1">
        <w:rPr>
          <w:rStyle w:val="12-SciencePG-Keywords"/>
          <w:rFonts w:eastAsia="SimSun"/>
          <w:sz w:val="18"/>
          <w:szCs w:val="18"/>
        </w:rPr>
        <w:t xml:space="preserve">Keywords: </w:t>
      </w:r>
      <w:r w:rsidR="00FA1BD7" w:rsidRPr="00E078C1">
        <w:rPr>
          <w:rStyle w:val="12-SciencePG-Keywords"/>
          <w:rFonts w:eastAsia="SimSun"/>
          <w:b w:val="0"/>
          <w:sz w:val="18"/>
          <w:szCs w:val="18"/>
        </w:rPr>
        <w:t>elderly individual</w:t>
      </w:r>
      <w:r w:rsidRPr="00E078C1">
        <w:rPr>
          <w:sz w:val="18"/>
          <w:szCs w:val="18"/>
        </w:rPr>
        <w:t xml:space="preserve">, </w:t>
      </w:r>
      <w:r w:rsidR="001B73F7" w:rsidRPr="00E078C1">
        <w:rPr>
          <w:sz w:val="18"/>
          <w:szCs w:val="18"/>
        </w:rPr>
        <w:t>personal vari</w:t>
      </w:r>
      <w:r w:rsidR="003E4B53" w:rsidRPr="00E078C1">
        <w:rPr>
          <w:sz w:val="18"/>
          <w:szCs w:val="18"/>
        </w:rPr>
        <w:t xml:space="preserve">ables, </w:t>
      </w:r>
      <w:r w:rsidR="00FA1BD7" w:rsidRPr="00E078C1">
        <w:rPr>
          <w:sz w:val="18"/>
          <w:szCs w:val="18"/>
        </w:rPr>
        <w:t>mental health</w:t>
      </w:r>
      <w:r w:rsidR="003E4B53" w:rsidRPr="00E078C1">
        <w:rPr>
          <w:sz w:val="18"/>
          <w:szCs w:val="18"/>
        </w:rPr>
        <w:t xml:space="preserve"> </w:t>
      </w:r>
    </w:p>
    <w:p w14:paraId="4F943698" w14:textId="547AD106" w:rsidR="009E5258" w:rsidRPr="00E078C1" w:rsidRDefault="0006211F" w:rsidP="00E078C1">
      <w:pPr>
        <w:pStyle w:val="13-SciencePG-Keywords-content"/>
        <w:spacing w:before="0" w:after="120" w:line="240" w:lineRule="auto"/>
        <w:ind w:firstLine="709"/>
        <w:rPr>
          <w:sz w:val="18"/>
          <w:szCs w:val="18"/>
        </w:rPr>
      </w:pPr>
      <w:r w:rsidRPr="00E078C1">
        <w:rPr>
          <w:noProof/>
          <w:sz w:val="18"/>
          <w:szCs w:val="18"/>
        </w:rPr>
        <mc:AlternateContent>
          <mc:Choice Requires="wps">
            <w:drawing>
              <wp:anchor distT="0" distB="0" distL="114300" distR="114300" simplePos="0" relativeHeight="251658752" behindDoc="0" locked="0" layoutInCell="1" allowOverlap="1" wp14:anchorId="06B1AD2C" wp14:editId="381B2F0C">
                <wp:simplePos x="0" y="0"/>
                <wp:positionH relativeFrom="column">
                  <wp:posOffset>445529</wp:posOffset>
                </wp:positionH>
                <wp:positionV relativeFrom="paragraph">
                  <wp:posOffset>93345</wp:posOffset>
                </wp:positionV>
                <wp:extent cx="1702676" cy="0"/>
                <wp:effectExtent l="0" t="0" r="0" b="0"/>
                <wp:wrapNone/>
                <wp:docPr id="1" name="Düz Bağlayıcı 1"/>
                <wp:cNvGraphicFramePr/>
                <a:graphic xmlns:a="http://schemas.openxmlformats.org/drawingml/2006/main">
                  <a:graphicData uri="http://schemas.microsoft.com/office/word/2010/wordprocessingShape">
                    <wps:wsp>
                      <wps:cNvCnPr/>
                      <wps:spPr>
                        <a:xfrm>
                          <a:off x="0" y="0"/>
                          <a:ext cx="17026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423AE9" id="Düz Bağlayıcı 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35.1pt,7.35pt" to="169.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WxxmAEAAIgDAAAOAAAAZHJzL2Uyb0RvYy54bWysU02P0zAQvSPxHyzfadIeuihquoddwQXB&#10;io8f4HXGjYXtscamSf89Y7dNESCEEBfHH++9mTcz2d3P3okjULIYerletVJA0DjYcOjll89vXr2W&#10;ImUVBuUwQC9PkOT9/uWL3RQ72OCIbgASLBJSN8VejjnHrmmSHsGrtMIIgR8NkleZj3RoBlITq3vX&#10;bNp220xIQyTUkBLfPp4f5b7qGwM6fzAmQRaul5xbrivV9bmszX6nugOpOFp9SUP9QxZe2cBBF6lH&#10;lZX4RvYXKW81YUKTVxp9g8ZYDdUDu1m3P7n5NKoI1QsXJ8WlTOn/yer3x4fwRFyGKaYuxScqLmZD&#10;vnw5PzHXYp2WYsGchebL9V272d5tpdDXt+ZGjJTyW0AvyqaXzobiQ3Xq+C5lDsbQK4QPt9B1l08O&#10;CtiFj2CEHUqwyq5TAQ+OxFFxP4ev69I/1qrIQjHWuYXU/pl0wRYa1En5W+KCrhEx5IXobUD6XdQ8&#10;X1M1Z/zV9dlrsf2Mw6k2opaD212dXUazzNOP50q//UD77wAAAP//AwBQSwMEFAAGAAgAAAAhAEy0&#10;FZTcAAAACAEAAA8AAABkcnMvZG93bnJldi54bWxMj0FPg0AQhe8m/Q+badKbXSxGCLI0Ru1JD4ge&#10;PG7ZEUjZWcJuAf31jvGgx3nv5Zv38v1iezHh6DtHCq62EQik2pmOGgVvr4fLFIQPmozuHaGCT/Sw&#10;L1YXuc6Mm+kFpyo0giHkM62gDWHIpPR1i1b7rRuQ2Ptwo9WBz7GRZtQzw20vd1F0I63uiD+0esD7&#10;FutTdbYKksenqhzmh+evUiayLCcX0tO7Upv1cncLIuAS/sLwU5+rQ8Gdju5MxoueGdGOk6xfJyDY&#10;j+M0BnH8FWSRy/8Dim8AAAD//wMAUEsBAi0AFAAGAAgAAAAhALaDOJL+AAAA4QEAABMAAAAAAAAA&#10;AAAAAAAAAAAAAFtDb250ZW50X1R5cGVzXS54bWxQSwECLQAUAAYACAAAACEAOP0h/9YAAACUAQAA&#10;CwAAAAAAAAAAAAAAAAAvAQAAX3JlbHMvLnJlbHNQSwECLQAUAAYACAAAACEAurVscZgBAACIAwAA&#10;DgAAAAAAAAAAAAAAAAAuAgAAZHJzL2Uyb0RvYy54bWxQSwECLQAUAAYACAAAACEATLQVlNwAAAAI&#10;AQAADwAAAAAAAAAAAAAAAADyAwAAZHJzL2Rvd25yZXYueG1sUEsFBgAAAAAEAAQA8wAAAPsEAAAA&#10;AA==&#10;" strokecolor="black [3040]"/>
            </w:pict>
          </mc:Fallback>
        </mc:AlternateContent>
      </w:r>
    </w:p>
    <w:p w14:paraId="193E432A" w14:textId="078C43C1" w:rsidR="006E006B" w:rsidRPr="00E078C1" w:rsidRDefault="001F749E" w:rsidP="00E078C1">
      <w:pPr>
        <w:pStyle w:val="ListeParagraf"/>
        <w:numPr>
          <w:ilvl w:val="0"/>
          <w:numId w:val="4"/>
        </w:numPr>
        <w:tabs>
          <w:tab w:val="left" w:pos="2115"/>
          <w:tab w:val="left" w:pos="2205"/>
          <w:tab w:val="left" w:pos="2250"/>
          <w:tab w:val="center" w:pos="4536"/>
        </w:tabs>
        <w:spacing w:after="120"/>
        <w:jc w:val="both"/>
        <w:rPr>
          <w:sz w:val="18"/>
          <w:szCs w:val="18"/>
        </w:rPr>
      </w:pPr>
      <w:bookmarkStart w:id="0" w:name="_Hlk102498958"/>
      <w:r w:rsidRPr="00E078C1">
        <w:rPr>
          <w:sz w:val="18"/>
          <w:szCs w:val="18"/>
        </w:rPr>
        <w:t>1.</w:t>
      </w:r>
      <w:r w:rsidR="006E006B" w:rsidRPr="00E078C1">
        <w:rPr>
          <w:sz w:val="18"/>
          <w:szCs w:val="18"/>
        </w:rPr>
        <w:t xml:space="preserve">Doç. Dr. Şüheda Özben, 2. Onbeş Kasım Kıbrıs Üniversitesi, Eğitim Fakültesi, Psikolojik Danışmanlık ve Rehberlik Bölümü, 3. </w:t>
      </w:r>
      <w:hyperlink r:id="rId8" w:history="1">
        <w:r w:rsidR="006E006B" w:rsidRPr="00E078C1">
          <w:rPr>
            <w:rStyle w:val="Kpr"/>
            <w:sz w:val="18"/>
            <w:szCs w:val="18"/>
          </w:rPr>
          <w:t>suheda.ozben@gmail.com</w:t>
        </w:r>
      </w:hyperlink>
      <w:proofErr w:type="gramStart"/>
      <w:r w:rsidR="006E006B" w:rsidRPr="00E078C1">
        <w:rPr>
          <w:sz w:val="18"/>
          <w:szCs w:val="18"/>
        </w:rPr>
        <w:t>, ,</w:t>
      </w:r>
      <w:proofErr w:type="gramEnd"/>
      <w:r w:rsidR="006E006B" w:rsidRPr="00E078C1">
        <w:rPr>
          <w:sz w:val="18"/>
          <w:szCs w:val="18"/>
        </w:rPr>
        <w:t xml:space="preserve"> 4. </w:t>
      </w:r>
      <w:hyperlink r:id="rId9" w:history="1">
        <w:r w:rsidR="006E006B" w:rsidRPr="00E078C1">
          <w:rPr>
            <w:rStyle w:val="Kpr"/>
            <w:sz w:val="18"/>
            <w:szCs w:val="18"/>
          </w:rPr>
          <w:t>https://orcid.org/0000-0002-2024-2184</w:t>
        </w:r>
      </w:hyperlink>
      <w:r w:rsidR="006E006B" w:rsidRPr="00E078C1">
        <w:rPr>
          <w:sz w:val="18"/>
          <w:szCs w:val="18"/>
        </w:rPr>
        <w:t xml:space="preserve"> </w:t>
      </w:r>
      <w:bookmarkEnd w:id="0"/>
    </w:p>
    <w:p w14:paraId="27D7D6A6" w14:textId="12CAA8FF" w:rsidR="00F71C18" w:rsidRPr="00E078C1" w:rsidRDefault="001F749E" w:rsidP="00E078C1">
      <w:pPr>
        <w:pStyle w:val="ListeParagraf"/>
        <w:tabs>
          <w:tab w:val="left" w:pos="2115"/>
          <w:tab w:val="left" w:pos="2205"/>
          <w:tab w:val="left" w:pos="2250"/>
          <w:tab w:val="center" w:pos="4536"/>
        </w:tabs>
        <w:spacing w:after="120"/>
        <w:jc w:val="both"/>
        <w:rPr>
          <w:sz w:val="18"/>
          <w:szCs w:val="18"/>
        </w:rPr>
      </w:pPr>
      <w:r w:rsidRPr="00E078C1">
        <w:rPr>
          <w:sz w:val="18"/>
          <w:szCs w:val="18"/>
        </w:rPr>
        <w:t>**</w:t>
      </w:r>
      <w:r w:rsidR="005C7B41" w:rsidRPr="00E078C1">
        <w:rPr>
          <w:sz w:val="18"/>
          <w:szCs w:val="18"/>
        </w:rPr>
        <w:t xml:space="preserve"> </w:t>
      </w:r>
      <w:r w:rsidR="008411E3" w:rsidRPr="00E078C1">
        <w:rPr>
          <w:sz w:val="18"/>
          <w:szCs w:val="18"/>
        </w:rPr>
        <w:t xml:space="preserve">  1.</w:t>
      </w:r>
      <w:r w:rsidR="008E505B" w:rsidRPr="00E078C1">
        <w:rPr>
          <w:sz w:val="18"/>
          <w:szCs w:val="18"/>
        </w:rPr>
        <w:t>Associate professor Suheda Ozben</w:t>
      </w:r>
      <w:r w:rsidR="0022315D" w:rsidRPr="00E078C1">
        <w:rPr>
          <w:sz w:val="18"/>
          <w:szCs w:val="18"/>
        </w:rPr>
        <w:t xml:space="preserve">, </w:t>
      </w:r>
      <w:r w:rsidR="00B93BDC" w:rsidRPr="00E078C1">
        <w:rPr>
          <w:sz w:val="18"/>
          <w:szCs w:val="18"/>
        </w:rPr>
        <w:t xml:space="preserve">2. </w:t>
      </w:r>
      <w:r w:rsidR="000E3010" w:rsidRPr="00E078C1">
        <w:rPr>
          <w:sz w:val="18"/>
          <w:szCs w:val="18"/>
        </w:rPr>
        <w:t>O</w:t>
      </w:r>
      <w:r w:rsidR="00704BD2" w:rsidRPr="00E078C1">
        <w:rPr>
          <w:sz w:val="18"/>
          <w:szCs w:val="18"/>
        </w:rPr>
        <w:t xml:space="preserve">nbeş Kasım Kıbrıs </w:t>
      </w:r>
      <w:r w:rsidR="00BB65EB" w:rsidRPr="00E078C1">
        <w:rPr>
          <w:sz w:val="18"/>
          <w:szCs w:val="18"/>
        </w:rPr>
        <w:t>University, Faculty of Education, Department of Psychological Counseling and Guidance.</w:t>
      </w:r>
      <w:r w:rsidR="00B15B81" w:rsidRPr="00E078C1">
        <w:rPr>
          <w:sz w:val="18"/>
          <w:szCs w:val="18"/>
        </w:rPr>
        <w:t xml:space="preserve"> 3.</w:t>
      </w:r>
      <w:r w:rsidR="00C3031C" w:rsidRPr="00E078C1">
        <w:rPr>
          <w:sz w:val="18"/>
          <w:szCs w:val="18"/>
        </w:rPr>
        <w:t xml:space="preserve"> </w:t>
      </w:r>
      <w:hyperlink r:id="rId10" w:history="1">
        <w:r w:rsidR="0022315D" w:rsidRPr="00E078C1">
          <w:rPr>
            <w:rStyle w:val="Kpr"/>
            <w:sz w:val="18"/>
            <w:szCs w:val="18"/>
          </w:rPr>
          <w:t>suheda.ozben@gmail.com</w:t>
        </w:r>
      </w:hyperlink>
      <w:r w:rsidR="0022315D" w:rsidRPr="00E078C1">
        <w:rPr>
          <w:sz w:val="18"/>
          <w:szCs w:val="18"/>
        </w:rPr>
        <w:t xml:space="preserve"> ,</w:t>
      </w:r>
      <w:r w:rsidR="00B15B81" w:rsidRPr="00E078C1">
        <w:rPr>
          <w:sz w:val="18"/>
          <w:szCs w:val="18"/>
        </w:rPr>
        <w:t xml:space="preserve"> 4.</w:t>
      </w:r>
      <w:r w:rsidR="0022315D" w:rsidRPr="00E078C1">
        <w:rPr>
          <w:sz w:val="18"/>
          <w:szCs w:val="18"/>
        </w:rPr>
        <w:t xml:space="preserve"> </w:t>
      </w:r>
      <w:hyperlink r:id="rId11" w:history="1">
        <w:r w:rsidR="0022315D" w:rsidRPr="00E078C1">
          <w:rPr>
            <w:rStyle w:val="Kpr"/>
            <w:sz w:val="18"/>
            <w:szCs w:val="18"/>
          </w:rPr>
          <w:t>https://orcid.org/0000-0002-2024-2184</w:t>
        </w:r>
      </w:hyperlink>
      <w:r w:rsidR="0022315D" w:rsidRPr="00E078C1">
        <w:rPr>
          <w:sz w:val="18"/>
          <w:szCs w:val="18"/>
        </w:rPr>
        <w:t xml:space="preserve"> </w:t>
      </w:r>
    </w:p>
    <w:p w14:paraId="1DF943E8" w14:textId="77777777" w:rsidR="00E078C1" w:rsidRDefault="00E078C1" w:rsidP="00931D5A">
      <w:pPr>
        <w:spacing w:after="120"/>
        <w:ind w:firstLine="709"/>
        <w:jc w:val="center"/>
        <w:rPr>
          <w:rFonts w:ascii="Times New Roman" w:hAnsi="Times New Roman" w:cs="Times New Roman"/>
          <w:b/>
          <w:bCs/>
          <w:sz w:val="24"/>
          <w:szCs w:val="24"/>
        </w:rPr>
      </w:pPr>
    </w:p>
    <w:p w14:paraId="5D297586" w14:textId="3D69C6B8" w:rsidR="0036334B" w:rsidRPr="00931D5A" w:rsidRDefault="0036334B" w:rsidP="00931D5A">
      <w:pPr>
        <w:spacing w:after="120"/>
        <w:ind w:firstLine="709"/>
        <w:jc w:val="center"/>
        <w:rPr>
          <w:rFonts w:ascii="Times New Roman" w:hAnsi="Times New Roman" w:cs="Times New Roman"/>
          <w:b/>
          <w:bCs/>
          <w:sz w:val="24"/>
          <w:szCs w:val="24"/>
        </w:rPr>
      </w:pPr>
      <w:r w:rsidRPr="00931D5A">
        <w:rPr>
          <w:rFonts w:ascii="Times New Roman" w:hAnsi="Times New Roman" w:cs="Times New Roman"/>
          <w:b/>
          <w:bCs/>
          <w:sz w:val="24"/>
          <w:szCs w:val="24"/>
        </w:rPr>
        <w:lastRenderedPageBreak/>
        <w:t>GİRİŞ</w:t>
      </w:r>
    </w:p>
    <w:p w14:paraId="7DD6F403" w14:textId="77777777" w:rsidR="007852ED" w:rsidRDefault="008C2774" w:rsidP="00DE7215">
      <w:pPr>
        <w:spacing w:after="120"/>
        <w:ind w:firstLine="709"/>
        <w:jc w:val="both"/>
        <w:rPr>
          <w:rFonts w:ascii="Times New Roman" w:hAnsi="Times New Roman" w:cs="Times New Roman"/>
        </w:rPr>
      </w:pPr>
      <w:r w:rsidRPr="00B32F6C">
        <w:rPr>
          <w:rFonts w:ascii="Times New Roman" w:hAnsi="Times New Roman" w:cs="Times New Roman"/>
          <w:sz w:val="24"/>
          <w:szCs w:val="24"/>
        </w:rPr>
        <w:tab/>
      </w:r>
      <w:r w:rsidRPr="007B1A4C">
        <w:rPr>
          <w:rFonts w:ascii="Times New Roman" w:hAnsi="Times New Roman" w:cs="Times New Roman"/>
        </w:rPr>
        <w:t xml:space="preserve">Dünya nüfusu giderek yaşlanmaktadır. Yaşlılık ise </w:t>
      </w:r>
      <w:r w:rsidR="00364C24" w:rsidRPr="007B1A4C">
        <w:rPr>
          <w:rFonts w:ascii="Times New Roman" w:hAnsi="Times New Roman" w:cs="Times New Roman"/>
        </w:rPr>
        <w:t>bedensel, ruhsal, sosyal ve ekonomik</w:t>
      </w:r>
      <w:r w:rsidRPr="007B1A4C">
        <w:rPr>
          <w:rFonts w:ascii="Times New Roman" w:hAnsi="Times New Roman" w:cs="Times New Roman"/>
        </w:rPr>
        <w:t xml:space="preserve"> sorunlarla birlikte gelmektedir. Bu sorunlar, bireyleri, aileleri ve toplumları etkilemektedir. </w:t>
      </w:r>
      <w:r w:rsidR="0014131F">
        <w:rPr>
          <w:rFonts w:ascii="Times New Roman" w:hAnsi="Times New Roman" w:cs="Times New Roman"/>
        </w:rPr>
        <w:t xml:space="preserve">Bu </w:t>
      </w:r>
      <w:r w:rsidR="00987205">
        <w:rPr>
          <w:rFonts w:ascii="Times New Roman" w:hAnsi="Times New Roman" w:cs="Times New Roman"/>
        </w:rPr>
        <w:t>nedenle y</w:t>
      </w:r>
      <w:r w:rsidR="00641823" w:rsidRPr="007B1A4C">
        <w:rPr>
          <w:rFonts w:ascii="Times New Roman" w:hAnsi="Times New Roman" w:cs="Times New Roman"/>
        </w:rPr>
        <w:t>aşlı sorunlarını değ</w:t>
      </w:r>
      <w:r w:rsidR="00364C24" w:rsidRPr="007B1A4C">
        <w:rPr>
          <w:rFonts w:ascii="Times New Roman" w:hAnsi="Times New Roman" w:cs="Times New Roman"/>
        </w:rPr>
        <w:t>erlendirme</w:t>
      </w:r>
      <w:r w:rsidR="00E251BD">
        <w:rPr>
          <w:rFonts w:ascii="Times New Roman" w:hAnsi="Times New Roman" w:cs="Times New Roman"/>
        </w:rPr>
        <w:t xml:space="preserve"> ve</w:t>
      </w:r>
      <w:r w:rsidR="00364C24" w:rsidRPr="007B1A4C">
        <w:rPr>
          <w:rFonts w:ascii="Times New Roman" w:hAnsi="Times New Roman" w:cs="Times New Roman"/>
        </w:rPr>
        <w:t xml:space="preserve"> </w:t>
      </w:r>
      <w:r w:rsidR="00202B8F" w:rsidRPr="007B1A4C">
        <w:rPr>
          <w:rFonts w:ascii="Times New Roman" w:hAnsi="Times New Roman" w:cs="Times New Roman"/>
        </w:rPr>
        <w:t xml:space="preserve">bunlara </w:t>
      </w:r>
      <w:r w:rsidR="00641823" w:rsidRPr="007B1A4C">
        <w:rPr>
          <w:rFonts w:ascii="Times New Roman" w:hAnsi="Times New Roman" w:cs="Times New Roman"/>
        </w:rPr>
        <w:t xml:space="preserve">uygun </w:t>
      </w:r>
      <w:r w:rsidR="00364C24" w:rsidRPr="007B1A4C">
        <w:rPr>
          <w:rFonts w:ascii="Times New Roman" w:hAnsi="Times New Roman" w:cs="Times New Roman"/>
        </w:rPr>
        <w:t>çözüm</w:t>
      </w:r>
      <w:r w:rsidR="00E251BD">
        <w:rPr>
          <w:rFonts w:ascii="Times New Roman" w:hAnsi="Times New Roman" w:cs="Times New Roman"/>
        </w:rPr>
        <w:t>ler</w:t>
      </w:r>
      <w:r w:rsidR="00364C24" w:rsidRPr="007B1A4C">
        <w:rPr>
          <w:rFonts w:ascii="Times New Roman" w:hAnsi="Times New Roman" w:cs="Times New Roman"/>
        </w:rPr>
        <w:t xml:space="preserve"> </w:t>
      </w:r>
      <w:r w:rsidR="00641823" w:rsidRPr="007B1A4C">
        <w:rPr>
          <w:rFonts w:ascii="Times New Roman" w:hAnsi="Times New Roman" w:cs="Times New Roman"/>
        </w:rPr>
        <w:t>üretme</w:t>
      </w:r>
      <w:r w:rsidR="00CD67E5">
        <w:rPr>
          <w:rFonts w:ascii="Times New Roman" w:hAnsi="Times New Roman" w:cs="Times New Roman"/>
        </w:rPr>
        <w:t xml:space="preserve"> gereği</w:t>
      </w:r>
      <w:r w:rsidR="007504B9">
        <w:rPr>
          <w:rFonts w:ascii="Times New Roman" w:hAnsi="Times New Roman" w:cs="Times New Roman"/>
        </w:rPr>
        <w:t xml:space="preserve"> doğmaktadır.</w:t>
      </w:r>
      <w:r w:rsidR="00641823" w:rsidRPr="007B1A4C">
        <w:rPr>
          <w:rFonts w:ascii="Times New Roman" w:hAnsi="Times New Roman" w:cs="Times New Roman"/>
        </w:rPr>
        <w:t xml:space="preserve"> </w:t>
      </w:r>
      <w:r w:rsidR="00202B8F" w:rsidRPr="007B1A4C">
        <w:rPr>
          <w:rFonts w:ascii="Times New Roman" w:hAnsi="Times New Roman" w:cs="Times New Roman"/>
        </w:rPr>
        <w:t>S</w:t>
      </w:r>
      <w:r w:rsidR="00B06EEE" w:rsidRPr="007B1A4C">
        <w:rPr>
          <w:rFonts w:ascii="Times New Roman" w:hAnsi="Times New Roman" w:cs="Times New Roman"/>
        </w:rPr>
        <w:t>ağlıklı yaşlanma</w:t>
      </w:r>
      <w:r w:rsidR="00FF5F88">
        <w:rPr>
          <w:rFonts w:ascii="Times New Roman" w:hAnsi="Times New Roman" w:cs="Times New Roman"/>
        </w:rPr>
        <w:t>k</w:t>
      </w:r>
      <w:r w:rsidR="00B06EEE" w:rsidRPr="007B1A4C">
        <w:rPr>
          <w:rFonts w:ascii="Times New Roman" w:hAnsi="Times New Roman" w:cs="Times New Roman"/>
        </w:rPr>
        <w:t xml:space="preserve"> </w:t>
      </w:r>
      <w:r w:rsidR="00202B8F" w:rsidRPr="007B1A4C">
        <w:rPr>
          <w:rFonts w:ascii="Times New Roman" w:hAnsi="Times New Roman" w:cs="Times New Roman"/>
        </w:rPr>
        <w:t>ve mutlu bir yaşlılık sürdürme</w:t>
      </w:r>
      <w:r w:rsidR="00FF5F88">
        <w:rPr>
          <w:rFonts w:ascii="Times New Roman" w:hAnsi="Times New Roman" w:cs="Times New Roman"/>
        </w:rPr>
        <w:t>k</w:t>
      </w:r>
      <w:r w:rsidR="00202B8F" w:rsidRPr="007B1A4C">
        <w:rPr>
          <w:rFonts w:ascii="Times New Roman" w:hAnsi="Times New Roman" w:cs="Times New Roman"/>
        </w:rPr>
        <w:t xml:space="preserve"> </w:t>
      </w:r>
      <w:r w:rsidR="00B06EEE" w:rsidRPr="007B1A4C">
        <w:rPr>
          <w:rFonts w:ascii="Times New Roman" w:hAnsi="Times New Roman" w:cs="Times New Roman"/>
        </w:rPr>
        <w:t xml:space="preserve">için </w:t>
      </w:r>
      <w:r w:rsidR="002F51C5" w:rsidRPr="007B1A4C">
        <w:rPr>
          <w:rFonts w:ascii="Times New Roman" w:hAnsi="Times New Roman" w:cs="Times New Roman"/>
        </w:rPr>
        <w:t xml:space="preserve">uygun </w:t>
      </w:r>
      <w:r w:rsidR="00C921B9" w:rsidRPr="007B1A4C">
        <w:rPr>
          <w:rFonts w:ascii="Times New Roman" w:hAnsi="Times New Roman" w:cs="Times New Roman"/>
        </w:rPr>
        <w:t>profesyonel yardımları</w:t>
      </w:r>
      <w:r w:rsidR="00724A92" w:rsidRPr="007B1A4C">
        <w:rPr>
          <w:rFonts w:ascii="Times New Roman" w:hAnsi="Times New Roman" w:cs="Times New Roman"/>
        </w:rPr>
        <w:t>n</w:t>
      </w:r>
      <w:r w:rsidR="00C921B9" w:rsidRPr="007B1A4C">
        <w:rPr>
          <w:rFonts w:ascii="Times New Roman" w:hAnsi="Times New Roman" w:cs="Times New Roman"/>
        </w:rPr>
        <w:t xml:space="preserve"> sağla</w:t>
      </w:r>
      <w:r w:rsidR="00724A92" w:rsidRPr="007B1A4C">
        <w:rPr>
          <w:rFonts w:ascii="Times New Roman" w:hAnsi="Times New Roman" w:cs="Times New Roman"/>
        </w:rPr>
        <w:t>n</w:t>
      </w:r>
      <w:r w:rsidR="00C921B9" w:rsidRPr="007B1A4C">
        <w:rPr>
          <w:rFonts w:ascii="Times New Roman" w:hAnsi="Times New Roman" w:cs="Times New Roman"/>
        </w:rPr>
        <w:t>ma</w:t>
      </w:r>
      <w:r w:rsidR="00FC2089" w:rsidRPr="007B1A4C">
        <w:rPr>
          <w:rFonts w:ascii="Times New Roman" w:hAnsi="Times New Roman" w:cs="Times New Roman"/>
        </w:rPr>
        <w:t xml:space="preserve">sı, </w:t>
      </w:r>
      <w:r w:rsidR="00240315">
        <w:rPr>
          <w:rFonts w:ascii="Times New Roman" w:hAnsi="Times New Roman" w:cs="Times New Roman"/>
        </w:rPr>
        <w:t xml:space="preserve">yaşlılara </w:t>
      </w:r>
      <w:r w:rsidR="00FC2089" w:rsidRPr="007B1A4C">
        <w:rPr>
          <w:rFonts w:ascii="Times New Roman" w:hAnsi="Times New Roman" w:cs="Times New Roman"/>
        </w:rPr>
        <w:t>destek verecek kişi ve kurumların sayısını</w:t>
      </w:r>
      <w:r w:rsidR="008145AE" w:rsidRPr="007B1A4C">
        <w:rPr>
          <w:rFonts w:ascii="Times New Roman" w:hAnsi="Times New Roman" w:cs="Times New Roman"/>
        </w:rPr>
        <w:t>n</w:t>
      </w:r>
      <w:r w:rsidR="00FC2089" w:rsidRPr="007B1A4C">
        <w:rPr>
          <w:rFonts w:ascii="Times New Roman" w:hAnsi="Times New Roman" w:cs="Times New Roman"/>
        </w:rPr>
        <w:t xml:space="preserve"> ve niteliğini</w:t>
      </w:r>
      <w:r w:rsidR="008145AE" w:rsidRPr="007B1A4C">
        <w:rPr>
          <w:rFonts w:ascii="Times New Roman" w:hAnsi="Times New Roman" w:cs="Times New Roman"/>
        </w:rPr>
        <w:t>n</w:t>
      </w:r>
      <w:r w:rsidR="00FC2089" w:rsidRPr="007B1A4C">
        <w:rPr>
          <w:rFonts w:ascii="Times New Roman" w:hAnsi="Times New Roman" w:cs="Times New Roman"/>
        </w:rPr>
        <w:t xml:space="preserve"> de artır</w:t>
      </w:r>
      <w:r w:rsidR="008145AE" w:rsidRPr="007B1A4C">
        <w:rPr>
          <w:rFonts w:ascii="Times New Roman" w:hAnsi="Times New Roman" w:cs="Times New Roman"/>
        </w:rPr>
        <w:t>ılması</w:t>
      </w:r>
      <w:r w:rsidR="00FC2089" w:rsidRPr="007B1A4C">
        <w:rPr>
          <w:rFonts w:ascii="Times New Roman" w:hAnsi="Times New Roman" w:cs="Times New Roman"/>
        </w:rPr>
        <w:t xml:space="preserve"> </w:t>
      </w:r>
      <w:r w:rsidR="0073589E" w:rsidRPr="007B1A4C">
        <w:rPr>
          <w:rFonts w:ascii="Times New Roman" w:hAnsi="Times New Roman" w:cs="Times New Roman"/>
        </w:rPr>
        <w:t>yolunda çabalar harcanmaktadır.</w:t>
      </w:r>
      <w:r w:rsidR="00724A92" w:rsidRPr="007B1A4C">
        <w:rPr>
          <w:rFonts w:ascii="Times New Roman" w:hAnsi="Times New Roman" w:cs="Times New Roman"/>
        </w:rPr>
        <w:t xml:space="preserve"> Y</w:t>
      </w:r>
      <w:r w:rsidR="00C921B9" w:rsidRPr="007B1A4C">
        <w:rPr>
          <w:rFonts w:ascii="Times New Roman" w:hAnsi="Times New Roman" w:cs="Times New Roman"/>
        </w:rPr>
        <w:t>aşlı</w:t>
      </w:r>
      <w:r w:rsidR="00724A92" w:rsidRPr="007B1A4C">
        <w:rPr>
          <w:rFonts w:ascii="Times New Roman" w:hAnsi="Times New Roman" w:cs="Times New Roman"/>
        </w:rPr>
        <w:t>nın</w:t>
      </w:r>
      <w:r w:rsidR="00C921B9" w:rsidRPr="007B1A4C">
        <w:rPr>
          <w:rFonts w:ascii="Times New Roman" w:hAnsi="Times New Roman" w:cs="Times New Roman"/>
        </w:rPr>
        <w:t xml:space="preserve"> </w:t>
      </w:r>
      <w:r w:rsidR="00FF55E0" w:rsidRPr="007B1A4C">
        <w:rPr>
          <w:rFonts w:ascii="Times New Roman" w:hAnsi="Times New Roman" w:cs="Times New Roman"/>
        </w:rPr>
        <w:t xml:space="preserve">barınması, </w:t>
      </w:r>
      <w:r w:rsidR="00C921B9" w:rsidRPr="007B1A4C">
        <w:rPr>
          <w:rFonts w:ascii="Times New Roman" w:hAnsi="Times New Roman" w:cs="Times New Roman"/>
        </w:rPr>
        <w:t>bakımı</w:t>
      </w:r>
      <w:r w:rsidR="00034CFE" w:rsidRPr="007B1A4C">
        <w:rPr>
          <w:rFonts w:ascii="Times New Roman" w:hAnsi="Times New Roman" w:cs="Times New Roman"/>
        </w:rPr>
        <w:t xml:space="preserve">, tedavisi, </w:t>
      </w:r>
      <w:r w:rsidR="00724A92" w:rsidRPr="007B1A4C">
        <w:rPr>
          <w:rFonts w:ascii="Times New Roman" w:hAnsi="Times New Roman" w:cs="Times New Roman"/>
        </w:rPr>
        <w:t>güvenli</w:t>
      </w:r>
      <w:r w:rsidR="0073589E" w:rsidRPr="007B1A4C">
        <w:rPr>
          <w:rFonts w:ascii="Times New Roman" w:hAnsi="Times New Roman" w:cs="Times New Roman"/>
        </w:rPr>
        <w:t xml:space="preserve">ği, bir yerden bir yere </w:t>
      </w:r>
      <w:r w:rsidR="00757BB2" w:rsidRPr="007B1A4C">
        <w:rPr>
          <w:rFonts w:ascii="Times New Roman" w:hAnsi="Times New Roman" w:cs="Times New Roman"/>
        </w:rPr>
        <w:t>ulaşımı</w:t>
      </w:r>
      <w:r w:rsidR="00724A92" w:rsidRPr="007B1A4C">
        <w:rPr>
          <w:rFonts w:ascii="Times New Roman" w:hAnsi="Times New Roman" w:cs="Times New Roman"/>
        </w:rPr>
        <w:t xml:space="preserve"> gibi</w:t>
      </w:r>
      <w:r w:rsidR="00C921B9" w:rsidRPr="007B1A4C">
        <w:rPr>
          <w:rFonts w:ascii="Times New Roman" w:hAnsi="Times New Roman" w:cs="Times New Roman"/>
        </w:rPr>
        <w:t xml:space="preserve"> </w:t>
      </w:r>
      <w:r w:rsidR="00724A92" w:rsidRPr="007B1A4C">
        <w:rPr>
          <w:rFonts w:ascii="Times New Roman" w:hAnsi="Times New Roman" w:cs="Times New Roman"/>
        </w:rPr>
        <w:t xml:space="preserve">önemli konularda aileler, </w:t>
      </w:r>
      <w:r w:rsidR="00C921B9" w:rsidRPr="007B1A4C">
        <w:rPr>
          <w:rFonts w:ascii="Times New Roman" w:hAnsi="Times New Roman" w:cs="Times New Roman"/>
        </w:rPr>
        <w:t>devlet, yerel yönetimler, üniversiteler sorumlu</w:t>
      </w:r>
      <w:r w:rsidR="00724A92" w:rsidRPr="007B1A4C">
        <w:rPr>
          <w:rFonts w:ascii="Times New Roman" w:hAnsi="Times New Roman" w:cs="Times New Roman"/>
        </w:rPr>
        <w:t>luk içindedirler.</w:t>
      </w:r>
      <w:r w:rsidR="00C921B9" w:rsidRPr="007B1A4C">
        <w:rPr>
          <w:rFonts w:ascii="Times New Roman" w:hAnsi="Times New Roman" w:cs="Times New Roman"/>
        </w:rPr>
        <w:t xml:space="preserve"> </w:t>
      </w:r>
      <w:r w:rsidR="00724A92" w:rsidRPr="007B1A4C">
        <w:rPr>
          <w:rFonts w:ascii="Times New Roman" w:hAnsi="Times New Roman" w:cs="Times New Roman"/>
        </w:rPr>
        <w:t>B</w:t>
      </w:r>
      <w:r w:rsidR="00202B8F" w:rsidRPr="007B1A4C">
        <w:rPr>
          <w:rFonts w:ascii="Times New Roman" w:hAnsi="Times New Roman" w:cs="Times New Roman"/>
        </w:rPr>
        <w:t xml:space="preserve">u </w:t>
      </w:r>
      <w:r w:rsidR="00724A92" w:rsidRPr="007B1A4C">
        <w:rPr>
          <w:rFonts w:ascii="Times New Roman" w:hAnsi="Times New Roman" w:cs="Times New Roman"/>
        </w:rPr>
        <w:t xml:space="preserve">sorumluluklara bağlı </w:t>
      </w:r>
      <w:r w:rsidR="001743B1" w:rsidRPr="007B1A4C">
        <w:rPr>
          <w:rFonts w:ascii="Times New Roman" w:hAnsi="Times New Roman" w:cs="Times New Roman"/>
        </w:rPr>
        <w:t>tüm çabalar ve disiplinler arası</w:t>
      </w:r>
      <w:r w:rsidR="00724A92" w:rsidRPr="007B1A4C">
        <w:rPr>
          <w:rFonts w:ascii="Times New Roman" w:hAnsi="Times New Roman" w:cs="Times New Roman"/>
        </w:rPr>
        <w:t xml:space="preserve"> </w:t>
      </w:r>
      <w:r w:rsidR="001743B1" w:rsidRPr="007B1A4C">
        <w:rPr>
          <w:rFonts w:ascii="Times New Roman" w:hAnsi="Times New Roman" w:cs="Times New Roman"/>
        </w:rPr>
        <w:t xml:space="preserve">çalışmalar, </w:t>
      </w:r>
      <w:r w:rsidR="00724A92" w:rsidRPr="007B1A4C">
        <w:rPr>
          <w:rFonts w:ascii="Times New Roman" w:hAnsi="Times New Roman" w:cs="Times New Roman"/>
        </w:rPr>
        <w:t>büyük bir</w:t>
      </w:r>
      <w:r w:rsidR="00202B8F" w:rsidRPr="007B1A4C">
        <w:rPr>
          <w:rFonts w:ascii="Times New Roman" w:hAnsi="Times New Roman" w:cs="Times New Roman"/>
        </w:rPr>
        <w:t xml:space="preserve"> </w:t>
      </w:r>
      <w:r w:rsidR="00B06EEE" w:rsidRPr="007B1A4C">
        <w:rPr>
          <w:rFonts w:ascii="Times New Roman" w:hAnsi="Times New Roman" w:cs="Times New Roman"/>
        </w:rPr>
        <w:t>önem</w:t>
      </w:r>
      <w:r w:rsidR="00202B8F" w:rsidRPr="007B1A4C">
        <w:rPr>
          <w:rFonts w:ascii="Times New Roman" w:hAnsi="Times New Roman" w:cs="Times New Roman"/>
        </w:rPr>
        <w:t xml:space="preserve"> taşımaktadır.</w:t>
      </w:r>
    </w:p>
    <w:p w14:paraId="1A8E785D" w14:textId="48EF1CF8" w:rsidR="00D342B6" w:rsidRPr="007772A1" w:rsidRDefault="00202B8F" w:rsidP="00DE7215">
      <w:pPr>
        <w:spacing w:after="120"/>
        <w:ind w:firstLine="709"/>
        <w:jc w:val="both"/>
        <w:rPr>
          <w:rFonts w:ascii="Times New Roman" w:hAnsi="Times New Roman" w:cs="Times New Roman"/>
        </w:rPr>
      </w:pPr>
      <w:r w:rsidRPr="007B1A4C">
        <w:rPr>
          <w:rFonts w:ascii="Times New Roman" w:hAnsi="Times New Roman" w:cs="Times New Roman"/>
        </w:rPr>
        <w:t xml:space="preserve"> </w:t>
      </w:r>
      <w:r w:rsidR="00B06EEE" w:rsidRPr="007B1A4C">
        <w:rPr>
          <w:rFonts w:ascii="Times New Roman" w:hAnsi="Times New Roman" w:cs="Times New Roman"/>
        </w:rPr>
        <w:t xml:space="preserve"> </w:t>
      </w:r>
      <w:r w:rsidR="008C2774" w:rsidRPr="007B1A4C">
        <w:rPr>
          <w:rFonts w:ascii="Times New Roman" w:hAnsi="Times New Roman" w:cs="Times New Roman"/>
        </w:rPr>
        <w:t xml:space="preserve">Bu </w:t>
      </w:r>
      <w:r w:rsidR="001743B1" w:rsidRPr="007B1A4C">
        <w:rPr>
          <w:rFonts w:ascii="Times New Roman" w:hAnsi="Times New Roman" w:cs="Times New Roman"/>
        </w:rPr>
        <w:t>bağlamda</w:t>
      </w:r>
      <w:r w:rsidR="0073589E" w:rsidRPr="007B1A4C">
        <w:rPr>
          <w:rFonts w:ascii="Times New Roman" w:hAnsi="Times New Roman" w:cs="Times New Roman"/>
        </w:rPr>
        <w:t>,</w:t>
      </w:r>
      <w:r w:rsidR="008C2774" w:rsidRPr="007B1A4C">
        <w:rPr>
          <w:rFonts w:ascii="Times New Roman" w:hAnsi="Times New Roman" w:cs="Times New Roman"/>
        </w:rPr>
        <w:t xml:space="preserve"> yaşlıların ruh sağlığı</w:t>
      </w:r>
      <w:r w:rsidR="00152520">
        <w:rPr>
          <w:rFonts w:ascii="Times New Roman" w:hAnsi="Times New Roman" w:cs="Times New Roman"/>
        </w:rPr>
        <w:t>,</w:t>
      </w:r>
      <w:r w:rsidR="009F2EAE">
        <w:rPr>
          <w:rFonts w:ascii="Times New Roman" w:hAnsi="Times New Roman" w:cs="Times New Roman"/>
        </w:rPr>
        <w:t xml:space="preserve"> </w:t>
      </w:r>
      <w:r w:rsidR="008C2774" w:rsidRPr="007B1A4C">
        <w:rPr>
          <w:rFonts w:ascii="Times New Roman" w:hAnsi="Times New Roman" w:cs="Times New Roman"/>
        </w:rPr>
        <w:t>bazı değişkenlere göre incelenme</w:t>
      </w:r>
      <w:r w:rsidR="00DE6002">
        <w:rPr>
          <w:rFonts w:ascii="Times New Roman" w:hAnsi="Times New Roman" w:cs="Times New Roman"/>
        </w:rPr>
        <w:t xml:space="preserve">den </w:t>
      </w:r>
      <w:r w:rsidR="00A36F2C">
        <w:rPr>
          <w:rFonts w:ascii="Times New Roman" w:hAnsi="Times New Roman" w:cs="Times New Roman"/>
        </w:rPr>
        <w:t>ö</w:t>
      </w:r>
      <w:r w:rsidR="007B7B33">
        <w:rPr>
          <w:rFonts w:ascii="Times New Roman" w:hAnsi="Times New Roman" w:cs="Times New Roman"/>
        </w:rPr>
        <w:t>nce</w:t>
      </w:r>
      <w:r w:rsidR="00A36F2C">
        <w:rPr>
          <w:rFonts w:ascii="Times New Roman" w:hAnsi="Times New Roman" w:cs="Times New Roman"/>
        </w:rPr>
        <w:t>,</w:t>
      </w:r>
      <w:r w:rsidR="001743B1" w:rsidRPr="007B1A4C">
        <w:rPr>
          <w:rFonts w:ascii="Times New Roman" w:hAnsi="Times New Roman" w:cs="Times New Roman"/>
        </w:rPr>
        <w:t xml:space="preserve"> konuyla ilgili </w:t>
      </w:r>
      <w:r w:rsidR="0051078A">
        <w:rPr>
          <w:rFonts w:ascii="Times New Roman" w:hAnsi="Times New Roman" w:cs="Times New Roman"/>
        </w:rPr>
        <w:t>ana</w:t>
      </w:r>
      <w:r w:rsidR="001743B1" w:rsidRPr="007B1A4C">
        <w:rPr>
          <w:rFonts w:ascii="Times New Roman" w:hAnsi="Times New Roman" w:cs="Times New Roman"/>
        </w:rPr>
        <w:t xml:space="preserve"> kavramlar açıklanma</w:t>
      </w:r>
      <w:r w:rsidR="005333FE">
        <w:rPr>
          <w:rFonts w:ascii="Times New Roman" w:hAnsi="Times New Roman" w:cs="Times New Roman"/>
        </w:rPr>
        <w:t>ktadır.</w:t>
      </w:r>
    </w:p>
    <w:p w14:paraId="62FE90D7" w14:textId="7FD7207F" w:rsidR="002F1EA5" w:rsidRPr="00793B7B" w:rsidRDefault="00D342B6" w:rsidP="00DE7215">
      <w:pPr>
        <w:spacing w:after="120"/>
        <w:ind w:firstLine="709"/>
        <w:jc w:val="both"/>
        <w:rPr>
          <w:rFonts w:ascii="Times New Roman" w:hAnsi="Times New Roman" w:cs="Times New Roman"/>
        </w:rPr>
      </w:pPr>
      <w:r w:rsidRPr="007772A1">
        <w:rPr>
          <w:rFonts w:ascii="Times New Roman" w:hAnsi="Times New Roman" w:cs="Times New Roman"/>
        </w:rPr>
        <w:t>Sağlık,</w:t>
      </w:r>
      <w:r w:rsidRPr="00793B7B">
        <w:rPr>
          <w:rFonts w:ascii="Times New Roman" w:hAnsi="Times New Roman" w:cs="Times New Roman"/>
        </w:rPr>
        <w:t xml:space="preserve"> “sadece bir hastalığın veya maluliyetin olmayışı değil, aynı zamanda bedenen, zihnen ve sosyal yönden tam bir huzur ve iyilik </w:t>
      </w:r>
      <w:r w:rsidR="002F51C5" w:rsidRPr="00793B7B">
        <w:rPr>
          <w:rFonts w:ascii="Times New Roman" w:hAnsi="Times New Roman" w:cs="Times New Roman"/>
        </w:rPr>
        <w:t>içinde olmaktır</w:t>
      </w:r>
      <w:r w:rsidRPr="00793B7B">
        <w:rPr>
          <w:rFonts w:ascii="Times New Roman" w:hAnsi="Times New Roman" w:cs="Times New Roman"/>
        </w:rPr>
        <w:t>”</w:t>
      </w:r>
      <w:r w:rsidR="00455B43" w:rsidRPr="00793B7B">
        <w:rPr>
          <w:rFonts w:ascii="Times New Roman" w:hAnsi="Times New Roman" w:cs="Times New Roman"/>
        </w:rPr>
        <w:t xml:space="preserve"> </w:t>
      </w:r>
      <w:r w:rsidRPr="00793B7B">
        <w:rPr>
          <w:rFonts w:ascii="Times New Roman" w:hAnsi="Times New Roman" w:cs="Times New Roman"/>
        </w:rPr>
        <w:t>(Baltaş, 2008</w:t>
      </w:r>
      <w:r w:rsidR="005C73E7">
        <w:rPr>
          <w:rFonts w:ascii="Times New Roman" w:hAnsi="Times New Roman" w:cs="Times New Roman"/>
        </w:rPr>
        <w:t>, s.</w:t>
      </w:r>
      <w:r w:rsidRPr="00793B7B">
        <w:rPr>
          <w:rFonts w:ascii="Times New Roman" w:hAnsi="Times New Roman" w:cs="Times New Roman"/>
        </w:rPr>
        <w:t xml:space="preserve"> 34).</w:t>
      </w:r>
      <w:r w:rsidR="007712A3" w:rsidRPr="00793B7B">
        <w:rPr>
          <w:rFonts w:ascii="Times New Roman" w:hAnsi="Times New Roman" w:cs="Times New Roman"/>
        </w:rPr>
        <w:t xml:space="preserve"> Sağlıklı</w:t>
      </w:r>
      <w:r w:rsidR="00FE32C7">
        <w:rPr>
          <w:rFonts w:ascii="Times New Roman" w:hAnsi="Times New Roman" w:cs="Times New Roman"/>
        </w:rPr>
        <w:t xml:space="preserve"> </w:t>
      </w:r>
      <w:r w:rsidR="007712A3" w:rsidRPr="00793B7B">
        <w:rPr>
          <w:rFonts w:ascii="Times New Roman" w:hAnsi="Times New Roman" w:cs="Times New Roman"/>
        </w:rPr>
        <w:t xml:space="preserve">olmak; </w:t>
      </w:r>
      <w:r w:rsidR="00FF55E0" w:rsidRPr="00793B7B">
        <w:rPr>
          <w:rFonts w:ascii="Times New Roman" w:hAnsi="Times New Roman" w:cs="Times New Roman"/>
        </w:rPr>
        <w:t>fiziksel sağlık, ruh sağlığı, toplumsal iyilik, genel sağlık algısı gibi kavramlar</w:t>
      </w:r>
      <w:r w:rsidR="009A03D8">
        <w:rPr>
          <w:rFonts w:ascii="Times New Roman" w:hAnsi="Times New Roman" w:cs="Times New Roman"/>
        </w:rPr>
        <w:t>ı kapsar.</w:t>
      </w:r>
      <w:r w:rsidR="002E3635" w:rsidRPr="002E3635">
        <w:rPr>
          <w:rFonts w:ascii="Times New Roman" w:hAnsi="Times New Roman" w:cs="Times New Roman"/>
        </w:rPr>
        <w:t xml:space="preserve"> </w:t>
      </w:r>
      <w:r w:rsidR="002E3635" w:rsidRPr="00793B7B">
        <w:rPr>
          <w:rFonts w:ascii="Times New Roman" w:hAnsi="Times New Roman" w:cs="Times New Roman"/>
        </w:rPr>
        <w:t>Bu bağlamda sağlık, statik ve ütopik bir durum değil, ancak değişen sosyo-kültürel koşullarda anlaşılan bir süreçtir (Bloom, 1988</w:t>
      </w:r>
      <w:r w:rsidR="002E3635">
        <w:rPr>
          <w:rFonts w:ascii="Times New Roman" w:hAnsi="Times New Roman" w:cs="Times New Roman"/>
        </w:rPr>
        <w:t>,</w:t>
      </w:r>
      <w:r w:rsidR="002E3635" w:rsidRPr="00793B7B">
        <w:rPr>
          <w:rFonts w:ascii="Times New Roman" w:hAnsi="Times New Roman" w:cs="Times New Roman"/>
        </w:rPr>
        <w:t xml:space="preserve"> s.17. akt. Okyayuz, 1999</w:t>
      </w:r>
      <w:r w:rsidR="002E3635">
        <w:rPr>
          <w:rFonts w:ascii="Times New Roman" w:hAnsi="Times New Roman" w:cs="Times New Roman"/>
        </w:rPr>
        <w:t>, s.</w:t>
      </w:r>
      <w:r w:rsidR="002E3635" w:rsidRPr="00793B7B">
        <w:rPr>
          <w:rFonts w:ascii="Times New Roman" w:hAnsi="Times New Roman" w:cs="Times New Roman"/>
        </w:rPr>
        <w:t>8).</w:t>
      </w:r>
      <w:r w:rsidR="002E3635">
        <w:rPr>
          <w:rFonts w:ascii="Times New Roman" w:hAnsi="Times New Roman" w:cs="Times New Roman"/>
        </w:rPr>
        <w:t xml:space="preserve"> </w:t>
      </w:r>
      <w:r w:rsidR="002E3635" w:rsidRPr="00793B7B">
        <w:rPr>
          <w:rFonts w:ascii="Times New Roman" w:hAnsi="Times New Roman" w:cs="Times New Roman"/>
        </w:rPr>
        <w:t>Sağlık, olabildiğince az nevrotik kaygı ile yaşamak ama aynı zamanda da bir insan olarak kaçınılmaz biçimde yaşanacak olan kaygı ile de baş edebilmek demektir.</w:t>
      </w:r>
    </w:p>
    <w:p w14:paraId="52E1C741" w14:textId="1EEE3AEE" w:rsidR="00CD759C" w:rsidRPr="00DC595F" w:rsidRDefault="004B144C" w:rsidP="00DC595F">
      <w:pPr>
        <w:spacing w:after="120"/>
        <w:ind w:firstLine="709"/>
        <w:jc w:val="both"/>
        <w:rPr>
          <w:rFonts w:ascii="Times New Roman" w:hAnsi="Times New Roman" w:cs="Times New Roman"/>
        </w:rPr>
      </w:pPr>
      <w:r w:rsidRPr="00793B7B">
        <w:rPr>
          <w:rFonts w:ascii="Times New Roman" w:hAnsi="Times New Roman" w:cs="Times New Roman"/>
        </w:rPr>
        <w:t>Sağlıklı kişi</w:t>
      </w:r>
      <w:r w:rsidR="00186668">
        <w:rPr>
          <w:rFonts w:ascii="Times New Roman" w:hAnsi="Times New Roman" w:cs="Times New Roman"/>
        </w:rPr>
        <w:t>ler</w:t>
      </w:r>
      <w:r w:rsidR="00143911">
        <w:rPr>
          <w:rFonts w:ascii="Times New Roman" w:hAnsi="Times New Roman" w:cs="Times New Roman"/>
        </w:rPr>
        <w:t>;</w:t>
      </w:r>
      <w:r w:rsidRPr="00793B7B">
        <w:rPr>
          <w:rFonts w:ascii="Times New Roman" w:hAnsi="Times New Roman" w:cs="Times New Roman"/>
        </w:rPr>
        <w:t xml:space="preserve"> çalışabilir ve sevebilir</w:t>
      </w:r>
      <w:r w:rsidR="00CE5F7E" w:rsidRPr="00793B7B">
        <w:rPr>
          <w:rFonts w:ascii="Times New Roman" w:hAnsi="Times New Roman" w:cs="Times New Roman"/>
        </w:rPr>
        <w:t>, içedönüklük ve dışadö</w:t>
      </w:r>
      <w:r w:rsidR="002C69AA" w:rsidRPr="00793B7B">
        <w:rPr>
          <w:rFonts w:ascii="Times New Roman" w:hAnsi="Times New Roman" w:cs="Times New Roman"/>
        </w:rPr>
        <w:t>nüklük arasında d</w:t>
      </w:r>
      <w:r w:rsidR="00036BC3" w:rsidRPr="00793B7B">
        <w:rPr>
          <w:rFonts w:ascii="Times New Roman" w:hAnsi="Times New Roman" w:cs="Times New Roman"/>
        </w:rPr>
        <w:t>enge kurabilir</w:t>
      </w:r>
      <w:r w:rsidR="00667AB6">
        <w:rPr>
          <w:rFonts w:ascii="Times New Roman" w:hAnsi="Times New Roman" w:cs="Times New Roman"/>
        </w:rPr>
        <w:t>;</w:t>
      </w:r>
      <w:r w:rsidR="00ED1840">
        <w:rPr>
          <w:rFonts w:ascii="Times New Roman" w:hAnsi="Times New Roman" w:cs="Times New Roman"/>
        </w:rPr>
        <w:t xml:space="preserve"> bunların</w:t>
      </w:r>
      <w:r w:rsidR="004360E9" w:rsidRPr="00793B7B">
        <w:rPr>
          <w:rFonts w:ascii="Times New Roman" w:hAnsi="Times New Roman" w:cs="Times New Roman"/>
        </w:rPr>
        <w:t xml:space="preserve"> </w:t>
      </w:r>
      <w:r w:rsidR="00DA629B" w:rsidRPr="00793B7B">
        <w:rPr>
          <w:rFonts w:ascii="Times New Roman" w:hAnsi="Times New Roman" w:cs="Times New Roman"/>
        </w:rPr>
        <w:t>e</w:t>
      </w:r>
      <w:r w:rsidR="00CE5F7E" w:rsidRPr="00793B7B">
        <w:rPr>
          <w:rFonts w:ascii="Times New Roman" w:hAnsi="Times New Roman" w:cs="Times New Roman"/>
        </w:rPr>
        <w:t>go</w:t>
      </w:r>
      <w:r w:rsidR="00667AB6">
        <w:rPr>
          <w:rFonts w:ascii="Times New Roman" w:hAnsi="Times New Roman" w:cs="Times New Roman"/>
        </w:rPr>
        <w:t>ları</w:t>
      </w:r>
      <w:r w:rsidR="00036BC3" w:rsidRPr="00793B7B">
        <w:rPr>
          <w:rFonts w:ascii="Times New Roman" w:hAnsi="Times New Roman" w:cs="Times New Roman"/>
        </w:rPr>
        <w:t>,</w:t>
      </w:r>
      <w:r w:rsidR="00CE5F7E" w:rsidRPr="00793B7B">
        <w:rPr>
          <w:rFonts w:ascii="Times New Roman" w:hAnsi="Times New Roman" w:cs="Times New Roman"/>
        </w:rPr>
        <w:t xml:space="preserve"> çevreye uyabilme kapasitesi</w:t>
      </w:r>
      <w:r w:rsidR="002C69AA" w:rsidRPr="00793B7B">
        <w:rPr>
          <w:rFonts w:ascii="Times New Roman" w:hAnsi="Times New Roman" w:cs="Times New Roman"/>
        </w:rPr>
        <w:t>ndedir</w:t>
      </w:r>
      <w:r w:rsidR="00DA629B" w:rsidRPr="00793B7B">
        <w:rPr>
          <w:rFonts w:ascii="Times New Roman" w:hAnsi="Times New Roman" w:cs="Times New Roman"/>
        </w:rPr>
        <w:t xml:space="preserve"> ve</w:t>
      </w:r>
      <w:r w:rsidR="00E23682" w:rsidRPr="00793B7B">
        <w:rPr>
          <w:rFonts w:ascii="Times New Roman" w:hAnsi="Times New Roman" w:cs="Times New Roman"/>
        </w:rPr>
        <w:t xml:space="preserve"> </w:t>
      </w:r>
      <w:r w:rsidR="002C69AA" w:rsidRPr="00793B7B">
        <w:rPr>
          <w:rFonts w:ascii="Times New Roman" w:hAnsi="Times New Roman" w:cs="Times New Roman"/>
        </w:rPr>
        <w:t>kendil</w:t>
      </w:r>
      <w:r w:rsidR="009858AC">
        <w:rPr>
          <w:rFonts w:ascii="Times New Roman" w:hAnsi="Times New Roman" w:cs="Times New Roman"/>
        </w:rPr>
        <w:t xml:space="preserve">ikleri </w:t>
      </w:r>
      <w:r w:rsidR="009858AC" w:rsidRPr="00793B7B">
        <w:rPr>
          <w:rFonts w:ascii="Times New Roman" w:hAnsi="Times New Roman" w:cs="Times New Roman"/>
        </w:rPr>
        <w:t>yapısal olarak tamamlanmış</w:t>
      </w:r>
      <w:r w:rsidR="009858AC">
        <w:rPr>
          <w:rFonts w:ascii="Times New Roman" w:hAnsi="Times New Roman" w:cs="Times New Roman"/>
        </w:rPr>
        <w:t>tır.</w:t>
      </w:r>
      <w:r w:rsidR="00E23682" w:rsidRPr="00793B7B">
        <w:rPr>
          <w:rFonts w:ascii="Times New Roman" w:hAnsi="Times New Roman" w:cs="Times New Roman"/>
        </w:rPr>
        <w:t xml:space="preserve"> </w:t>
      </w:r>
      <w:r w:rsidR="00D03623">
        <w:rPr>
          <w:rFonts w:ascii="Times New Roman" w:hAnsi="Times New Roman" w:cs="Times New Roman"/>
        </w:rPr>
        <w:t>S</w:t>
      </w:r>
      <w:r w:rsidR="00DA629B" w:rsidRPr="00793B7B">
        <w:rPr>
          <w:rFonts w:ascii="Times New Roman" w:hAnsi="Times New Roman" w:cs="Times New Roman"/>
        </w:rPr>
        <w:t>osyal ilgi</w:t>
      </w:r>
      <w:r w:rsidR="00D03623">
        <w:rPr>
          <w:rFonts w:ascii="Times New Roman" w:hAnsi="Times New Roman" w:cs="Times New Roman"/>
        </w:rPr>
        <w:t xml:space="preserve">leri </w:t>
      </w:r>
      <w:r w:rsidR="00D03623" w:rsidRPr="00793B7B">
        <w:rPr>
          <w:rFonts w:ascii="Times New Roman" w:hAnsi="Times New Roman" w:cs="Times New Roman"/>
        </w:rPr>
        <w:t>iyi gelişmiş</w:t>
      </w:r>
      <w:r w:rsidR="00877967">
        <w:rPr>
          <w:rFonts w:ascii="Times New Roman" w:hAnsi="Times New Roman" w:cs="Times New Roman"/>
        </w:rPr>
        <w:t>tir.</w:t>
      </w:r>
      <w:r w:rsidR="00D10FA1">
        <w:rPr>
          <w:rFonts w:ascii="Times New Roman" w:hAnsi="Times New Roman" w:cs="Times New Roman"/>
        </w:rPr>
        <w:t xml:space="preserve"> </w:t>
      </w:r>
      <w:r w:rsidR="007E5195">
        <w:rPr>
          <w:rFonts w:ascii="Times New Roman" w:hAnsi="Times New Roman" w:cs="Times New Roman"/>
        </w:rPr>
        <w:t>Y</w:t>
      </w:r>
      <w:r w:rsidR="007D7BF3" w:rsidRPr="00793B7B">
        <w:rPr>
          <w:rFonts w:ascii="Times New Roman" w:hAnsi="Times New Roman" w:cs="Times New Roman"/>
        </w:rPr>
        <w:t>aşam görevlerini çözmey</w:t>
      </w:r>
      <w:r w:rsidR="000B6024">
        <w:rPr>
          <w:rFonts w:ascii="Times New Roman" w:hAnsi="Times New Roman" w:cs="Times New Roman"/>
        </w:rPr>
        <w:t>i</w:t>
      </w:r>
      <w:r w:rsidR="007D7BF3" w:rsidRPr="00793B7B">
        <w:rPr>
          <w:rFonts w:ascii="Times New Roman" w:hAnsi="Times New Roman" w:cs="Times New Roman"/>
        </w:rPr>
        <w:t xml:space="preserve"> </w:t>
      </w:r>
      <w:r w:rsidR="000B6024">
        <w:rPr>
          <w:rFonts w:ascii="Times New Roman" w:hAnsi="Times New Roman" w:cs="Times New Roman"/>
        </w:rPr>
        <w:t>sürdürdükle</w:t>
      </w:r>
      <w:r w:rsidR="003468AF">
        <w:rPr>
          <w:rFonts w:ascii="Times New Roman" w:hAnsi="Times New Roman" w:cs="Times New Roman"/>
        </w:rPr>
        <w:t>rinden</w:t>
      </w:r>
      <w:r w:rsidR="002C69AA" w:rsidRPr="00793B7B">
        <w:rPr>
          <w:rFonts w:ascii="Times New Roman" w:hAnsi="Times New Roman" w:cs="Times New Roman"/>
        </w:rPr>
        <w:t xml:space="preserve"> de topluma katkıda bulunur</w:t>
      </w:r>
      <w:r w:rsidR="00E23682" w:rsidRPr="00793B7B">
        <w:rPr>
          <w:rFonts w:ascii="Times New Roman" w:hAnsi="Times New Roman" w:cs="Times New Roman"/>
        </w:rPr>
        <w:t>lar.</w:t>
      </w:r>
      <w:r w:rsidR="00292DF1">
        <w:rPr>
          <w:rFonts w:ascii="Times New Roman" w:hAnsi="Times New Roman" w:cs="Times New Roman"/>
        </w:rPr>
        <w:t xml:space="preserve"> K</w:t>
      </w:r>
      <w:r w:rsidR="007D7BF3" w:rsidRPr="00793B7B">
        <w:rPr>
          <w:rFonts w:ascii="Times New Roman" w:hAnsi="Times New Roman" w:cs="Times New Roman"/>
        </w:rPr>
        <w:t>arşılaştıkları problemler</w:t>
      </w:r>
      <w:r w:rsidR="002C69AA" w:rsidRPr="00793B7B">
        <w:rPr>
          <w:rFonts w:ascii="Times New Roman" w:hAnsi="Times New Roman" w:cs="Times New Roman"/>
        </w:rPr>
        <w:t xml:space="preserve">e doğru bir şekilde yaklaşırlar, </w:t>
      </w:r>
      <w:r w:rsidR="007D7BF3" w:rsidRPr="00793B7B">
        <w:rPr>
          <w:rFonts w:ascii="Times New Roman" w:hAnsi="Times New Roman" w:cs="Times New Roman"/>
        </w:rPr>
        <w:t xml:space="preserve">cesurdurlar, problemlerini sosyal olarak yapıcı </w:t>
      </w:r>
      <w:r w:rsidR="00E23682" w:rsidRPr="00793B7B">
        <w:rPr>
          <w:rFonts w:ascii="Times New Roman" w:hAnsi="Times New Roman" w:cs="Times New Roman"/>
        </w:rPr>
        <w:t>ve yararlı</w:t>
      </w:r>
      <w:r w:rsidR="007D7BF3" w:rsidRPr="00793B7B">
        <w:rPr>
          <w:rFonts w:ascii="Times New Roman" w:hAnsi="Times New Roman" w:cs="Times New Roman"/>
        </w:rPr>
        <w:t xml:space="preserve"> bir şekilde çözerler.</w:t>
      </w:r>
      <w:r w:rsidR="002C69AA" w:rsidRPr="00793B7B">
        <w:rPr>
          <w:rFonts w:ascii="Times New Roman" w:hAnsi="Times New Roman" w:cs="Times New Roman"/>
        </w:rPr>
        <w:t xml:space="preserve"> </w:t>
      </w:r>
      <w:r w:rsidR="005E7850" w:rsidRPr="00793B7B">
        <w:rPr>
          <w:rFonts w:ascii="Times New Roman" w:hAnsi="Times New Roman" w:cs="Times New Roman"/>
        </w:rPr>
        <w:t>Bunların k</w:t>
      </w:r>
      <w:r w:rsidR="002C69AA" w:rsidRPr="00793B7B">
        <w:rPr>
          <w:rFonts w:ascii="Times New Roman" w:hAnsi="Times New Roman" w:cs="Times New Roman"/>
        </w:rPr>
        <w:t xml:space="preserve">endileriyle </w:t>
      </w:r>
      <w:r w:rsidR="00393C3C" w:rsidRPr="00793B7B">
        <w:rPr>
          <w:rFonts w:ascii="Times New Roman" w:hAnsi="Times New Roman" w:cs="Times New Roman"/>
        </w:rPr>
        <w:t>il</w:t>
      </w:r>
      <w:r w:rsidR="00E23682" w:rsidRPr="00793B7B">
        <w:rPr>
          <w:rFonts w:ascii="Times New Roman" w:hAnsi="Times New Roman" w:cs="Times New Roman"/>
        </w:rPr>
        <w:t>gili algıları</w:t>
      </w:r>
      <w:r w:rsidR="002C69AA" w:rsidRPr="00793B7B">
        <w:rPr>
          <w:rFonts w:ascii="Times New Roman" w:hAnsi="Times New Roman" w:cs="Times New Roman"/>
        </w:rPr>
        <w:t xml:space="preserve">, </w:t>
      </w:r>
      <w:r w:rsidR="00393C3C" w:rsidRPr="00793B7B">
        <w:rPr>
          <w:rFonts w:ascii="Times New Roman" w:hAnsi="Times New Roman" w:cs="Times New Roman"/>
        </w:rPr>
        <w:t xml:space="preserve">yaşadıkları ile tutarlıdır. </w:t>
      </w:r>
      <w:r w:rsidR="005E7850" w:rsidRPr="00793B7B">
        <w:rPr>
          <w:rFonts w:ascii="Times New Roman" w:hAnsi="Times New Roman" w:cs="Times New Roman"/>
        </w:rPr>
        <w:t>Y</w:t>
      </w:r>
      <w:r w:rsidR="00393C3C" w:rsidRPr="00793B7B">
        <w:rPr>
          <w:rFonts w:ascii="Times New Roman" w:hAnsi="Times New Roman" w:cs="Times New Roman"/>
        </w:rPr>
        <w:t>aşantılara açık</w:t>
      </w:r>
      <w:r w:rsidR="005E7850" w:rsidRPr="00793B7B">
        <w:rPr>
          <w:rFonts w:ascii="Times New Roman" w:hAnsi="Times New Roman" w:cs="Times New Roman"/>
        </w:rPr>
        <w:t xml:space="preserve"> bir tutumları vardır,</w:t>
      </w:r>
      <w:r w:rsidR="00E26B0B" w:rsidRPr="00793B7B">
        <w:rPr>
          <w:rFonts w:ascii="Times New Roman" w:hAnsi="Times New Roman" w:cs="Times New Roman"/>
        </w:rPr>
        <w:t xml:space="preserve"> </w:t>
      </w:r>
      <w:r w:rsidR="00393C3C" w:rsidRPr="00793B7B">
        <w:rPr>
          <w:rFonts w:ascii="Times New Roman" w:hAnsi="Times New Roman" w:cs="Times New Roman"/>
        </w:rPr>
        <w:t>değerlendirme oda</w:t>
      </w:r>
      <w:r w:rsidR="005E7850" w:rsidRPr="00793B7B">
        <w:rPr>
          <w:rFonts w:ascii="Times New Roman" w:hAnsi="Times New Roman" w:cs="Times New Roman"/>
        </w:rPr>
        <w:t>kları içseldir</w:t>
      </w:r>
      <w:r w:rsidR="0045321F" w:rsidRPr="00793B7B">
        <w:rPr>
          <w:rFonts w:ascii="Times New Roman" w:hAnsi="Times New Roman" w:cs="Times New Roman"/>
        </w:rPr>
        <w:t>,</w:t>
      </w:r>
      <w:r w:rsidR="00393C3C" w:rsidRPr="00793B7B">
        <w:rPr>
          <w:rFonts w:ascii="Times New Roman" w:hAnsi="Times New Roman" w:cs="Times New Roman"/>
        </w:rPr>
        <w:t xml:space="preserve"> yaratıcıdırlar v</w:t>
      </w:r>
      <w:r w:rsidR="002C69AA" w:rsidRPr="00793B7B">
        <w:rPr>
          <w:rFonts w:ascii="Times New Roman" w:hAnsi="Times New Roman" w:cs="Times New Roman"/>
        </w:rPr>
        <w:t>e</w:t>
      </w:r>
      <w:r w:rsidR="00052996" w:rsidRPr="00793B7B">
        <w:rPr>
          <w:rFonts w:ascii="Times New Roman" w:hAnsi="Times New Roman" w:cs="Times New Roman"/>
        </w:rPr>
        <w:t xml:space="preserve"> yaşamlarında risk alabilirler </w:t>
      </w:r>
      <w:r w:rsidRPr="00793B7B">
        <w:rPr>
          <w:rFonts w:ascii="Times New Roman" w:hAnsi="Times New Roman" w:cs="Times New Roman"/>
        </w:rPr>
        <w:t>(Murdock, 2012</w:t>
      </w:r>
      <w:r w:rsidR="001B4F20">
        <w:rPr>
          <w:rFonts w:ascii="Times New Roman" w:hAnsi="Times New Roman" w:cs="Times New Roman"/>
        </w:rPr>
        <w:t>, ss</w:t>
      </w:r>
      <w:r w:rsidR="0004528A">
        <w:rPr>
          <w:rFonts w:ascii="Times New Roman" w:hAnsi="Times New Roman" w:cs="Times New Roman"/>
        </w:rPr>
        <w:t xml:space="preserve">. </w:t>
      </w:r>
      <w:r w:rsidRPr="00793B7B">
        <w:rPr>
          <w:rFonts w:ascii="Times New Roman" w:hAnsi="Times New Roman" w:cs="Times New Roman"/>
        </w:rPr>
        <w:t>43</w:t>
      </w:r>
      <w:r w:rsidR="0004528A">
        <w:rPr>
          <w:rFonts w:ascii="Times New Roman" w:hAnsi="Times New Roman" w:cs="Times New Roman"/>
        </w:rPr>
        <w:t>-</w:t>
      </w:r>
      <w:r w:rsidR="002C69AA" w:rsidRPr="00793B7B">
        <w:rPr>
          <w:rFonts w:ascii="Times New Roman" w:hAnsi="Times New Roman" w:cs="Times New Roman"/>
        </w:rPr>
        <w:t>187</w:t>
      </w:r>
      <w:r w:rsidRPr="00793B7B">
        <w:rPr>
          <w:rFonts w:ascii="Times New Roman" w:hAnsi="Times New Roman" w:cs="Times New Roman"/>
        </w:rPr>
        <w:t>)</w:t>
      </w:r>
      <w:r w:rsidR="002C69AA" w:rsidRPr="00793B7B">
        <w:rPr>
          <w:rFonts w:ascii="Times New Roman" w:hAnsi="Times New Roman" w:cs="Times New Roman"/>
        </w:rPr>
        <w:t>.</w:t>
      </w:r>
    </w:p>
    <w:p w14:paraId="147D9861" w14:textId="5AEB8F46" w:rsidR="0056301E" w:rsidRDefault="00CD759C" w:rsidP="0056301E">
      <w:pPr>
        <w:spacing w:after="120"/>
        <w:ind w:firstLine="709"/>
        <w:jc w:val="both"/>
        <w:rPr>
          <w:rFonts w:ascii="Times New Roman" w:hAnsi="Times New Roman" w:cs="Times New Roman"/>
        </w:rPr>
      </w:pPr>
      <w:r w:rsidRPr="00793B7B">
        <w:rPr>
          <w:rFonts w:ascii="Times New Roman" w:eastAsia="BookAntiqua-Identity-H" w:hAnsi="Times New Roman" w:cs="Times New Roman"/>
        </w:rPr>
        <w:t>S</w:t>
      </w:r>
      <w:r w:rsidR="00D342B6" w:rsidRPr="00793B7B">
        <w:rPr>
          <w:rFonts w:ascii="Times New Roman" w:hAnsi="Times New Roman" w:cs="Times New Roman"/>
        </w:rPr>
        <w:t>ağlıklı insan</w:t>
      </w:r>
      <w:r w:rsidR="004B7A92">
        <w:rPr>
          <w:rFonts w:ascii="Times New Roman" w:hAnsi="Times New Roman" w:cs="Times New Roman"/>
        </w:rPr>
        <w:t>,</w:t>
      </w:r>
      <w:r w:rsidR="00D342B6" w:rsidRPr="00793B7B">
        <w:rPr>
          <w:rFonts w:ascii="Times New Roman" w:hAnsi="Times New Roman" w:cs="Times New Roman"/>
        </w:rPr>
        <w:t xml:space="preserve"> bir bütünlük içinde olan, tinsellik (spirituality</w:t>
      </w:r>
      <w:r w:rsidR="00916624" w:rsidRPr="00793B7B">
        <w:rPr>
          <w:rFonts w:ascii="Times New Roman" w:hAnsi="Times New Roman" w:cs="Times New Roman"/>
        </w:rPr>
        <w:t>)</w:t>
      </w:r>
      <w:r w:rsidR="00D342B6" w:rsidRPr="00793B7B">
        <w:rPr>
          <w:rFonts w:ascii="Times New Roman" w:hAnsi="Times New Roman" w:cs="Times New Roman"/>
        </w:rPr>
        <w:t xml:space="preserve">, kendi-kendini yönetme, çalışma, sevgi ve arkadaşlık gibi beş yaşam görevini sürdürebilen kişidir. Günümüzde bütüncül sağlık anlayışı, hastalık öncesi korumayı da içeren bir iyilik-hali yaklaşımı </w:t>
      </w:r>
      <w:r w:rsidR="005E7850" w:rsidRPr="00793B7B">
        <w:rPr>
          <w:rFonts w:ascii="Times New Roman" w:hAnsi="Times New Roman" w:cs="Times New Roman"/>
        </w:rPr>
        <w:t>durumuna</w:t>
      </w:r>
      <w:r w:rsidR="00D342B6" w:rsidRPr="00793B7B">
        <w:rPr>
          <w:rFonts w:ascii="Times New Roman" w:hAnsi="Times New Roman" w:cs="Times New Roman"/>
        </w:rPr>
        <w:t xml:space="preserve"> gelmiştir. Böyle bir yaklaşımda sağlık, göreli olarak hastalık ve içsel çatışmalardan kurtulmuş etkili bir yaşam için ruh ve bedenin ahenkli çalışmasıdır</w:t>
      </w:r>
      <w:r w:rsidR="009A6C12">
        <w:rPr>
          <w:rFonts w:ascii="Times New Roman" w:hAnsi="Times New Roman" w:cs="Times New Roman"/>
        </w:rPr>
        <w:t xml:space="preserve"> (</w:t>
      </w:r>
      <w:r w:rsidR="009A6C12">
        <w:rPr>
          <w:rFonts w:ascii="Times New Roman" w:hAnsi="Times New Roman" w:cs="Times New Roman"/>
        </w:rPr>
        <w:t xml:space="preserve">Witmer &amp; Sweeney, 1992, </w:t>
      </w:r>
      <w:r w:rsidR="009A6C12" w:rsidRPr="00793B7B">
        <w:rPr>
          <w:rFonts w:ascii="Times New Roman" w:hAnsi="Times New Roman" w:cs="Times New Roman"/>
        </w:rPr>
        <w:t>akt. Okyayuz, 1999</w:t>
      </w:r>
      <w:r w:rsidR="009A6C12">
        <w:rPr>
          <w:rFonts w:ascii="Times New Roman" w:hAnsi="Times New Roman" w:cs="Times New Roman"/>
        </w:rPr>
        <w:t>,</w:t>
      </w:r>
      <w:r w:rsidR="00D07BCF">
        <w:rPr>
          <w:rFonts w:ascii="Times New Roman" w:hAnsi="Times New Roman" w:cs="Times New Roman"/>
        </w:rPr>
        <w:t xml:space="preserve"> s.9).</w:t>
      </w:r>
    </w:p>
    <w:p w14:paraId="496A0455" w14:textId="45F37856" w:rsidR="000963FF" w:rsidRPr="003710C9" w:rsidRDefault="0056301E" w:rsidP="00901E66">
      <w:pPr>
        <w:spacing w:after="120"/>
        <w:ind w:firstLine="709"/>
        <w:jc w:val="both"/>
        <w:rPr>
          <w:rFonts w:ascii="Times New Roman" w:hAnsi="Times New Roman" w:cs="Times New Roman"/>
        </w:rPr>
      </w:pPr>
      <w:r w:rsidRPr="00793B7B">
        <w:rPr>
          <w:rFonts w:ascii="Times New Roman" w:hAnsi="Times New Roman" w:cs="Times New Roman"/>
        </w:rPr>
        <w:t>Ruh sağlığı</w:t>
      </w:r>
      <w:r w:rsidR="00724BCC">
        <w:rPr>
          <w:rFonts w:ascii="Times New Roman" w:hAnsi="Times New Roman" w:cs="Times New Roman"/>
        </w:rPr>
        <w:t xml:space="preserve"> ise</w:t>
      </w:r>
      <w:r>
        <w:rPr>
          <w:rFonts w:ascii="Times New Roman" w:hAnsi="Times New Roman" w:cs="Times New Roman"/>
        </w:rPr>
        <w:t xml:space="preserve"> </w:t>
      </w:r>
      <w:r w:rsidRPr="00793B7B">
        <w:rPr>
          <w:rFonts w:ascii="Times New Roman" w:hAnsi="Times New Roman" w:cs="Times New Roman"/>
        </w:rPr>
        <w:t>sadece bunaltı ve çökkünlük içinde olmamayı değil, iyilik halinde olma duygusu</w:t>
      </w:r>
      <w:r>
        <w:rPr>
          <w:rFonts w:ascii="Times New Roman" w:hAnsi="Times New Roman" w:cs="Times New Roman"/>
        </w:rPr>
        <w:t>nu</w:t>
      </w:r>
      <w:r w:rsidRPr="00793B7B">
        <w:rPr>
          <w:rFonts w:ascii="Times New Roman" w:hAnsi="Times New Roman" w:cs="Times New Roman"/>
        </w:rPr>
        <w:t>, kendilik-denetimi</w:t>
      </w:r>
      <w:r>
        <w:rPr>
          <w:rFonts w:ascii="Times New Roman" w:hAnsi="Times New Roman" w:cs="Times New Roman"/>
        </w:rPr>
        <w:t>ni</w:t>
      </w:r>
      <w:r w:rsidRPr="00793B7B">
        <w:rPr>
          <w:rFonts w:ascii="Times New Roman" w:hAnsi="Times New Roman" w:cs="Times New Roman"/>
        </w:rPr>
        <w:t>, düşünce ve duyguların olumlu nitelikleri</w:t>
      </w:r>
      <w:r>
        <w:rPr>
          <w:rFonts w:ascii="Times New Roman" w:hAnsi="Times New Roman" w:cs="Times New Roman"/>
        </w:rPr>
        <w:t>ni</w:t>
      </w:r>
      <w:r w:rsidRPr="00793B7B">
        <w:rPr>
          <w:rFonts w:ascii="Times New Roman" w:hAnsi="Times New Roman" w:cs="Times New Roman"/>
        </w:rPr>
        <w:t xml:space="preserve"> </w:t>
      </w:r>
      <w:r>
        <w:rPr>
          <w:rFonts w:ascii="Times New Roman" w:hAnsi="Times New Roman" w:cs="Times New Roman"/>
        </w:rPr>
        <w:t xml:space="preserve">ve benzeri </w:t>
      </w:r>
      <w:r w:rsidRPr="00793B7B">
        <w:rPr>
          <w:rFonts w:ascii="Times New Roman" w:hAnsi="Times New Roman" w:cs="Times New Roman"/>
        </w:rPr>
        <w:t>durumları da kapsar</w:t>
      </w:r>
      <w:r w:rsidR="000963FF">
        <w:rPr>
          <w:rFonts w:ascii="Times New Roman" w:hAnsi="Times New Roman" w:cs="Times New Roman"/>
        </w:rPr>
        <w:t xml:space="preserve">. </w:t>
      </w:r>
      <w:r w:rsidR="000963FF" w:rsidRPr="003710C9">
        <w:rPr>
          <w:rFonts w:ascii="Times New Roman" w:eastAsia="Times New Roman" w:hAnsi="Times New Roman" w:cs="Times New Roman"/>
          <w:color w:val="202124"/>
          <w:lang w:eastAsia="tr-TR"/>
        </w:rPr>
        <w:t>İyi oluş</w:t>
      </w:r>
      <w:r w:rsidR="000963FF">
        <w:rPr>
          <w:rFonts w:ascii="Times New Roman" w:eastAsia="Times New Roman" w:hAnsi="Times New Roman" w:cs="Times New Roman"/>
          <w:color w:val="202124"/>
          <w:lang w:eastAsia="tr-TR"/>
        </w:rPr>
        <w:t>,</w:t>
      </w:r>
      <w:r w:rsidR="000963FF" w:rsidRPr="003710C9">
        <w:rPr>
          <w:rFonts w:ascii="Times New Roman" w:eastAsia="Times New Roman" w:hAnsi="Times New Roman" w:cs="Times New Roman"/>
          <w:color w:val="202124"/>
          <w:lang w:eastAsia="tr-TR"/>
        </w:rPr>
        <w:t xml:space="preserve"> psikoloji literatüründe genel bir ruh sağlığı terimi</w:t>
      </w:r>
      <w:r w:rsidR="000963FF">
        <w:rPr>
          <w:rFonts w:ascii="Times New Roman" w:eastAsia="Times New Roman" w:hAnsi="Times New Roman" w:cs="Times New Roman"/>
          <w:color w:val="202124"/>
          <w:lang w:eastAsia="tr-TR"/>
        </w:rPr>
        <w:t>dir.</w:t>
      </w:r>
      <w:r w:rsidR="000963FF" w:rsidRPr="003710C9">
        <w:rPr>
          <w:rFonts w:ascii="Times New Roman" w:hAnsi="Times New Roman" w:cs="Times New Roman"/>
        </w:rPr>
        <w:t xml:space="preserve"> </w:t>
      </w:r>
      <w:r w:rsidR="000963FF">
        <w:rPr>
          <w:rFonts w:ascii="Times New Roman" w:hAnsi="Times New Roman" w:cs="Times New Roman"/>
        </w:rPr>
        <w:t>İ</w:t>
      </w:r>
      <w:r w:rsidR="000963FF" w:rsidRPr="003710C9">
        <w:rPr>
          <w:rFonts w:ascii="Times New Roman" w:hAnsi="Times New Roman" w:cs="Times New Roman"/>
        </w:rPr>
        <w:t>yilik durumu, yaşıyor olmaktan gerçek bir zevk almayı içerir (</w:t>
      </w:r>
      <w:r w:rsidR="00D81224" w:rsidRPr="00793B7B">
        <w:rPr>
          <w:rFonts w:ascii="Times New Roman" w:hAnsi="Times New Roman" w:cs="Times New Roman"/>
        </w:rPr>
        <w:t>Bloom, 1988</w:t>
      </w:r>
      <w:r w:rsidR="00D81224">
        <w:rPr>
          <w:rFonts w:ascii="Times New Roman" w:hAnsi="Times New Roman" w:cs="Times New Roman"/>
        </w:rPr>
        <w:t>,</w:t>
      </w:r>
      <w:r w:rsidR="00D81224" w:rsidRPr="00793B7B">
        <w:rPr>
          <w:rFonts w:ascii="Times New Roman" w:hAnsi="Times New Roman" w:cs="Times New Roman"/>
        </w:rPr>
        <w:t xml:space="preserve"> s.17</w:t>
      </w:r>
      <w:r w:rsidR="006326A2">
        <w:rPr>
          <w:rFonts w:ascii="Times New Roman" w:hAnsi="Times New Roman" w:cs="Times New Roman"/>
        </w:rPr>
        <w:t>, akt.</w:t>
      </w:r>
      <w:r w:rsidR="008F2D7A">
        <w:rPr>
          <w:rFonts w:ascii="Times New Roman" w:hAnsi="Times New Roman" w:cs="Times New Roman"/>
        </w:rPr>
        <w:t xml:space="preserve"> </w:t>
      </w:r>
      <w:r w:rsidR="00E940E2" w:rsidRPr="00793B7B">
        <w:rPr>
          <w:rFonts w:ascii="Times New Roman" w:hAnsi="Times New Roman" w:cs="Times New Roman"/>
        </w:rPr>
        <w:t>Okyayuz, 1999</w:t>
      </w:r>
      <w:r w:rsidR="00E940E2">
        <w:rPr>
          <w:rFonts w:ascii="Times New Roman" w:hAnsi="Times New Roman" w:cs="Times New Roman"/>
        </w:rPr>
        <w:t>, s.</w:t>
      </w:r>
      <w:r w:rsidR="00901E66">
        <w:rPr>
          <w:rFonts w:ascii="Times New Roman" w:hAnsi="Times New Roman" w:cs="Times New Roman"/>
        </w:rPr>
        <w:t>8</w:t>
      </w:r>
      <w:r w:rsidR="00E940E2">
        <w:rPr>
          <w:rFonts w:ascii="Times New Roman" w:hAnsi="Times New Roman" w:cs="Times New Roman"/>
        </w:rPr>
        <w:t>).</w:t>
      </w:r>
    </w:p>
    <w:p w14:paraId="31CC24B9" w14:textId="6858B26F" w:rsidR="00443BF6" w:rsidRPr="003710C9" w:rsidRDefault="0056301E" w:rsidP="00DE7215">
      <w:pPr>
        <w:spacing w:after="120"/>
        <w:ind w:firstLine="709"/>
        <w:jc w:val="both"/>
        <w:rPr>
          <w:rFonts w:ascii="Times New Roman" w:hAnsi="Times New Roman" w:cs="Times New Roman"/>
        </w:rPr>
      </w:pPr>
      <w:r w:rsidRPr="00793B7B">
        <w:rPr>
          <w:rFonts w:ascii="Times New Roman" w:hAnsi="Times New Roman" w:cs="Times New Roman"/>
        </w:rPr>
        <w:t xml:space="preserve"> </w:t>
      </w:r>
      <w:r w:rsidR="00577F4D">
        <w:rPr>
          <w:rFonts w:ascii="Times New Roman" w:hAnsi="Times New Roman" w:cs="Times New Roman"/>
        </w:rPr>
        <w:t>Ruh sağlığı</w:t>
      </w:r>
      <w:r w:rsidR="008D65C5">
        <w:rPr>
          <w:rFonts w:ascii="Times New Roman" w:hAnsi="Times New Roman" w:cs="Times New Roman"/>
        </w:rPr>
        <w:t xml:space="preserve"> ö</w:t>
      </w:r>
      <w:r w:rsidR="003A391B" w:rsidRPr="003710C9">
        <w:rPr>
          <w:rFonts w:ascii="Times New Roman" w:hAnsi="Times New Roman" w:cs="Times New Roman"/>
        </w:rPr>
        <w:t>znel iyilik halidir. Ruh sağlığının varlığı, gelişimi, iyilik halini ve iyi olmayı ifade etmektedir. Ruh sağlığının yokluğunda ise bunun tam tersi bir durum ortaya çıkmaktadır</w:t>
      </w:r>
      <w:r w:rsidR="00640F74" w:rsidRPr="003710C9">
        <w:rPr>
          <w:rFonts w:ascii="Times New Roman" w:hAnsi="Times New Roman" w:cs="Times New Roman"/>
        </w:rPr>
        <w:t xml:space="preserve"> </w:t>
      </w:r>
      <w:r w:rsidR="00D342B6" w:rsidRPr="003710C9">
        <w:rPr>
          <w:rFonts w:ascii="Times New Roman" w:hAnsi="Times New Roman" w:cs="Times New Roman"/>
        </w:rPr>
        <w:t xml:space="preserve">(Keyes ve diğerleri 2008, </w:t>
      </w:r>
      <w:proofErr w:type="gramStart"/>
      <w:r w:rsidR="00D342B6" w:rsidRPr="003710C9">
        <w:rPr>
          <w:rFonts w:ascii="Times New Roman" w:hAnsi="Times New Roman" w:cs="Times New Roman"/>
        </w:rPr>
        <w:t>akt.Akın</w:t>
      </w:r>
      <w:proofErr w:type="gramEnd"/>
      <w:r w:rsidR="00D342B6" w:rsidRPr="003710C9">
        <w:rPr>
          <w:rFonts w:ascii="Times New Roman" w:hAnsi="Times New Roman" w:cs="Times New Roman"/>
        </w:rPr>
        <w:t xml:space="preserve"> ve diğerleri 2012).</w:t>
      </w:r>
      <w:r w:rsidR="008C7F92">
        <w:rPr>
          <w:rFonts w:ascii="Times New Roman" w:hAnsi="Times New Roman" w:cs="Times New Roman"/>
        </w:rPr>
        <w:t xml:space="preserve"> </w:t>
      </w:r>
      <w:r w:rsidR="00896973" w:rsidRPr="003710C9">
        <w:rPr>
          <w:rFonts w:ascii="Times New Roman" w:eastAsia="Times New Roman" w:hAnsi="Times New Roman" w:cs="Times New Roman"/>
          <w:color w:val="202124"/>
          <w:lang w:eastAsia="tr-TR"/>
        </w:rPr>
        <w:t>İyi oluş</w:t>
      </w:r>
      <w:r w:rsidR="00715DB4" w:rsidRPr="003710C9">
        <w:rPr>
          <w:rFonts w:ascii="Times New Roman" w:eastAsia="Times New Roman" w:hAnsi="Times New Roman" w:cs="Times New Roman"/>
          <w:color w:val="202124"/>
          <w:lang w:eastAsia="tr-TR"/>
        </w:rPr>
        <w:t xml:space="preserve"> (</w:t>
      </w:r>
      <w:r w:rsidR="00715DB4" w:rsidRPr="003710C9">
        <w:rPr>
          <w:rFonts w:ascii="Times New Roman" w:hAnsi="Times New Roman" w:cs="Times New Roman"/>
        </w:rPr>
        <w:t>well-being)</w:t>
      </w:r>
      <w:r w:rsidR="00896973" w:rsidRPr="003710C9">
        <w:rPr>
          <w:rFonts w:ascii="Times New Roman" w:eastAsia="Times New Roman" w:hAnsi="Times New Roman" w:cs="Times New Roman"/>
          <w:color w:val="202124"/>
          <w:lang w:eastAsia="tr-TR"/>
        </w:rPr>
        <w:t>, öznel iyi oluş</w:t>
      </w:r>
      <w:r w:rsidR="005827F7" w:rsidRPr="003710C9">
        <w:rPr>
          <w:rFonts w:ascii="Times New Roman" w:eastAsia="Times New Roman" w:hAnsi="Times New Roman" w:cs="Times New Roman"/>
          <w:color w:val="202124"/>
          <w:lang w:eastAsia="tr-TR"/>
        </w:rPr>
        <w:t xml:space="preserve"> </w:t>
      </w:r>
      <w:r w:rsidR="005827F7" w:rsidRPr="003710C9">
        <w:rPr>
          <w:rFonts w:ascii="Times New Roman" w:hAnsi="Times New Roman" w:cs="Times New Roman"/>
        </w:rPr>
        <w:t>(subjective well-being)</w:t>
      </w:r>
      <w:r w:rsidR="00896973" w:rsidRPr="003710C9">
        <w:rPr>
          <w:rFonts w:ascii="Times New Roman" w:eastAsia="Times New Roman" w:hAnsi="Times New Roman" w:cs="Times New Roman"/>
          <w:color w:val="202124"/>
          <w:lang w:eastAsia="tr-TR"/>
        </w:rPr>
        <w:t xml:space="preserve"> ve psikolojik iyi oluş</w:t>
      </w:r>
      <w:r w:rsidR="008B3AE0">
        <w:rPr>
          <w:rFonts w:ascii="Times New Roman" w:eastAsia="Times New Roman" w:hAnsi="Times New Roman" w:cs="Times New Roman"/>
          <w:color w:val="202124"/>
          <w:lang w:eastAsia="tr-TR"/>
        </w:rPr>
        <w:t>u</w:t>
      </w:r>
      <w:r w:rsidR="00FB08F5" w:rsidRPr="003710C9">
        <w:rPr>
          <w:rFonts w:ascii="Times New Roman" w:eastAsia="Times New Roman" w:hAnsi="Times New Roman" w:cs="Times New Roman"/>
          <w:color w:val="202124"/>
          <w:lang w:eastAsia="tr-TR"/>
        </w:rPr>
        <w:t xml:space="preserve"> (psychological </w:t>
      </w:r>
      <w:r w:rsidR="00FB08F5" w:rsidRPr="003710C9">
        <w:rPr>
          <w:rFonts w:ascii="Times New Roman" w:hAnsi="Times New Roman" w:cs="Times New Roman"/>
        </w:rPr>
        <w:t>well-being)</w:t>
      </w:r>
      <w:r w:rsidR="00896973" w:rsidRPr="003710C9">
        <w:rPr>
          <w:rFonts w:ascii="Times New Roman" w:eastAsia="Times New Roman" w:hAnsi="Times New Roman" w:cs="Times New Roman"/>
          <w:color w:val="202124"/>
          <w:lang w:eastAsia="tr-TR"/>
        </w:rPr>
        <w:t xml:space="preserve"> içeren çok boyutlu bir olgudur (Ryan ve Deci, 2001).</w:t>
      </w:r>
      <w:r w:rsidR="00443BF6" w:rsidRPr="003710C9">
        <w:rPr>
          <w:rFonts w:ascii="Times New Roman" w:hAnsi="Times New Roman" w:cs="Times New Roman"/>
        </w:rPr>
        <w:t xml:space="preserve"> Öznel iyi olma hoş duygular yaşamayı, düşük düzeyde olumsuz duygulara sahip olmayı ve yüksek düzeyde yaşam doyumu elde etmeyi içeren geniş bir kavram olarak tanımlanmaktadır (Diener, Lucas ve Oishi 2002, s.63, akt., Akın ve diğerleri, 2012).</w:t>
      </w:r>
    </w:p>
    <w:p w14:paraId="04E63D34" w14:textId="77777777" w:rsidR="00146039" w:rsidRPr="003710C9" w:rsidRDefault="00D342B6" w:rsidP="00DE7215">
      <w:pPr>
        <w:spacing w:after="120"/>
        <w:ind w:firstLine="709"/>
        <w:jc w:val="both"/>
        <w:rPr>
          <w:rFonts w:ascii="Times New Roman" w:hAnsi="Times New Roman" w:cs="Times New Roman"/>
        </w:rPr>
      </w:pPr>
      <w:r w:rsidRPr="003710C9">
        <w:rPr>
          <w:rFonts w:ascii="Times New Roman" w:hAnsi="Times New Roman" w:cs="Times New Roman"/>
        </w:rPr>
        <w:t>Öznel iyi oluş</w:t>
      </w:r>
      <w:r w:rsidR="003D7575" w:rsidRPr="003710C9">
        <w:rPr>
          <w:rFonts w:ascii="Times New Roman" w:hAnsi="Times New Roman" w:cs="Times New Roman"/>
        </w:rPr>
        <w:t xml:space="preserve">, </w:t>
      </w:r>
      <w:r w:rsidRPr="003710C9">
        <w:rPr>
          <w:rFonts w:ascii="Times New Roman" w:hAnsi="Times New Roman" w:cs="Times New Roman"/>
        </w:rPr>
        <w:t>bireylerin yaşam doyumlarına ve olumlu-olumsuz duygulanımlarına ilişkin genel bir değerlendirmedir. Bu değerlendirme, bireylerin olaylara verdikleri duygusal tepkileri, duygu durumlarını, yaşam doyumları hakkındaki bilişsel yargılarını, evlilik ve iş gibi yaşam alanlarındaki doyumlarını içermektedir. Yaşam doyumu</w:t>
      </w:r>
      <w:r w:rsidR="00B5014E" w:rsidRPr="003710C9">
        <w:rPr>
          <w:rFonts w:ascii="Times New Roman" w:hAnsi="Times New Roman" w:cs="Times New Roman"/>
        </w:rPr>
        <w:t>,</w:t>
      </w:r>
      <w:r w:rsidRPr="003710C9">
        <w:rPr>
          <w:rFonts w:ascii="Times New Roman" w:hAnsi="Times New Roman" w:cs="Times New Roman"/>
        </w:rPr>
        <w:t xml:space="preserve"> kişinin kendi seçtiği kriterlere göre yaşamının niteliği </w:t>
      </w:r>
      <w:r w:rsidRPr="003710C9">
        <w:rPr>
          <w:rFonts w:ascii="Times New Roman" w:hAnsi="Times New Roman" w:cs="Times New Roman"/>
        </w:rPr>
        <w:lastRenderedPageBreak/>
        <w:t>hakkındaki genel değerlendirmesidir (Diener. 1984; Tuzgöl Dost, 2005; Diener, Lucas ve Oishi 2002, s.63, akt., Akın ve diğerleri, 2012).</w:t>
      </w:r>
    </w:p>
    <w:p w14:paraId="7EB635AE" w14:textId="76241E6E" w:rsidR="006C6AAC" w:rsidRPr="003710C9" w:rsidRDefault="005F0FD0" w:rsidP="00DE7215">
      <w:pPr>
        <w:spacing w:after="120"/>
        <w:ind w:firstLine="709"/>
        <w:jc w:val="both"/>
        <w:rPr>
          <w:rFonts w:ascii="Times New Roman" w:hAnsi="Times New Roman" w:cs="Times New Roman"/>
        </w:rPr>
      </w:pPr>
      <w:r w:rsidRPr="003710C9">
        <w:rPr>
          <w:rFonts w:ascii="Times New Roman" w:hAnsi="Times New Roman" w:cs="Times New Roman"/>
        </w:rPr>
        <w:t>Öznel iyi oluş</w:t>
      </w:r>
      <w:r w:rsidR="003024A6" w:rsidRPr="003710C9">
        <w:rPr>
          <w:rFonts w:ascii="Times New Roman" w:hAnsi="Times New Roman" w:cs="Times New Roman"/>
        </w:rPr>
        <w:t>un</w:t>
      </w:r>
      <w:r w:rsidR="00C5734B" w:rsidRPr="003710C9">
        <w:rPr>
          <w:rFonts w:ascii="Times New Roman" w:hAnsi="Times New Roman" w:cs="Times New Roman"/>
        </w:rPr>
        <w:t>;</w:t>
      </w:r>
      <w:r w:rsidR="003024A6" w:rsidRPr="003710C9">
        <w:rPr>
          <w:rFonts w:ascii="Times New Roman" w:hAnsi="Times New Roman" w:cs="Times New Roman"/>
        </w:rPr>
        <w:t xml:space="preserve"> y</w:t>
      </w:r>
      <w:r w:rsidRPr="003710C9">
        <w:rPr>
          <w:rFonts w:ascii="Times New Roman" w:hAnsi="Times New Roman" w:cs="Times New Roman"/>
        </w:rPr>
        <w:t xml:space="preserve">aşam doyumu, olumlu ve olumsuz duygulanım şeklinde üç farklı bileşeni </w:t>
      </w:r>
      <w:r w:rsidR="00523C21">
        <w:rPr>
          <w:rFonts w:ascii="Times New Roman" w:hAnsi="Times New Roman" w:cs="Times New Roman"/>
        </w:rPr>
        <w:t>vardır.</w:t>
      </w:r>
      <w:r w:rsidRPr="003710C9">
        <w:rPr>
          <w:rFonts w:ascii="Times New Roman" w:hAnsi="Times New Roman" w:cs="Times New Roman"/>
        </w:rPr>
        <w:t xml:space="preserve"> </w:t>
      </w:r>
      <w:r w:rsidR="00AE3E71" w:rsidRPr="003710C9">
        <w:rPr>
          <w:rFonts w:ascii="Times New Roman" w:hAnsi="Times New Roman" w:cs="Times New Roman"/>
        </w:rPr>
        <w:t>Yaşam doyumu</w:t>
      </w:r>
      <w:r w:rsidR="003A5893" w:rsidRPr="003710C9">
        <w:rPr>
          <w:rFonts w:ascii="Times New Roman" w:hAnsi="Times New Roman" w:cs="Times New Roman"/>
        </w:rPr>
        <w:t>,</w:t>
      </w:r>
      <w:r w:rsidR="00AE3E71" w:rsidRPr="003710C9">
        <w:rPr>
          <w:rFonts w:ascii="Times New Roman" w:hAnsi="Times New Roman" w:cs="Times New Roman"/>
        </w:rPr>
        <w:t xml:space="preserve"> öznel iyi oluşun bilişsel bileşenidir ve bireyin çeşitli yaşam alanlarındaki doyumuna ilişkin bilişsel değerlendirmeleri </w:t>
      </w:r>
      <w:r w:rsidR="003A5893" w:rsidRPr="003710C9">
        <w:rPr>
          <w:rFonts w:ascii="Times New Roman" w:hAnsi="Times New Roman" w:cs="Times New Roman"/>
        </w:rPr>
        <w:t>kapsar.</w:t>
      </w:r>
      <w:r w:rsidR="00AE3E71" w:rsidRPr="003710C9">
        <w:rPr>
          <w:rFonts w:ascii="Times New Roman" w:hAnsi="Times New Roman" w:cs="Times New Roman"/>
        </w:rPr>
        <w:t xml:space="preserve"> </w:t>
      </w:r>
      <w:r w:rsidR="005827F7" w:rsidRPr="003710C9">
        <w:rPr>
          <w:rFonts w:ascii="Times New Roman" w:hAnsi="Times New Roman" w:cs="Times New Roman"/>
        </w:rPr>
        <w:t>O</w:t>
      </w:r>
      <w:r w:rsidR="00AE3E71" w:rsidRPr="003710C9">
        <w:rPr>
          <w:rFonts w:ascii="Times New Roman" w:hAnsi="Times New Roman" w:cs="Times New Roman"/>
        </w:rPr>
        <w:t>lumlu ve olumsuz duygulanım ise duygusal bileşenlerini oluşturmaktadır.</w:t>
      </w:r>
      <w:r w:rsidR="00A116CB" w:rsidRPr="003710C9">
        <w:rPr>
          <w:rFonts w:ascii="Times New Roman" w:hAnsi="Times New Roman" w:cs="Times New Roman"/>
        </w:rPr>
        <w:t xml:space="preserve"> </w:t>
      </w:r>
      <w:r w:rsidRPr="003710C9">
        <w:rPr>
          <w:rFonts w:ascii="Times New Roman" w:hAnsi="Times New Roman" w:cs="Times New Roman"/>
        </w:rPr>
        <w:t>Olumlu duygulanım, geçmiş yaşantıya ilişkin memnuniyet, doyum, gurur; gelecek yaşantıya ilişkin iyimserlik, umut, güven ve içinde bulunan ana ilişkin neş</w:t>
      </w:r>
      <w:r w:rsidR="0021608A" w:rsidRPr="003710C9">
        <w:rPr>
          <w:rFonts w:ascii="Times New Roman" w:hAnsi="Times New Roman" w:cs="Times New Roman"/>
        </w:rPr>
        <w:t>e, sevinç gibi duyguları; o</w:t>
      </w:r>
      <w:r w:rsidRPr="003710C9">
        <w:rPr>
          <w:rFonts w:ascii="Times New Roman" w:hAnsi="Times New Roman" w:cs="Times New Roman"/>
        </w:rPr>
        <w:t>lumsuz duygulanım bileşeni, stresli yaşantının birer belirtileri olan utanç, öfke, depresyon, nefret, üzüntü</w:t>
      </w:r>
      <w:r w:rsidR="003A5893" w:rsidRPr="003710C9">
        <w:rPr>
          <w:rFonts w:ascii="Times New Roman" w:hAnsi="Times New Roman" w:cs="Times New Roman"/>
        </w:rPr>
        <w:t>, suçluluk gibi</w:t>
      </w:r>
      <w:r w:rsidR="00AF798C" w:rsidRPr="003710C9">
        <w:rPr>
          <w:rFonts w:ascii="Times New Roman" w:hAnsi="Times New Roman" w:cs="Times New Roman"/>
        </w:rPr>
        <w:t xml:space="preserve"> duyguları içerir. Öznel iyi oluş, bütün bu bilgilerden hareketle, genel yaşam doyumuna ilişkin bilişsel ve duygusal bileşenleri içeren öznel yargıların ortaya</w:t>
      </w:r>
      <w:r w:rsidR="003A5893" w:rsidRPr="003710C9">
        <w:rPr>
          <w:rFonts w:ascii="Times New Roman" w:hAnsi="Times New Roman" w:cs="Times New Roman"/>
        </w:rPr>
        <w:t xml:space="preserve"> çıkması, pozitif ruh sağlığı </w:t>
      </w:r>
      <w:r w:rsidR="003A5893" w:rsidRPr="00166E2A">
        <w:rPr>
          <w:rFonts w:ascii="Times New Roman" w:hAnsi="Times New Roman" w:cs="Times New Roman"/>
        </w:rPr>
        <w:t>(Deiner</w:t>
      </w:r>
      <w:r w:rsidR="00623AB5">
        <w:rPr>
          <w:rFonts w:ascii="Times New Roman" w:hAnsi="Times New Roman" w:cs="Times New Roman"/>
        </w:rPr>
        <w:t>,</w:t>
      </w:r>
      <w:r w:rsidR="003A5893" w:rsidRPr="00166E2A">
        <w:rPr>
          <w:rFonts w:ascii="Times New Roman" w:hAnsi="Times New Roman" w:cs="Times New Roman"/>
        </w:rPr>
        <w:t xml:space="preserve"> 200</w:t>
      </w:r>
      <w:r w:rsidR="00F2592D">
        <w:rPr>
          <w:rFonts w:ascii="Times New Roman" w:hAnsi="Times New Roman" w:cs="Times New Roman"/>
        </w:rPr>
        <w:t>4</w:t>
      </w:r>
      <w:r w:rsidR="003A5893" w:rsidRPr="003710C9">
        <w:rPr>
          <w:rFonts w:ascii="Times New Roman" w:hAnsi="Times New Roman" w:cs="Times New Roman"/>
        </w:rPr>
        <w:t>) olarak ifade edilmektedir.</w:t>
      </w:r>
    </w:p>
    <w:p w14:paraId="33948C14" w14:textId="170ADA8B" w:rsidR="00846558" w:rsidRPr="003710C9" w:rsidRDefault="005C4BA1" w:rsidP="00DE7215">
      <w:pPr>
        <w:spacing w:after="120"/>
        <w:ind w:firstLine="709"/>
        <w:jc w:val="both"/>
        <w:rPr>
          <w:rFonts w:ascii="Times New Roman" w:hAnsi="Times New Roman" w:cs="Times New Roman"/>
        </w:rPr>
      </w:pPr>
      <w:r w:rsidRPr="003710C9">
        <w:rPr>
          <w:rFonts w:ascii="Times New Roman" w:hAnsi="Times New Roman" w:cs="Times New Roman"/>
        </w:rPr>
        <w:t>Öznel iyi oluş, mutluluk kavramı ile eş anlamlı olarak kabul edil</w:t>
      </w:r>
      <w:r w:rsidR="00347501">
        <w:rPr>
          <w:rFonts w:ascii="Times New Roman" w:hAnsi="Times New Roman" w:cs="Times New Roman"/>
        </w:rPr>
        <w:t xml:space="preserve">se de </w:t>
      </w:r>
      <w:r w:rsidRPr="003710C9">
        <w:rPr>
          <w:rFonts w:ascii="Times New Roman" w:hAnsi="Times New Roman" w:cs="Times New Roman"/>
        </w:rPr>
        <w:t>aynı kavramlar değildirler</w:t>
      </w:r>
      <w:r w:rsidR="0089348A">
        <w:rPr>
          <w:rFonts w:ascii="Times New Roman" w:hAnsi="Times New Roman" w:cs="Times New Roman"/>
        </w:rPr>
        <w:t xml:space="preserve">. </w:t>
      </w:r>
      <w:r w:rsidR="00A116CB" w:rsidRPr="003710C9">
        <w:rPr>
          <w:rFonts w:ascii="Times New Roman" w:hAnsi="Times New Roman" w:cs="Times New Roman"/>
        </w:rPr>
        <w:t>Öznel</w:t>
      </w:r>
      <w:r w:rsidR="00A116CB" w:rsidRPr="003710C9">
        <w:rPr>
          <w:rFonts w:ascii="Times New Roman" w:eastAsia="Times New Roman" w:hAnsi="Times New Roman" w:cs="Times New Roman"/>
          <w:color w:val="202124"/>
          <w:lang w:eastAsia="tr-TR"/>
        </w:rPr>
        <w:t xml:space="preserve"> iyi oluş, mutluluk, rahatlama ve problemlerin göreceli olarak yokluğu anlamına gelirken, psikolojik iyi oluş</w:t>
      </w:r>
      <w:r w:rsidR="002C0083">
        <w:rPr>
          <w:rFonts w:ascii="Times New Roman" w:eastAsia="Times New Roman" w:hAnsi="Times New Roman" w:cs="Times New Roman"/>
          <w:color w:val="202124"/>
          <w:lang w:eastAsia="tr-TR"/>
        </w:rPr>
        <w:t>,</w:t>
      </w:r>
      <w:r w:rsidR="00A116CB" w:rsidRPr="003710C9">
        <w:rPr>
          <w:rFonts w:ascii="Times New Roman" w:eastAsia="Times New Roman" w:hAnsi="Times New Roman" w:cs="Times New Roman"/>
          <w:color w:val="202124"/>
          <w:lang w:eastAsia="tr-TR"/>
        </w:rPr>
        <w:t xml:space="preserve"> genellikle zorlukları üstlenmek</w:t>
      </w:r>
      <w:r w:rsidR="002C0083">
        <w:rPr>
          <w:rFonts w:ascii="Times New Roman" w:eastAsia="Times New Roman" w:hAnsi="Times New Roman" w:cs="Times New Roman"/>
          <w:color w:val="202124"/>
          <w:lang w:eastAsia="tr-TR"/>
        </w:rPr>
        <w:t>,</w:t>
      </w:r>
      <w:r w:rsidR="00A116CB" w:rsidRPr="003710C9">
        <w:rPr>
          <w:rFonts w:ascii="Times New Roman" w:eastAsia="Times New Roman" w:hAnsi="Times New Roman" w:cs="Times New Roman"/>
          <w:color w:val="202124"/>
          <w:lang w:eastAsia="tr-TR"/>
        </w:rPr>
        <w:t xml:space="preserve"> kişisel gelişim ve büyüme için çaba sarf etmek olarak tanımlanır (Waterman, 1993).</w:t>
      </w:r>
      <w:r w:rsidR="00853ECE">
        <w:rPr>
          <w:rFonts w:ascii="Times New Roman" w:eastAsia="Times New Roman" w:hAnsi="Times New Roman" w:cs="Times New Roman"/>
          <w:color w:val="202124"/>
          <w:lang w:eastAsia="tr-TR"/>
        </w:rPr>
        <w:t xml:space="preserve"> </w:t>
      </w:r>
      <w:r w:rsidR="003A5893" w:rsidRPr="003710C9">
        <w:rPr>
          <w:rFonts w:ascii="Times New Roman" w:hAnsi="Times New Roman" w:cs="Times New Roman"/>
        </w:rPr>
        <w:t>Öznel iyi oluş;</w:t>
      </w:r>
      <w:r w:rsidR="00A116CB" w:rsidRPr="003710C9">
        <w:rPr>
          <w:rFonts w:ascii="Times New Roman" w:hAnsi="Times New Roman" w:cs="Times New Roman"/>
        </w:rPr>
        <w:t xml:space="preserve"> maddi durum, yaşam olayları, bireysel hedefler, kişilik özellikleri,</w:t>
      </w:r>
      <w:r w:rsidR="003A5893" w:rsidRPr="003710C9">
        <w:rPr>
          <w:rFonts w:ascii="Times New Roman" w:hAnsi="Times New Roman" w:cs="Times New Roman"/>
        </w:rPr>
        <w:t xml:space="preserve"> </w:t>
      </w:r>
      <w:r w:rsidR="00A116CB" w:rsidRPr="003710C9">
        <w:rPr>
          <w:rFonts w:ascii="Times New Roman" w:hAnsi="Times New Roman" w:cs="Times New Roman"/>
        </w:rPr>
        <w:t>günlük yaşamdaki engeller, kültürel ve bireysel değer sistemleri gibi etkenlerle belirlenmektedir.</w:t>
      </w:r>
      <w:r w:rsidR="000132A8" w:rsidRPr="003710C9">
        <w:rPr>
          <w:rFonts w:ascii="Times New Roman" w:hAnsi="Times New Roman" w:cs="Times New Roman"/>
        </w:rPr>
        <w:t xml:space="preserve"> </w:t>
      </w:r>
    </w:p>
    <w:p w14:paraId="29F09155" w14:textId="4A855985" w:rsidR="00846558" w:rsidRPr="00B0769E" w:rsidRDefault="00640F74" w:rsidP="00DE7215">
      <w:pPr>
        <w:spacing w:after="120"/>
        <w:ind w:firstLine="709"/>
        <w:jc w:val="both"/>
        <w:rPr>
          <w:rFonts w:ascii="Times New Roman" w:hAnsi="Times New Roman" w:cs="Times New Roman"/>
        </w:rPr>
      </w:pPr>
      <w:r w:rsidRPr="00B0769E">
        <w:rPr>
          <w:rFonts w:ascii="Times New Roman" w:hAnsi="Times New Roman" w:cs="Times New Roman"/>
        </w:rPr>
        <w:t>Ruh sağlığı sürekliliği, ruh sağlığının olumlu şeyler ile ilgili durumlarına yönelik devam eden değerlendirmeleri ve kategorik tanılamaları yerine sadece psikopatolojinin olmadığı durumları tanımlamak için kullanılmaktadır (Keyes ve diğerleri 2008, akt.</w:t>
      </w:r>
      <w:r w:rsidR="006B4776" w:rsidRPr="00B0769E">
        <w:rPr>
          <w:rFonts w:ascii="Times New Roman" w:hAnsi="Times New Roman" w:cs="Times New Roman"/>
        </w:rPr>
        <w:t xml:space="preserve"> </w:t>
      </w:r>
      <w:r w:rsidRPr="00B0769E">
        <w:rPr>
          <w:rFonts w:ascii="Times New Roman" w:hAnsi="Times New Roman" w:cs="Times New Roman"/>
        </w:rPr>
        <w:t>Akın ve diğerleri 2012).</w:t>
      </w:r>
    </w:p>
    <w:p w14:paraId="473867F8" w14:textId="588DEFFE" w:rsidR="00592929" w:rsidRPr="00B0769E" w:rsidRDefault="00D342B6" w:rsidP="00DE7215">
      <w:pPr>
        <w:spacing w:after="120"/>
        <w:ind w:firstLine="709"/>
        <w:jc w:val="both"/>
        <w:rPr>
          <w:rFonts w:ascii="Times New Roman" w:hAnsi="Times New Roman" w:cs="Times New Roman"/>
        </w:rPr>
      </w:pPr>
      <w:r w:rsidRPr="00B0769E">
        <w:rPr>
          <w:rFonts w:ascii="Times New Roman" w:hAnsi="Times New Roman" w:cs="Times New Roman"/>
        </w:rPr>
        <w:t>Ruh sağlığı sürekliliği bireylerin duygusal, sosyal ve psikolojik iyi olma boyutlarını içermektedir. Duygusal iyi olma durumu</w:t>
      </w:r>
      <w:r w:rsidR="003A5893" w:rsidRPr="00B0769E">
        <w:rPr>
          <w:rFonts w:ascii="Times New Roman" w:hAnsi="Times New Roman" w:cs="Times New Roman"/>
        </w:rPr>
        <w:t>,</w:t>
      </w:r>
      <w:r w:rsidRPr="00B0769E">
        <w:rPr>
          <w:rFonts w:ascii="Times New Roman" w:hAnsi="Times New Roman" w:cs="Times New Roman"/>
        </w:rPr>
        <w:t xml:space="preserve"> mutlu olmayı ya da yaşamla ilgili pozitif duygular hissetmeyi ifade etmektedir. Sosyal iyi olma durumu, bireylerin sosyal yaşamlarıyla ilgili işlevselliğini, sosyal katılımı, sosyal bütünleşmeyi, sosyal uyumu, sosyal gelişimi ve sosyal kabulü ifade etmektedir (Keyes, 1998, akt., Akın ve diğerleri 2012). Psikolojik iyi olma</w:t>
      </w:r>
      <w:r w:rsidRPr="00B32F6C">
        <w:rPr>
          <w:rFonts w:ascii="Times New Roman" w:hAnsi="Times New Roman" w:cs="Times New Roman"/>
          <w:sz w:val="24"/>
          <w:szCs w:val="24"/>
        </w:rPr>
        <w:t xml:space="preserve"> </w:t>
      </w:r>
      <w:r w:rsidRPr="00B0769E">
        <w:rPr>
          <w:rFonts w:ascii="Times New Roman" w:hAnsi="Times New Roman" w:cs="Times New Roman"/>
        </w:rPr>
        <w:t>durumu ise bireyin yaşama yönelik amaçlarının farkında olması, kişiler arası ilişkiler</w:t>
      </w:r>
      <w:r w:rsidR="00EA2E62">
        <w:rPr>
          <w:rFonts w:ascii="Times New Roman" w:hAnsi="Times New Roman" w:cs="Times New Roman"/>
        </w:rPr>
        <w:t xml:space="preserve">i </w:t>
      </w:r>
      <w:r w:rsidR="00EA2E62" w:rsidRPr="00B0769E">
        <w:rPr>
          <w:rFonts w:ascii="Times New Roman" w:hAnsi="Times New Roman" w:cs="Times New Roman"/>
        </w:rPr>
        <w:t>verimli</w:t>
      </w:r>
      <w:r w:rsidRPr="00B0769E">
        <w:rPr>
          <w:rFonts w:ascii="Times New Roman" w:hAnsi="Times New Roman" w:cs="Times New Roman"/>
        </w:rPr>
        <w:t xml:space="preserve"> geliştirmesi, sürdürmesi, benliğini olumlu algılaması, sınırlılıklarını kabul edip kendisiyle bütünleşmesi, çevresini kişisel ihtiyaç ve isteklerine cevap verecek biçimde şekillendirmesi, bağımsız ve girişimci olması, yeteneklerinin ve becerilerinin farkında olması ve kendini geliştirmesi gibi özellikleri</w:t>
      </w:r>
      <w:r w:rsidR="00715DB4" w:rsidRPr="00B0769E">
        <w:rPr>
          <w:rFonts w:ascii="Times New Roman" w:hAnsi="Times New Roman" w:cs="Times New Roman"/>
        </w:rPr>
        <w:t xml:space="preserve"> yansıtmaktadır (Ryff ve Keyes, </w:t>
      </w:r>
      <w:r w:rsidRPr="00B0769E">
        <w:rPr>
          <w:rFonts w:ascii="Times New Roman" w:hAnsi="Times New Roman" w:cs="Times New Roman"/>
        </w:rPr>
        <w:t>1995; Keyes, Shmotkin, &amp; Ryff, 2002, akt. Akın, 2008).</w:t>
      </w:r>
    </w:p>
    <w:p w14:paraId="3EE9BBA0" w14:textId="68B45172" w:rsidR="009B4ED4" w:rsidRPr="00B0769E" w:rsidRDefault="007E3DD5" w:rsidP="00DE7215">
      <w:pPr>
        <w:spacing w:after="120"/>
        <w:ind w:firstLine="709"/>
        <w:jc w:val="both"/>
        <w:rPr>
          <w:rFonts w:ascii="Times New Roman" w:hAnsi="Times New Roman" w:cs="Times New Roman"/>
        </w:rPr>
      </w:pPr>
      <w:r w:rsidRPr="00B0769E">
        <w:rPr>
          <w:rFonts w:ascii="Times New Roman" w:hAnsi="Times New Roman" w:cs="Times New Roman"/>
        </w:rPr>
        <w:t xml:space="preserve">Yaşlanma, bireylerin fiziksel ve ruhsal güçlerinin geri dönülmez bir şekilde kaybolması sürecidir. </w:t>
      </w:r>
      <w:r w:rsidR="00F73B0D" w:rsidRPr="00B0769E">
        <w:rPr>
          <w:rFonts w:ascii="Times New Roman" w:hAnsi="Times New Roman" w:cs="Times New Roman"/>
        </w:rPr>
        <w:t>Bu süreçte fiziksel kayıpların yanı sıra kültürel, çevresel ve ekonomik kayıpların yaşanılması kaçınılmazdır</w:t>
      </w:r>
      <w:r w:rsidR="00470A9F" w:rsidRPr="00B0769E">
        <w:rPr>
          <w:rFonts w:ascii="Times New Roman" w:hAnsi="Times New Roman" w:cs="Times New Roman"/>
        </w:rPr>
        <w:t>.</w:t>
      </w:r>
      <w:r w:rsidR="00F73B0D" w:rsidRPr="00B0769E">
        <w:rPr>
          <w:rFonts w:ascii="Times New Roman" w:hAnsi="Times New Roman" w:cs="Times New Roman"/>
        </w:rPr>
        <w:t xml:space="preserve"> </w:t>
      </w:r>
      <w:r w:rsidRPr="00B0769E">
        <w:rPr>
          <w:rFonts w:ascii="Times New Roman" w:hAnsi="Times New Roman" w:cs="Times New Roman"/>
        </w:rPr>
        <w:t>Yaşlılık</w:t>
      </w:r>
      <w:r w:rsidR="0080177A" w:rsidRPr="00B0769E">
        <w:rPr>
          <w:rFonts w:ascii="Times New Roman" w:hAnsi="Times New Roman" w:cs="Times New Roman"/>
        </w:rPr>
        <w:t xml:space="preserve"> dönemi de</w:t>
      </w:r>
      <w:r w:rsidRPr="00B0769E">
        <w:rPr>
          <w:rFonts w:ascii="Times New Roman" w:hAnsi="Times New Roman" w:cs="Times New Roman"/>
        </w:rPr>
        <w:t xml:space="preserve"> yaşamın her alanında yaygın bir kayıp duygusunun yaşandığı, bireylerin bedensel, psikolojik ve sosyal yönden bağımsızlıklarını yitirip, yeniden bağımlı duruma geçtikleri b</w:t>
      </w:r>
      <w:r w:rsidR="0004610A" w:rsidRPr="00B0769E">
        <w:rPr>
          <w:rFonts w:ascii="Times New Roman" w:hAnsi="Times New Roman" w:cs="Times New Roman"/>
        </w:rPr>
        <w:t xml:space="preserve">ir dönem olarak tanımlanabilir (Sözen, 2014; </w:t>
      </w:r>
      <w:r w:rsidRPr="00B0769E">
        <w:rPr>
          <w:rFonts w:ascii="Times New Roman" w:hAnsi="Times New Roman" w:cs="Times New Roman"/>
        </w:rPr>
        <w:t>Kalınkara, 2011</w:t>
      </w:r>
      <w:r w:rsidR="00494F6B">
        <w:rPr>
          <w:rFonts w:ascii="Times New Roman" w:hAnsi="Times New Roman" w:cs="Times New Roman"/>
        </w:rPr>
        <w:t xml:space="preserve">, ss. </w:t>
      </w:r>
      <w:r w:rsidRPr="00B0769E">
        <w:rPr>
          <w:rFonts w:ascii="Times New Roman" w:hAnsi="Times New Roman" w:cs="Times New Roman"/>
        </w:rPr>
        <w:t>1- 8</w:t>
      </w:r>
      <w:r w:rsidR="00D657C8" w:rsidRPr="00B0769E">
        <w:rPr>
          <w:rFonts w:ascii="Times New Roman" w:hAnsi="Times New Roman" w:cs="Times New Roman"/>
        </w:rPr>
        <w:t>).</w:t>
      </w:r>
    </w:p>
    <w:p w14:paraId="1E8FD016" w14:textId="0646272D" w:rsidR="00B07DAC" w:rsidRDefault="0004610A" w:rsidP="009E751F">
      <w:pPr>
        <w:spacing w:after="120"/>
        <w:ind w:firstLine="709"/>
        <w:jc w:val="both"/>
        <w:rPr>
          <w:rFonts w:ascii="Times New Roman" w:hAnsi="Times New Roman" w:cs="Times New Roman"/>
        </w:rPr>
      </w:pPr>
      <w:r w:rsidRPr="00B0769E">
        <w:rPr>
          <w:rFonts w:ascii="Times New Roman" w:hAnsi="Times New Roman" w:cs="Times New Roman"/>
        </w:rPr>
        <w:t xml:space="preserve">Her insan </w:t>
      </w:r>
      <w:r w:rsidR="000813A5">
        <w:rPr>
          <w:rFonts w:ascii="Times New Roman" w:hAnsi="Times New Roman" w:cs="Times New Roman"/>
        </w:rPr>
        <w:t>farklı</w:t>
      </w:r>
      <w:r w:rsidRPr="00B0769E">
        <w:rPr>
          <w:rFonts w:ascii="Times New Roman" w:hAnsi="Times New Roman" w:cs="Times New Roman"/>
        </w:rPr>
        <w:t xml:space="preserve"> yaşlan</w:t>
      </w:r>
      <w:r w:rsidR="000813A5">
        <w:rPr>
          <w:rFonts w:ascii="Times New Roman" w:hAnsi="Times New Roman" w:cs="Times New Roman"/>
        </w:rPr>
        <w:t xml:space="preserve">ır. </w:t>
      </w:r>
      <w:r w:rsidRPr="00B0769E">
        <w:rPr>
          <w:rFonts w:ascii="Times New Roman" w:hAnsi="Times New Roman" w:cs="Times New Roman"/>
        </w:rPr>
        <w:t xml:space="preserve">Yaşlılığın anlamı ve uyandırdığı duygu, </w:t>
      </w:r>
      <w:r w:rsidR="000B2F32">
        <w:rPr>
          <w:rFonts w:ascii="Times New Roman" w:hAnsi="Times New Roman" w:cs="Times New Roman"/>
        </w:rPr>
        <w:t xml:space="preserve">yaşlının </w:t>
      </w:r>
      <w:r w:rsidRPr="00B0769E">
        <w:rPr>
          <w:rFonts w:ascii="Times New Roman" w:hAnsi="Times New Roman" w:cs="Times New Roman"/>
        </w:rPr>
        <w:t>bakış açısına göre değişir. Bedensel ve ruhsal değişimleri, rahatsızlıkları bazı yaşlılar doğal bir durum olarak kabul eder, bazıları bunlardan sürekli olarak yakınır</w:t>
      </w:r>
      <w:r w:rsidR="00AF7991">
        <w:rPr>
          <w:rFonts w:ascii="Times New Roman" w:hAnsi="Times New Roman" w:cs="Times New Roman"/>
        </w:rPr>
        <w:t>.</w:t>
      </w:r>
      <w:r w:rsidRPr="00B0769E">
        <w:rPr>
          <w:rFonts w:ascii="Times New Roman" w:hAnsi="Times New Roman" w:cs="Times New Roman"/>
        </w:rPr>
        <w:t xml:space="preserve"> Yaşlılık kolay kolay kabul edilme</w:t>
      </w:r>
      <w:r w:rsidR="00A21BAB">
        <w:rPr>
          <w:rFonts w:ascii="Times New Roman" w:hAnsi="Times New Roman" w:cs="Times New Roman"/>
        </w:rPr>
        <w:t>z.</w:t>
      </w:r>
      <w:r w:rsidRPr="00B0769E">
        <w:rPr>
          <w:rFonts w:ascii="Times New Roman" w:hAnsi="Times New Roman" w:cs="Times New Roman"/>
        </w:rPr>
        <w:t xml:space="preserve"> Sonuç yıpranma, çökme ve </w:t>
      </w:r>
      <w:r w:rsidR="00462158" w:rsidRPr="00B0769E">
        <w:rPr>
          <w:rFonts w:ascii="Times New Roman" w:hAnsi="Times New Roman" w:cs="Times New Roman"/>
        </w:rPr>
        <w:t>düşüştür (Beauvoir, 1970</w:t>
      </w:r>
      <w:r w:rsidR="00494F6B">
        <w:rPr>
          <w:rFonts w:ascii="Times New Roman" w:hAnsi="Times New Roman" w:cs="Times New Roman"/>
        </w:rPr>
        <w:t>, s.</w:t>
      </w:r>
      <w:r w:rsidR="00462158" w:rsidRPr="00B0769E">
        <w:rPr>
          <w:rFonts w:ascii="Times New Roman" w:hAnsi="Times New Roman" w:cs="Times New Roman"/>
        </w:rPr>
        <w:t xml:space="preserve"> 117).</w:t>
      </w:r>
      <w:r w:rsidR="0097222E" w:rsidRPr="00B0769E">
        <w:rPr>
          <w:rFonts w:ascii="Times New Roman" w:hAnsi="Times New Roman" w:cs="Times New Roman"/>
        </w:rPr>
        <w:t xml:space="preserve"> </w:t>
      </w:r>
      <w:r w:rsidR="007361C4" w:rsidRPr="00B0769E">
        <w:rPr>
          <w:rFonts w:ascii="Times New Roman" w:hAnsi="Times New Roman" w:cs="Times New Roman"/>
        </w:rPr>
        <w:t>Yaşlılığın toplumda ve medyada acizlik, zavallılık, işe yaramazlık ve üretkenlikten uzak olmak gibi sunulması, yaşlı</w:t>
      </w:r>
      <w:r w:rsidR="00371DF7">
        <w:rPr>
          <w:rFonts w:ascii="Times New Roman" w:hAnsi="Times New Roman" w:cs="Times New Roman"/>
        </w:rPr>
        <w:t>nın</w:t>
      </w:r>
      <w:r w:rsidR="007361C4" w:rsidRPr="00B0769E">
        <w:rPr>
          <w:rFonts w:ascii="Times New Roman" w:hAnsi="Times New Roman" w:cs="Times New Roman"/>
        </w:rPr>
        <w:t xml:space="preserve"> umutsuzluk ve çökkünlüğünü artırmakta, nasıl olması ve nasıl davranması gerektiğini </w:t>
      </w:r>
      <w:r w:rsidR="00804B70">
        <w:rPr>
          <w:rFonts w:ascii="Times New Roman" w:hAnsi="Times New Roman" w:cs="Times New Roman"/>
        </w:rPr>
        <w:t>yaşlıya</w:t>
      </w:r>
      <w:r w:rsidR="007361C4" w:rsidRPr="00B0769E">
        <w:rPr>
          <w:rFonts w:ascii="Times New Roman" w:hAnsi="Times New Roman" w:cs="Times New Roman"/>
        </w:rPr>
        <w:t xml:space="preserve"> sunmakt</w:t>
      </w:r>
      <w:r w:rsidR="00786305" w:rsidRPr="00B0769E">
        <w:rPr>
          <w:rFonts w:ascii="Times New Roman" w:hAnsi="Times New Roman" w:cs="Times New Roman"/>
        </w:rPr>
        <w:t>adır (Kalkan, 2008</w:t>
      </w:r>
      <w:r w:rsidR="00494F6B">
        <w:rPr>
          <w:rFonts w:ascii="Times New Roman" w:hAnsi="Times New Roman" w:cs="Times New Roman"/>
        </w:rPr>
        <w:t>, s.</w:t>
      </w:r>
      <w:r w:rsidR="00786305" w:rsidRPr="00B0769E">
        <w:rPr>
          <w:rFonts w:ascii="Times New Roman" w:hAnsi="Times New Roman" w:cs="Times New Roman"/>
        </w:rPr>
        <w:t xml:space="preserve"> 6)</w:t>
      </w:r>
      <w:r w:rsidR="00B07DAC">
        <w:rPr>
          <w:rFonts w:ascii="Times New Roman" w:hAnsi="Times New Roman" w:cs="Times New Roman"/>
        </w:rPr>
        <w:t>.</w:t>
      </w:r>
    </w:p>
    <w:p w14:paraId="3CCC914D" w14:textId="0B2C454C" w:rsidR="00C96E59" w:rsidRDefault="00B07DAC" w:rsidP="009E751F">
      <w:pPr>
        <w:spacing w:after="120"/>
        <w:ind w:firstLine="709"/>
        <w:jc w:val="both"/>
        <w:rPr>
          <w:rFonts w:ascii="Times New Roman" w:hAnsi="Times New Roman" w:cs="Times New Roman"/>
        </w:rPr>
      </w:pPr>
      <w:r>
        <w:rPr>
          <w:rFonts w:ascii="Times New Roman" w:hAnsi="Times New Roman" w:cs="Times New Roman"/>
        </w:rPr>
        <w:t>Y</w:t>
      </w:r>
      <w:r w:rsidR="0004610A" w:rsidRPr="00B0769E">
        <w:rPr>
          <w:rFonts w:ascii="Times New Roman" w:hAnsi="Times New Roman" w:cs="Times New Roman"/>
        </w:rPr>
        <w:t>aşlılı</w:t>
      </w:r>
      <w:r>
        <w:rPr>
          <w:rFonts w:ascii="Times New Roman" w:hAnsi="Times New Roman" w:cs="Times New Roman"/>
        </w:rPr>
        <w:t>k</w:t>
      </w:r>
      <w:r w:rsidR="0058110E">
        <w:rPr>
          <w:rFonts w:ascii="Times New Roman" w:hAnsi="Times New Roman" w:cs="Times New Roman"/>
        </w:rPr>
        <w:t>;</w:t>
      </w:r>
      <w:r w:rsidR="0004610A" w:rsidRPr="00B0769E">
        <w:rPr>
          <w:rFonts w:ascii="Times New Roman" w:hAnsi="Times New Roman" w:cs="Times New Roman"/>
        </w:rPr>
        <w:t xml:space="preserve"> kronolojik, biyolojik, psikolojik ve sosyal yaşlanma olarak </w:t>
      </w:r>
      <w:r w:rsidR="00320CA7" w:rsidRPr="00B0769E">
        <w:rPr>
          <w:rFonts w:ascii="Times New Roman" w:hAnsi="Times New Roman" w:cs="Times New Roman"/>
        </w:rPr>
        <w:t>i</w:t>
      </w:r>
      <w:r w:rsidR="0004610A" w:rsidRPr="00B0769E">
        <w:rPr>
          <w:rFonts w:ascii="Times New Roman" w:hAnsi="Times New Roman" w:cs="Times New Roman"/>
        </w:rPr>
        <w:t>ncelemektedirler</w:t>
      </w:r>
      <w:r w:rsidR="00447A06" w:rsidRPr="00B0769E">
        <w:rPr>
          <w:rFonts w:ascii="Times New Roman" w:hAnsi="Times New Roman" w:cs="Times New Roman"/>
        </w:rPr>
        <w:t xml:space="preserve">. </w:t>
      </w:r>
      <w:r w:rsidR="0004610A" w:rsidRPr="00B0769E">
        <w:rPr>
          <w:rFonts w:ascii="Times New Roman" w:hAnsi="Times New Roman" w:cs="Times New Roman"/>
        </w:rPr>
        <w:t>Bunlardan</w:t>
      </w:r>
      <w:r w:rsidR="009F4243" w:rsidRPr="00B0769E">
        <w:rPr>
          <w:rFonts w:ascii="Times New Roman" w:hAnsi="Times New Roman" w:cs="Times New Roman"/>
        </w:rPr>
        <w:t xml:space="preserve"> konuyla ilgili olan</w:t>
      </w:r>
      <w:r w:rsidR="0067000D">
        <w:rPr>
          <w:rFonts w:ascii="Times New Roman" w:hAnsi="Times New Roman" w:cs="Times New Roman"/>
        </w:rPr>
        <w:t>ı</w:t>
      </w:r>
      <w:r w:rsidR="0004610A" w:rsidRPr="00B0769E">
        <w:rPr>
          <w:rFonts w:ascii="Times New Roman" w:hAnsi="Times New Roman" w:cs="Times New Roman"/>
        </w:rPr>
        <w:t xml:space="preserve"> psikolojik yaşlanma</w:t>
      </w:r>
      <w:r w:rsidR="009D521C">
        <w:rPr>
          <w:rFonts w:ascii="Times New Roman" w:hAnsi="Times New Roman" w:cs="Times New Roman"/>
        </w:rPr>
        <w:t>dır</w:t>
      </w:r>
      <w:r w:rsidR="0067000D">
        <w:rPr>
          <w:rFonts w:ascii="Times New Roman" w:hAnsi="Times New Roman" w:cs="Times New Roman"/>
        </w:rPr>
        <w:t>.</w:t>
      </w:r>
      <w:r w:rsidR="0004610A" w:rsidRPr="00B0769E">
        <w:rPr>
          <w:rFonts w:ascii="Times New Roman" w:hAnsi="Times New Roman" w:cs="Times New Roman"/>
        </w:rPr>
        <w:t xml:space="preserve"> </w:t>
      </w:r>
      <w:r w:rsidR="00172FEA">
        <w:rPr>
          <w:rFonts w:ascii="Times New Roman" w:hAnsi="Times New Roman" w:cs="Times New Roman"/>
        </w:rPr>
        <w:t xml:space="preserve">Bu yaşlanma, </w:t>
      </w:r>
      <w:r w:rsidR="0004610A" w:rsidRPr="00B0769E">
        <w:rPr>
          <w:rFonts w:ascii="Times New Roman" w:hAnsi="Times New Roman" w:cs="Times New Roman"/>
        </w:rPr>
        <w:t>deneyimlerin artmasıyla oluşan davranış değişikliği ve davranışsal uyum yeteneğinde yaşa bağlı</w:t>
      </w:r>
      <w:r w:rsidR="000D4F1E">
        <w:rPr>
          <w:rFonts w:ascii="Times New Roman" w:hAnsi="Times New Roman" w:cs="Times New Roman"/>
        </w:rPr>
        <w:t xml:space="preserve"> olan</w:t>
      </w:r>
      <w:r w:rsidR="0004610A" w:rsidRPr="00B0769E">
        <w:rPr>
          <w:rFonts w:ascii="Times New Roman" w:hAnsi="Times New Roman" w:cs="Times New Roman"/>
        </w:rPr>
        <w:t xml:space="preserve"> değişimlerdir.</w:t>
      </w:r>
      <w:r w:rsidR="008D188B" w:rsidRPr="00B0769E">
        <w:rPr>
          <w:rFonts w:ascii="Times New Roman" w:hAnsi="Times New Roman" w:cs="Times New Roman"/>
        </w:rPr>
        <w:t xml:space="preserve"> </w:t>
      </w:r>
      <w:r w:rsidR="0004610A" w:rsidRPr="00B0769E">
        <w:rPr>
          <w:rFonts w:ascii="Times New Roman" w:hAnsi="Times New Roman" w:cs="Times New Roman"/>
        </w:rPr>
        <w:t>Zek</w:t>
      </w:r>
      <w:r w:rsidR="000A14AC">
        <w:rPr>
          <w:rFonts w:ascii="Times New Roman" w:hAnsi="Times New Roman" w:cs="Times New Roman"/>
        </w:rPr>
        <w:t>â</w:t>
      </w:r>
      <w:r w:rsidR="0004610A" w:rsidRPr="00B0769E">
        <w:rPr>
          <w:rFonts w:ascii="Times New Roman" w:hAnsi="Times New Roman" w:cs="Times New Roman"/>
        </w:rPr>
        <w:t>,</w:t>
      </w:r>
      <w:r w:rsidR="007F7DD2" w:rsidRPr="00B0769E">
        <w:rPr>
          <w:rFonts w:ascii="Times New Roman" w:hAnsi="Times New Roman" w:cs="Times New Roman"/>
        </w:rPr>
        <w:t xml:space="preserve"> </w:t>
      </w:r>
      <w:r w:rsidR="0004610A" w:rsidRPr="00B0769E">
        <w:rPr>
          <w:rFonts w:ascii="Times New Roman" w:hAnsi="Times New Roman" w:cs="Times New Roman"/>
        </w:rPr>
        <w:t xml:space="preserve">bellek ve duygu gibi alanlarda fonksiyon yitimi olarak ortaya çıkan, bunun yanı sıra geçmişe özlem, geleceğe </w:t>
      </w:r>
      <w:r w:rsidR="0004610A" w:rsidRPr="00B0769E">
        <w:rPr>
          <w:rFonts w:ascii="Times New Roman" w:hAnsi="Times New Roman" w:cs="Times New Roman"/>
        </w:rPr>
        <w:lastRenderedPageBreak/>
        <w:t>ilişkin güvensizlik duygusu, kimi zaman da önceden gerçekleştirilemeyen idealler ve başarısızlıklar için üzülme biçiminde ortaya çıkar. Bu bağlamda yaşlılığın insanın kendisini yaşlı hissetmesi ve kabul etmesi ile yakın ilişkisi olduğu söylenebilir (Kalınkara, 2011</w:t>
      </w:r>
      <w:r w:rsidR="00494F6B">
        <w:rPr>
          <w:rFonts w:ascii="Times New Roman" w:hAnsi="Times New Roman" w:cs="Times New Roman"/>
        </w:rPr>
        <w:t xml:space="preserve">, s. </w:t>
      </w:r>
      <w:r w:rsidR="0004610A" w:rsidRPr="00B0769E">
        <w:rPr>
          <w:rFonts w:ascii="Times New Roman" w:hAnsi="Times New Roman" w:cs="Times New Roman"/>
        </w:rPr>
        <w:t xml:space="preserve">9). </w:t>
      </w:r>
      <w:r w:rsidR="00CE1C30" w:rsidRPr="00B0769E">
        <w:rPr>
          <w:rFonts w:ascii="Times New Roman" w:hAnsi="Times New Roman" w:cs="Times New Roman"/>
        </w:rPr>
        <w:t xml:space="preserve">Yaşlı bireyin maddi ya da fiziksel olarak bağımlı olması, işe yaramazlık ve değersizlik duyguları yaşamasına ve öz güveninin sarsılmasına neden olabilir. </w:t>
      </w:r>
    </w:p>
    <w:p w14:paraId="1D53A441" w14:textId="0A23EC25" w:rsidR="00E028E9" w:rsidRPr="00B0769E" w:rsidRDefault="00462158" w:rsidP="00E028E9">
      <w:pPr>
        <w:spacing w:after="120"/>
        <w:ind w:firstLine="709"/>
        <w:jc w:val="both"/>
        <w:rPr>
          <w:rFonts w:ascii="Times New Roman" w:hAnsi="Times New Roman" w:cs="Times New Roman"/>
        </w:rPr>
      </w:pPr>
      <w:r w:rsidRPr="00B0769E">
        <w:rPr>
          <w:rFonts w:ascii="Times New Roman" w:hAnsi="Times New Roman" w:cs="Times New Roman"/>
        </w:rPr>
        <w:t>Y</w:t>
      </w:r>
      <w:r w:rsidR="008E1CF2" w:rsidRPr="00B0769E">
        <w:rPr>
          <w:rFonts w:ascii="Times New Roman" w:hAnsi="Times New Roman" w:cs="Times New Roman"/>
          <w:bCs/>
        </w:rPr>
        <w:t>aşlılık</w:t>
      </w:r>
      <w:r w:rsidR="00E736BD">
        <w:rPr>
          <w:rFonts w:ascii="Times New Roman" w:hAnsi="Times New Roman" w:cs="Times New Roman"/>
          <w:bCs/>
        </w:rPr>
        <w:t>ta</w:t>
      </w:r>
      <w:r w:rsidR="00806AB0">
        <w:rPr>
          <w:rFonts w:ascii="Times New Roman" w:hAnsi="Times New Roman" w:cs="Times New Roman"/>
          <w:bCs/>
        </w:rPr>
        <w:t xml:space="preserve"> </w:t>
      </w:r>
      <w:r w:rsidR="008E1CF2" w:rsidRPr="00B0769E">
        <w:rPr>
          <w:rFonts w:ascii="Times New Roman" w:hAnsi="Times New Roman" w:cs="Times New Roman"/>
          <w:bCs/>
        </w:rPr>
        <w:t xml:space="preserve">fiziksel, </w:t>
      </w:r>
      <w:r w:rsidR="0018329C" w:rsidRPr="00B0769E">
        <w:rPr>
          <w:rFonts w:ascii="Times New Roman" w:hAnsi="Times New Roman" w:cs="Times New Roman"/>
          <w:bCs/>
        </w:rPr>
        <w:t>ruhsal</w:t>
      </w:r>
      <w:r w:rsidR="003377ED">
        <w:rPr>
          <w:rFonts w:ascii="Times New Roman" w:hAnsi="Times New Roman" w:cs="Times New Roman"/>
          <w:bCs/>
        </w:rPr>
        <w:t>, ekonomik</w:t>
      </w:r>
      <w:r w:rsidR="0018329C" w:rsidRPr="00B0769E">
        <w:rPr>
          <w:rFonts w:ascii="Times New Roman" w:hAnsi="Times New Roman" w:cs="Times New Roman"/>
          <w:bCs/>
        </w:rPr>
        <w:t xml:space="preserve"> ve toplumsal sorunlar</w:t>
      </w:r>
      <w:r w:rsidR="008E1CF2" w:rsidRPr="00B0769E">
        <w:rPr>
          <w:rFonts w:ascii="Times New Roman" w:hAnsi="Times New Roman" w:cs="Times New Roman"/>
          <w:bCs/>
        </w:rPr>
        <w:t xml:space="preserve"> art</w:t>
      </w:r>
      <w:r w:rsidR="007E3DD5" w:rsidRPr="00B0769E">
        <w:rPr>
          <w:rFonts w:ascii="Times New Roman" w:hAnsi="Times New Roman" w:cs="Times New Roman"/>
          <w:bCs/>
        </w:rPr>
        <w:t>maktadır.</w:t>
      </w:r>
      <w:r w:rsidR="008E1CF2" w:rsidRPr="00B0769E">
        <w:rPr>
          <w:rFonts w:ascii="Times New Roman" w:hAnsi="Times New Roman" w:cs="Times New Roman"/>
          <w:bCs/>
        </w:rPr>
        <w:t xml:space="preserve"> Yaşlının en etkili sorunların</w:t>
      </w:r>
      <w:r w:rsidR="004278DA">
        <w:rPr>
          <w:rFonts w:ascii="Times New Roman" w:hAnsi="Times New Roman" w:cs="Times New Roman"/>
          <w:bCs/>
        </w:rPr>
        <w:t>ın</w:t>
      </w:r>
      <w:r w:rsidR="008E1CF2" w:rsidRPr="00B0769E">
        <w:rPr>
          <w:rFonts w:ascii="Times New Roman" w:hAnsi="Times New Roman" w:cs="Times New Roman"/>
          <w:bCs/>
        </w:rPr>
        <w:t xml:space="preserve"> başında bedensel ve ruhsal </w:t>
      </w:r>
      <w:r w:rsidR="008E1CF2" w:rsidRPr="00B0769E">
        <w:rPr>
          <w:rFonts w:ascii="Times New Roman" w:hAnsi="Times New Roman" w:cs="Times New Roman"/>
        </w:rPr>
        <w:t>sağlığın bozulması</w:t>
      </w:r>
      <w:r w:rsidR="008E1CF2" w:rsidRPr="00B0769E">
        <w:rPr>
          <w:rFonts w:ascii="Times New Roman" w:hAnsi="Times New Roman" w:cs="Times New Roman"/>
          <w:bCs/>
        </w:rPr>
        <w:t>,</w:t>
      </w:r>
      <w:r w:rsidR="008E1CF2" w:rsidRPr="00B0769E">
        <w:rPr>
          <w:rFonts w:ascii="Times New Roman" w:hAnsi="Times New Roman" w:cs="Times New Roman"/>
        </w:rPr>
        <w:t xml:space="preserve"> cinsel güçte azalma, bağımlılık ve kaza riskinin artması, fiziksel yeteneklerinin ve bedenin direncinin azalması </w:t>
      </w:r>
      <w:r w:rsidR="008E1CF2" w:rsidRPr="00B0769E">
        <w:rPr>
          <w:rFonts w:ascii="Times New Roman" w:hAnsi="Times New Roman" w:cs="Times New Roman"/>
          <w:bCs/>
        </w:rPr>
        <w:t>gelmektedir. Bu</w:t>
      </w:r>
      <w:r w:rsidR="00C3194C" w:rsidRPr="00B0769E">
        <w:rPr>
          <w:rFonts w:ascii="Times New Roman" w:hAnsi="Times New Roman" w:cs="Times New Roman"/>
          <w:bCs/>
        </w:rPr>
        <w:t xml:space="preserve"> sorunların </w:t>
      </w:r>
      <w:r w:rsidR="008E1CF2" w:rsidRPr="00B0769E">
        <w:rPr>
          <w:rFonts w:ascii="Times New Roman" w:hAnsi="Times New Roman" w:cs="Times New Roman"/>
          <w:bCs/>
        </w:rPr>
        <w:t>yanında</w:t>
      </w:r>
      <w:r w:rsidR="008961D2">
        <w:rPr>
          <w:rFonts w:ascii="Times New Roman" w:hAnsi="Times New Roman" w:cs="Times New Roman"/>
          <w:bCs/>
        </w:rPr>
        <w:t>;</w:t>
      </w:r>
      <w:r w:rsidR="00C3194C" w:rsidRPr="00B0769E">
        <w:rPr>
          <w:rFonts w:ascii="Times New Roman" w:hAnsi="Times New Roman" w:cs="Times New Roman"/>
          <w:bCs/>
        </w:rPr>
        <w:t xml:space="preserve"> </w:t>
      </w:r>
      <w:r w:rsidR="008E1CF2" w:rsidRPr="00B0769E">
        <w:rPr>
          <w:rFonts w:ascii="Times New Roman" w:hAnsi="Times New Roman" w:cs="Times New Roman"/>
          <w:bCs/>
        </w:rPr>
        <w:t xml:space="preserve">emekliliğe bağlı rol </w:t>
      </w:r>
      <w:r w:rsidR="007E32E3" w:rsidRPr="00B0769E">
        <w:rPr>
          <w:rFonts w:ascii="Times New Roman" w:hAnsi="Times New Roman" w:cs="Times New Roman"/>
          <w:bCs/>
        </w:rPr>
        <w:t xml:space="preserve">ve statü </w:t>
      </w:r>
      <w:r w:rsidR="008E1CF2" w:rsidRPr="00B0769E">
        <w:rPr>
          <w:rFonts w:ascii="Times New Roman" w:hAnsi="Times New Roman" w:cs="Times New Roman"/>
          <w:bCs/>
        </w:rPr>
        <w:t>kaybı, e</w:t>
      </w:r>
      <w:r w:rsidR="008E1CF2" w:rsidRPr="00B0769E">
        <w:rPr>
          <w:rFonts w:ascii="Times New Roman" w:hAnsi="Times New Roman" w:cs="Times New Roman"/>
        </w:rPr>
        <w:t>konomik kayıplar, çocukların evden ayrılması</w:t>
      </w:r>
      <w:r w:rsidR="009A4202">
        <w:rPr>
          <w:rFonts w:ascii="Times New Roman" w:hAnsi="Times New Roman" w:cs="Times New Roman"/>
        </w:rPr>
        <w:t>;</w:t>
      </w:r>
      <w:r w:rsidR="008E1CF2" w:rsidRPr="00B0769E">
        <w:rPr>
          <w:rFonts w:ascii="Times New Roman" w:hAnsi="Times New Roman" w:cs="Times New Roman"/>
        </w:rPr>
        <w:t xml:space="preserve"> eşin, erişkin bir çocuğun, akrabanın ve arkadaşların yeti yitimi, hastalanmaları ya da</w:t>
      </w:r>
      <w:r w:rsidR="007E32E3" w:rsidRPr="00B0769E">
        <w:rPr>
          <w:rFonts w:ascii="Times New Roman" w:hAnsi="Times New Roman" w:cs="Times New Roman"/>
        </w:rPr>
        <w:t xml:space="preserve"> ölümü, ölüm kaygısı</w:t>
      </w:r>
      <w:r w:rsidR="008F02AD">
        <w:rPr>
          <w:rFonts w:ascii="Times New Roman" w:hAnsi="Times New Roman" w:cs="Times New Roman"/>
        </w:rPr>
        <w:t xml:space="preserve"> ve korkusu</w:t>
      </w:r>
      <w:r w:rsidR="007E32E3" w:rsidRPr="00B0769E">
        <w:rPr>
          <w:rFonts w:ascii="Times New Roman" w:hAnsi="Times New Roman" w:cs="Times New Roman"/>
        </w:rPr>
        <w:t>,</w:t>
      </w:r>
      <w:r w:rsidR="00D731E1">
        <w:rPr>
          <w:rFonts w:ascii="Times New Roman" w:hAnsi="Times New Roman" w:cs="Times New Roman"/>
        </w:rPr>
        <w:t xml:space="preserve"> </w:t>
      </w:r>
      <w:r w:rsidR="00D731E1" w:rsidRPr="00B0769E">
        <w:rPr>
          <w:rFonts w:ascii="Times New Roman" w:hAnsi="Times New Roman" w:cs="Times New Roman"/>
        </w:rPr>
        <w:t>kimliksizlik,</w:t>
      </w:r>
      <w:r w:rsidR="00D731E1">
        <w:rPr>
          <w:rFonts w:ascii="Times New Roman" w:hAnsi="Times New Roman" w:cs="Times New Roman"/>
        </w:rPr>
        <w:t xml:space="preserve"> </w:t>
      </w:r>
      <w:r w:rsidR="00D731E1" w:rsidRPr="00B0769E">
        <w:rPr>
          <w:rFonts w:ascii="Times New Roman" w:hAnsi="Times New Roman" w:cs="Times New Roman"/>
        </w:rPr>
        <w:t>iletişimsizlik, yaşam doyumu</w:t>
      </w:r>
      <w:r w:rsidR="002F73B0">
        <w:rPr>
          <w:rFonts w:ascii="Times New Roman" w:hAnsi="Times New Roman" w:cs="Times New Roman"/>
        </w:rPr>
        <w:t>;</w:t>
      </w:r>
      <w:r w:rsidR="008E1CF2" w:rsidRPr="00B0769E">
        <w:rPr>
          <w:rFonts w:ascii="Times New Roman" w:hAnsi="Times New Roman" w:cs="Times New Roman"/>
        </w:rPr>
        <w:t xml:space="preserve"> beslenme, ulaşım, güvenlik</w:t>
      </w:r>
      <w:r w:rsidR="007E32E3" w:rsidRPr="00B0769E">
        <w:rPr>
          <w:rFonts w:ascii="Times New Roman" w:hAnsi="Times New Roman" w:cs="Times New Roman"/>
        </w:rPr>
        <w:t>,</w:t>
      </w:r>
      <w:r w:rsidR="003F078E" w:rsidRPr="00B0769E">
        <w:rPr>
          <w:rFonts w:ascii="Times New Roman" w:hAnsi="Times New Roman" w:cs="Times New Roman"/>
        </w:rPr>
        <w:t xml:space="preserve"> </w:t>
      </w:r>
      <w:r w:rsidR="005801E6" w:rsidRPr="00B0769E">
        <w:rPr>
          <w:rFonts w:ascii="Times New Roman" w:hAnsi="Times New Roman" w:cs="Times New Roman"/>
          <w:bCs/>
        </w:rPr>
        <w:t>aile yapısında meydana gelen değişmeler, barınma</w:t>
      </w:r>
      <w:r w:rsidR="001B085E" w:rsidRPr="00B0769E">
        <w:rPr>
          <w:rFonts w:ascii="Times New Roman" w:hAnsi="Times New Roman" w:cs="Times New Roman"/>
          <w:bCs/>
        </w:rPr>
        <w:t>,</w:t>
      </w:r>
      <w:r w:rsidR="005801E6" w:rsidRPr="00B0769E">
        <w:rPr>
          <w:rFonts w:ascii="Times New Roman" w:hAnsi="Times New Roman" w:cs="Times New Roman"/>
          <w:bCs/>
        </w:rPr>
        <w:t xml:space="preserve"> kent</w:t>
      </w:r>
      <w:r w:rsidR="002F10FD">
        <w:rPr>
          <w:rFonts w:ascii="Times New Roman" w:hAnsi="Times New Roman" w:cs="Times New Roman"/>
          <w:bCs/>
        </w:rPr>
        <w:t>-köy</w:t>
      </w:r>
      <w:r w:rsidR="005801E6" w:rsidRPr="00B0769E">
        <w:rPr>
          <w:rFonts w:ascii="Times New Roman" w:hAnsi="Times New Roman" w:cs="Times New Roman"/>
          <w:bCs/>
        </w:rPr>
        <w:t xml:space="preserve"> yaşamına </w:t>
      </w:r>
      <w:r w:rsidR="0018329C" w:rsidRPr="00B0769E">
        <w:rPr>
          <w:rFonts w:ascii="Times New Roman" w:hAnsi="Times New Roman" w:cs="Times New Roman"/>
          <w:bCs/>
        </w:rPr>
        <w:t>uyum sağlayamama, yalnızlık,</w:t>
      </w:r>
      <w:r w:rsidR="0053752B">
        <w:rPr>
          <w:rFonts w:ascii="Times New Roman" w:hAnsi="Times New Roman" w:cs="Times New Roman"/>
          <w:bCs/>
        </w:rPr>
        <w:t xml:space="preserve"> işsizlik ya da</w:t>
      </w:r>
      <w:r w:rsidR="005801E6" w:rsidRPr="00B0769E">
        <w:rPr>
          <w:rFonts w:ascii="Times New Roman" w:hAnsi="Times New Roman" w:cs="Times New Roman"/>
          <w:bCs/>
        </w:rPr>
        <w:t xml:space="preserve"> ağır işlerle uğraşma</w:t>
      </w:r>
      <w:r w:rsidR="007E32E3" w:rsidRPr="00B0769E">
        <w:rPr>
          <w:rFonts w:ascii="Times New Roman" w:hAnsi="Times New Roman" w:cs="Times New Roman"/>
          <w:bCs/>
        </w:rPr>
        <w:t>, kuşaklar arası çatışma</w:t>
      </w:r>
      <w:r w:rsidR="005801E6" w:rsidRPr="00B0769E">
        <w:rPr>
          <w:rFonts w:ascii="Times New Roman" w:hAnsi="Times New Roman" w:cs="Times New Roman"/>
          <w:bCs/>
        </w:rPr>
        <w:t xml:space="preserve"> gibi sorunlar yer almaktadır (Arpacı, 2005, </w:t>
      </w:r>
      <w:r w:rsidR="00494F6B">
        <w:rPr>
          <w:rFonts w:ascii="Times New Roman" w:hAnsi="Times New Roman" w:cs="Times New Roman"/>
          <w:bCs/>
        </w:rPr>
        <w:t xml:space="preserve">s. </w:t>
      </w:r>
      <w:r w:rsidR="005801E6" w:rsidRPr="00B0769E">
        <w:rPr>
          <w:rFonts w:ascii="Times New Roman" w:hAnsi="Times New Roman" w:cs="Times New Roman"/>
          <w:bCs/>
        </w:rPr>
        <w:t>120</w:t>
      </w:r>
      <w:r w:rsidR="00494F6B">
        <w:rPr>
          <w:rFonts w:ascii="Times New Roman" w:hAnsi="Times New Roman" w:cs="Times New Roman"/>
          <w:bCs/>
        </w:rPr>
        <w:t xml:space="preserve"> </w:t>
      </w:r>
      <w:r w:rsidR="00953A98">
        <w:rPr>
          <w:rFonts w:ascii="Times New Roman" w:hAnsi="Times New Roman" w:cs="Times New Roman"/>
          <w:bCs/>
        </w:rPr>
        <w:t>;</w:t>
      </w:r>
      <w:r w:rsidR="009F4243" w:rsidRPr="00B0769E">
        <w:rPr>
          <w:rFonts w:ascii="Times New Roman" w:hAnsi="Times New Roman" w:cs="Times New Roman"/>
          <w:bCs/>
        </w:rPr>
        <w:t xml:space="preserve"> </w:t>
      </w:r>
      <w:r w:rsidR="00F9263D" w:rsidRPr="00B0769E">
        <w:rPr>
          <w:rFonts w:ascii="Times New Roman" w:hAnsi="Times New Roman" w:cs="Times New Roman"/>
        </w:rPr>
        <w:t>Uysal,1992</w:t>
      </w:r>
      <w:r w:rsidR="00494F6B">
        <w:rPr>
          <w:rFonts w:ascii="Times New Roman" w:hAnsi="Times New Roman" w:cs="Times New Roman"/>
        </w:rPr>
        <w:t>, s.</w:t>
      </w:r>
      <w:r w:rsidR="00F9263D" w:rsidRPr="00B0769E">
        <w:rPr>
          <w:rFonts w:ascii="Times New Roman" w:hAnsi="Times New Roman" w:cs="Times New Roman"/>
        </w:rPr>
        <w:t>17).</w:t>
      </w:r>
      <w:r w:rsidR="00562A83" w:rsidRPr="00B0769E">
        <w:rPr>
          <w:rFonts w:ascii="Times New Roman" w:hAnsi="Times New Roman" w:cs="Times New Roman"/>
        </w:rPr>
        <w:t xml:space="preserve"> Yaşlılıkta benlik bütünlüğü sağlanamamışsa, geçmiş günlerin iyi yaşanmamış olduğu duygusu, yeni baştan yaşama özlemi ve ölüm korkusu gelişir. Oysa benlik bütünlüğü, olumlu-olumsuz acı ve tatlı yönleri ile bütün bir yaşamın, olduğu gibi kabul edilişidir (Örnek ve diğerleri, 1992</w:t>
      </w:r>
      <w:r w:rsidR="00494F6B">
        <w:rPr>
          <w:rFonts w:ascii="Times New Roman" w:hAnsi="Times New Roman" w:cs="Times New Roman"/>
        </w:rPr>
        <w:t>,</w:t>
      </w:r>
      <w:r w:rsidR="00471115">
        <w:rPr>
          <w:rFonts w:ascii="Times New Roman" w:hAnsi="Times New Roman" w:cs="Times New Roman"/>
        </w:rPr>
        <w:t xml:space="preserve"> s.</w:t>
      </w:r>
      <w:r w:rsidR="00562A83" w:rsidRPr="00B0769E">
        <w:rPr>
          <w:rFonts w:ascii="Times New Roman" w:hAnsi="Times New Roman" w:cs="Times New Roman"/>
        </w:rPr>
        <w:t>9).</w:t>
      </w:r>
      <w:r w:rsidR="000D73D1" w:rsidRPr="00B0769E">
        <w:rPr>
          <w:rFonts w:ascii="Times New Roman" w:hAnsi="Times New Roman" w:cs="Times New Roman"/>
        </w:rPr>
        <w:t xml:space="preserve"> </w:t>
      </w:r>
      <w:r w:rsidR="008F6834">
        <w:rPr>
          <w:rFonts w:ascii="Times New Roman" w:hAnsi="Times New Roman" w:cs="Times New Roman"/>
        </w:rPr>
        <w:t>E</w:t>
      </w:r>
      <w:r w:rsidR="00AF798C" w:rsidRPr="00B0769E">
        <w:rPr>
          <w:rFonts w:ascii="Times New Roman" w:hAnsi="Times New Roman" w:cs="Times New Roman"/>
        </w:rPr>
        <w:t>şin ölümü, gelirde düşüş, sağlığın kötüleşmesi, sosyal güvencenin yetersiz olması gibi olumsuzluklar</w:t>
      </w:r>
      <w:r w:rsidR="004C147C">
        <w:rPr>
          <w:rFonts w:ascii="Times New Roman" w:hAnsi="Times New Roman" w:cs="Times New Roman"/>
        </w:rPr>
        <w:t>,</w:t>
      </w:r>
      <w:r w:rsidR="00AF798C" w:rsidRPr="00B0769E">
        <w:rPr>
          <w:rFonts w:ascii="Times New Roman" w:hAnsi="Times New Roman" w:cs="Times New Roman"/>
        </w:rPr>
        <w:t xml:space="preserve"> yaşlı bireylerin yaşam doyum</w:t>
      </w:r>
      <w:r w:rsidR="00A62008" w:rsidRPr="00B0769E">
        <w:rPr>
          <w:rFonts w:ascii="Times New Roman" w:hAnsi="Times New Roman" w:cs="Times New Roman"/>
        </w:rPr>
        <w:t>unu</w:t>
      </w:r>
      <w:r w:rsidR="00AF798C" w:rsidRPr="00B0769E">
        <w:rPr>
          <w:rFonts w:ascii="Times New Roman" w:hAnsi="Times New Roman" w:cs="Times New Roman"/>
        </w:rPr>
        <w:t xml:space="preserve"> olumsuz yönde etkilemektedir (Özmete, </w:t>
      </w:r>
      <w:r w:rsidR="00471115">
        <w:rPr>
          <w:rFonts w:ascii="Times New Roman" w:hAnsi="Times New Roman" w:cs="Times New Roman"/>
        </w:rPr>
        <w:t xml:space="preserve">s. </w:t>
      </w:r>
      <w:r w:rsidR="00AF798C" w:rsidRPr="00B0769E">
        <w:rPr>
          <w:rFonts w:ascii="Times New Roman" w:hAnsi="Times New Roman" w:cs="Times New Roman"/>
        </w:rPr>
        <w:t>2008).</w:t>
      </w:r>
      <w:r w:rsidR="00E028E9" w:rsidRPr="00E028E9">
        <w:rPr>
          <w:rFonts w:ascii="Times New Roman" w:hAnsi="Times New Roman" w:cs="Times New Roman"/>
        </w:rPr>
        <w:t xml:space="preserve"> </w:t>
      </w:r>
    </w:p>
    <w:p w14:paraId="2D76A22F" w14:textId="49644381" w:rsidR="00D63470" w:rsidRPr="00B0769E" w:rsidRDefault="00D73CF7" w:rsidP="00DE7215">
      <w:pPr>
        <w:spacing w:after="120"/>
        <w:ind w:firstLine="709"/>
        <w:jc w:val="both"/>
        <w:rPr>
          <w:rFonts w:ascii="Times New Roman" w:hAnsi="Times New Roman" w:cs="Times New Roman"/>
        </w:rPr>
      </w:pPr>
      <w:r w:rsidRPr="00B0769E">
        <w:rPr>
          <w:rFonts w:ascii="Times New Roman" w:hAnsi="Times New Roman" w:cs="Times New Roman"/>
          <w:color w:val="202124"/>
        </w:rPr>
        <w:t>Ö</w:t>
      </w:r>
      <w:r w:rsidR="00A875DA" w:rsidRPr="00B0769E">
        <w:rPr>
          <w:rFonts w:ascii="Times New Roman" w:hAnsi="Times New Roman" w:cs="Times New Roman"/>
          <w:color w:val="202124"/>
        </w:rPr>
        <w:t xml:space="preserve">z bakım kapasitesi azalmış 65 yaş üstü </w:t>
      </w:r>
      <w:r w:rsidR="002A3CC7" w:rsidRPr="00B0769E">
        <w:rPr>
          <w:rFonts w:ascii="Times New Roman" w:hAnsi="Times New Roman" w:cs="Times New Roman"/>
          <w:color w:val="202124"/>
        </w:rPr>
        <w:t>yaşlılar</w:t>
      </w:r>
      <w:r w:rsidRPr="00B0769E">
        <w:rPr>
          <w:rFonts w:ascii="Times New Roman" w:hAnsi="Times New Roman" w:cs="Times New Roman"/>
          <w:color w:val="202124"/>
        </w:rPr>
        <w:t>la yapılan bir araştırmada, yaşlıların</w:t>
      </w:r>
      <w:r w:rsidR="00A875DA" w:rsidRPr="00B0769E">
        <w:rPr>
          <w:rFonts w:ascii="Times New Roman" w:hAnsi="Times New Roman" w:cs="Times New Roman"/>
          <w:color w:val="202124"/>
        </w:rPr>
        <w:t xml:space="preserve"> </w:t>
      </w:r>
      <w:r w:rsidR="00C52A49" w:rsidRPr="00B0769E">
        <w:rPr>
          <w:rFonts w:ascii="Times New Roman" w:hAnsi="Times New Roman" w:cs="Times New Roman"/>
          <w:color w:val="202124"/>
        </w:rPr>
        <w:t>yaşam doyumu</w:t>
      </w:r>
      <w:r w:rsidR="0089488B" w:rsidRPr="00B0769E">
        <w:rPr>
          <w:rFonts w:ascii="Times New Roman" w:hAnsi="Times New Roman" w:cs="Times New Roman"/>
          <w:color w:val="202124"/>
        </w:rPr>
        <w:t xml:space="preserve"> ile</w:t>
      </w:r>
      <w:r w:rsidR="00EF25F2" w:rsidRPr="00B0769E">
        <w:rPr>
          <w:rFonts w:ascii="Times New Roman" w:eastAsia="Times New Roman" w:hAnsi="Times New Roman" w:cs="Times New Roman"/>
          <w:color w:val="202124"/>
          <w:lang w:eastAsia="tr-TR"/>
        </w:rPr>
        <w:t xml:space="preserve"> yalnızlık duygusunun, </w:t>
      </w:r>
      <w:r w:rsidR="0064089A" w:rsidRPr="00B0769E">
        <w:rPr>
          <w:rFonts w:ascii="Times New Roman" w:eastAsia="Times New Roman" w:hAnsi="Times New Roman" w:cs="Times New Roman"/>
          <w:color w:val="202124"/>
          <w:lang w:eastAsia="tr-TR"/>
        </w:rPr>
        <w:t xml:space="preserve">öz bakım </w:t>
      </w:r>
      <w:r w:rsidR="00EF25F2" w:rsidRPr="00B0769E">
        <w:rPr>
          <w:rFonts w:ascii="Times New Roman" w:eastAsia="Times New Roman" w:hAnsi="Times New Roman" w:cs="Times New Roman"/>
          <w:color w:val="202124"/>
          <w:lang w:eastAsia="tr-TR"/>
        </w:rPr>
        <w:t xml:space="preserve">kapasitesinin azalmasının, </w:t>
      </w:r>
      <w:r w:rsidR="0064089A" w:rsidRPr="00B0769E">
        <w:rPr>
          <w:rFonts w:ascii="Times New Roman" w:eastAsia="Times New Roman" w:hAnsi="Times New Roman" w:cs="Times New Roman"/>
          <w:color w:val="202124"/>
          <w:lang w:eastAsia="tr-TR"/>
        </w:rPr>
        <w:t>genel sağlık durumunun kötü olması</w:t>
      </w:r>
      <w:r w:rsidR="00EF25F2" w:rsidRPr="00B0769E">
        <w:rPr>
          <w:rFonts w:ascii="Times New Roman" w:eastAsia="Times New Roman" w:hAnsi="Times New Roman" w:cs="Times New Roman"/>
          <w:color w:val="202124"/>
          <w:lang w:eastAsia="tr-TR"/>
        </w:rPr>
        <w:t>nın</w:t>
      </w:r>
      <w:r w:rsidR="0089488B" w:rsidRPr="00B0769E">
        <w:rPr>
          <w:rFonts w:ascii="Times New Roman" w:eastAsia="Times New Roman" w:hAnsi="Times New Roman" w:cs="Times New Roman"/>
          <w:color w:val="202124"/>
          <w:lang w:eastAsia="tr-TR"/>
        </w:rPr>
        <w:t>, endişenin</w:t>
      </w:r>
      <w:r w:rsidR="0064089A" w:rsidRPr="00B0769E">
        <w:rPr>
          <w:rFonts w:ascii="Times New Roman" w:eastAsia="Times New Roman" w:hAnsi="Times New Roman" w:cs="Times New Roman"/>
          <w:color w:val="202124"/>
          <w:lang w:eastAsia="tr-TR"/>
        </w:rPr>
        <w:t xml:space="preserve"> ve</w:t>
      </w:r>
      <w:r w:rsidR="00EF25F2" w:rsidRPr="00B0769E">
        <w:rPr>
          <w:rFonts w:ascii="Times New Roman" w:eastAsia="Times New Roman" w:hAnsi="Times New Roman" w:cs="Times New Roman"/>
          <w:color w:val="202124"/>
          <w:lang w:eastAsia="tr-TR"/>
        </w:rPr>
        <w:t xml:space="preserve"> zayıf finansal kaynaklar</w:t>
      </w:r>
      <w:r w:rsidR="0089488B" w:rsidRPr="00B0769E">
        <w:rPr>
          <w:rFonts w:ascii="Times New Roman" w:eastAsia="Times New Roman" w:hAnsi="Times New Roman" w:cs="Times New Roman"/>
          <w:color w:val="202124"/>
          <w:lang w:eastAsia="tr-TR"/>
        </w:rPr>
        <w:t xml:space="preserve"> nedeniyle ihtiyaçları</w:t>
      </w:r>
      <w:r w:rsidR="00407EC6" w:rsidRPr="00B0769E">
        <w:rPr>
          <w:rFonts w:ascii="Times New Roman" w:eastAsia="Times New Roman" w:hAnsi="Times New Roman" w:cs="Times New Roman"/>
          <w:color w:val="202124"/>
          <w:lang w:eastAsia="tr-TR"/>
        </w:rPr>
        <w:t xml:space="preserve"> karşılayamamanın</w:t>
      </w:r>
      <w:r w:rsidR="00EF25F2" w:rsidRPr="00B0769E">
        <w:rPr>
          <w:rFonts w:ascii="Times New Roman" w:eastAsia="Times New Roman" w:hAnsi="Times New Roman" w:cs="Times New Roman"/>
          <w:color w:val="202124"/>
          <w:lang w:eastAsia="tr-TR"/>
        </w:rPr>
        <w:t xml:space="preserve"> </w:t>
      </w:r>
      <w:r w:rsidR="0064089A" w:rsidRPr="00B0769E">
        <w:rPr>
          <w:rFonts w:ascii="Times New Roman" w:eastAsia="Times New Roman" w:hAnsi="Times New Roman" w:cs="Times New Roman"/>
          <w:color w:val="202124"/>
          <w:lang w:eastAsia="tr-TR"/>
        </w:rPr>
        <w:t xml:space="preserve">ilişkili </w:t>
      </w:r>
      <w:r w:rsidR="00EF25F2" w:rsidRPr="00B0769E">
        <w:rPr>
          <w:rFonts w:ascii="Times New Roman" w:eastAsia="Times New Roman" w:hAnsi="Times New Roman" w:cs="Times New Roman"/>
          <w:color w:val="202124"/>
          <w:lang w:eastAsia="tr-TR"/>
        </w:rPr>
        <w:t>olduğu saptanmıştır.</w:t>
      </w:r>
      <w:r w:rsidR="0064089A" w:rsidRPr="00B0769E">
        <w:rPr>
          <w:rFonts w:ascii="Times New Roman" w:eastAsia="Times New Roman" w:hAnsi="Times New Roman" w:cs="Times New Roman"/>
          <w:color w:val="202124"/>
          <w:lang w:eastAsia="tr-TR"/>
        </w:rPr>
        <w:t xml:space="preserve"> Bu kişilerin bakımında yaşam doyumunu korumak veya geliştirmek</w:t>
      </w:r>
      <w:r w:rsidR="0064089A" w:rsidRPr="00B0769E">
        <w:rPr>
          <w:rFonts w:ascii="Times New Roman" w:hAnsi="Times New Roman" w:cs="Times New Roman"/>
          <w:color w:val="202124"/>
        </w:rPr>
        <w:t xml:space="preserve"> için </w:t>
      </w:r>
      <w:r w:rsidR="00C238E0" w:rsidRPr="00B0769E">
        <w:rPr>
          <w:rFonts w:ascii="Times New Roman" w:hAnsi="Times New Roman" w:cs="Times New Roman"/>
          <w:color w:val="202124"/>
        </w:rPr>
        <w:t xml:space="preserve">sözü edilen </w:t>
      </w:r>
      <w:r w:rsidR="0064089A" w:rsidRPr="00B0769E">
        <w:rPr>
          <w:rFonts w:ascii="Times New Roman" w:hAnsi="Times New Roman" w:cs="Times New Roman"/>
          <w:color w:val="202124"/>
        </w:rPr>
        <w:t>faktörlerin gö</w:t>
      </w:r>
      <w:r w:rsidR="0089488B" w:rsidRPr="00B0769E">
        <w:rPr>
          <w:rFonts w:ascii="Times New Roman" w:hAnsi="Times New Roman" w:cs="Times New Roman"/>
          <w:color w:val="202124"/>
        </w:rPr>
        <w:t xml:space="preserve">z önünde bulundurulması gerekir </w:t>
      </w:r>
      <w:r w:rsidR="0089488B" w:rsidRPr="00B0769E">
        <w:rPr>
          <w:rFonts w:ascii="Times New Roman" w:hAnsi="Times New Roman" w:cs="Times New Roman"/>
        </w:rPr>
        <w:t>(</w:t>
      </w:r>
      <w:r w:rsidR="00407EC6" w:rsidRPr="00B0769E">
        <w:rPr>
          <w:rFonts w:ascii="Times New Roman" w:hAnsi="Times New Roman" w:cs="Times New Roman"/>
        </w:rPr>
        <w:t xml:space="preserve">Borg, Hallberg </w:t>
      </w:r>
      <w:proofErr w:type="gramStart"/>
      <w:r w:rsidR="00407EC6" w:rsidRPr="00B0769E">
        <w:rPr>
          <w:rFonts w:ascii="Times New Roman" w:hAnsi="Times New Roman" w:cs="Times New Roman"/>
        </w:rPr>
        <w:t xml:space="preserve">ve </w:t>
      </w:r>
      <w:r w:rsidR="00A87843" w:rsidRPr="00B0769E">
        <w:rPr>
          <w:rFonts w:ascii="Times New Roman" w:hAnsi="Times New Roman" w:cs="Times New Roman"/>
        </w:rPr>
        <w:t xml:space="preserve"> Blomqvist</w:t>
      </w:r>
      <w:proofErr w:type="gramEnd"/>
      <w:r w:rsidR="00407EC6" w:rsidRPr="00B0769E">
        <w:rPr>
          <w:rFonts w:ascii="Times New Roman" w:hAnsi="Times New Roman" w:cs="Times New Roman"/>
        </w:rPr>
        <w:t>, 2006</w:t>
      </w:r>
      <w:r w:rsidR="00471115">
        <w:rPr>
          <w:rFonts w:ascii="Times New Roman" w:hAnsi="Times New Roman" w:cs="Times New Roman"/>
        </w:rPr>
        <w:t>, ss.</w:t>
      </w:r>
      <w:r w:rsidR="00407EC6" w:rsidRPr="00B0769E">
        <w:rPr>
          <w:rFonts w:ascii="Times New Roman" w:hAnsi="Times New Roman" w:cs="Times New Roman"/>
        </w:rPr>
        <w:t xml:space="preserve"> 607-618).</w:t>
      </w:r>
      <w:r w:rsidR="000A2967">
        <w:rPr>
          <w:rFonts w:ascii="Times New Roman" w:hAnsi="Times New Roman" w:cs="Times New Roman"/>
        </w:rPr>
        <w:t xml:space="preserve"> </w:t>
      </w:r>
    </w:p>
    <w:p w14:paraId="54D0FE19" w14:textId="3ACDA9CC" w:rsidR="002D4574" w:rsidRDefault="00A4305A" w:rsidP="002D4574">
      <w:pPr>
        <w:spacing w:after="120"/>
        <w:ind w:firstLine="709"/>
        <w:jc w:val="both"/>
        <w:rPr>
          <w:rFonts w:ascii="Times New Roman" w:hAnsi="Times New Roman" w:cs="Times New Roman"/>
        </w:rPr>
      </w:pPr>
      <w:r w:rsidRPr="00B0769E">
        <w:rPr>
          <w:rFonts w:ascii="Times New Roman" w:hAnsi="Times New Roman" w:cs="Times New Roman"/>
        </w:rPr>
        <w:t>Yaşlılık döneminde</w:t>
      </w:r>
      <w:r w:rsidR="003629FD" w:rsidRPr="00B0769E">
        <w:rPr>
          <w:rFonts w:ascii="Times New Roman" w:hAnsi="Times New Roman" w:cs="Times New Roman"/>
        </w:rPr>
        <w:t>;</w:t>
      </w:r>
      <w:r w:rsidRPr="00B0769E">
        <w:rPr>
          <w:rFonts w:ascii="Times New Roman" w:hAnsi="Times New Roman" w:cs="Times New Roman"/>
        </w:rPr>
        <w:t xml:space="preserve"> cinsel işlev</w:t>
      </w:r>
      <w:r w:rsidR="00007AC0">
        <w:rPr>
          <w:rFonts w:ascii="Times New Roman" w:hAnsi="Times New Roman" w:cs="Times New Roman"/>
        </w:rPr>
        <w:t xml:space="preserve"> bozuklukları</w:t>
      </w:r>
      <w:r w:rsidRPr="00B0769E">
        <w:rPr>
          <w:rFonts w:ascii="Times New Roman" w:hAnsi="Times New Roman" w:cs="Times New Roman"/>
        </w:rPr>
        <w:t xml:space="preserve"> </w:t>
      </w:r>
      <w:r w:rsidR="005F1EAC">
        <w:rPr>
          <w:rFonts w:ascii="Times New Roman" w:hAnsi="Times New Roman" w:cs="Times New Roman"/>
        </w:rPr>
        <w:t xml:space="preserve">ve </w:t>
      </w:r>
      <w:r w:rsidRPr="00B0769E">
        <w:rPr>
          <w:rFonts w:ascii="Times New Roman" w:hAnsi="Times New Roman" w:cs="Times New Roman"/>
        </w:rPr>
        <w:t>uyku bozuklukları, kronik ağrı sendromu, boş yuva sendromu gibi bozukluklar</w:t>
      </w:r>
      <w:r w:rsidR="003629FD" w:rsidRPr="00B0769E">
        <w:rPr>
          <w:rFonts w:ascii="Times New Roman" w:hAnsi="Times New Roman" w:cs="Times New Roman"/>
        </w:rPr>
        <w:t xml:space="preserve"> ve</w:t>
      </w:r>
      <w:r w:rsidRPr="00B0769E">
        <w:rPr>
          <w:rFonts w:ascii="Times New Roman" w:hAnsi="Times New Roman" w:cs="Times New Roman"/>
        </w:rPr>
        <w:t xml:space="preserve"> yaşlıların fiziksel, duygusal, cinsel, ekonomik ve hak</w:t>
      </w:r>
      <w:r w:rsidR="00A84561">
        <w:rPr>
          <w:rFonts w:ascii="Times New Roman" w:hAnsi="Times New Roman" w:cs="Times New Roman"/>
        </w:rPr>
        <w:t>lar</w:t>
      </w:r>
      <w:r w:rsidR="001E6354">
        <w:rPr>
          <w:rFonts w:ascii="Times New Roman" w:hAnsi="Times New Roman" w:cs="Times New Roman"/>
        </w:rPr>
        <w:t xml:space="preserve"> yönünden</w:t>
      </w:r>
      <w:r w:rsidR="007E2350">
        <w:rPr>
          <w:rFonts w:ascii="Times New Roman" w:hAnsi="Times New Roman" w:cs="Times New Roman"/>
        </w:rPr>
        <w:t xml:space="preserve"> </w:t>
      </w:r>
      <w:r w:rsidR="007E2350" w:rsidRPr="00B0769E">
        <w:rPr>
          <w:rFonts w:ascii="Times New Roman" w:hAnsi="Times New Roman" w:cs="Times New Roman"/>
        </w:rPr>
        <w:t>istismar edilmesi</w:t>
      </w:r>
      <w:r w:rsidR="00D25340" w:rsidRPr="00B0769E">
        <w:rPr>
          <w:rFonts w:ascii="Times New Roman" w:hAnsi="Times New Roman" w:cs="Times New Roman"/>
        </w:rPr>
        <w:t xml:space="preserve">, </w:t>
      </w:r>
      <w:r w:rsidR="00217B5D" w:rsidRPr="00B0769E">
        <w:rPr>
          <w:rFonts w:ascii="Times New Roman" w:hAnsi="Times New Roman" w:cs="Times New Roman"/>
        </w:rPr>
        <w:t>yaşam standardının düşmesi</w:t>
      </w:r>
      <w:r w:rsidR="00BF05D0" w:rsidRPr="00B0769E">
        <w:rPr>
          <w:rFonts w:ascii="Times New Roman" w:hAnsi="Times New Roman" w:cs="Times New Roman"/>
        </w:rPr>
        <w:t xml:space="preserve"> gibi faktörler</w:t>
      </w:r>
      <w:r w:rsidR="002E2D20">
        <w:rPr>
          <w:rFonts w:ascii="Times New Roman" w:hAnsi="Times New Roman" w:cs="Times New Roman"/>
        </w:rPr>
        <w:t>,</w:t>
      </w:r>
      <w:r w:rsidRPr="00B0769E">
        <w:rPr>
          <w:rFonts w:ascii="Times New Roman" w:hAnsi="Times New Roman" w:cs="Times New Roman"/>
        </w:rPr>
        <w:t xml:space="preserve"> ruh sağlığını bozucu etkiler yapmaktadır.</w:t>
      </w:r>
      <w:r w:rsidR="00E636CE">
        <w:rPr>
          <w:rFonts w:ascii="Times New Roman" w:hAnsi="Times New Roman" w:cs="Times New Roman"/>
        </w:rPr>
        <w:t xml:space="preserve"> </w:t>
      </w:r>
      <w:r w:rsidRPr="00B0769E">
        <w:rPr>
          <w:rFonts w:ascii="Times New Roman" w:hAnsi="Times New Roman" w:cs="Times New Roman"/>
        </w:rPr>
        <w:t>Yaşlılıkta yaşanan ruhsal sorunların başında ise demans ve Alzh</w:t>
      </w:r>
      <w:r w:rsidR="00D92C43">
        <w:rPr>
          <w:rFonts w:ascii="Times New Roman" w:hAnsi="Times New Roman" w:cs="Times New Roman"/>
        </w:rPr>
        <w:t>e</w:t>
      </w:r>
      <w:r w:rsidRPr="00B0769E">
        <w:rPr>
          <w:rFonts w:ascii="Times New Roman" w:hAnsi="Times New Roman" w:cs="Times New Roman"/>
        </w:rPr>
        <w:t>imer hastalığı, stres, umutsuzluk, intihar girişimi, yalnızlık duygusu, yaşam doyumunda azalma gibi sorunlar gelmektedir.</w:t>
      </w:r>
      <w:r w:rsidRPr="00B0769E">
        <w:rPr>
          <w:rFonts w:ascii="Times New Roman" w:hAnsi="Times New Roman" w:cs="Times New Roman"/>
          <w:color w:val="FF0000"/>
        </w:rPr>
        <w:t xml:space="preserve"> </w:t>
      </w:r>
      <w:r w:rsidR="00CB2CD6" w:rsidRPr="00B0769E">
        <w:rPr>
          <w:rFonts w:ascii="Times New Roman" w:hAnsi="Times New Roman" w:cs="Times New Roman"/>
        </w:rPr>
        <w:t>Depresyon, bipolar bozukluk, fonksiyonel psikoz, anksiyete bozuklukları, alkol kötüye kullanımı ve bağımlılığı, uyku bozuklukları, yaşlılıkta ortaya çıkan psikiyatrik bozukluklardandır (Örnek, 1992</w:t>
      </w:r>
      <w:r w:rsidR="00FB4122">
        <w:rPr>
          <w:rFonts w:ascii="Times New Roman" w:hAnsi="Times New Roman" w:cs="Times New Roman"/>
        </w:rPr>
        <w:t xml:space="preserve">, ss. </w:t>
      </w:r>
      <w:r w:rsidR="00CB2CD6" w:rsidRPr="00B0769E">
        <w:rPr>
          <w:rFonts w:ascii="Times New Roman" w:hAnsi="Times New Roman" w:cs="Times New Roman"/>
        </w:rPr>
        <w:t>61-128).</w:t>
      </w:r>
      <w:r w:rsidR="0052631C">
        <w:rPr>
          <w:rFonts w:ascii="Times New Roman" w:hAnsi="Times New Roman" w:cs="Times New Roman"/>
        </w:rPr>
        <w:t xml:space="preserve"> </w:t>
      </w:r>
      <w:r w:rsidR="002F7664" w:rsidRPr="00B0769E">
        <w:rPr>
          <w:rFonts w:ascii="Times New Roman" w:eastAsia="BookAntiqua-Identity-H" w:hAnsi="Times New Roman" w:cs="Times New Roman"/>
        </w:rPr>
        <w:t xml:space="preserve">Bu çalışmada </w:t>
      </w:r>
      <w:r w:rsidR="000F5468" w:rsidRPr="00B0769E">
        <w:rPr>
          <w:rFonts w:ascii="Times New Roman" w:eastAsia="BookAntiqua-Identity-H" w:hAnsi="Times New Roman" w:cs="Times New Roman"/>
        </w:rPr>
        <w:t>yaşlılar</w:t>
      </w:r>
      <w:r w:rsidR="00AB068C" w:rsidRPr="00B0769E">
        <w:rPr>
          <w:rFonts w:ascii="Times New Roman" w:eastAsia="BookAntiqua-Identity-H" w:hAnsi="Times New Roman" w:cs="Times New Roman"/>
        </w:rPr>
        <w:t xml:space="preserve">da görülen </w:t>
      </w:r>
      <w:r w:rsidR="002F7664" w:rsidRPr="00B0769E">
        <w:rPr>
          <w:rFonts w:ascii="Times New Roman" w:eastAsia="BookAntiqua-Identity-H" w:hAnsi="Times New Roman" w:cs="Times New Roman"/>
        </w:rPr>
        <w:t>psikiyatrik bozukluklar değil, pat</w:t>
      </w:r>
      <w:r w:rsidR="00EF6D98">
        <w:rPr>
          <w:rFonts w:ascii="Times New Roman" w:eastAsia="BookAntiqua-Identity-H" w:hAnsi="Times New Roman" w:cs="Times New Roman"/>
        </w:rPr>
        <w:t>o</w:t>
      </w:r>
      <w:r w:rsidR="002F7664" w:rsidRPr="00B0769E">
        <w:rPr>
          <w:rFonts w:ascii="Times New Roman" w:eastAsia="BookAntiqua-Identity-H" w:hAnsi="Times New Roman" w:cs="Times New Roman"/>
        </w:rPr>
        <w:t>lojik olmayan</w:t>
      </w:r>
      <w:r w:rsidR="002D4574">
        <w:rPr>
          <w:rFonts w:ascii="Times New Roman" w:eastAsia="BookAntiqua-Identity-H" w:hAnsi="Times New Roman" w:cs="Times New Roman"/>
        </w:rPr>
        <w:t xml:space="preserve"> </w:t>
      </w:r>
      <w:r w:rsidR="002F7664" w:rsidRPr="00B0769E">
        <w:rPr>
          <w:rFonts w:ascii="Times New Roman" w:eastAsia="BookAntiqua-Identity-H" w:hAnsi="Times New Roman" w:cs="Times New Roman"/>
        </w:rPr>
        <w:t>durumlar</w:t>
      </w:r>
      <w:r w:rsidR="002D4574">
        <w:rPr>
          <w:rFonts w:ascii="Times New Roman" w:eastAsia="BookAntiqua-Identity-H" w:hAnsi="Times New Roman" w:cs="Times New Roman"/>
        </w:rPr>
        <w:t xml:space="preserve"> </w:t>
      </w:r>
      <w:r w:rsidR="002F7664" w:rsidRPr="00B0769E">
        <w:rPr>
          <w:rFonts w:ascii="Times New Roman" w:eastAsia="BookAntiqua-Identity-H" w:hAnsi="Times New Roman" w:cs="Times New Roman"/>
        </w:rPr>
        <w:t>incelenmektedir.</w:t>
      </w:r>
      <w:r w:rsidR="00703DB4" w:rsidRPr="00703DB4">
        <w:rPr>
          <w:rFonts w:ascii="Times New Roman" w:hAnsi="Times New Roman" w:cs="Times New Roman"/>
        </w:rPr>
        <w:t xml:space="preserve"> </w:t>
      </w:r>
    </w:p>
    <w:p w14:paraId="1EB323E5" w14:textId="1DBF71EF" w:rsidR="003749E8" w:rsidRPr="003749E8" w:rsidRDefault="004A720B" w:rsidP="00971ED0">
      <w:pPr>
        <w:pStyle w:val="ListeParagraf"/>
        <w:numPr>
          <w:ilvl w:val="0"/>
          <w:numId w:val="5"/>
        </w:numPr>
        <w:spacing w:after="120"/>
        <w:jc w:val="both"/>
      </w:pPr>
      <w:r w:rsidRPr="00971ED0">
        <w:rPr>
          <w:b/>
          <w:bCs/>
        </w:rPr>
        <w:t>Amaç</w:t>
      </w:r>
    </w:p>
    <w:p w14:paraId="6D75DAC9" w14:textId="2B1D50D7" w:rsidR="004B13DB" w:rsidRDefault="004B13DB" w:rsidP="003749E8">
      <w:pPr>
        <w:pStyle w:val="ListeParagraf"/>
        <w:spacing w:after="120"/>
        <w:ind w:left="1068"/>
        <w:jc w:val="both"/>
      </w:pPr>
      <w:r w:rsidRPr="00D72CB9">
        <w:t xml:space="preserve">Bu çalışma bazı </w:t>
      </w:r>
      <w:r w:rsidR="007051E2" w:rsidRPr="00D72CB9">
        <w:t xml:space="preserve">sosyo-demografik </w:t>
      </w:r>
      <w:r w:rsidRPr="00D72CB9">
        <w:t>değişkenlere</w:t>
      </w:r>
      <w:r w:rsidR="00B978AD" w:rsidRPr="00D72CB9">
        <w:t xml:space="preserve"> </w:t>
      </w:r>
      <w:r w:rsidRPr="00D72CB9">
        <w:t>göre yaşlılar</w:t>
      </w:r>
      <w:r w:rsidR="007051E2" w:rsidRPr="00D72CB9">
        <w:t xml:space="preserve">ın ruh sağlığını incelemek amacıyla </w:t>
      </w:r>
      <w:r w:rsidRPr="00D72CB9">
        <w:t>yapılmıştır.</w:t>
      </w:r>
    </w:p>
    <w:p w14:paraId="3CE3DFC1" w14:textId="77777777" w:rsidR="00537F71" w:rsidRPr="00D72CB9" w:rsidRDefault="00537F71" w:rsidP="003749E8">
      <w:pPr>
        <w:pStyle w:val="ListeParagraf"/>
        <w:spacing w:after="120"/>
        <w:ind w:left="1068"/>
        <w:jc w:val="both"/>
      </w:pPr>
    </w:p>
    <w:p w14:paraId="5D57405D" w14:textId="32ADB76A" w:rsidR="004B13DB" w:rsidRDefault="00DC6FDE" w:rsidP="00C16A54">
      <w:pPr>
        <w:pStyle w:val="ListeParagraf"/>
        <w:numPr>
          <w:ilvl w:val="0"/>
          <w:numId w:val="1"/>
        </w:numPr>
        <w:spacing w:after="120"/>
        <w:jc w:val="both"/>
        <w:rPr>
          <w:b/>
          <w:bCs/>
        </w:rPr>
      </w:pPr>
      <w:r w:rsidRPr="005255AA">
        <w:rPr>
          <w:b/>
          <w:bCs/>
        </w:rPr>
        <w:t>Yöntem</w:t>
      </w:r>
    </w:p>
    <w:p w14:paraId="05CC4E1C" w14:textId="77777777" w:rsidR="00102848" w:rsidRPr="005255AA" w:rsidRDefault="00102848" w:rsidP="00102848">
      <w:pPr>
        <w:pStyle w:val="ListeParagraf"/>
        <w:spacing w:after="120"/>
        <w:ind w:left="1069"/>
        <w:jc w:val="both"/>
        <w:rPr>
          <w:b/>
          <w:bCs/>
        </w:rPr>
      </w:pPr>
    </w:p>
    <w:p w14:paraId="154BF6AD" w14:textId="0AD53B02" w:rsidR="00BE348E" w:rsidRPr="00BE348E" w:rsidRDefault="00435E7F" w:rsidP="00BE61DE">
      <w:pPr>
        <w:pStyle w:val="ListeParagraf"/>
        <w:numPr>
          <w:ilvl w:val="1"/>
          <w:numId w:val="1"/>
        </w:numPr>
        <w:spacing w:after="120"/>
        <w:jc w:val="both"/>
        <w:rPr>
          <w:b/>
          <w:bCs/>
        </w:rPr>
      </w:pPr>
      <w:r>
        <w:rPr>
          <w:b/>
          <w:bCs/>
        </w:rPr>
        <w:t xml:space="preserve"> </w:t>
      </w:r>
      <w:r w:rsidR="00C76481" w:rsidRPr="00BE348E">
        <w:rPr>
          <w:b/>
          <w:bCs/>
        </w:rPr>
        <w:t>Örneklem</w:t>
      </w:r>
    </w:p>
    <w:p w14:paraId="774D06A0" w14:textId="65286A2C" w:rsidR="009B239F" w:rsidRDefault="004B13DB" w:rsidP="00466B3C">
      <w:pPr>
        <w:spacing w:after="120"/>
        <w:ind w:left="708" w:firstLine="385"/>
        <w:jc w:val="both"/>
        <w:rPr>
          <w:rFonts w:ascii="Times New Roman" w:hAnsi="Times New Roman" w:cs="Times New Roman"/>
        </w:rPr>
      </w:pPr>
      <w:r w:rsidRPr="008C701B">
        <w:rPr>
          <w:rFonts w:ascii="Times New Roman" w:hAnsi="Times New Roman" w:cs="Times New Roman"/>
        </w:rPr>
        <w:t>Örneklem grubu 118 (</w:t>
      </w:r>
      <w:r w:rsidR="00B978AD" w:rsidRPr="008C701B">
        <w:rPr>
          <w:rFonts w:ascii="Times New Roman" w:hAnsi="Times New Roman" w:cs="Times New Roman"/>
        </w:rPr>
        <w:t>75 kadın %6</w:t>
      </w:r>
      <w:r w:rsidR="00096BC8" w:rsidRPr="008C701B">
        <w:rPr>
          <w:rFonts w:ascii="Times New Roman" w:hAnsi="Times New Roman" w:cs="Times New Roman"/>
        </w:rPr>
        <w:t>4</w:t>
      </w:r>
      <w:r w:rsidR="00B978AD" w:rsidRPr="008C701B">
        <w:rPr>
          <w:rFonts w:ascii="Times New Roman" w:hAnsi="Times New Roman" w:cs="Times New Roman"/>
        </w:rPr>
        <w:t xml:space="preserve">, 43 </w:t>
      </w:r>
      <w:r w:rsidR="00C33814" w:rsidRPr="008C701B">
        <w:rPr>
          <w:rFonts w:ascii="Times New Roman" w:hAnsi="Times New Roman" w:cs="Times New Roman"/>
        </w:rPr>
        <w:t>erkek</w:t>
      </w:r>
      <w:r w:rsidR="00B978AD" w:rsidRPr="008C701B">
        <w:rPr>
          <w:rFonts w:ascii="Times New Roman" w:hAnsi="Times New Roman" w:cs="Times New Roman"/>
        </w:rPr>
        <w:t xml:space="preserve"> %36</w:t>
      </w:r>
      <w:r w:rsidRPr="008C701B">
        <w:rPr>
          <w:rFonts w:ascii="Times New Roman" w:hAnsi="Times New Roman" w:cs="Times New Roman"/>
        </w:rPr>
        <w:t>) yaşlı bireyden oluşturulmuştur.</w:t>
      </w:r>
      <w:r w:rsidR="00B978AD" w:rsidRPr="008C701B">
        <w:rPr>
          <w:rFonts w:ascii="Times New Roman" w:hAnsi="Times New Roman" w:cs="Times New Roman"/>
        </w:rPr>
        <w:t xml:space="preserve"> </w:t>
      </w:r>
      <w:r w:rsidR="0036194B" w:rsidRPr="008C701B">
        <w:rPr>
          <w:rFonts w:ascii="Times New Roman" w:hAnsi="Times New Roman" w:cs="Times New Roman"/>
        </w:rPr>
        <w:t xml:space="preserve">Yaşları 65 </w:t>
      </w:r>
      <w:r w:rsidR="009B239F" w:rsidRPr="008C701B">
        <w:rPr>
          <w:rFonts w:ascii="Times New Roman" w:hAnsi="Times New Roman" w:cs="Times New Roman"/>
        </w:rPr>
        <w:t>ile 9</w:t>
      </w:r>
      <w:r w:rsidR="00C33F66" w:rsidRPr="008C701B">
        <w:rPr>
          <w:rFonts w:ascii="Times New Roman" w:hAnsi="Times New Roman" w:cs="Times New Roman"/>
        </w:rPr>
        <w:t>2</w:t>
      </w:r>
      <w:r w:rsidR="009B239F" w:rsidRPr="008C701B">
        <w:rPr>
          <w:rFonts w:ascii="Times New Roman" w:hAnsi="Times New Roman" w:cs="Times New Roman"/>
        </w:rPr>
        <w:t xml:space="preserve"> yaşları arasındadır. </w:t>
      </w:r>
      <w:r w:rsidR="0036194B" w:rsidRPr="008C701B">
        <w:rPr>
          <w:rFonts w:ascii="Times New Roman" w:hAnsi="Times New Roman" w:cs="Times New Roman"/>
        </w:rPr>
        <w:t>Yaş ortalaması 7</w:t>
      </w:r>
      <w:r w:rsidR="00090BA7">
        <w:rPr>
          <w:rFonts w:ascii="Times New Roman" w:hAnsi="Times New Roman" w:cs="Times New Roman"/>
        </w:rPr>
        <w:t>2,</w:t>
      </w:r>
      <w:r w:rsidR="0036194B" w:rsidRPr="008C701B">
        <w:rPr>
          <w:rFonts w:ascii="Times New Roman" w:hAnsi="Times New Roman" w:cs="Times New Roman"/>
        </w:rPr>
        <w:t xml:space="preserve"> standart sapması 6. 35194’ tür.</w:t>
      </w:r>
    </w:p>
    <w:p w14:paraId="34338532" w14:textId="77777777" w:rsidR="00506F4D" w:rsidRDefault="00506F4D" w:rsidP="00466B3C">
      <w:pPr>
        <w:spacing w:after="120"/>
        <w:ind w:left="708" w:firstLine="385"/>
        <w:jc w:val="both"/>
        <w:rPr>
          <w:rFonts w:ascii="Times New Roman" w:hAnsi="Times New Roman" w:cs="Times New Roman"/>
        </w:rPr>
      </w:pPr>
    </w:p>
    <w:p w14:paraId="1E171C1D" w14:textId="77777777" w:rsidR="00140EE9" w:rsidRDefault="00140EE9" w:rsidP="00466B3C">
      <w:pPr>
        <w:spacing w:after="120"/>
        <w:ind w:left="708" w:firstLine="385"/>
        <w:jc w:val="both"/>
        <w:rPr>
          <w:rFonts w:ascii="Times New Roman" w:hAnsi="Times New Roman" w:cs="Times New Roman"/>
        </w:rPr>
      </w:pPr>
    </w:p>
    <w:p w14:paraId="0F473531" w14:textId="77777777" w:rsidR="00140EE9" w:rsidRDefault="00140EE9" w:rsidP="00466B3C">
      <w:pPr>
        <w:spacing w:after="120"/>
        <w:ind w:left="708" w:firstLine="385"/>
        <w:jc w:val="both"/>
        <w:rPr>
          <w:rFonts w:ascii="Times New Roman" w:hAnsi="Times New Roman" w:cs="Times New Roman"/>
        </w:rPr>
      </w:pPr>
    </w:p>
    <w:p w14:paraId="7763A9A8" w14:textId="77777777" w:rsidR="00411C6C" w:rsidRDefault="004B13DB" w:rsidP="0099562C">
      <w:pPr>
        <w:pStyle w:val="ListeParagraf"/>
        <w:numPr>
          <w:ilvl w:val="1"/>
          <w:numId w:val="1"/>
        </w:numPr>
        <w:spacing w:after="120"/>
        <w:ind w:left="709"/>
        <w:rPr>
          <w:b/>
          <w:bCs/>
        </w:rPr>
      </w:pPr>
      <w:r w:rsidRPr="0063433E">
        <w:rPr>
          <w:b/>
          <w:bCs/>
        </w:rPr>
        <w:lastRenderedPageBreak/>
        <w:t xml:space="preserve">Veri toplama </w:t>
      </w:r>
      <w:r w:rsidR="005255AA" w:rsidRPr="0063433E">
        <w:rPr>
          <w:b/>
          <w:bCs/>
        </w:rPr>
        <w:t>a</w:t>
      </w:r>
      <w:r w:rsidRPr="0063433E">
        <w:rPr>
          <w:b/>
          <w:bCs/>
        </w:rPr>
        <w:t>raçları</w:t>
      </w:r>
    </w:p>
    <w:p w14:paraId="74CBB005" w14:textId="13928777" w:rsidR="004B13DB" w:rsidRPr="0063433E" w:rsidRDefault="004B13DB" w:rsidP="00411C6C">
      <w:pPr>
        <w:pStyle w:val="ListeParagraf"/>
        <w:spacing w:after="120"/>
        <w:ind w:left="709"/>
        <w:rPr>
          <w:b/>
          <w:bCs/>
        </w:rPr>
      </w:pPr>
      <w:r w:rsidRPr="0063433E">
        <w:t xml:space="preserve">Veri toplama aracı olarak </w:t>
      </w:r>
      <w:r w:rsidR="00360F40" w:rsidRPr="0063433E">
        <w:t>K</w:t>
      </w:r>
      <w:r w:rsidRPr="0063433E">
        <w:t xml:space="preserve">işisel </w:t>
      </w:r>
      <w:r w:rsidR="00360F40" w:rsidRPr="0063433E">
        <w:t>B</w:t>
      </w:r>
      <w:r w:rsidRPr="0063433E">
        <w:t xml:space="preserve">ilgi </w:t>
      </w:r>
      <w:r w:rsidR="00360F40" w:rsidRPr="0063433E">
        <w:t>F</w:t>
      </w:r>
      <w:r w:rsidRPr="0063433E">
        <w:t>ormu ve Ruh Sağlığı Sürekliliği Ölçeği Kısa Formu (Mental Health Continuum Scale-Short Form)</w:t>
      </w:r>
      <w:r w:rsidR="00FA6ED3" w:rsidRPr="0063433E">
        <w:t xml:space="preserve"> k</w:t>
      </w:r>
      <w:r w:rsidRPr="0063433E">
        <w:t xml:space="preserve">ullanılmıştır. </w:t>
      </w:r>
    </w:p>
    <w:p w14:paraId="452CA35B" w14:textId="06D8F377" w:rsidR="00FF0C1A" w:rsidRPr="00216759" w:rsidRDefault="00FF0C1A" w:rsidP="00DE7215">
      <w:pPr>
        <w:spacing w:after="120"/>
        <w:ind w:firstLine="709"/>
        <w:jc w:val="both"/>
        <w:rPr>
          <w:rFonts w:ascii="Times New Roman" w:hAnsi="Times New Roman" w:cs="Times New Roman"/>
        </w:rPr>
      </w:pPr>
      <w:r w:rsidRPr="00216759">
        <w:rPr>
          <w:rFonts w:ascii="Times New Roman" w:hAnsi="Times New Roman" w:cs="Times New Roman"/>
        </w:rPr>
        <w:t>Kişisel Bilgi Formu</w:t>
      </w:r>
      <w:r w:rsidR="002F7664" w:rsidRPr="00216759">
        <w:rPr>
          <w:rFonts w:ascii="Times New Roman" w:hAnsi="Times New Roman" w:cs="Times New Roman"/>
        </w:rPr>
        <w:t>nda</w:t>
      </w:r>
      <w:r w:rsidR="00737EA9" w:rsidRPr="00216759">
        <w:rPr>
          <w:rFonts w:ascii="Times New Roman" w:hAnsi="Times New Roman" w:cs="Times New Roman"/>
        </w:rPr>
        <w:t>;</w:t>
      </w:r>
      <w:r w:rsidRPr="00216759">
        <w:rPr>
          <w:rFonts w:ascii="Times New Roman" w:hAnsi="Times New Roman" w:cs="Times New Roman"/>
        </w:rPr>
        <w:t xml:space="preserve"> cinsiyet, yaş, sosyal güvence, boş zaman etkinlikleri, istediğini yiyip yiyememe, </w:t>
      </w:r>
      <w:r w:rsidR="00C64E33" w:rsidRPr="00216759">
        <w:rPr>
          <w:rFonts w:ascii="Times New Roman" w:hAnsi="Times New Roman" w:cs="Times New Roman"/>
        </w:rPr>
        <w:t>iyi yaşayıp-</w:t>
      </w:r>
      <w:r w:rsidRPr="00216759">
        <w:rPr>
          <w:rFonts w:ascii="Times New Roman" w:hAnsi="Times New Roman" w:cs="Times New Roman"/>
        </w:rPr>
        <w:t>yaşa</w:t>
      </w:r>
      <w:r w:rsidR="00C64E33" w:rsidRPr="00216759">
        <w:rPr>
          <w:rFonts w:ascii="Times New Roman" w:hAnsi="Times New Roman" w:cs="Times New Roman"/>
        </w:rPr>
        <w:t>yamama</w:t>
      </w:r>
      <w:r w:rsidRPr="00216759">
        <w:rPr>
          <w:rFonts w:ascii="Times New Roman" w:hAnsi="Times New Roman" w:cs="Times New Roman"/>
        </w:rPr>
        <w:t>,</w:t>
      </w:r>
      <w:r w:rsidR="00C64E33" w:rsidRPr="00216759">
        <w:rPr>
          <w:rFonts w:ascii="Times New Roman" w:hAnsi="Times New Roman" w:cs="Times New Roman"/>
        </w:rPr>
        <w:t xml:space="preserve"> kendisini mutlu hissedip hissedememe</w:t>
      </w:r>
      <w:r w:rsidRPr="00216759">
        <w:rPr>
          <w:rFonts w:ascii="Times New Roman" w:hAnsi="Times New Roman" w:cs="Times New Roman"/>
        </w:rPr>
        <w:t xml:space="preserve"> gibi değişkenlere yer</w:t>
      </w:r>
      <w:r w:rsidR="00C53CD5">
        <w:rPr>
          <w:rFonts w:ascii="Times New Roman" w:hAnsi="Times New Roman" w:cs="Times New Roman"/>
        </w:rPr>
        <w:t xml:space="preserve"> </w:t>
      </w:r>
      <w:r w:rsidRPr="00216759">
        <w:rPr>
          <w:rFonts w:ascii="Times New Roman" w:hAnsi="Times New Roman" w:cs="Times New Roman"/>
        </w:rPr>
        <w:t>verilmiştir.</w:t>
      </w:r>
    </w:p>
    <w:p w14:paraId="5C83B77E" w14:textId="0368887C" w:rsidR="00B978AD" w:rsidRPr="00216759" w:rsidRDefault="004B13DB" w:rsidP="00DE7215">
      <w:pPr>
        <w:spacing w:after="120"/>
        <w:ind w:firstLine="709"/>
        <w:jc w:val="both"/>
        <w:rPr>
          <w:rFonts w:ascii="Times New Roman" w:hAnsi="Times New Roman" w:cs="Times New Roman"/>
        </w:rPr>
      </w:pPr>
      <w:r w:rsidRPr="00216759">
        <w:rPr>
          <w:rFonts w:ascii="Times New Roman" w:hAnsi="Times New Roman" w:cs="Times New Roman"/>
        </w:rPr>
        <w:t>Ruh Sağlığı Sürekliliği Ölçeği Kısa Formu</w:t>
      </w:r>
      <w:r w:rsidR="00F62E53" w:rsidRPr="00216759">
        <w:rPr>
          <w:rFonts w:ascii="Times New Roman" w:hAnsi="Times New Roman" w:cs="Times New Roman"/>
        </w:rPr>
        <w:t xml:space="preserve"> (Mental Health Continuum Scale-Short Form)</w:t>
      </w:r>
      <w:r w:rsidR="00357A27" w:rsidRPr="00216759">
        <w:rPr>
          <w:rFonts w:ascii="Times New Roman" w:hAnsi="Times New Roman" w:cs="Times New Roman"/>
        </w:rPr>
        <w:t>:</w:t>
      </w:r>
      <w:r w:rsidR="00DD04CC" w:rsidRPr="00216759">
        <w:rPr>
          <w:rFonts w:ascii="Times New Roman" w:hAnsi="Times New Roman" w:cs="Times New Roman"/>
        </w:rPr>
        <w:t xml:space="preserve"> </w:t>
      </w:r>
      <w:r w:rsidR="00076F3A" w:rsidRPr="00216759">
        <w:rPr>
          <w:rFonts w:ascii="Times New Roman" w:hAnsi="Times New Roman" w:cs="Times New Roman"/>
        </w:rPr>
        <w:t xml:space="preserve">Ölçek ruh sağlığı sürekliliğini temsil eden duygusal, sosyal ve psikolojik iyi olma özelliklerini ölçen ve bireyin kendisi hakkında bilgi vermesine dayanan bir ölçektir. Ölçek 14 maddeden ve 3 alt ölçekten oluşmaktadır. Bunlar duygusal iyi olma (3 madde), sosyal iyi olma (5 madde) ve psikolojik iyi olmadır (6 madde). </w:t>
      </w:r>
      <w:r w:rsidR="00502D9D" w:rsidRPr="00216759">
        <w:rPr>
          <w:rFonts w:ascii="Times New Roman" w:hAnsi="Times New Roman" w:cs="Times New Roman"/>
        </w:rPr>
        <w:t>Ölç</w:t>
      </w:r>
      <w:r w:rsidR="000D5E6E" w:rsidRPr="00216759">
        <w:rPr>
          <w:rFonts w:ascii="Times New Roman" w:hAnsi="Times New Roman" w:cs="Times New Roman"/>
        </w:rPr>
        <w:t>e</w:t>
      </w:r>
      <w:r w:rsidR="00502D9D" w:rsidRPr="00216759">
        <w:rPr>
          <w:rFonts w:ascii="Times New Roman" w:hAnsi="Times New Roman" w:cs="Times New Roman"/>
        </w:rPr>
        <w:t>kten alınabilecek puan 0 ile 70 puan arasında değişmektedir. Ruh sağlığı sürekliliği ile ilgili toplam puan elde edilir. Ayrıca alt ölçeklerin puanlaması yapılabilmektedir. Ölçekler alınan yüksek puanlar o alanla ilgili yüksek iyi olmayı ifade etmektedir.</w:t>
      </w:r>
      <w:r w:rsidR="00DD04CC" w:rsidRPr="00216759">
        <w:rPr>
          <w:rFonts w:ascii="Times New Roman" w:hAnsi="Times New Roman" w:cs="Times New Roman"/>
        </w:rPr>
        <w:t xml:space="preserve"> Maddelerin faktör yükleri .55 ile .79 arasında değişmektedir. Cronbach alfa iç tutarlılık katsayısı ölçeğin bütünü için .90 olarak bulunmuştur (Akın, A</w:t>
      </w:r>
      <w:r w:rsidR="00737EA9" w:rsidRPr="00216759">
        <w:rPr>
          <w:rFonts w:ascii="Times New Roman" w:hAnsi="Times New Roman" w:cs="Times New Roman"/>
        </w:rPr>
        <w:t>.</w:t>
      </w:r>
      <w:r w:rsidR="00DD04CC" w:rsidRPr="00216759">
        <w:rPr>
          <w:rFonts w:ascii="Times New Roman" w:hAnsi="Times New Roman" w:cs="Times New Roman"/>
        </w:rPr>
        <w:t xml:space="preserve"> ve diğerleri, 2012: 610-612). </w:t>
      </w:r>
    </w:p>
    <w:p w14:paraId="44234A05" w14:textId="79553BD4" w:rsidR="00981A32" w:rsidRPr="006811E7" w:rsidRDefault="006811E7" w:rsidP="0038746C">
      <w:pPr>
        <w:spacing w:after="120"/>
        <w:rPr>
          <w:rFonts w:ascii="Times New Roman" w:hAnsi="Times New Roman" w:cs="Times New Roman"/>
          <w:b/>
          <w:bCs/>
          <w:sz w:val="24"/>
          <w:szCs w:val="24"/>
        </w:rPr>
      </w:pPr>
      <w:r>
        <w:rPr>
          <w:b/>
          <w:bCs/>
        </w:rPr>
        <w:t xml:space="preserve">              </w:t>
      </w:r>
      <w:r w:rsidR="0038746C" w:rsidRPr="006811E7">
        <w:rPr>
          <w:rFonts w:ascii="Times New Roman" w:hAnsi="Times New Roman" w:cs="Times New Roman"/>
          <w:b/>
          <w:bCs/>
          <w:sz w:val="24"/>
          <w:szCs w:val="24"/>
        </w:rPr>
        <w:t>2.3.</w:t>
      </w:r>
      <w:r w:rsidR="00435E7F" w:rsidRPr="006811E7">
        <w:rPr>
          <w:rFonts w:ascii="Times New Roman" w:hAnsi="Times New Roman" w:cs="Times New Roman"/>
          <w:b/>
          <w:bCs/>
          <w:sz w:val="24"/>
          <w:szCs w:val="24"/>
        </w:rPr>
        <w:t xml:space="preserve"> </w:t>
      </w:r>
      <w:r w:rsidR="00981A32" w:rsidRPr="006811E7">
        <w:rPr>
          <w:rFonts w:ascii="Times New Roman" w:hAnsi="Times New Roman" w:cs="Times New Roman"/>
          <w:b/>
          <w:bCs/>
          <w:sz w:val="24"/>
          <w:szCs w:val="24"/>
        </w:rPr>
        <w:t xml:space="preserve">Verilerin </w:t>
      </w:r>
      <w:r w:rsidR="003C37B2" w:rsidRPr="006811E7">
        <w:rPr>
          <w:rFonts w:ascii="Times New Roman" w:hAnsi="Times New Roman" w:cs="Times New Roman"/>
          <w:b/>
          <w:bCs/>
          <w:sz w:val="24"/>
          <w:szCs w:val="24"/>
        </w:rPr>
        <w:t>a</w:t>
      </w:r>
      <w:r w:rsidR="00981A32" w:rsidRPr="006811E7">
        <w:rPr>
          <w:rFonts w:ascii="Times New Roman" w:hAnsi="Times New Roman" w:cs="Times New Roman"/>
          <w:b/>
          <w:bCs/>
          <w:sz w:val="24"/>
          <w:szCs w:val="24"/>
        </w:rPr>
        <w:t>nalizi</w:t>
      </w:r>
    </w:p>
    <w:p w14:paraId="362C78D3" w14:textId="29EDCF79" w:rsidR="004B13DB" w:rsidRPr="003E13AB" w:rsidRDefault="00737EA9" w:rsidP="00DE7215">
      <w:pPr>
        <w:spacing w:after="120"/>
        <w:ind w:firstLine="709"/>
        <w:jc w:val="both"/>
        <w:rPr>
          <w:rFonts w:ascii="Times New Roman" w:hAnsi="Times New Roman" w:cs="Times New Roman"/>
        </w:rPr>
      </w:pPr>
      <w:r w:rsidRPr="005D4A38">
        <w:rPr>
          <w:rFonts w:ascii="Times New Roman" w:hAnsi="Times New Roman" w:cs="Times New Roman"/>
        </w:rPr>
        <w:t>Veriler, r</w:t>
      </w:r>
      <w:r w:rsidR="00076F3A" w:rsidRPr="005D4A38">
        <w:rPr>
          <w:rFonts w:ascii="Times New Roman" w:hAnsi="Times New Roman" w:cs="Times New Roman"/>
        </w:rPr>
        <w:t xml:space="preserve">uh sağlığı toplam puanına göre bağımsız örneklemler için </w:t>
      </w:r>
      <w:r w:rsidR="00076F3A" w:rsidRPr="005D4A38">
        <w:rPr>
          <w:rFonts w:ascii="Times New Roman" w:hAnsi="Times New Roman" w:cs="Times New Roman"/>
          <w:i/>
        </w:rPr>
        <w:t>t</w:t>
      </w:r>
      <w:r w:rsidR="00076F3A" w:rsidRPr="005D4A38">
        <w:rPr>
          <w:rFonts w:ascii="Times New Roman" w:hAnsi="Times New Roman" w:cs="Times New Roman"/>
        </w:rPr>
        <w:t xml:space="preserve"> testi ve </w:t>
      </w:r>
      <w:r w:rsidR="009B239F" w:rsidRPr="005D4A38">
        <w:rPr>
          <w:rFonts w:ascii="Times New Roman" w:hAnsi="Times New Roman" w:cs="Times New Roman"/>
        </w:rPr>
        <w:t>t</w:t>
      </w:r>
      <w:r w:rsidR="00F73B0D" w:rsidRPr="005D4A38">
        <w:rPr>
          <w:rFonts w:ascii="Times New Roman" w:hAnsi="Times New Roman" w:cs="Times New Roman"/>
        </w:rPr>
        <w:t>e</w:t>
      </w:r>
      <w:r w:rsidR="009B239F" w:rsidRPr="005D4A38">
        <w:rPr>
          <w:rFonts w:ascii="Times New Roman" w:hAnsi="Times New Roman" w:cs="Times New Roman"/>
        </w:rPr>
        <w:t>k yönlü varyans a</w:t>
      </w:r>
      <w:r w:rsidR="00ED221A" w:rsidRPr="005D4A38">
        <w:rPr>
          <w:rFonts w:ascii="Times New Roman" w:hAnsi="Times New Roman" w:cs="Times New Roman"/>
        </w:rPr>
        <w:t xml:space="preserve">nalizi </w:t>
      </w:r>
      <w:r w:rsidR="009B239F" w:rsidRPr="005D4A38">
        <w:rPr>
          <w:rFonts w:ascii="Times New Roman" w:hAnsi="Times New Roman" w:cs="Times New Roman"/>
        </w:rPr>
        <w:t>(</w:t>
      </w:r>
      <w:r w:rsidR="00076F3A" w:rsidRPr="005D4A38">
        <w:rPr>
          <w:rFonts w:ascii="Times New Roman" w:hAnsi="Times New Roman" w:cs="Times New Roman"/>
        </w:rPr>
        <w:t>ANOVA</w:t>
      </w:r>
      <w:r w:rsidR="009B239F" w:rsidRPr="005D4A38">
        <w:rPr>
          <w:rFonts w:ascii="Times New Roman" w:hAnsi="Times New Roman" w:cs="Times New Roman"/>
        </w:rPr>
        <w:t>)</w:t>
      </w:r>
      <w:r w:rsidR="00076F3A" w:rsidRPr="005D4A38">
        <w:rPr>
          <w:rFonts w:ascii="Times New Roman" w:hAnsi="Times New Roman" w:cs="Times New Roman"/>
        </w:rPr>
        <w:t xml:space="preserve"> kullanılarak analiz edilmiş</w:t>
      </w:r>
      <w:r w:rsidR="003E13AB">
        <w:rPr>
          <w:rFonts w:ascii="Times New Roman" w:hAnsi="Times New Roman" w:cs="Times New Roman"/>
        </w:rPr>
        <w:t xml:space="preserve"> ve</w:t>
      </w:r>
      <w:r w:rsidR="007B2522">
        <w:rPr>
          <w:rFonts w:ascii="Times New Roman" w:hAnsi="Times New Roman" w:cs="Times New Roman"/>
        </w:rPr>
        <w:t xml:space="preserve"> a</w:t>
      </w:r>
      <w:r w:rsidR="004B13DB" w:rsidRPr="003E13AB">
        <w:rPr>
          <w:rFonts w:ascii="Times New Roman" w:hAnsi="Times New Roman" w:cs="Times New Roman"/>
        </w:rPr>
        <w:t>raştırmada aşağıdaki sorulara cevap aranmıştır.</w:t>
      </w:r>
    </w:p>
    <w:p w14:paraId="46D56BBD" w14:textId="424CE37B" w:rsidR="003C479E" w:rsidRDefault="00FF0C1A" w:rsidP="003C479E">
      <w:pPr>
        <w:spacing w:after="120"/>
        <w:ind w:firstLine="709"/>
        <w:jc w:val="both"/>
        <w:rPr>
          <w:rFonts w:ascii="Times New Roman" w:hAnsi="Times New Roman" w:cs="Times New Roman"/>
        </w:rPr>
      </w:pPr>
      <w:r w:rsidRPr="005127F9">
        <w:rPr>
          <w:rFonts w:ascii="Times New Roman" w:hAnsi="Times New Roman" w:cs="Times New Roman"/>
        </w:rPr>
        <w:t xml:space="preserve"> Yaşlıların</w:t>
      </w:r>
      <w:r w:rsidR="000E08EC">
        <w:rPr>
          <w:rFonts w:ascii="Times New Roman" w:hAnsi="Times New Roman" w:cs="Times New Roman"/>
        </w:rPr>
        <w:t>:</w:t>
      </w:r>
      <w:r w:rsidRPr="005127F9">
        <w:rPr>
          <w:rFonts w:ascii="Times New Roman" w:hAnsi="Times New Roman" w:cs="Times New Roman"/>
        </w:rPr>
        <w:t xml:space="preserve"> </w:t>
      </w:r>
      <w:r w:rsidR="008A2203">
        <w:rPr>
          <w:rFonts w:ascii="Times New Roman" w:hAnsi="Times New Roman" w:cs="Times New Roman"/>
        </w:rPr>
        <w:t>1. C</w:t>
      </w:r>
      <w:r w:rsidRPr="005127F9">
        <w:rPr>
          <w:rFonts w:ascii="Times New Roman" w:hAnsi="Times New Roman" w:cs="Times New Roman"/>
        </w:rPr>
        <w:t>insiyetine</w:t>
      </w:r>
      <w:r w:rsidR="00692776">
        <w:rPr>
          <w:rFonts w:ascii="Times New Roman" w:hAnsi="Times New Roman" w:cs="Times New Roman"/>
        </w:rPr>
        <w:t>,</w:t>
      </w:r>
      <w:r w:rsidRPr="005127F9">
        <w:rPr>
          <w:rFonts w:ascii="Times New Roman" w:hAnsi="Times New Roman" w:cs="Times New Roman"/>
        </w:rPr>
        <w:t xml:space="preserve"> 2. </w:t>
      </w:r>
      <w:r w:rsidR="00692776">
        <w:rPr>
          <w:rFonts w:ascii="Times New Roman" w:hAnsi="Times New Roman" w:cs="Times New Roman"/>
        </w:rPr>
        <w:t>Y</w:t>
      </w:r>
      <w:r w:rsidRPr="005127F9">
        <w:rPr>
          <w:rFonts w:ascii="Times New Roman" w:hAnsi="Times New Roman" w:cs="Times New Roman"/>
        </w:rPr>
        <w:t>aşlarına</w:t>
      </w:r>
      <w:r w:rsidR="00633EF8">
        <w:rPr>
          <w:rFonts w:ascii="Times New Roman" w:hAnsi="Times New Roman" w:cs="Times New Roman"/>
        </w:rPr>
        <w:t>,</w:t>
      </w:r>
      <w:r w:rsidRPr="005127F9">
        <w:rPr>
          <w:rFonts w:ascii="Times New Roman" w:hAnsi="Times New Roman" w:cs="Times New Roman"/>
        </w:rPr>
        <w:t xml:space="preserve"> 3.</w:t>
      </w:r>
      <w:r w:rsidR="00297D9F">
        <w:rPr>
          <w:rFonts w:ascii="Times New Roman" w:hAnsi="Times New Roman" w:cs="Times New Roman"/>
        </w:rPr>
        <w:t xml:space="preserve"> S</w:t>
      </w:r>
      <w:r w:rsidRPr="005127F9">
        <w:rPr>
          <w:rFonts w:ascii="Times New Roman" w:hAnsi="Times New Roman" w:cs="Times New Roman"/>
        </w:rPr>
        <w:t>osyal güvencelerine</w:t>
      </w:r>
      <w:r w:rsidR="00633EF8">
        <w:rPr>
          <w:rFonts w:ascii="Times New Roman" w:hAnsi="Times New Roman" w:cs="Times New Roman"/>
        </w:rPr>
        <w:t>,</w:t>
      </w:r>
      <w:r w:rsidRPr="005127F9">
        <w:rPr>
          <w:rFonts w:ascii="Times New Roman" w:hAnsi="Times New Roman" w:cs="Times New Roman"/>
        </w:rPr>
        <w:t xml:space="preserve"> 4. </w:t>
      </w:r>
      <w:r w:rsidR="00297D9F">
        <w:rPr>
          <w:rFonts w:ascii="Times New Roman" w:hAnsi="Times New Roman" w:cs="Times New Roman"/>
        </w:rPr>
        <w:t>B</w:t>
      </w:r>
      <w:r w:rsidRPr="005127F9">
        <w:rPr>
          <w:rFonts w:ascii="Times New Roman" w:hAnsi="Times New Roman" w:cs="Times New Roman"/>
        </w:rPr>
        <w:t>oş zaman etkinliklerine</w:t>
      </w:r>
      <w:r w:rsidR="00297D9F">
        <w:rPr>
          <w:rFonts w:ascii="Times New Roman" w:hAnsi="Times New Roman" w:cs="Times New Roman"/>
        </w:rPr>
        <w:t>,</w:t>
      </w:r>
      <w:r w:rsidRPr="005127F9">
        <w:rPr>
          <w:rFonts w:ascii="Times New Roman" w:hAnsi="Times New Roman" w:cs="Times New Roman"/>
        </w:rPr>
        <w:t xml:space="preserve"> 5. </w:t>
      </w:r>
      <w:r w:rsidR="00EB5C04">
        <w:rPr>
          <w:rFonts w:ascii="Times New Roman" w:hAnsi="Times New Roman" w:cs="Times New Roman"/>
        </w:rPr>
        <w:t>İ</w:t>
      </w:r>
      <w:r w:rsidRPr="005127F9">
        <w:rPr>
          <w:rFonts w:ascii="Times New Roman" w:hAnsi="Times New Roman" w:cs="Times New Roman"/>
        </w:rPr>
        <w:t>stediklerini yiyip yiyememelerine</w:t>
      </w:r>
      <w:r w:rsidR="00EB5C04">
        <w:rPr>
          <w:rFonts w:ascii="Times New Roman" w:hAnsi="Times New Roman" w:cs="Times New Roman"/>
        </w:rPr>
        <w:t>,</w:t>
      </w:r>
      <w:r w:rsidRPr="005127F9">
        <w:rPr>
          <w:rFonts w:ascii="Times New Roman" w:hAnsi="Times New Roman" w:cs="Times New Roman"/>
        </w:rPr>
        <w:t xml:space="preserve"> 6.</w:t>
      </w:r>
      <w:r w:rsidR="005374CB">
        <w:rPr>
          <w:rFonts w:ascii="Times New Roman" w:hAnsi="Times New Roman" w:cs="Times New Roman"/>
        </w:rPr>
        <w:t xml:space="preserve"> İ</w:t>
      </w:r>
      <w:r w:rsidR="00DF0326" w:rsidRPr="005127F9">
        <w:rPr>
          <w:rFonts w:ascii="Times New Roman" w:hAnsi="Times New Roman" w:cs="Times New Roman"/>
        </w:rPr>
        <w:t xml:space="preserve">yi </w:t>
      </w:r>
      <w:r w:rsidRPr="005127F9">
        <w:rPr>
          <w:rFonts w:ascii="Times New Roman" w:hAnsi="Times New Roman" w:cs="Times New Roman"/>
        </w:rPr>
        <w:t>yaşa</w:t>
      </w:r>
      <w:r w:rsidR="00DF0326" w:rsidRPr="005127F9">
        <w:rPr>
          <w:rFonts w:ascii="Times New Roman" w:hAnsi="Times New Roman" w:cs="Times New Roman"/>
        </w:rPr>
        <w:t>yıp yaşayamamalarına</w:t>
      </w:r>
      <w:r w:rsidR="005374CB">
        <w:rPr>
          <w:rFonts w:ascii="Times New Roman" w:hAnsi="Times New Roman" w:cs="Times New Roman"/>
        </w:rPr>
        <w:t>,</w:t>
      </w:r>
      <w:r w:rsidR="00DF0326" w:rsidRPr="005127F9">
        <w:rPr>
          <w:rFonts w:ascii="Times New Roman" w:hAnsi="Times New Roman" w:cs="Times New Roman"/>
        </w:rPr>
        <w:t xml:space="preserve"> </w:t>
      </w:r>
      <w:r w:rsidRPr="005127F9">
        <w:rPr>
          <w:rFonts w:ascii="Times New Roman" w:hAnsi="Times New Roman" w:cs="Times New Roman"/>
        </w:rPr>
        <w:t>7.</w:t>
      </w:r>
      <w:r w:rsidR="009D2911">
        <w:rPr>
          <w:rFonts w:ascii="Times New Roman" w:hAnsi="Times New Roman" w:cs="Times New Roman"/>
        </w:rPr>
        <w:t xml:space="preserve"> K</w:t>
      </w:r>
      <w:r w:rsidRPr="005127F9">
        <w:rPr>
          <w:rFonts w:ascii="Times New Roman" w:hAnsi="Times New Roman" w:cs="Times New Roman"/>
        </w:rPr>
        <w:t>endilerini mutlu hissedip hissetmemelerine göre ruh sağlığı puanları arasında istatistiksel olarak anlamlı farklılıklar var mıdır?</w:t>
      </w:r>
    </w:p>
    <w:p w14:paraId="7CA43D98" w14:textId="0FB44F9D" w:rsidR="00174C97" w:rsidRPr="00A24F28" w:rsidRDefault="008559D4" w:rsidP="00BE61DE">
      <w:pPr>
        <w:pStyle w:val="ListeParagraf"/>
        <w:numPr>
          <w:ilvl w:val="0"/>
          <w:numId w:val="1"/>
        </w:numPr>
        <w:spacing w:after="120"/>
        <w:jc w:val="both"/>
      </w:pPr>
      <w:r w:rsidRPr="00A24F28">
        <w:rPr>
          <w:b/>
          <w:bCs/>
        </w:rPr>
        <w:t>B</w:t>
      </w:r>
      <w:r w:rsidR="00E96B9C" w:rsidRPr="00A24F28">
        <w:rPr>
          <w:b/>
          <w:bCs/>
        </w:rPr>
        <w:t>ulgular</w:t>
      </w:r>
    </w:p>
    <w:p w14:paraId="05EFD720" w14:textId="0E94C708" w:rsidR="003B265F" w:rsidRDefault="003B265F" w:rsidP="008841AF">
      <w:pPr>
        <w:pStyle w:val="ListeParagraf"/>
        <w:spacing w:after="120"/>
        <w:ind w:left="1069"/>
      </w:pPr>
      <w:r w:rsidRPr="00755E9F">
        <w:t>Tablo 1’de örneklemi tanıtıcı bulgulara yer verilmiştir.</w:t>
      </w:r>
    </w:p>
    <w:p w14:paraId="5D1C9980" w14:textId="77777777" w:rsidR="009B03E7" w:rsidRPr="00F8606E" w:rsidRDefault="009B03E7" w:rsidP="00DE7215">
      <w:pPr>
        <w:spacing w:after="120"/>
        <w:ind w:firstLine="709"/>
        <w:jc w:val="both"/>
        <w:rPr>
          <w:rFonts w:ascii="Times New Roman" w:hAnsi="Times New Roman" w:cs="Times New Roman"/>
          <w:b/>
          <w:bCs/>
          <w:sz w:val="20"/>
          <w:szCs w:val="20"/>
        </w:rPr>
      </w:pPr>
      <w:r w:rsidRPr="00F8606E">
        <w:rPr>
          <w:rFonts w:ascii="Times New Roman" w:hAnsi="Times New Roman" w:cs="Times New Roman"/>
          <w:b/>
          <w:bCs/>
          <w:sz w:val="20"/>
          <w:szCs w:val="20"/>
        </w:rPr>
        <w:t>Tablo 1.Örneklemin değişkenlere göre dağılımı</w:t>
      </w:r>
    </w:p>
    <w:tbl>
      <w:tblPr>
        <w:tblStyle w:val="TabloKlavuzu"/>
        <w:tblW w:w="9068" w:type="dxa"/>
        <w:tblLook w:val="04A0" w:firstRow="1" w:lastRow="0" w:firstColumn="1" w:lastColumn="0" w:noHBand="0" w:noVBand="1"/>
      </w:tblPr>
      <w:tblGrid>
        <w:gridCol w:w="3168"/>
        <w:gridCol w:w="3980"/>
        <w:gridCol w:w="960"/>
        <w:gridCol w:w="960"/>
      </w:tblGrid>
      <w:tr w:rsidR="009B03E7" w:rsidRPr="00B32F6C" w14:paraId="267B9FD3" w14:textId="77777777" w:rsidTr="002F51C5">
        <w:trPr>
          <w:trHeight w:val="300"/>
        </w:trPr>
        <w:tc>
          <w:tcPr>
            <w:tcW w:w="3168" w:type="dxa"/>
            <w:noWrap/>
            <w:hideMark/>
          </w:tcPr>
          <w:p w14:paraId="2D39AA27" w14:textId="77777777" w:rsidR="009B03E7" w:rsidRPr="00F4702B" w:rsidRDefault="009B03E7" w:rsidP="00DE7215">
            <w:pPr>
              <w:spacing w:after="120" w:line="276" w:lineRule="auto"/>
              <w:ind w:firstLine="709"/>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Değişkenler</w:t>
            </w:r>
          </w:p>
        </w:tc>
        <w:tc>
          <w:tcPr>
            <w:tcW w:w="3980" w:type="dxa"/>
            <w:noWrap/>
            <w:hideMark/>
          </w:tcPr>
          <w:p w14:paraId="18416E2A" w14:textId="77777777" w:rsidR="009B03E7" w:rsidRPr="00F4702B" w:rsidRDefault="009B03E7" w:rsidP="00DE7215">
            <w:pPr>
              <w:spacing w:after="120" w:line="276" w:lineRule="auto"/>
              <w:ind w:firstLine="709"/>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 xml:space="preserve"> </w:t>
            </w:r>
          </w:p>
        </w:tc>
        <w:tc>
          <w:tcPr>
            <w:tcW w:w="960" w:type="dxa"/>
            <w:noWrap/>
            <w:hideMark/>
          </w:tcPr>
          <w:p w14:paraId="212C0C7D" w14:textId="27C4A724" w:rsidR="009B03E7" w:rsidRPr="00F4702B" w:rsidRDefault="00877664" w:rsidP="00877664">
            <w:pPr>
              <w:spacing w:after="120" w:line="276" w:lineRule="auto"/>
              <w:jc w:val="both"/>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 xml:space="preserve"> </w:t>
            </w:r>
            <w:proofErr w:type="gramStart"/>
            <w:r w:rsidR="009B03E7" w:rsidRPr="00F4702B">
              <w:rPr>
                <w:rFonts w:ascii="Times New Roman" w:eastAsia="Times New Roman" w:hAnsi="Times New Roman" w:cs="Times New Roman"/>
                <w:color w:val="000000"/>
                <w:sz w:val="16"/>
                <w:szCs w:val="16"/>
                <w:lang w:eastAsia="tr-TR"/>
              </w:rPr>
              <w:t>n</w:t>
            </w:r>
            <w:proofErr w:type="gramEnd"/>
          </w:p>
        </w:tc>
        <w:tc>
          <w:tcPr>
            <w:tcW w:w="960" w:type="dxa"/>
            <w:noWrap/>
            <w:hideMark/>
          </w:tcPr>
          <w:p w14:paraId="31E7D8F9" w14:textId="77777777" w:rsidR="009B03E7" w:rsidRPr="00F4702B" w:rsidRDefault="009B03E7" w:rsidP="00877664">
            <w:pPr>
              <w:spacing w:after="120" w:line="276" w:lineRule="auto"/>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w:t>
            </w:r>
          </w:p>
        </w:tc>
      </w:tr>
      <w:tr w:rsidR="00877664" w:rsidRPr="00B32F6C" w14:paraId="0F7A6574" w14:textId="77777777" w:rsidTr="002F51C5">
        <w:trPr>
          <w:trHeight w:val="300"/>
        </w:trPr>
        <w:tc>
          <w:tcPr>
            <w:tcW w:w="3168" w:type="dxa"/>
            <w:vMerge w:val="restart"/>
            <w:noWrap/>
            <w:hideMark/>
          </w:tcPr>
          <w:p w14:paraId="60CB4F97" w14:textId="77777777" w:rsidR="00877664" w:rsidRDefault="00877664" w:rsidP="00DE7215">
            <w:pPr>
              <w:spacing w:after="120" w:line="276" w:lineRule="auto"/>
              <w:ind w:firstLine="709"/>
              <w:jc w:val="both"/>
              <w:rPr>
                <w:rFonts w:ascii="Times New Roman" w:eastAsia="Times New Roman" w:hAnsi="Times New Roman" w:cs="Times New Roman"/>
                <w:color w:val="000000"/>
                <w:sz w:val="16"/>
                <w:szCs w:val="16"/>
                <w:lang w:eastAsia="tr-TR"/>
              </w:rPr>
            </w:pPr>
          </w:p>
          <w:p w14:paraId="6FAF338C" w14:textId="00734283" w:rsidR="00877664" w:rsidRPr="00F4702B" w:rsidRDefault="00877664" w:rsidP="00DE7215">
            <w:pPr>
              <w:spacing w:after="120" w:line="276" w:lineRule="auto"/>
              <w:ind w:firstLine="709"/>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Cinsiye</w:t>
            </w:r>
            <w:r>
              <w:rPr>
                <w:rFonts w:ascii="Times New Roman" w:eastAsia="Times New Roman" w:hAnsi="Times New Roman" w:cs="Times New Roman"/>
                <w:color w:val="000000"/>
                <w:sz w:val="16"/>
                <w:szCs w:val="16"/>
                <w:lang w:eastAsia="tr-TR"/>
              </w:rPr>
              <w:t>t</w:t>
            </w:r>
          </w:p>
        </w:tc>
        <w:tc>
          <w:tcPr>
            <w:tcW w:w="3980" w:type="dxa"/>
            <w:noWrap/>
            <w:hideMark/>
          </w:tcPr>
          <w:p w14:paraId="2F597028" w14:textId="77777777" w:rsidR="00877664" w:rsidRPr="00F4702B" w:rsidRDefault="00877664" w:rsidP="00DE7215">
            <w:pPr>
              <w:spacing w:after="120" w:line="276" w:lineRule="auto"/>
              <w:ind w:firstLine="709"/>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Kadın</w:t>
            </w:r>
          </w:p>
        </w:tc>
        <w:tc>
          <w:tcPr>
            <w:tcW w:w="960" w:type="dxa"/>
            <w:noWrap/>
            <w:hideMark/>
          </w:tcPr>
          <w:p w14:paraId="15307065" w14:textId="77777777" w:rsidR="00877664" w:rsidRPr="00F4702B" w:rsidRDefault="00877664" w:rsidP="00265DDC">
            <w:pPr>
              <w:spacing w:after="120" w:line="276" w:lineRule="auto"/>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75</w:t>
            </w:r>
          </w:p>
        </w:tc>
        <w:tc>
          <w:tcPr>
            <w:tcW w:w="960" w:type="dxa"/>
            <w:noWrap/>
            <w:hideMark/>
          </w:tcPr>
          <w:p w14:paraId="7E549F90" w14:textId="7396C671" w:rsidR="00877664" w:rsidRPr="00F4702B" w:rsidRDefault="00877664" w:rsidP="00265DDC">
            <w:pPr>
              <w:spacing w:after="120" w:line="276" w:lineRule="auto"/>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64</w:t>
            </w:r>
          </w:p>
        </w:tc>
      </w:tr>
      <w:tr w:rsidR="00877664" w:rsidRPr="00B32F6C" w14:paraId="2A895E2D" w14:textId="77777777" w:rsidTr="002F51C5">
        <w:trPr>
          <w:trHeight w:val="300"/>
        </w:trPr>
        <w:tc>
          <w:tcPr>
            <w:tcW w:w="3168" w:type="dxa"/>
            <w:vMerge/>
            <w:noWrap/>
            <w:hideMark/>
          </w:tcPr>
          <w:p w14:paraId="6592DCA5" w14:textId="77777777" w:rsidR="00877664" w:rsidRPr="00F4702B" w:rsidRDefault="00877664" w:rsidP="00DE7215">
            <w:pPr>
              <w:spacing w:after="120" w:line="276" w:lineRule="auto"/>
              <w:ind w:firstLine="709"/>
              <w:jc w:val="both"/>
              <w:rPr>
                <w:rFonts w:ascii="Times New Roman" w:eastAsia="Times New Roman" w:hAnsi="Times New Roman" w:cs="Times New Roman"/>
                <w:color w:val="000000"/>
                <w:sz w:val="16"/>
                <w:szCs w:val="16"/>
                <w:lang w:eastAsia="tr-TR"/>
              </w:rPr>
            </w:pPr>
          </w:p>
        </w:tc>
        <w:tc>
          <w:tcPr>
            <w:tcW w:w="3980" w:type="dxa"/>
            <w:noWrap/>
            <w:hideMark/>
          </w:tcPr>
          <w:p w14:paraId="4E27870C" w14:textId="77777777" w:rsidR="00877664" w:rsidRPr="00F4702B" w:rsidRDefault="00877664" w:rsidP="00DE7215">
            <w:pPr>
              <w:spacing w:after="120" w:line="276" w:lineRule="auto"/>
              <w:ind w:firstLine="709"/>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Erkek</w:t>
            </w:r>
          </w:p>
        </w:tc>
        <w:tc>
          <w:tcPr>
            <w:tcW w:w="960" w:type="dxa"/>
            <w:noWrap/>
            <w:hideMark/>
          </w:tcPr>
          <w:p w14:paraId="5D74C0C8" w14:textId="77777777" w:rsidR="00877664" w:rsidRPr="00F4702B" w:rsidRDefault="00877664" w:rsidP="00265DDC">
            <w:pPr>
              <w:spacing w:after="120" w:line="276" w:lineRule="auto"/>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43</w:t>
            </w:r>
          </w:p>
        </w:tc>
        <w:tc>
          <w:tcPr>
            <w:tcW w:w="960" w:type="dxa"/>
            <w:noWrap/>
            <w:hideMark/>
          </w:tcPr>
          <w:p w14:paraId="6314A84C" w14:textId="330B2C42" w:rsidR="00877664" w:rsidRPr="00F4702B" w:rsidRDefault="00877664" w:rsidP="00265DDC">
            <w:pPr>
              <w:spacing w:after="120" w:line="276" w:lineRule="auto"/>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36</w:t>
            </w:r>
          </w:p>
        </w:tc>
      </w:tr>
      <w:tr w:rsidR="00877664" w:rsidRPr="00B32F6C" w14:paraId="36B45D7D" w14:textId="77777777" w:rsidTr="002F51C5">
        <w:trPr>
          <w:trHeight w:val="300"/>
        </w:trPr>
        <w:tc>
          <w:tcPr>
            <w:tcW w:w="3168" w:type="dxa"/>
            <w:vMerge w:val="restart"/>
            <w:noWrap/>
          </w:tcPr>
          <w:p w14:paraId="45711EEC" w14:textId="77777777" w:rsidR="00877664" w:rsidRDefault="00877664" w:rsidP="00DE7215">
            <w:pPr>
              <w:spacing w:after="120" w:line="276" w:lineRule="auto"/>
              <w:ind w:firstLine="709"/>
              <w:jc w:val="both"/>
              <w:rPr>
                <w:rFonts w:ascii="Times New Roman" w:eastAsia="Times New Roman" w:hAnsi="Times New Roman" w:cs="Times New Roman"/>
                <w:color w:val="000000"/>
                <w:sz w:val="16"/>
                <w:szCs w:val="16"/>
                <w:lang w:eastAsia="tr-TR"/>
              </w:rPr>
            </w:pPr>
          </w:p>
          <w:p w14:paraId="0C3DBF4E" w14:textId="77777777" w:rsidR="00877664" w:rsidRDefault="00877664" w:rsidP="00DE7215">
            <w:pPr>
              <w:spacing w:after="120" w:line="276" w:lineRule="auto"/>
              <w:ind w:firstLine="709"/>
              <w:jc w:val="both"/>
              <w:rPr>
                <w:rFonts w:ascii="Times New Roman" w:eastAsia="Times New Roman" w:hAnsi="Times New Roman" w:cs="Times New Roman"/>
                <w:color w:val="000000"/>
                <w:sz w:val="16"/>
                <w:szCs w:val="16"/>
                <w:lang w:eastAsia="tr-TR"/>
              </w:rPr>
            </w:pPr>
          </w:p>
          <w:p w14:paraId="72EEB3C5" w14:textId="1FBC0CA4" w:rsidR="00877664" w:rsidRPr="00F4702B" w:rsidRDefault="00877664" w:rsidP="00DE7215">
            <w:pPr>
              <w:spacing w:after="120" w:line="276" w:lineRule="auto"/>
              <w:ind w:firstLine="709"/>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Sosyal güvence durumu</w:t>
            </w:r>
          </w:p>
        </w:tc>
        <w:tc>
          <w:tcPr>
            <w:tcW w:w="3980" w:type="dxa"/>
            <w:noWrap/>
          </w:tcPr>
          <w:p w14:paraId="4A737B16" w14:textId="77777777" w:rsidR="00877664" w:rsidRPr="00F4702B" w:rsidRDefault="00877664" w:rsidP="00DE7215">
            <w:pPr>
              <w:spacing w:after="120" w:line="276" w:lineRule="auto"/>
              <w:ind w:firstLine="709"/>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SSK</w:t>
            </w:r>
          </w:p>
        </w:tc>
        <w:tc>
          <w:tcPr>
            <w:tcW w:w="960" w:type="dxa"/>
            <w:noWrap/>
          </w:tcPr>
          <w:p w14:paraId="4B45D1D5" w14:textId="77777777" w:rsidR="00877664" w:rsidRPr="00F4702B" w:rsidRDefault="00877664" w:rsidP="00265DDC">
            <w:pPr>
              <w:spacing w:after="120" w:line="276" w:lineRule="auto"/>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59</w:t>
            </w:r>
          </w:p>
        </w:tc>
        <w:tc>
          <w:tcPr>
            <w:tcW w:w="960" w:type="dxa"/>
            <w:noWrap/>
          </w:tcPr>
          <w:p w14:paraId="508FC639" w14:textId="77777777" w:rsidR="00877664" w:rsidRPr="00F4702B" w:rsidRDefault="00877664" w:rsidP="00265DDC">
            <w:pPr>
              <w:spacing w:after="120" w:line="276" w:lineRule="auto"/>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50</w:t>
            </w:r>
          </w:p>
        </w:tc>
      </w:tr>
      <w:tr w:rsidR="00877664" w:rsidRPr="00B32F6C" w14:paraId="606558F4" w14:textId="77777777" w:rsidTr="002F51C5">
        <w:trPr>
          <w:trHeight w:val="300"/>
        </w:trPr>
        <w:tc>
          <w:tcPr>
            <w:tcW w:w="3168" w:type="dxa"/>
            <w:vMerge/>
            <w:noWrap/>
          </w:tcPr>
          <w:p w14:paraId="407343A6" w14:textId="77777777" w:rsidR="00877664" w:rsidRPr="00F4702B" w:rsidRDefault="00877664" w:rsidP="00DE7215">
            <w:pPr>
              <w:spacing w:after="120" w:line="276" w:lineRule="auto"/>
              <w:ind w:firstLine="709"/>
              <w:jc w:val="both"/>
              <w:rPr>
                <w:rFonts w:ascii="Times New Roman" w:eastAsia="Times New Roman" w:hAnsi="Times New Roman" w:cs="Times New Roman"/>
                <w:color w:val="000000"/>
                <w:sz w:val="16"/>
                <w:szCs w:val="16"/>
                <w:lang w:eastAsia="tr-TR"/>
              </w:rPr>
            </w:pPr>
          </w:p>
        </w:tc>
        <w:tc>
          <w:tcPr>
            <w:tcW w:w="3980" w:type="dxa"/>
            <w:noWrap/>
          </w:tcPr>
          <w:p w14:paraId="20F71CD6" w14:textId="77777777" w:rsidR="00877664" w:rsidRPr="00F4702B" w:rsidRDefault="00877664" w:rsidP="00DE7215">
            <w:pPr>
              <w:spacing w:after="120" w:line="276" w:lineRule="auto"/>
              <w:ind w:firstLine="709"/>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Emekli sandığı</w:t>
            </w:r>
          </w:p>
        </w:tc>
        <w:tc>
          <w:tcPr>
            <w:tcW w:w="960" w:type="dxa"/>
            <w:noWrap/>
          </w:tcPr>
          <w:p w14:paraId="4319F5F0" w14:textId="77777777" w:rsidR="00877664" w:rsidRPr="00F4702B" w:rsidRDefault="00877664" w:rsidP="00265DDC">
            <w:pPr>
              <w:spacing w:after="120" w:line="276" w:lineRule="auto"/>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27</w:t>
            </w:r>
          </w:p>
        </w:tc>
        <w:tc>
          <w:tcPr>
            <w:tcW w:w="960" w:type="dxa"/>
            <w:noWrap/>
          </w:tcPr>
          <w:p w14:paraId="55FCDADE" w14:textId="0C0024C3" w:rsidR="00877664" w:rsidRPr="00F4702B" w:rsidRDefault="00877664" w:rsidP="00265DDC">
            <w:pPr>
              <w:spacing w:after="120" w:line="276" w:lineRule="auto"/>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23</w:t>
            </w:r>
          </w:p>
        </w:tc>
      </w:tr>
      <w:tr w:rsidR="00877664" w:rsidRPr="00B32F6C" w14:paraId="695FAD06" w14:textId="77777777" w:rsidTr="002F51C5">
        <w:trPr>
          <w:trHeight w:val="300"/>
        </w:trPr>
        <w:tc>
          <w:tcPr>
            <w:tcW w:w="3168" w:type="dxa"/>
            <w:vMerge/>
            <w:noWrap/>
          </w:tcPr>
          <w:p w14:paraId="2B126E78" w14:textId="77777777" w:rsidR="00877664" w:rsidRPr="00F4702B" w:rsidRDefault="00877664" w:rsidP="00DE7215">
            <w:pPr>
              <w:spacing w:after="120" w:line="276" w:lineRule="auto"/>
              <w:ind w:firstLine="709"/>
              <w:jc w:val="both"/>
              <w:rPr>
                <w:rFonts w:ascii="Times New Roman" w:eastAsia="Times New Roman" w:hAnsi="Times New Roman" w:cs="Times New Roman"/>
                <w:color w:val="000000"/>
                <w:sz w:val="16"/>
                <w:szCs w:val="16"/>
                <w:lang w:eastAsia="tr-TR"/>
              </w:rPr>
            </w:pPr>
          </w:p>
        </w:tc>
        <w:tc>
          <w:tcPr>
            <w:tcW w:w="3980" w:type="dxa"/>
            <w:noWrap/>
          </w:tcPr>
          <w:p w14:paraId="7D24C5A9" w14:textId="1EA78540" w:rsidR="00877664" w:rsidRPr="00F4702B" w:rsidRDefault="00877664" w:rsidP="00DE7215">
            <w:pPr>
              <w:spacing w:after="120" w:line="276" w:lineRule="auto"/>
              <w:ind w:firstLine="709"/>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BAĞ-KUR</w:t>
            </w:r>
          </w:p>
        </w:tc>
        <w:tc>
          <w:tcPr>
            <w:tcW w:w="960" w:type="dxa"/>
            <w:noWrap/>
          </w:tcPr>
          <w:p w14:paraId="06BFDCF5" w14:textId="77777777" w:rsidR="00877664" w:rsidRPr="00F4702B" w:rsidRDefault="00877664" w:rsidP="00265DDC">
            <w:pPr>
              <w:spacing w:after="120" w:line="276" w:lineRule="auto"/>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19</w:t>
            </w:r>
          </w:p>
        </w:tc>
        <w:tc>
          <w:tcPr>
            <w:tcW w:w="960" w:type="dxa"/>
            <w:noWrap/>
          </w:tcPr>
          <w:p w14:paraId="098C6086" w14:textId="13FAE163" w:rsidR="00877664" w:rsidRPr="00F4702B" w:rsidRDefault="00877664" w:rsidP="00265DDC">
            <w:pPr>
              <w:spacing w:after="120" w:line="276" w:lineRule="auto"/>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16</w:t>
            </w:r>
          </w:p>
        </w:tc>
      </w:tr>
      <w:tr w:rsidR="00877664" w:rsidRPr="00B32F6C" w14:paraId="7F91DEE6" w14:textId="77777777" w:rsidTr="002F51C5">
        <w:trPr>
          <w:trHeight w:val="300"/>
        </w:trPr>
        <w:tc>
          <w:tcPr>
            <w:tcW w:w="3168" w:type="dxa"/>
            <w:vMerge/>
            <w:noWrap/>
          </w:tcPr>
          <w:p w14:paraId="167DAFCD" w14:textId="77777777" w:rsidR="00877664" w:rsidRPr="00F4702B" w:rsidRDefault="00877664" w:rsidP="00DE7215">
            <w:pPr>
              <w:spacing w:after="120" w:line="276" w:lineRule="auto"/>
              <w:ind w:firstLine="709"/>
              <w:jc w:val="both"/>
              <w:rPr>
                <w:rFonts w:ascii="Times New Roman" w:eastAsia="Times New Roman" w:hAnsi="Times New Roman" w:cs="Times New Roman"/>
                <w:color w:val="000000"/>
                <w:sz w:val="16"/>
                <w:szCs w:val="16"/>
                <w:lang w:eastAsia="tr-TR"/>
              </w:rPr>
            </w:pPr>
          </w:p>
        </w:tc>
        <w:tc>
          <w:tcPr>
            <w:tcW w:w="3980" w:type="dxa"/>
            <w:noWrap/>
          </w:tcPr>
          <w:p w14:paraId="6ECDFF2C" w14:textId="77777777" w:rsidR="00877664" w:rsidRPr="00F4702B" w:rsidRDefault="00877664" w:rsidP="00DE7215">
            <w:pPr>
              <w:spacing w:after="120" w:line="276" w:lineRule="auto"/>
              <w:ind w:firstLine="709"/>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Güvence yok</w:t>
            </w:r>
          </w:p>
        </w:tc>
        <w:tc>
          <w:tcPr>
            <w:tcW w:w="960" w:type="dxa"/>
            <w:noWrap/>
          </w:tcPr>
          <w:p w14:paraId="6FC3218F" w14:textId="77777777" w:rsidR="00877664" w:rsidRPr="00F4702B" w:rsidRDefault="00877664" w:rsidP="00265DDC">
            <w:pPr>
              <w:spacing w:after="120" w:line="276" w:lineRule="auto"/>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13</w:t>
            </w:r>
          </w:p>
        </w:tc>
        <w:tc>
          <w:tcPr>
            <w:tcW w:w="960" w:type="dxa"/>
            <w:noWrap/>
          </w:tcPr>
          <w:p w14:paraId="2BEB5E6A" w14:textId="77777777" w:rsidR="00877664" w:rsidRPr="00F4702B" w:rsidRDefault="00877664" w:rsidP="00265DDC">
            <w:pPr>
              <w:spacing w:after="120" w:line="276" w:lineRule="auto"/>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11</w:t>
            </w:r>
          </w:p>
        </w:tc>
      </w:tr>
      <w:tr w:rsidR="00877664" w:rsidRPr="00B32F6C" w14:paraId="08C1E62B" w14:textId="77777777" w:rsidTr="002F51C5">
        <w:trPr>
          <w:trHeight w:val="300"/>
        </w:trPr>
        <w:tc>
          <w:tcPr>
            <w:tcW w:w="3168" w:type="dxa"/>
            <w:vMerge w:val="restart"/>
            <w:noWrap/>
          </w:tcPr>
          <w:p w14:paraId="46BED9A5" w14:textId="77777777" w:rsidR="00877664" w:rsidRDefault="00877664" w:rsidP="00DE7215">
            <w:pPr>
              <w:spacing w:after="120" w:line="276" w:lineRule="auto"/>
              <w:ind w:firstLine="709"/>
              <w:jc w:val="both"/>
              <w:rPr>
                <w:rFonts w:ascii="Times New Roman" w:eastAsia="Times New Roman" w:hAnsi="Times New Roman" w:cs="Times New Roman"/>
                <w:color w:val="000000"/>
                <w:sz w:val="16"/>
                <w:szCs w:val="16"/>
                <w:lang w:eastAsia="tr-TR"/>
              </w:rPr>
            </w:pPr>
          </w:p>
          <w:p w14:paraId="1A2107F5" w14:textId="37E0D101" w:rsidR="00877664" w:rsidRPr="00F4702B" w:rsidRDefault="00877664" w:rsidP="00DE7215">
            <w:pPr>
              <w:spacing w:after="120" w:line="276" w:lineRule="auto"/>
              <w:ind w:firstLine="709"/>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Boş zamanı değerlendirme</w:t>
            </w:r>
          </w:p>
        </w:tc>
        <w:tc>
          <w:tcPr>
            <w:tcW w:w="3980" w:type="dxa"/>
            <w:noWrap/>
          </w:tcPr>
          <w:p w14:paraId="003AF2C9" w14:textId="77777777" w:rsidR="00877664" w:rsidRPr="00F4702B" w:rsidRDefault="00877664" w:rsidP="00DE7215">
            <w:pPr>
              <w:spacing w:after="120" w:line="276" w:lineRule="auto"/>
              <w:ind w:firstLine="709"/>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Arkadaş sohbeti</w:t>
            </w:r>
          </w:p>
        </w:tc>
        <w:tc>
          <w:tcPr>
            <w:tcW w:w="960" w:type="dxa"/>
            <w:noWrap/>
          </w:tcPr>
          <w:p w14:paraId="7080C602" w14:textId="77777777" w:rsidR="00877664" w:rsidRPr="00F4702B" w:rsidRDefault="00877664" w:rsidP="00265DDC">
            <w:pPr>
              <w:spacing w:after="120" w:line="276" w:lineRule="auto"/>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14</w:t>
            </w:r>
          </w:p>
        </w:tc>
        <w:tc>
          <w:tcPr>
            <w:tcW w:w="960" w:type="dxa"/>
            <w:noWrap/>
          </w:tcPr>
          <w:p w14:paraId="17393563" w14:textId="2EC146F0" w:rsidR="00877664" w:rsidRPr="00F4702B" w:rsidRDefault="00877664" w:rsidP="00265DDC">
            <w:pPr>
              <w:spacing w:after="120" w:line="276" w:lineRule="auto"/>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11</w:t>
            </w:r>
          </w:p>
        </w:tc>
      </w:tr>
      <w:tr w:rsidR="00877664" w:rsidRPr="00B32F6C" w14:paraId="370A0F00" w14:textId="77777777" w:rsidTr="002F51C5">
        <w:trPr>
          <w:trHeight w:val="300"/>
        </w:trPr>
        <w:tc>
          <w:tcPr>
            <w:tcW w:w="3168" w:type="dxa"/>
            <w:vMerge/>
            <w:noWrap/>
          </w:tcPr>
          <w:p w14:paraId="11A7B2E0" w14:textId="77777777" w:rsidR="00877664" w:rsidRPr="00F4702B" w:rsidRDefault="00877664" w:rsidP="00DE7215">
            <w:pPr>
              <w:spacing w:after="120" w:line="276" w:lineRule="auto"/>
              <w:ind w:firstLine="709"/>
              <w:jc w:val="both"/>
              <w:rPr>
                <w:rFonts w:ascii="Times New Roman" w:eastAsia="Times New Roman" w:hAnsi="Times New Roman" w:cs="Times New Roman"/>
                <w:color w:val="000000"/>
                <w:sz w:val="16"/>
                <w:szCs w:val="16"/>
                <w:lang w:eastAsia="tr-TR"/>
              </w:rPr>
            </w:pPr>
          </w:p>
        </w:tc>
        <w:tc>
          <w:tcPr>
            <w:tcW w:w="3980" w:type="dxa"/>
            <w:noWrap/>
          </w:tcPr>
          <w:p w14:paraId="6985F824" w14:textId="553CC501" w:rsidR="00877664" w:rsidRPr="00F4702B" w:rsidRDefault="00877664" w:rsidP="00DE7215">
            <w:pPr>
              <w:spacing w:after="120" w:line="276" w:lineRule="auto"/>
              <w:ind w:firstLine="709"/>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İbadet etme</w:t>
            </w:r>
          </w:p>
        </w:tc>
        <w:tc>
          <w:tcPr>
            <w:tcW w:w="960" w:type="dxa"/>
            <w:noWrap/>
          </w:tcPr>
          <w:p w14:paraId="538D62D4" w14:textId="77777777" w:rsidR="00877664" w:rsidRPr="00F4702B" w:rsidRDefault="00877664" w:rsidP="00265DDC">
            <w:pPr>
              <w:spacing w:after="120" w:line="276" w:lineRule="auto"/>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57</w:t>
            </w:r>
          </w:p>
        </w:tc>
        <w:tc>
          <w:tcPr>
            <w:tcW w:w="960" w:type="dxa"/>
            <w:noWrap/>
          </w:tcPr>
          <w:p w14:paraId="7215527A" w14:textId="5BA25CB0" w:rsidR="00877664" w:rsidRPr="00F4702B" w:rsidRDefault="00877664" w:rsidP="00265DDC">
            <w:pPr>
              <w:spacing w:after="120" w:line="276" w:lineRule="auto"/>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48</w:t>
            </w:r>
          </w:p>
        </w:tc>
      </w:tr>
      <w:tr w:rsidR="00877664" w:rsidRPr="00B32F6C" w14:paraId="09973A76" w14:textId="77777777" w:rsidTr="002F51C5">
        <w:trPr>
          <w:trHeight w:val="300"/>
        </w:trPr>
        <w:tc>
          <w:tcPr>
            <w:tcW w:w="3168" w:type="dxa"/>
            <w:vMerge/>
            <w:noWrap/>
          </w:tcPr>
          <w:p w14:paraId="17EE566F" w14:textId="77777777" w:rsidR="00877664" w:rsidRPr="00F4702B" w:rsidRDefault="00877664" w:rsidP="00DE7215">
            <w:pPr>
              <w:spacing w:after="120" w:line="276" w:lineRule="auto"/>
              <w:ind w:firstLine="709"/>
              <w:jc w:val="both"/>
              <w:rPr>
                <w:rFonts w:ascii="Times New Roman" w:eastAsia="Times New Roman" w:hAnsi="Times New Roman" w:cs="Times New Roman"/>
                <w:color w:val="000000"/>
                <w:sz w:val="16"/>
                <w:szCs w:val="16"/>
                <w:lang w:eastAsia="tr-TR"/>
              </w:rPr>
            </w:pPr>
          </w:p>
        </w:tc>
        <w:tc>
          <w:tcPr>
            <w:tcW w:w="3980" w:type="dxa"/>
            <w:noWrap/>
          </w:tcPr>
          <w:p w14:paraId="2D76953A" w14:textId="77777777" w:rsidR="00877664" w:rsidRPr="00F4702B" w:rsidRDefault="00877664" w:rsidP="00DE7215">
            <w:pPr>
              <w:spacing w:after="120" w:line="276" w:lineRule="auto"/>
              <w:ind w:firstLine="709"/>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Televizyon seyretme</w:t>
            </w:r>
          </w:p>
        </w:tc>
        <w:tc>
          <w:tcPr>
            <w:tcW w:w="960" w:type="dxa"/>
            <w:noWrap/>
          </w:tcPr>
          <w:p w14:paraId="39478EB0" w14:textId="77777777" w:rsidR="00877664" w:rsidRPr="00F4702B" w:rsidRDefault="00877664" w:rsidP="00265DDC">
            <w:pPr>
              <w:spacing w:after="120" w:line="276" w:lineRule="auto"/>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47</w:t>
            </w:r>
          </w:p>
        </w:tc>
        <w:tc>
          <w:tcPr>
            <w:tcW w:w="960" w:type="dxa"/>
            <w:noWrap/>
          </w:tcPr>
          <w:p w14:paraId="0939CDC2" w14:textId="70A2EF04" w:rsidR="00877664" w:rsidRPr="00F4702B" w:rsidRDefault="00877664" w:rsidP="00265DDC">
            <w:pPr>
              <w:spacing w:after="120" w:line="276" w:lineRule="auto"/>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39</w:t>
            </w:r>
          </w:p>
        </w:tc>
      </w:tr>
      <w:tr w:rsidR="00877664" w:rsidRPr="00B32F6C" w14:paraId="167CBE83" w14:textId="77777777" w:rsidTr="002F51C5">
        <w:trPr>
          <w:trHeight w:val="300"/>
        </w:trPr>
        <w:tc>
          <w:tcPr>
            <w:tcW w:w="3168" w:type="dxa"/>
            <w:vMerge w:val="restart"/>
            <w:noWrap/>
          </w:tcPr>
          <w:p w14:paraId="66DE393D" w14:textId="77777777" w:rsidR="00877664" w:rsidRDefault="00877664" w:rsidP="00DE7215">
            <w:pPr>
              <w:spacing w:after="120" w:line="276" w:lineRule="auto"/>
              <w:ind w:firstLine="709"/>
              <w:jc w:val="both"/>
              <w:rPr>
                <w:rFonts w:ascii="Times New Roman" w:eastAsia="Times New Roman" w:hAnsi="Times New Roman" w:cs="Times New Roman"/>
                <w:color w:val="000000"/>
                <w:sz w:val="16"/>
                <w:szCs w:val="16"/>
                <w:lang w:eastAsia="tr-TR"/>
              </w:rPr>
            </w:pPr>
          </w:p>
          <w:p w14:paraId="09AA7013" w14:textId="22B07752" w:rsidR="00877664" w:rsidRPr="00F4702B" w:rsidRDefault="00877664" w:rsidP="00DE7215">
            <w:pPr>
              <w:spacing w:after="120" w:line="276" w:lineRule="auto"/>
              <w:ind w:firstLine="709"/>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Yemek yeme durumu</w:t>
            </w:r>
          </w:p>
        </w:tc>
        <w:tc>
          <w:tcPr>
            <w:tcW w:w="3980" w:type="dxa"/>
            <w:noWrap/>
          </w:tcPr>
          <w:p w14:paraId="6A9A4D03" w14:textId="77777777" w:rsidR="00877664" w:rsidRPr="00F4702B" w:rsidRDefault="00877664" w:rsidP="00DE7215">
            <w:pPr>
              <w:spacing w:after="120" w:line="276" w:lineRule="auto"/>
              <w:ind w:firstLine="709"/>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 xml:space="preserve">Evet </w:t>
            </w:r>
          </w:p>
        </w:tc>
        <w:tc>
          <w:tcPr>
            <w:tcW w:w="960" w:type="dxa"/>
            <w:noWrap/>
          </w:tcPr>
          <w:p w14:paraId="3C894A33" w14:textId="77777777" w:rsidR="00877664" w:rsidRPr="00F4702B" w:rsidRDefault="00877664" w:rsidP="00265DDC">
            <w:pPr>
              <w:spacing w:after="120" w:line="276" w:lineRule="auto"/>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73</w:t>
            </w:r>
          </w:p>
        </w:tc>
        <w:tc>
          <w:tcPr>
            <w:tcW w:w="960" w:type="dxa"/>
            <w:noWrap/>
          </w:tcPr>
          <w:p w14:paraId="79F065C2" w14:textId="6C9D1533" w:rsidR="00877664" w:rsidRPr="00F4702B" w:rsidRDefault="00877664" w:rsidP="00265DDC">
            <w:pPr>
              <w:spacing w:after="120" w:line="276" w:lineRule="auto"/>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62</w:t>
            </w:r>
          </w:p>
        </w:tc>
      </w:tr>
      <w:tr w:rsidR="00877664" w:rsidRPr="00B32F6C" w14:paraId="06868B4A" w14:textId="77777777" w:rsidTr="002F51C5">
        <w:trPr>
          <w:trHeight w:val="300"/>
        </w:trPr>
        <w:tc>
          <w:tcPr>
            <w:tcW w:w="3168" w:type="dxa"/>
            <w:vMerge/>
            <w:noWrap/>
          </w:tcPr>
          <w:p w14:paraId="4AA564F5" w14:textId="77777777" w:rsidR="00877664" w:rsidRPr="00F4702B" w:rsidRDefault="00877664" w:rsidP="00DE7215">
            <w:pPr>
              <w:spacing w:after="120" w:line="276" w:lineRule="auto"/>
              <w:ind w:firstLine="709"/>
              <w:jc w:val="both"/>
              <w:rPr>
                <w:rFonts w:ascii="Times New Roman" w:eastAsia="Times New Roman" w:hAnsi="Times New Roman" w:cs="Times New Roman"/>
                <w:color w:val="000000"/>
                <w:sz w:val="16"/>
                <w:szCs w:val="16"/>
                <w:lang w:eastAsia="tr-TR"/>
              </w:rPr>
            </w:pPr>
          </w:p>
        </w:tc>
        <w:tc>
          <w:tcPr>
            <w:tcW w:w="3980" w:type="dxa"/>
            <w:noWrap/>
          </w:tcPr>
          <w:p w14:paraId="461EDBC7" w14:textId="77777777" w:rsidR="00877664" w:rsidRPr="00F4702B" w:rsidRDefault="00877664" w:rsidP="00DE7215">
            <w:pPr>
              <w:spacing w:after="120" w:line="276" w:lineRule="auto"/>
              <w:ind w:firstLine="709"/>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Hayır</w:t>
            </w:r>
          </w:p>
        </w:tc>
        <w:tc>
          <w:tcPr>
            <w:tcW w:w="960" w:type="dxa"/>
            <w:noWrap/>
          </w:tcPr>
          <w:p w14:paraId="28E233CA" w14:textId="77777777" w:rsidR="00877664" w:rsidRPr="00F4702B" w:rsidRDefault="00877664" w:rsidP="00265DDC">
            <w:pPr>
              <w:spacing w:after="120" w:line="276" w:lineRule="auto"/>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45</w:t>
            </w:r>
          </w:p>
        </w:tc>
        <w:tc>
          <w:tcPr>
            <w:tcW w:w="960" w:type="dxa"/>
            <w:noWrap/>
          </w:tcPr>
          <w:p w14:paraId="08E9A5B3" w14:textId="6C52AEA1" w:rsidR="00877664" w:rsidRPr="00F4702B" w:rsidRDefault="00877664" w:rsidP="00265DDC">
            <w:pPr>
              <w:spacing w:after="120" w:line="276" w:lineRule="auto"/>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38</w:t>
            </w:r>
          </w:p>
        </w:tc>
      </w:tr>
      <w:tr w:rsidR="00877664" w:rsidRPr="00B32F6C" w14:paraId="3A04BC9F" w14:textId="77777777" w:rsidTr="002F51C5">
        <w:trPr>
          <w:trHeight w:val="300"/>
        </w:trPr>
        <w:tc>
          <w:tcPr>
            <w:tcW w:w="3168" w:type="dxa"/>
            <w:vMerge w:val="restart"/>
            <w:noWrap/>
          </w:tcPr>
          <w:p w14:paraId="12284ED9" w14:textId="77777777" w:rsidR="00877664" w:rsidRDefault="00877664" w:rsidP="00DE7215">
            <w:pPr>
              <w:spacing w:after="120" w:line="276" w:lineRule="auto"/>
              <w:ind w:firstLine="709"/>
              <w:jc w:val="both"/>
              <w:rPr>
                <w:rFonts w:ascii="Times New Roman" w:eastAsia="Times New Roman" w:hAnsi="Times New Roman" w:cs="Times New Roman"/>
                <w:color w:val="000000"/>
                <w:sz w:val="16"/>
                <w:szCs w:val="16"/>
                <w:lang w:eastAsia="tr-TR"/>
              </w:rPr>
            </w:pPr>
          </w:p>
          <w:p w14:paraId="729A3F64" w14:textId="7646B8B1" w:rsidR="00877664" w:rsidRPr="00F4702B" w:rsidRDefault="00877664" w:rsidP="00DE7215">
            <w:pPr>
              <w:spacing w:after="120" w:line="276" w:lineRule="auto"/>
              <w:ind w:firstLine="709"/>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Yaşamını değerlendirmesi</w:t>
            </w:r>
          </w:p>
        </w:tc>
        <w:tc>
          <w:tcPr>
            <w:tcW w:w="3980" w:type="dxa"/>
            <w:noWrap/>
          </w:tcPr>
          <w:p w14:paraId="227ED14C" w14:textId="1B637410" w:rsidR="00877664" w:rsidRPr="00F4702B" w:rsidRDefault="00877664" w:rsidP="00DE7215">
            <w:pPr>
              <w:spacing w:after="120" w:line="276" w:lineRule="auto"/>
              <w:ind w:firstLine="709"/>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İyi yaşadım</w:t>
            </w:r>
          </w:p>
        </w:tc>
        <w:tc>
          <w:tcPr>
            <w:tcW w:w="960" w:type="dxa"/>
            <w:noWrap/>
          </w:tcPr>
          <w:p w14:paraId="76300EB9" w14:textId="77777777" w:rsidR="00877664" w:rsidRPr="00F4702B" w:rsidRDefault="00877664" w:rsidP="00265DDC">
            <w:pPr>
              <w:spacing w:after="120" w:line="276" w:lineRule="auto"/>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80</w:t>
            </w:r>
          </w:p>
        </w:tc>
        <w:tc>
          <w:tcPr>
            <w:tcW w:w="960" w:type="dxa"/>
            <w:noWrap/>
          </w:tcPr>
          <w:p w14:paraId="2CB1BF4D" w14:textId="21279DCE" w:rsidR="00877664" w:rsidRPr="00F4702B" w:rsidRDefault="00877664" w:rsidP="00265DDC">
            <w:pPr>
              <w:spacing w:after="120" w:line="276" w:lineRule="auto"/>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68</w:t>
            </w:r>
          </w:p>
        </w:tc>
      </w:tr>
      <w:tr w:rsidR="00877664" w:rsidRPr="00B32F6C" w14:paraId="10D5384B" w14:textId="77777777" w:rsidTr="002F51C5">
        <w:trPr>
          <w:trHeight w:val="300"/>
        </w:trPr>
        <w:tc>
          <w:tcPr>
            <w:tcW w:w="3168" w:type="dxa"/>
            <w:vMerge/>
            <w:noWrap/>
          </w:tcPr>
          <w:p w14:paraId="62C4FCD2" w14:textId="77777777" w:rsidR="00877664" w:rsidRPr="00F4702B" w:rsidRDefault="00877664" w:rsidP="00DE7215">
            <w:pPr>
              <w:spacing w:after="120" w:line="276" w:lineRule="auto"/>
              <w:ind w:firstLine="709"/>
              <w:jc w:val="both"/>
              <w:rPr>
                <w:rFonts w:ascii="Times New Roman" w:eastAsia="Times New Roman" w:hAnsi="Times New Roman" w:cs="Times New Roman"/>
                <w:color w:val="000000"/>
                <w:sz w:val="16"/>
                <w:szCs w:val="16"/>
                <w:lang w:eastAsia="tr-TR"/>
              </w:rPr>
            </w:pPr>
          </w:p>
        </w:tc>
        <w:tc>
          <w:tcPr>
            <w:tcW w:w="3980" w:type="dxa"/>
            <w:noWrap/>
          </w:tcPr>
          <w:p w14:paraId="3A23F50F" w14:textId="77777777" w:rsidR="00877664" w:rsidRPr="00F4702B" w:rsidRDefault="00877664" w:rsidP="00DE7215">
            <w:pPr>
              <w:spacing w:after="120" w:line="276" w:lineRule="auto"/>
              <w:ind w:firstLine="709"/>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İyi yaşamadım</w:t>
            </w:r>
          </w:p>
        </w:tc>
        <w:tc>
          <w:tcPr>
            <w:tcW w:w="960" w:type="dxa"/>
            <w:noWrap/>
          </w:tcPr>
          <w:p w14:paraId="107D0217" w14:textId="77777777" w:rsidR="00877664" w:rsidRPr="00F4702B" w:rsidRDefault="00877664" w:rsidP="00265DDC">
            <w:pPr>
              <w:spacing w:after="120" w:line="276" w:lineRule="auto"/>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38</w:t>
            </w:r>
          </w:p>
        </w:tc>
        <w:tc>
          <w:tcPr>
            <w:tcW w:w="960" w:type="dxa"/>
            <w:noWrap/>
          </w:tcPr>
          <w:p w14:paraId="26C5E454" w14:textId="5CBE70AC" w:rsidR="00877664" w:rsidRPr="00F4702B" w:rsidRDefault="00877664" w:rsidP="00265DDC">
            <w:pPr>
              <w:spacing w:after="120" w:line="276" w:lineRule="auto"/>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32</w:t>
            </w:r>
          </w:p>
        </w:tc>
      </w:tr>
      <w:tr w:rsidR="00877664" w:rsidRPr="00B32F6C" w14:paraId="198BDD30" w14:textId="77777777" w:rsidTr="002F51C5">
        <w:trPr>
          <w:trHeight w:val="300"/>
        </w:trPr>
        <w:tc>
          <w:tcPr>
            <w:tcW w:w="3168" w:type="dxa"/>
            <w:vMerge w:val="restart"/>
            <w:noWrap/>
          </w:tcPr>
          <w:p w14:paraId="651449C0" w14:textId="77777777" w:rsidR="00877664" w:rsidRDefault="00877664" w:rsidP="00DE7215">
            <w:pPr>
              <w:spacing w:after="120" w:line="276" w:lineRule="auto"/>
              <w:ind w:firstLine="709"/>
              <w:jc w:val="both"/>
              <w:rPr>
                <w:rFonts w:ascii="Times New Roman" w:eastAsia="Times New Roman" w:hAnsi="Times New Roman" w:cs="Times New Roman"/>
                <w:color w:val="000000"/>
                <w:sz w:val="16"/>
                <w:szCs w:val="16"/>
                <w:lang w:eastAsia="tr-TR"/>
              </w:rPr>
            </w:pPr>
          </w:p>
          <w:p w14:paraId="5EDD5D8D" w14:textId="2F6587B7" w:rsidR="00877664" w:rsidRPr="00F4702B" w:rsidRDefault="00877664" w:rsidP="00DE7215">
            <w:pPr>
              <w:spacing w:after="120" w:line="276" w:lineRule="auto"/>
              <w:ind w:firstLine="709"/>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Mutlu hissetme durumu</w:t>
            </w:r>
          </w:p>
        </w:tc>
        <w:tc>
          <w:tcPr>
            <w:tcW w:w="3980" w:type="dxa"/>
            <w:noWrap/>
          </w:tcPr>
          <w:p w14:paraId="6D5ACEED" w14:textId="77777777" w:rsidR="00877664" w:rsidRPr="00F4702B" w:rsidRDefault="00877664" w:rsidP="00DE7215">
            <w:pPr>
              <w:spacing w:after="120" w:line="276" w:lineRule="auto"/>
              <w:ind w:firstLine="709"/>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Evet hissediyorum</w:t>
            </w:r>
          </w:p>
        </w:tc>
        <w:tc>
          <w:tcPr>
            <w:tcW w:w="960" w:type="dxa"/>
            <w:noWrap/>
          </w:tcPr>
          <w:p w14:paraId="4FC138BB" w14:textId="77777777" w:rsidR="00877664" w:rsidRPr="00F4702B" w:rsidRDefault="00877664" w:rsidP="00265DDC">
            <w:pPr>
              <w:spacing w:after="120" w:line="276" w:lineRule="auto"/>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92</w:t>
            </w:r>
          </w:p>
        </w:tc>
        <w:tc>
          <w:tcPr>
            <w:tcW w:w="960" w:type="dxa"/>
            <w:noWrap/>
          </w:tcPr>
          <w:p w14:paraId="42AA47A8" w14:textId="77777777" w:rsidR="00877664" w:rsidRPr="00F4702B" w:rsidRDefault="00877664" w:rsidP="00265DDC">
            <w:pPr>
              <w:spacing w:after="120" w:line="276" w:lineRule="auto"/>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78</w:t>
            </w:r>
          </w:p>
        </w:tc>
      </w:tr>
      <w:tr w:rsidR="00877664" w:rsidRPr="00B32F6C" w14:paraId="2AD07B7A" w14:textId="77777777" w:rsidTr="002F51C5">
        <w:trPr>
          <w:trHeight w:val="300"/>
        </w:trPr>
        <w:tc>
          <w:tcPr>
            <w:tcW w:w="3168" w:type="dxa"/>
            <w:vMerge/>
            <w:noWrap/>
            <w:hideMark/>
          </w:tcPr>
          <w:p w14:paraId="25B13628" w14:textId="77777777" w:rsidR="00877664" w:rsidRPr="00F4702B" w:rsidRDefault="00877664" w:rsidP="00DE7215">
            <w:pPr>
              <w:spacing w:after="120" w:line="276" w:lineRule="auto"/>
              <w:ind w:firstLine="709"/>
              <w:jc w:val="both"/>
              <w:rPr>
                <w:rFonts w:ascii="Times New Roman" w:eastAsia="Times New Roman" w:hAnsi="Times New Roman" w:cs="Times New Roman"/>
                <w:color w:val="000000"/>
                <w:sz w:val="16"/>
                <w:szCs w:val="16"/>
                <w:lang w:eastAsia="tr-TR"/>
              </w:rPr>
            </w:pPr>
          </w:p>
        </w:tc>
        <w:tc>
          <w:tcPr>
            <w:tcW w:w="3980" w:type="dxa"/>
            <w:noWrap/>
          </w:tcPr>
          <w:p w14:paraId="1A776D75" w14:textId="77777777" w:rsidR="00877664" w:rsidRPr="00F4702B" w:rsidRDefault="00877664" w:rsidP="00DE7215">
            <w:pPr>
              <w:spacing w:after="120" w:line="276" w:lineRule="auto"/>
              <w:ind w:firstLine="709"/>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Hayır, hissetmiyorum</w:t>
            </w:r>
          </w:p>
        </w:tc>
        <w:tc>
          <w:tcPr>
            <w:tcW w:w="960" w:type="dxa"/>
            <w:noWrap/>
          </w:tcPr>
          <w:p w14:paraId="72AEDB92" w14:textId="77777777" w:rsidR="00877664" w:rsidRPr="00F4702B" w:rsidRDefault="00877664" w:rsidP="00265DDC">
            <w:pPr>
              <w:spacing w:after="120" w:line="276" w:lineRule="auto"/>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26</w:t>
            </w:r>
          </w:p>
        </w:tc>
        <w:tc>
          <w:tcPr>
            <w:tcW w:w="960" w:type="dxa"/>
            <w:noWrap/>
          </w:tcPr>
          <w:p w14:paraId="392A677A" w14:textId="77777777" w:rsidR="00877664" w:rsidRPr="00F4702B" w:rsidRDefault="00877664" w:rsidP="00265DDC">
            <w:pPr>
              <w:spacing w:after="120" w:line="276" w:lineRule="auto"/>
              <w:jc w:val="both"/>
              <w:rPr>
                <w:rFonts w:ascii="Times New Roman" w:eastAsia="Times New Roman" w:hAnsi="Times New Roman" w:cs="Times New Roman"/>
                <w:color w:val="000000"/>
                <w:sz w:val="16"/>
                <w:szCs w:val="16"/>
                <w:lang w:eastAsia="tr-TR"/>
              </w:rPr>
            </w:pPr>
            <w:r w:rsidRPr="00F4702B">
              <w:rPr>
                <w:rFonts w:ascii="Times New Roman" w:eastAsia="Times New Roman" w:hAnsi="Times New Roman" w:cs="Times New Roman"/>
                <w:color w:val="000000"/>
                <w:sz w:val="16"/>
                <w:szCs w:val="16"/>
                <w:lang w:eastAsia="tr-TR"/>
              </w:rPr>
              <w:t>22</w:t>
            </w:r>
          </w:p>
        </w:tc>
      </w:tr>
    </w:tbl>
    <w:p w14:paraId="1B1DCE17" w14:textId="77777777" w:rsidR="009B03E7" w:rsidRPr="00B32F6C" w:rsidRDefault="009B03E7" w:rsidP="00DE7215">
      <w:pPr>
        <w:spacing w:after="120"/>
        <w:ind w:firstLine="709"/>
        <w:jc w:val="both"/>
        <w:rPr>
          <w:rFonts w:ascii="Times New Roman" w:hAnsi="Times New Roman" w:cs="Times New Roman"/>
          <w:sz w:val="24"/>
          <w:szCs w:val="24"/>
        </w:rPr>
      </w:pPr>
    </w:p>
    <w:p w14:paraId="13EC1612" w14:textId="6D98E3BC" w:rsidR="00616A4B" w:rsidRPr="00F027C3" w:rsidRDefault="003B265F" w:rsidP="00DE7215">
      <w:pPr>
        <w:spacing w:after="120"/>
        <w:ind w:firstLine="709"/>
        <w:jc w:val="both"/>
        <w:rPr>
          <w:rFonts w:ascii="Times New Roman" w:eastAsia="Times New Roman" w:hAnsi="Times New Roman" w:cs="Times New Roman"/>
          <w:color w:val="000000"/>
          <w:lang w:eastAsia="tr-TR"/>
        </w:rPr>
      </w:pPr>
      <w:r w:rsidRPr="00D5593D">
        <w:rPr>
          <w:rFonts w:ascii="Times New Roman" w:hAnsi="Times New Roman" w:cs="Times New Roman"/>
        </w:rPr>
        <w:lastRenderedPageBreak/>
        <w:t>Tablo 1’de görüldüğü gibi katılımcıların %6</w:t>
      </w:r>
      <w:r w:rsidR="008A6199" w:rsidRPr="00D5593D">
        <w:rPr>
          <w:rFonts w:ascii="Times New Roman" w:hAnsi="Times New Roman" w:cs="Times New Roman"/>
        </w:rPr>
        <w:t>4</w:t>
      </w:r>
      <w:r w:rsidR="001E18C1" w:rsidRPr="00D5593D">
        <w:rPr>
          <w:rFonts w:ascii="Times New Roman" w:hAnsi="Times New Roman" w:cs="Times New Roman"/>
        </w:rPr>
        <w:t>’ü</w:t>
      </w:r>
      <w:r w:rsidRPr="00D5593D">
        <w:rPr>
          <w:rFonts w:ascii="Times New Roman" w:hAnsi="Times New Roman" w:cs="Times New Roman"/>
        </w:rPr>
        <w:t xml:space="preserve"> kadın, %36</w:t>
      </w:r>
      <w:r w:rsidR="00855D99" w:rsidRPr="00D5593D">
        <w:rPr>
          <w:rFonts w:ascii="Times New Roman" w:hAnsi="Times New Roman" w:cs="Times New Roman"/>
        </w:rPr>
        <w:t>’sı er</w:t>
      </w:r>
      <w:r w:rsidRPr="00D5593D">
        <w:rPr>
          <w:rFonts w:ascii="Times New Roman" w:hAnsi="Times New Roman" w:cs="Times New Roman"/>
        </w:rPr>
        <w:t>kektir. Sosyal güvencelerine göre</w:t>
      </w:r>
      <w:r w:rsidR="009F643B">
        <w:rPr>
          <w:rFonts w:ascii="Times New Roman" w:hAnsi="Times New Roman" w:cs="Times New Roman"/>
        </w:rPr>
        <w:t>;</w:t>
      </w:r>
      <w:r w:rsidRPr="00D5593D">
        <w:rPr>
          <w:rFonts w:ascii="Times New Roman" w:hAnsi="Times New Roman" w:cs="Times New Roman"/>
        </w:rPr>
        <w:t xml:space="preserve"> %50’si SSK, %2</w:t>
      </w:r>
      <w:r w:rsidR="000564D2" w:rsidRPr="00D5593D">
        <w:rPr>
          <w:rFonts w:ascii="Times New Roman" w:hAnsi="Times New Roman" w:cs="Times New Roman"/>
        </w:rPr>
        <w:t>3</w:t>
      </w:r>
      <w:r w:rsidRPr="00D5593D">
        <w:rPr>
          <w:rFonts w:ascii="Times New Roman" w:hAnsi="Times New Roman" w:cs="Times New Roman"/>
        </w:rPr>
        <w:t>’</w:t>
      </w:r>
      <w:r w:rsidR="009F4CDC" w:rsidRPr="00D5593D">
        <w:rPr>
          <w:rFonts w:ascii="Times New Roman" w:hAnsi="Times New Roman" w:cs="Times New Roman"/>
        </w:rPr>
        <w:t>ü</w:t>
      </w:r>
      <w:r w:rsidRPr="00D5593D">
        <w:rPr>
          <w:rFonts w:ascii="Times New Roman" w:hAnsi="Times New Roman" w:cs="Times New Roman"/>
        </w:rPr>
        <w:t xml:space="preserve"> </w:t>
      </w:r>
      <w:r w:rsidRPr="00D5593D">
        <w:rPr>
          <w:rFonts w:ascii="Times New Roman" w:eastAsia="Times New Roman" w:hAnsi="Times New Roman" w:cs="Times New Roman"/>
          <w:color w:val="000000"/>
          <w:lang w:eastAsia="tr-TR"/>
        </w:rPr>
        <w:t>Emekli Sandığı, %16</w:t>
      </w:r>
      <w:r w:rsidR="004F7B37" w:rsidRPr="00D5593D">
        <w:rPr>
          <w:rFonts w:ascii="Times New Roman" w:eastAsia="Times New Roman" w:hAnsi="Times New Roman" w:cs="Times New Roman"/>
          <w:color w:val="000000"/>
          <w:lang w:eastAsia="tr-TR"/>
        </w:rPr>
        <w:t>’sı</w:t>
      </w:r>
      <w:r w:rsidRPr="00D5593D">
        <w:rPr>
          <w:rFonts w:ascii="Times New Roman" w:eastAsia="Times New Roman" w:hAnsi="Times New Roman" w:cs="Times New Roman"/>
          <w:color w:val="000000"/>
          <w:lang w:eastAsia="tr-TR"/>
        </w:rPr>
        <w:t xml:space="preserve"> B</w:t>
      </w:r>
      <w:r w:rsidR="006273C1" w:rsidRPr="00D5593D">
        <w:rPr>
          <w:rFonts w:ascii="Times New Roman" w:eastAsia="Times New Roman" w:hAnsi="Times New Roman" w:cs="Times New Roman"/>
          <w:color w:val="000000"/>
          <w:lang w:eastAsia="tr-TR"/>
        </w:rPr>
        <w:t>A</w:t>
      </w:r>
      <w:r w:rsidR="00254A83" w:rsidRPr="00D5593D">
        <w:rPr>
          <w:rFonts w:ascii="Times New Roman" w:eastAsia="Times New Roman" w:hAnsi="Times New Roman" w:cs="Times New Roman"/>
          <w:color w:val="000000"/>
          <w:lang w:eastAsia="tr-TR"/>
        </w:rPr>
        <w:t>Ğ-KUR</w:t>
      </w:r>
      <w:r w:rsidR="00B66CE4">
        <w:rPr>
          <w:rFonts w:ascii="Times New Roman" w:eastAsia="Times New Roman" w:hAnsi="Times New Roman" w:cs="Times New Roman"/>
          <w:color w:val="000000"/>
          <w:lang w:eastAsia="tr-TR"/>
        </w:rPr>
        <w:t xml:space="preserve"> kurumlarına bağlıdır. H</w:t>
      </w:r>
      <w:r w:rsidRPr="00D5593D">
        <w:rPr>
          <w:rFonts w:ascii="Times New Roman" w:eastAsia="Times New Roman" w:hAnsi="Times New Roman" w:cs="Times New Roman"/>
          <w:color w:val="000000"/>
          <w:lang w:eastAsia="tr-TR"/>
        </w:rPr>
        <w:t>içbir güvencesi olmayanlar</w:t>
      </w:r>
      <w:r w:rsidR="008E6B02">
        <w:rPr>
          <w:rFonts w:ascii="Times New Roman" w:eastAsia="Times New Roman" w:hAnsi="Times New Roman" w:cs="Times New Roman"/>
          <w:color w:val="000000"/>
          <w:lang w:eastAsia="tr-TR"/>
        </w:rPr>
        <w:t xml:space="preserve">ın oranı </w:t>
      </w:r>
      <w:r w:rsidRPr="00D5593D">
        <w:rPr>
          <w:rFonts w:ascii="Times New Roman" w:eastAsia="Times New Roman" w:hAnsi="Times New Roman" w:cs="Times New Roman"/>
          <w:color w:val="000000"/>
          <w:lang w:eastAsia="tr-TR"/>
        </w:rPr>
        <w:t>ise %11’dir. Katılımcıların %11’i boş zamanlarını arkadaş sohbetleri ile, %48</w:t>
      </w:r>
      <w:r w:rsidR="00483346" w:rsidRPr="00D5593D">
        <w:rPr>
          <w:rFonts w:ascii="Times New Roman" w:eastAsia="Times New Roman" w:hAnsi="Times New Roman" w:cs="Times New Roman"/>
          <w:color w:val="000000"/>
          <w:lang w:eastAsia="tr-TR"/>
        </w:rPr>
        <w:t>’i</w:t>
      </w:r>
      <w:r w:rsidRPr="00D5593D">
        <w:rPr>
          <w:rFonts w:ascii="Times New Roman" w:eastAsia="Times New Roman" w:hAnsi="Times New Roman" w:cs="Times New Roman"/>
          <w:color w:val="000000"/>
          <w:lang w:eastAsia="tr-TR"/>
        </w:rPr>
        <w:t xml:space="preserve"> </w:t>
      </w:r>
      <w:r w:rsidR="00483346" w:rsidRPr="00D5593D">
        <w:rPr>
          <w:rFonts w:ascii="Times New Roman" w:eastAsia="Times New Roman" w:hAnsi="Times New Roman" w:cs="Times New Roman"/>
          <w:color w:val="000000"/>
          <w:lang w:eastAsia="tr-TR"/>
        </w:rPr>
        <w:t>i</w:t>
      </w:r>
      <w:r w:rsidRPr="00D5593D">
        <w:rPr>
          <w:rFonts w:ascii="Times New Roman" w:eastAsia="Times New Roman" w:hAnsi="Times New Roman" w:cs="Times New Roman"/>
          <w:color w:val="000000"/>
          <w:lang w:eastAsia="tr-TR"/>
        </w:rPr>
        <w:t>badet ederek</w:t>
      </w:r>
      <w:r w:rsidR="00C4714C">
        <w:rPr>
          <w:rFonts w:ascii="Times New Roman" w:eastAsia="Times New Roman" w:hAnsi="Times New Roman" w:cs="Times New Roman"/>
          <w:color w:val="000000"/>
          <w:lang w:eastAsia="tr-TR"/>
        </w:rPr>
        <w:t>,</w:t>
      </w:r>
      <w:r w:rsidRPr="00D5593D">
        <w:rPr>
          <w:rFonts w:ascii="Times New Roman" w:eastAsia="Times New Roman" w:hAnsi="Times New Roman" w:cs="Times New Roman"/>
          <w:color w:val="000000"/>
          <w:lang w:eastAsia="tr-TR"/>
        </w:rPr>
        <w:t xml:space="preserve"> %</w:t>
      </w:r>
      <w:r w:rsidR="007A5800" w:rsidRPr="00D5593D">
        <w:rPr>
          <w:rFonts w:ascii="Times New Roman" w:eastAsia="Times New Roman" w:hAnsi="Times New Roman" w:cs="Times New Roman"/>
          <w:color w:val="000000"/>
          <w:lang w:eastAsia="tr-TR"/>
        </w:rPr>
        <w:t>40’ı</w:t>
      </w:r>
      <w:r w:rsidRPr="00D5593D">
        <w:rPr>
          <w:rFonts w:ascii="Times New Roman" w:eastAsia="Times New Roman" w:hAnsi="Times New Roman" w:cs="Times New Roman"/>
          <w:color w:val="000000"/>
          <w:lang w:eastAsia="tr-TR"/>
        </w:rPr>
        <w:t xml:space="preserve"> televizyon seyrederek geçirmektedirler.</w:t>
      </w:r>
      <w:r w:rsidR="00CA4904" w:rsidRPr="00D5593D">
        <w:rPr>
          <w:rFonts w:ascii="Times New Roman" w:eastAsia="Times New Roman" w:hAnsi="Times New Roman" w:cs="Times New Roman"/>
          <w:color w:val="000000"/>
          <w:lang w:eastAsia="tr-TR"/>
        </w:rPr>
        <w:t xml:space="preserve"> </w:t>
      </w:r>
      <w:r w:rsidRPr="00D5593D">
        <w:rPr>
          <w:rFonts w:ascii="Times New Roman" w:eastAsia="Times New Roman" w:hAnsi="Times New Roman" w:cs="Times New Roman"/>
          <w:color w:val="000000"/>
          <w:lang w:eastAsia="tr-TR"/>
        </w:rPr>
        <w:t>İstediğini</w:t>
      </w:r>
      <w:r w:rsidRPr="00B32F6C">
        <w:rPr>
          <w:rFonts w:ascii="Times New Roman" w:eastAsia="Times New Roman" w:hAnsi="Times New Roman" w:cs="Times New Roman"/>
          <w:color w:val="000000"/>
          <w:sz w:val="24"/>
          <w:szCs w:val="24"/>
          <w:lang w:eastAsia="tr-TR"/>
        </w:rPr>
        <w:t xml:space="preserve"> </w:t>
      </w:r>
      <w:r w:rsidRPr="00D5593D">
        <w:rPr>
          <w:rFonts w:ascii="Times New Roman" w:eastAsia="Times New Roman" w:hAnsi="Times New Roman" w:cs="Times New Roman"/>
          <w:color w:val="000000"/>
          <w:lang w:eastAsia="tr-TR"/>
        </w:rPr>
        <w:t>yiyebi</w:t>
      </w:r>
      <w:r w:rsidR="003D5D44" w:rsidRPr="00D5593D">
        <w:rPr>
          <w:rFonts w:ascii="Times New Roman" w:eastAsia="Times New Roman" w:hAnsi="Times New Roman" w:cs="Times New Roman"/>
          <w:color w:val="000000"/>
          <w:lang w:eastAsia="tr-TR"/>
        </w:rPr>
        <w:t>lenl</w:t>
      </w:r>
      <w:r w:rsidRPr="00D5593D">
        <w:rPr>
          <w:rFonts w:ascii="Times New Roman" w:eastAsia="Times New Roman" w:hAnsi="Times New Roman" w:cs="Times New Roman"/>
          <w:color w:val="000000"/>
          <w:lang w:eastAsia="tr-TR"/>
        </w:rPr>
        <w:t>erin oranı %6</w:t>
      </w:r>
      <w:r w:rsidR="00D375BC" w:rsidRPr="00D5593D">
        <w:rPr>
          <w:rFonts w:ascii="Times New Roman" w:eastAsia="Times New Roman" w:hAnsi="Times New Roman" w:cs="Times New Roman"/>
          <w:color w:val="000000"/>
          <w:lang w:eastAsia="tr-TR"/>
        </w:rPr>
        <w:t>2</w:t>
      </w:r>
      <w:r w:rsidRPr="00B32F6C">
        <w:rPr>
          <w:rFonts w:ascii="Times New Roman" w:eastAsia="Times New Roman" w:hAnsi="Times New Roman" w:cs="Times New Roman"/>
          <w:color w:val="000000"/>
          <w:sz w:val="24"/>
          <w:szCs w:val="24"/>
          <w:lang w:eastAsia="tr-TR"/>
        </w:rPr>
        <w:t xml:space="preserve"> </w:t>
      </w:r>
      <w:r w:rsidRPr="00F027C3">
        <w:rPr>
          <w:rFonts w:ascii="Times New Roman" w:eastAsia="Times New Roman" w:hAnsi="Times New Roman" w:cs="Times New Roman"/>
          <w:color w:val="000000"/>
          <w:lang w:eastAsia="tr-TR"/>
        </w:rPr>
        <w:t>yiyem</w:t>
      </w:r>
      <w:r w:rsidR="003B4B14" w:rsidRPr="00F027C3">
        <w:rPr>
          <w:rFonts w:ascii="Times New Roman" w:eastAsia="Times New Roman" w:hAnsi="Times New Roman" w:cs="Times New Roman"/>
          <w:color w:val="000000"/>
          <w:lang w:eastAsia="tr-TR"/>
        </w:rPr>
        <w:t>e</w:t>
      </w:r>
      <w:r w:rsidRPr="00F027C3">
        <w:rPr>
          <w:rFonts w:ascii="Times New Roman" w:eastAsia="Times New Roman" w:hAnsi="Times New Roman" w:cs="Times New Roman"/>
          <w:color w:val="000000"/>
          <w:lang w:eastAsia="tr-TR"/>
        </w:rPr>
        <w:t>yenler</w:t>
      </w:r>
      <w:r w:rsidR="00F74D73" w:rsidRPr="00F027C3">
        <w:rPr>
          <w:rFonts w:ascii="Times New Roman" w:eastAsia="Times New Roman" w:hAnsi="Times New Roman" w:cs="Times New Roman"/>
          <w:color w:val="000000"/>
          <w:lang w:eastAsia="tr-TR"/>
        </w:rPr>
        <w:t xml:space="preserve">in </w:t>
      </w:r>
      <w:r w:rsidRPr="00F027C3">
        <w:rPr>
          <w:rFonts w:ascii="Times New Roman" w:eastAsia="Times New Roman" w:hAnsi="Times New Roman" w:cs="Times New Roman"/>
          <w:color w:val="000000"/>
          <w:lang w:eastAsia="tr-TR"/>
        </w:rPr>
        <w:t>ise %38</w:t>
      </w:r>
      <w:r w:rsidR="00472F3E" w:rsidRPr="00F027C3">
        <w:rPr>
          <w:rFonts w:ascii="Times New Roman" w:eastAsia="Times New Roman" w:hAnsi="Times New Roman" w:cs="Times New Roman"/>
          <w:color w:val="000000"/>
          <w:lang w:eastAsia="tr-TR"/>
        </w:rPr>
        <w:t>’</w:t>
      </w:r>
      <w:r w:rsidRPr="00F027C3">
        <w:rPr>
          <w:rFonts w:ascii="Times New Roman" w:eastAsia="Times New Roman" w:hAnsi="Times New Roman" w:cs="Times New Roman"/>
          <w:color w:val="000000"/>
          <w:lang w:eastAsia="tr-TR"/>
        </w:rPr>
        <w:t>dir. İyi yaşadım diyenler</w:t>
      </w:r>
      <w:r w:rsidR="008673A7">
        <w:rPr>
          <w:rFonts w:ascii="Times New Roman" w:eastAsia="Times New Roman" w:hAnsi="Times New Roman" w:cs="Times New Roman"/>
          <w:color w:val="000000"/>
          <w:lang w:eastAsia="tr-TR"/>
        </w:rPr>
        <w:t>in oranı</w:t>
      </w:r>
      <w:r w:rsidRPr="00F027C3">
        <w:rPr>
          <w:rFonts w:ascii="Times New Roman" w:eastAsia="Times New Roman" w:hAnsi="Times New Roman" w:cs="Times New Roman"/>
          <w:color w:val="000000"/>
          <w:lang w:eastAsia="tr-TR"/>
        </w:rPr>
        <w:t xml:space="preserve"> %68, iyi yaşa</w:t>
      </w:r>
      <w:r w:rsidR="00C429EC">
        <w:rPr>
          <w:rFonts w:ascii="Times New Roman" w:eastAsia="Times New Roman" w:hAnsi="Times New Roman" w:cs="Times New Roman"/>
          <w:color w:val="000000"/>
          <w:lang w:eastAsia="tr-TR"/>
        </w:rPr>
        <w:t>ya</w:t>
      </w:r>
      <w:r w:rsidRPr="00F027C3">
        <w:rPr>
          <w:rFonts w:ascii="Times New Roman" w:eastAsia="Times New Roman" w:hAnsi="Times New Roman" w:cs="Times New Roman"/>
          <w:color w:val="000000"/>
          <w:lang w:eastAsia="tr-TR"/>
        </w:rPr>
        <w:t>madım diyenler</w:t>
      </w:r>
      <w:r w:rsidR="00C54053">
        <w:rPr>
          <w:rFonts w:ascii="Times New Roman" w:eastAsia="Times New Roman" w:hAnsi="Times New Roman" w:cs="Times New Roman"/>
          <w:color w:val="000000"/>
          <w:lang w:eastAsia="tr-TR"/>
        </w:rPr>
        <w:t>in ki</w:t>
      </w:r>
      <w:r w:rsidRPr="00F027C3">
        <w:rPr>
          <w:rFonts w:ascii="Times New Roman" w:eastAsia="Times New Roman" w:hAnsi="Times New Roman" w:cs="Times New Roman"/>
          <w:color w:val="000000"/>
          <w:lang w:eastAsia="tr-TR"/>
        </w:rPr>
        <w:t xml:space="preserve"> ise %32</w:t>
      </w:r>
      <w:r w:rsidR="00F74D73" w:rsidRPr="00F027C3">
        <w:rPr>
          <w:rFonts w:ascii="Times New Roman" w:eastAsia="Times New Roman" w:hAnsi="Times New Roman" w:cs="Times New Roman"/>
          <w:color w:val="000000"/>
          <w:lang w:eastAsia="tr-TR"/>
        </w:rPr>
        <w:t>’</w:t>
      </w:r>
      <w:r w:rsidRPr="00F027C3">
        <w:rPr>
          <w:rFonts w:ascii="Times New Roman" w:eastAsia="Times New Roman" w:hAnsi="Times New Roman" w:cs="Times New Roman"/>
          <w:color w:val="000000"/>
          <w:lang w:eastAsia="tr-TR"/>
        </w:rPr>
        <w:t>dir. Kendisini mutlu hissedenler</w:t>
      </w:r>
      <w:r w:rsidR="00C54053">
        <w:rPr>
          <w:rFonts w:ascii="Times New Roman" w:eastAsia="Times New Roman" w:hAnsi="Times New Roman" w:cs="Times New Roman"/>
          <w:color w:val="000000"/>
          <w:lang w:eastAsia="tr-TR"/>
        </w:rPr>
        <w:t>in oranı</w:t>
      </w:r>
      <w:r w:rsidRPr="00F027C3">
        <w:rPr>
          <w:rFonts w:ascii="Times New Roman" w:eastAsia="Times New Roman" w:hAnsi="Times New Roman" w:cs="Times New Roman"/>
          <w:color w:val="000000"/>
          <w:lang w:eastAsia="tr-TR"/>
        </w:rPr>
        <w:t xml:space="preserve"> %78, hissetmeyenler</w:t>
      </w:r>
      <w:r w:rsidR="007E337A">
        <w:rPr>
          <w:rFonts w:ascii="Times New Roman" w:eastAsia="Times New Roman" w:hAnsi="Times New Roman" w:cs="Times New Roman"/>
          <w:color w:val="000000"/>
          <w:lang w:eastAsia="tr-TR"/>
        </w:rPr>
        <w:t xml:space="preserve">in ise </w:t>
      </w:r>
      <w:r w:rsidRPr="00F027C3">
        <w:rPr>
          <w:rFonts w:ascii="Times New Roman" w:eastAsia="Times New Roman" w:hAnsi="Times New Roman" w:cs="Times New Roman"/>
          <w:color w:val="000000"/>
          <w:lang w:eastAsia="tr-TR"/>
        </w:rPr>
        <w:t>%22’dir.</w:t>
      </w:r>
    </w:p>
    <w:p w14:paraId="263D55BE" w14:textId="32CDBDDC" w:rsidR="00123C16" w:rsidRPr="00F027C3" w:rsidRDefault="00123E1B" w:rsidP="00DE7215">
      <w:pPr>
        <w:spacing w:after="120"/>
        <w:ind w:firstLine="709"/>
        <w:jc w:val="both"/>
        <w:rPr>
          <w:rFonts w:ascii="Times New Roman" w:hAnsi="Times New Roman" w:cs="Times New Roman"/>
        </w:rPr>
      </w:pPr>
      <w:r w:rsidRPr="00F027C3">
        <w:rPr>
          <w:rFonts w:ascii="Times New Roman" w:hAnsi="Times New Roman" w:cs="Times New Roman"/>
        </w:rPr>
        <w:t>A</w:t>
      </w:r>
      <w:r w:rsidR="00B91DBE" w:rsidRPr="00F027C3">
        <w:rPr>
          <w:rFonts w:ascii="Times New Roman" w:hAnsi="Times New Roman" w:cs="Times New Roman"/>
        </w:rPr>
        <w:t>raştırmanın değişkenleri</w:t>
      </w:r>
      <w:r w:rsidR="005774A4" w:rsidRPr="00F027C3">
        <w:rPr>
          <w:rFonts w:ascii="Times New Roman" w:hAnsi="Times New Roman" w:cs="Times New Roman"/>
        </w:rPr>
        <w:t xml:space="preserve"> ve </w:t>
      </w:r>
      <w:r w:rsidR="00B50495" w:rsidRPr="00F027C3">
        <w:rPr>
          <w:rFonts w:ascii="Times New Roman" w:hAnsi="Times New Roman" w:cs="Times New Roman"/>
        </w:rPr>
        <w:t>ruh sağlığı</w:t>
      </w:r>
      <w:r w:rsidR="003D7B05" w:rsidRPr="00F027C3">
        <w:rPr>
          <w:rFonts w:ascii="Times New Roman" w:hAnsi="Times New Roman" w:cs="Times New Roman"/>
        </w:rPr>
        <w:t xml:space="preserve"> puanlarına ilişkin bulgular aşağıda</w:t>
      </w:r>
      <w:r w:rsidR="004A0AE9">
        <w:rPr>
          <w:rFonts w:ascii="Times New Roman" w:hAnsi="Times New Roman" w:cs="Times New Roman"/>
        </w:rPr>
        <w:t>dır</w:t>
      </w:r>
      <w:r w:rsidR="00A369A2">
        <w:rPr>
          <w:rFonts w:ascii="Times New Roman" w:hAnsi="Times New Roman" w:cs="Times New Roman"/>
        </w:rPr>
        <w:t>:</w:t>
      </w:r>
    </w:p>
    <w:p w14:paraId="4FE46965" w14:textId="6B533A02" w:rsidR="00CA5308" w:rsidRPr="00F027C3" w:rsidRDefault="00981A32" w:rsidP="00DE7215">
      <w:pPr>
        <w:spacing w:after="120"/>
        <w:ind w:firstLine="709"/>
        <w:jc w:val="both"/>
        <w:rPr>
          <w:rFonts w:ascii="Times New Roman" w:hAnsi="Times New Roman" w:cs="Times New Roman"/>
        </w:rPr>
      </w:pPr>
      <w:r w:rsidRPr="00F027C3">
        <w:rPr>
          <w:rFonts w:ascii="Times New Roman" w:hAnsi="Times New Roman" w:cs="Times New Roman"/>
        </w:rPr>
        <w:t xml:space="preserve">1. </w:t>
      </w:r>
      <w:r w:rsidR="00076F3A" w:rsidRPr="00F027C3">
        <w:rPr>
          <w:rFonts w:ascii="Times New Roman" w:hAnsi="Times New Roman" w:cs="Times New Roman"/>
        </w:rPr>
        <w:t>Yaşlıların cinsiyetine göre ruh sağlığı</w:t>
      </w:r>
      <w:r w:rsidR="00FA2BFE">
        <w:rPr>
          <w:rFonts w:ascii="Times New Roman" w:hAnsi="Times New Roman" w:cs="Times New Roman"/>
        </w:rPr>
        <w:t xml:space="preserve"> </w:t>
      </w:r>
      <w:r w:rsidR="00076F3A" w:rsidRPr="00F027C3">
        <w:rPr>
          <w:rFonts w:ascii="Times New Roman" w:hAnsi="Times New Roman" w:cs="Times New Roman"/>
        </w:rPr>
        <w:t>puanları arasında istatistiksel olarak anlamlı</w:t>
      </w:r>
      <w:r w:rsidR="00C64E33" w:rsidRPr="00F027C3">
        <w:rPr>
          <w:rFonts w:ascii="Times New Roman" w:hAnsi="Times New Roman" w:cs="Times New Roman"/>
        </w:rPr>
        <w:t xml:space="preserve"> </w:t>
      </w:r>
      <w:proofErr w:type="gramStart"/>
      <w:r w:rsidR="00C64E33" w:rsidRPr="00F027C3">
        <w:rPr>
          <w:rFonts w:ascii="Times New Roman" w:hAnsi="Times New Roman" w:cs="Times New Roman"/>
          <w:i/>
          <w:iCs/>
        </w:rPr>
        <w:t>t</w:t>
      </w:r>
      <w:r w:rsidR="00C64E33" w:rsidRPr="00F027C3">
        <w:rPr>
          <w:rFonts w:ascii="Times New Roman" w:hAnsi="Times New Roman" w:cs="Times New Roman"/>
        </w:rPr>
        <w:t>(</w:t>
      </w:r>
      <w:proofErr w:type="gramEnd"/>
      <w:r w:rsidR="00C64E33" w:rsidRPr="00F027C3">
        <w:rPr>
          <w:rFonts w:ascii="Times New Roman" w:hAnsi="Times New Roman" w:cs="Times New Roman"/>
        </w:rPr>
        <w:t xml:space="preserve">116) = 0.010, </w:t>
      </w:r>
      <w:r w:rsidR="00C64E33" w:rsidRPr="00F027C3">
        <w:rPr>
          <w:rFonts w:ascii="Times New Roman" w:hAnsi="Times New Roman" w:cs="Times New Roman"/>
          <w:i/>
          <w:iCs/>
        </w:rPr>
        <w:t xml:space="preserve">p </w:t>
      </w:r>
      <w:r w:rsidR="00C64E33" w:rsidRPr="00F027C3">
        <w:rPr>
          <w:rFonts w:ascii="Times New Roman" w:hAnsi="Times New Roman" w:cs="Times New Roman"/>
        </w:rPr>
        <w:t xml:space="preserve">= .320; </w:t>
      </w:r>
      <w:r w:rsidR="00076F3A" w:rsidRPr="00F027C3">
        <w:rPr>
          <w:rFonts w:ascii="Times New Roman" w:hAnsi="Times New Roman" w:cs="Times New Roman"/>
        </w:rPr>
        <w:t xml:space="preserve"> bir farklılık olmadığı görülmüştür.</w:t>
      </w:r>
      <w:r w:rsidRPr="00F027C3">
        <w:rPr>
          <w:rFonts w:ascii="Times New Roman" w:hAnsi="Times New Roman" w:cs="Times New Roman"/>
        </w:rPr>
        <w:t xml:space="preserve">  </w:t>
      </w:r>
      <w:r w:rsidR="00332776" w:rsidRPr="00F027C3">
        <w:rPr>
          <w:rFonts w:ascii="Times New Roman" w:hAnsi="Times New Roman" w:cs="Times New Roman"/>
        </w:rPr>
        <w:t>Ancak k</w:t>
      </w:r>
      <w:r w:rsidRPr="00F027C3">
        <w:rPr>
          <w:rFonts w:ascii="Times New Roman" w:hAnsi="Times New Roman" w:cs="Times New Roman"/>
        </w:rPr>
        <w:t>adınları</w:t>
      </w:r>
      <w:r w:rsidR="00C64E33" w:rsidRPr="00F027C3">
        <w:rPr>
          <w:rFonts w:ascii="Times New Roman" w:hAnsi="Times New Roman" w:cs="Times New Roman"/>
        </w:rPr>
        <w:t>n ruh sağlığı puan ortalamasının (x</w:t>
      </w:r>
      <w:r w:rsidRPr="00F027C3">
        <w:rPr>
          <w:rFonts w:ascii="Times New Roman" w:hAnsi="Times New Roman" w:cs="Times New Roman"/>
        </w:rPr>
        <w:t>= 41.64</w:t>
      </w:r>
      <w:r w:rsidR="00C64E33" w:rsidRPr="00F027C3">
        <w:rPr>
          <w:rFonts w:ascii="Times New Roman" w:hAnsi="Times New Roman" w:cs="Times New Roman"/>
        </w:rPr>
        <w:t>), e</w:t>
      </w:r>
      <w:r w:rsidRPr="00F027C3">
        <w:rPr>
          <w:rFonts w:ascii="Times New Roman" w:hAnsi="Times New Roman" w:cs="Times New Roman"/>
        </w:rPr>
        <w:t xml:space="preserve">rkeklerin ruh   </w:t>
      </w:r>
      <w:r w:rsidR="00C64E33" w:rsidRPr="00F027C3">
        <w:rPr>
          <w:rFonts w:ascii="Times New Roman" w:hAnsi="Times New Roman" w:cs="Times New Roman"/>
        </w:rPr>
        <w:t>sağlığı puan ortalamasından</w:t>
      </w:r>
      <w:r w:rsidRPr="00F027C3">
        <w:rPr>
          <w:rFonts w:ascii="Times New Roman" w:hAnsi="Times New Roman" w:cs="Times New Roman"/>
        </w:rPr>
        <w:t xml:space="preserve"> </w:t>
      </w:r>
      <w:r w:rsidR="00C64E33" w:rsidRPr="00F027C3">
        <w:rPr>
          <w:rFonts w:ascii="Times New Roman" w:hAnsi="Times New Roman" w:cs="Times New Roman"/>
        </w:rPr>
        <w:t>(x</w:t>
      </w:r>
      <w:r w:rsidRPr="00F027C3">
        <w:rPr>
          <w:rFonts w:ascii="Times New Roman" w:hAnsi="Times New Roman" w:cs="Times New Roman"/>
        </w:rPr>
        <w:t>=44,19</w:t>
      </w:r>
      <w:r w:rsidR="00C64E33" w:rsidRPr="00F027C3">
        <w:rPr>
          <w:rFonts w:ascii="Times New Roman" w:hAnsi="Times New Roman" w:cs="Times New Roman"/>
        </w:rPr>
        <w:t>) daha düşük olduğu</w:t>
      </w:r>
      <w:r w:rsidRPr="00F027C3">
        <w:rPr>
          <w:rFonts w:ascii="Times New Roman" w:hAnsi="Times New Roman" w:cs="Times New Roman"/>
        </w:rPr>
        <w:t xml:space="preserve"> saptanmıştır.</w:t>
      </w:r>
      <w:r w:rsidR="005F11AF" w:rsidRPr="00F027C3">
        <w:rPr>
          <w:rFonts w:ascii="Times New Roman" w:hAnsi="Times New Roman" w:cs="Times New Roman"/>
        </w:rPr>
        <w:t xml:space="preserve"> </w:t>
      </w:r>
    </w:p>
    <w:p w14:paraId="08AC1D0A" w14:textId="2F72C278" w:rsidR="00CA5308" w:rsidRPr="00F027C3" w:rsidRDefault="00981A32" w:rsidP="00DE7215">
      <w:pPr>
        <w:spacing w:after="120"/>
        <w:ind w:firstLine="709"/>
        <w:jc w:val="both"/>
        <w:rPr>
          <w:rFonts w:ascii="Times New Roman" w:hAnsi="Times New Roman" w:cs="Times New Roman"/>
        </w:rPr>
      </w:pPr>
      <w:r w:rsidRPr="00F027C3">
        <w:rPr>
          <w:rFonts w:ascii="Times New Roman" w:hAnsi="Times New Roman" w:cs="Times New Roman"/>
        </w:rPr>
        <w:t>2.</w:t>
      </w:r>
      <w:r w:rsidRPr="00F027C3">
        <w:rPr>
          <w:rFonts w:ascii="Times New Roman" w:eastAsiaTheme="minorEastAsia" w:hAnsi="Times New Roman" w:cs="Times New Roman"/>
          <w:color w:val="000000" w:themeColor="text1"/>
          <w:kern w:val="24"/>
        </w:rPr>
        <w:t xml:space="preserve"> </w:t>
      </w:r>
      <w:r w:rsidR="00076F3A" w:rsidRPr="00F027C3">
        <w:rPr>
          <w:rFonts w:ascii="Times New Roman" w:hAnsi="Times New Roman" w:cs="Times New Roman"/>
        </w:rPr>
        <w:t>Yaşlıların yaşlarına göre ruh sağlığı</w:t>
      </w:r>
      <w:r w:rsidR="0007171F">
        <w:rPr>
          <w:rFonts w:ascii="Times New Roman" w:hAnsi="Times New Roman" w:cs="Times New Roman"/>
        </w:rPr>
        <w:t xml:space="preserve"> </w:t>
      </w:r>
      <w:r w:rsidR="00076F3A" w:rsidRPr="00F027C3">
        <w:rPr>
          <w:rFonts w:ascii="Times New Roman" w:hAnsi="Times New Roman" w:cs="Times New Roman"/>
        </w:rPr>
        <w:t>puanları arasında istatistiksel olarak anlamlı</w:t>
      </w:r>
      <w:r w:rsidR="008559D4" w:rsidRPr="00F027C3">
        <w:rPr>
          <w:rFonts w:ascii="Times New Roman" w:hAnsi="Times New Roman" w:cs="Times New Roman"/>
        </w:rPr>
        <w:t xml:space="preserve"> (</w:t>
      </w:r>
      <w:proofErr w:type="gramStart"/>
      <w:r w:rsidR="008559D4" w:rsidRPr="00F027C3">
        <w:rPr>
          <w:rFonts w:ascii="Times New Roman" w:hAnsi="Times New Roman" w:cs="Times New Roman"/>
          <w:i/>
          <w:iCs/>
        </w:rPr>
        <w:t>F</w:t>
      </w:r>
      <w:r w:rsidR="008559D4" w:rsidRPr="00F027C3">
        <w:rPr>
          <w:rFonts w:ascii="Times New Roman" w:hAnsi="Times New Roman" w:cs="Times New Roman"/>
        </w:rPr>
        <w:t>(</w:t>
      </w:r>
      <w:proofErr w:type="gramEnd"/>
      <w:r w:rsidR="008559D4" w:rsidRPr="00F027C3">
        <w:rPr>
          <w:rFonts w:ascii="Times New Roman" w:hAnsi="Times New Roman" w:cs="Times New Roman"/>
        </w:rPr>
        <w:t xml:space="preserve">2, 115) = 1,066, </w:t>
      </w:r>
      <w:r w:rsidR="008559D4" w:rsidRPr="00F027C3">
        <w:rPr>
          <w:rFonts w:ascii="Times New Roman" w:hAnsi="Times New Roman" w:cs="Times New Roman"/>
          <w:i/>
          <w:iCs/>
        </w:rPr>
        <w:t xml:space="preserve">p </w:t>
      </w:r>
      <w:r w:rsidR="008559D4" w:rsidRPr="00F027C3">
        <w:rPr>
          <w:rFonts w:ascii="Times New Roman" w:hAnsi="Times New Roman" w:cs="Times New Roman"/>
        </w:rPr>
        <w:t xml:space="preserve">= 0,348) </w:t>
      </w:r>
      <w:r w:rsidR="00076F3A" w:rsidRPr="00F027C3">
        <w:rPr>
          <w:rFonts w:ascii="Times New Roman" w:hAnsi="Times New Roman" w:cs="Times New Roman"/>
        </w:rPr>
        <w:t xml:space="preserve"> bir farklılık olmadığı </w:t>
      </w:r>
      <w:r w:rsidR="00332776" w:rsidRPr="00F027C3">
        <w:rPr>
          <w:rFonts w:ascii="Times New Roman" w:hAnsi="Times New Roman" w:cs="Times New Roman"/>
        </w:rPr>
        <w:t>belirlenmiştir.</w:t>
      </w:r>
      <w:r w:rsidR="0089488B" w:rsidRPr="00F027C3">
        <w:rPr>
          <w:rFonts w:ascii="Times New Roman" w:hAnsi="Times New Roman" w:cs="Times New Roman"/>
          <w:color w:val="FF0000"/>
        </w:rPr>
        <w:t xml:space="preserve"> </w:t>
      </w:r>
    </w:p>
    <w:p w14:paraId="4DE2B7D6" w14:textId="470BEC3D" w:rsidR="0082575C" w:rsidRPr="00F027C3" w:rsidRDefault="00981A32" w:rsidP="00DE7215">
      <w:pPr>
        <w:spacing w:after="120"/>
        <w:ind w:firstLine="709"/>
        <w:jc w:val="both"/>
        <w:rPr>
          <w:rFonts w:ascii="Times New Roman" w:hAnsi="Times New Roman" w:cs="Times New Roman"/>
        </w:rPr>
      </w:pPr>
      <w:r w:rsidRPr="00F027C3">
        <w:rPr>
          <w:rFonts w:ascii="Times New Roman" w:hAnsi="Times New Roman" w:cs="Times New Roman"/>
        </w:rPr>
        <w:t>3. Yaşlıların sosyal</w:t>
      </w:r>
      <w:r w:rsidR="00F500ED" w:rsidRPr="00F027C3">
        <w:rPr>
          <w:rFonts w:ascii="Times New Roman" w:hAnsi="Times New Roman" w:cs="Times New Roman"/>
        </w:rPr>
        <w:t xml:space="preserve"> </w:t>
      </w:r>
      <w:r w:rsidRPr="00F027C3">
        <w:rPr>
          <w:rFonts w:ascii="Times New Roman" w:hAnsi="Times New Roman" w:cs="Times New Roman"/>
        </w:rPr>
        <w:t>güvencelerine göre ruh sağlığı</w:t>
      </w:r>
      <w:r w:rsidR="0007171F">
        <w:rPr>
          <w:rFonts w:ascii="Times New Roman" w:hAnsi="Times New Roman" w:cs="Times New Roman"/>
        </w:rPr>
        <w:t xml:space="preserve"> </w:t>
      </w:r>
      <w:r w:rsidRPr="00F027C3">
        <w:rPr>
          <w:rFonts w:ascii="Times New Roman" w:hAnsi="Times New Roman" w:cs="Times New Roman"/>
        </w:rPr>
        <w:t xml:space="preserve">puanları arasında </w:t>
      </w:r>
      <w:r w:rsidR="00F500ED" w:rsidRPr="00F027C3">
        <w:rPr>
          <w:rFonts w:ascii="Times New Roman" w:hAnsi="Times New Roman" w:cs="Times New Roman"/>
        </w:rPr>
        <w:t xml:space="preserve">istatistiksel olarak </w:t>
      </w:r>
      <w:r w:rsidRPr="00F027C3">
        <w:rPr>
          <w:rFonts w:ascii="Times New Roman" w:hAnsi="Times New Roman" w:cs="Times New Roman"/>
        </w:rPr>
        <w:t xml:space="preserve">anlamlı </w:t>
      </w:r>
      <w:r w:rsidR="00F500ED" w:rsidRPr="00F027C3">
        <w:rPr>
          <w:rFonts w:ascii="Times New Roman" w:hAnsi="Times New Roman" w:cs="Times New Roman"/>
        </w:rPr>
        <w:t>(</w:t>
      </w:r>
      <w:r w:rsidR="00F500ED" w:rsidRPr="00F027C3">
        <w:rPr>
          <w:rFonts w:ascii="Times New Roman" w:hAnsi="Times New Roman" w:cs="Times New Roman"/>
          <w:i/>
          <w:iCs/>
        </w:rPr>
        <w:t>F</w:t>
      </w:r>
      <w:r w:rsidR="00CF6432" w:rsidRPr="00F027C3">
        <w:rPr>
          <w:rFonts w:ascii="Times New Roman" w:hAnsi="Times New Roman" w:cs="Times New Roman"/>
          <w:i/>
          <w:iCs/>
        </w:rPr>
        <w:t xml:space="preserve"> </w:t>
      </w:r>
      <w:r w:rsidR="00F500ED" w:rsidRPr="00F027C3">
        <w:rPr>
          <w:rFonts w:ascii="Times New Roman" w:hAnsi="Times New Roman" w:cs="Times New Roman"/>
        </w:rPr>
        <w:t xml:space="preserve">(3,114) = 3.524, </w:t>
      </w:r>
      <w:r w:rsidR="00F500ED" w:rsidRPr="00F027C3">
        <w:rPr>
          <w:rFonts w:ascii="Times New Roman" w:hAnsi="Times New Roman" w:cs="Times New Roman"/>
          <w:i/>
          <w:iCs/>
        </w:rPr>
        <w:t xml:space="preserve">p </w:t>
      </w:r>
      <w:r w:rsidR="00F500ED" w:rsidRPr="00F027C3">
        <w:rPr>
          <w:rFonts w:ascii="Times New Roman" w:hAnsi="Times New Roman" w:cs="Times New Roman"/>
        </w:rPr>
        <w:t xml:space="preserve">= .017) </w:t>
      </w:r>
      <w:r w:rsidRPr="00F027C3">
        <w:rPr>
          <w:rFonts w:ascii="Times New Roman" w:hAnsi="Times New Roman" w:cs="Times New Roman"/>
        </w:rPr>
        <w:t xml:space="preserve">farklılıklar olduğu görülmüştür. </w:t>
      </w:r>
      <w:r w:rsidR="00F500ED" w:rsidRPr="00F027C3">
        <w:rPr>
          <w:rFonts w:ascii="Times New Roman" w:hAnsi="Times New Roman" w:cs="Times New Roman"/>
        </w:rPr>
        <w:t xml:space="preserve"> </w:t>
      </w:r>
      <w:r w:rsidRPr="00F027C3">
        <w:rPr>
          <w:rFonts w:ascii="Times New Roman" w:hAnsi="Times New Roman" w:cs="Times New Roman"/>
        </w:rPr>
        <w:t>Sosyal Sig</w:t>
      </w:r>
      <w:r w:rsidR="00F500ED" w:rsidRPr="00F027C3">
        <w:rPr>
          <w:rFonts w:ascii="Times New Roman" w:hAnsi="Times New Roman" w:cs="Times New Roman"/>
        </w:rPr>
        <w:t>ortalar Kurumuna bağlı olan yaşlıların</w:t>
      </w:r>
      <w:r w:rsidRPr="00F027C3">
        <w:rPr>
          <w:rFonts w:ascii="Times New Roman" w:hAnsi="Times New Roman" w:cs="Times New Roman"/>
        </w:rPr>
        <w:t xml:space="preserve"> ruh sağlığı puanları (</w:t>
      </w:r>
      <w:r w:rsidR="00CF6432" w:rsidRPr="00F027C3">
        <w:rPr>
          <w:rFonts w:ascii="Times New Roman" w:hAnsi="Times New Roman" w:cs="Times New Roman"/>
        </w:rPr>
        <w:t>x</w:t>
      </w:r>
      <w:r w:rsidRPr="00F027C3">
        <w:rPr>
          <w:rFonts w:ascii="Times New Roman" w:hAnsi="Times New Roman" w:cs="Times New Roman"/>
        </w:rPr>
        <w:t xml:space="preserve">=45,43) </w:t>
      </w:r>
      <w:r w:rsidR="00F500ED" w:rsidRPr="00F027C3">
        <w:rPr>
          <w:rFonts w:ascii="Times New Roman" w:hAnsi="Times New Roman" w:cs="Times New Roman"/>
        </w:rPr>
        <w:t xml:space="preserve">diğerlerine göre </w:t>
      </w:r>
      <w:r w:rsidR="00704701" w:rsidRPr="00F027C3">
        <w:rPr>
          <w:rFonts w:ascii="Times New Roman" w:hAnsi="Times New Roman" w:cs="Times New Roman"/>
        </w:rPr>
        <w:t xml:space="preserve">daha </w:t>
      </w:r>
      <w:r w:rsidRPr="00F027C3">
        <w:rPr>
          <w:rFonts w:ascii="Times New Roman" w:hAnsi="Times New Roman" w:cs="Times New Roman"/>
        </w:rPr>
        <w:t>yüksektir. Bunu sırasıyla, Bağ</w:t>
      </w:r>
      <w:r w:rsidR="0034580D" w:rsidRPr="00F027C3">
        <w:rPr>
          <w:rFonts w:ascii="Times New Roman" w:hAnsi="Times New Roman" w:cs="Times New Roman"/>
        </w:rPr>
        <w:t>-</w:t>
      </w:r>
      <w:r w:rsidR="00A74EC5" w:rsidRPr="00F027C3">
        <w:rPr>
          <w:rFonts w:ascii="Times New Roman" w:hAnsi="Times New Roman" w:cs="Times New Roman"/>
        </w:rPr>
        <w:t>K</w:t>
      </w:r>
      <w:r w:rsidRPr="00F027C3">
        <w:rPr>
          <w:rFonts w:ascii="Times New Roman" w:hAnsi="Times New Roman" w:cs="Times New Roman"/>
        </w:rPr>
        <w:t>ura bağlı olanlar (</w:t>
      </w:r>
      <w:r w:rsidR="00A74EC5" w:rsidRPr="00F027C3">
        <w:rPr>
          <w:rFonts w:ascii="Times New Roman" w:hAnsi="Times New Roman" w:cs="Times New Roman"/>
        </w:rPr>
        <w:t>x</w:t>
      </w:r>
      <w:r w:rsidRPr="00F027C3">
        <w:rPr>
          <w:rFonts w:ascii="Times New Roman" w:hAnsi="Times New Roman" w:cs="Times New Roman"/>
        </w:rPr>
        <w:t>=44,26), Emekli sandığına bağlı olanlar (</w:t>
      </w:r>
      <w:r w:rsidR="00A74EC5" w:rsidRPr="00F027C3">
        <w:rPr>
          <w:rFonts w:ascii="Times New Roman" w:hAnsi="Times New Roman" w:cs="Times New Roman"/>
        </w:rPr>
        <w:t>x</w:t>
      </w:r>
      <w:r w:rsidRPr="00F027C3">
        <w:rPr>
          <w:rFonts w:ascii="Times New Roman" w:hAnsi="Times New Roman" w:cs="Times New Roman"/>
        </w:rPr>
        <w:t>= 39,18) ve hiçbir sosyal güvencesi olmayanlar (</w:t>
      </w:r>
      <w:r w:rsidR="00A74EC5" w:rsidRPr="00F027C3">
        <w:rPr>
          <w:rFonts w:ascii="Times New Roman" w:hAnsi="Times New Roman" w:cs="Times New Roman"/>
        </w:rPr>
        <w:t>x</w:t>
      </w:r>
      <w:r w:rsidRPr="00F027C3">
        <w:rPr>
          <w:rFonts w:ascii="Times New Roman" w:hAnsi="Times New Roman" w:cs="Times New Roman"/>
        </w:rPr>
        <w:t xml:space="preserve">= 34,15) izlemektedir. </w:t>
      </w:r>
    </w:p>
    <w:p w14:paraId="0DB37738" w14:textId="4E2D7448" w:rsidR="003B265F" w:rsidRPr="00F027C3" w:rsidRDefault="00981A32" w:rsidP="00DE7215">
      <w:pPr>
        <w:spacing w:after="120"/>
        <w:ind w:firstLine="709"/>
        <w:jc w:val="both"/>
        <w:rPr>
          <w:rFonts w:ascii="Times New Roman" w:hAnsi="Times New Roman" w:cs="Times New Roman"/>
        </w:rPr>
      </w:pPr>
      <w:r w:rsidRPr="00F027C3">
        <w:rPr>
          <w:rFonts w:ascii="Times New Roman" w:hAnsi="Times New Roman" w:cs="Times New Roman"/>
        </w:rPr>
        <w:t xml:space="preserve">4. Yaşlıların boş zaman etkinliklerine göre ruh sağlığı puanları arasında </w:t>
      </w:r>
      <w:r w:rsidR="00F500ED" w:rsidRPr="00F027C3">
        <w:rPr>
          <w:rFonts w:ascii="Times New Roman" w:hAnsi="Times New Roman" w:cs="Times New Roman"/>
        </w:rPr>
        <w:t xml:space="preserve">istatistiksel olarak </w:t>
      </w:r>
      <w:r w:rsidRPr="00F027C3">
        <w:rPr>
          <w:rFonts w:ascii="Times New Roman" w:hAnsi="Times New Roman" w:cs="Times New Roman"/>
        </w:rPr>
        <w:t>anlamlı farklılıklar (F (2,115)</w:t>
      </w:r>
      <w:r w:rsidR="006D3B41" w:rsidRPr="00F027C3">
        <w:rPr>
          <w:rFonts w:ascii="Times New Roman" w:hAnsi="Times New Roman" w:cs="Times New Roman"/>
        </w:rPr>
        <w:t xml:space="preserve"> </w:t>
      </w:r>
      <w:r w:rsidRPr="00F027C3">
        <w:rPr>
          <w:rFonts w:ascii="Times New Roman" w:hAnsi="Times New Roman" w:cs="Times New Roman"/>
        </w:rPr>
        <w:t xml:space="preserve">= 3,035; p=0,050) </w:t>
      </w:r>
      <w:r w:rsidR="00F500ED" w:rsidRPr="00F027C3">
        <w:rPr>
          <w:rFonts w:ascii="Times New Roman" w:hAnsi="Times New Roman" w:cs="Times New Roman"/>
        </w:rPr>
        <w:t xml:space="preserve">olduğu </w:t>
      </w:r>
      <w:r w:rsidR="00332776" w:rsidRPr="00F027C3">
        <w:rPr>
          <w:rFonts w:ascii="Times New Roman" w:hAnsi="Times New Roman" w:cs="Times New Roman"/>
        </w:rPr>
        <w:t>saptanmıştır.</w:t>
      </w:r>
      <w:r w:rsidRPr="00F027C3">
        <w:rPr>
          <w:rFonts w:ascii="Times New Roman" w:hAnsi="Times New Roman" w:cs="Times New Roman"/>
        </w:rPr>
        <w:t xml:space="preserve">   Boş zamanlarını ibadet ederek geçirenlerin ruh sağlığı puanları</w:t>
      </w:r>
      <w:r w:rsidR="00D06FDE" w:rsidRPr="00F027C3">
        <w:rPr>
          <w:rFonts w:ascii="Times New Roman" w:hAnsi="Times New Roman" w:cs="Times New Roman"/>
        </w:rPr>
        <w:t xml:space="preserve"> </w:t>
      </w:r>
      <w:r w:rsidR="00074967" w:rsidRPr="00F027C3">
        <w:rPr>
          <w:rFonts w:ascii="Times New Roman" w:hAnsi="Times New Roman" w:cs="Times New Roman"/>
        </w:rPr>
        <w:t>diğerlerinden</w:t>
      </w:r>
      <w:r w:rsidRPr="00F027C3">
        <w:rPr>
          <w:rFonts w:ascii="Times New Roman" w:hAnsi="Times New Roman" w:cs="Times New Roman"/>
        </w:rPr>
        <w:t xml:space="preserve"> </w:t>
      </w:r>
      <w:r w:rsidR="00D06FDE" w:rsidRPr="00F027C3">
        <w:rPr>
          <w:rFonts w:ascii="Times New Roman" w:hAnsi="Times New Roman" w:cs="Times New Roman"/>
        </w:rPr>
        <w:t xml:space="preserve">daha </w:t>
      </w:r>
      <w:r w:rsidRPr="00F027C3">
        <w:rPr>
          <w:rFonts w:ascii="Times New Roman" w:hAnsi="Times New Roman" w:cs="Times New Roman"/>
        </w:rPr>
        <w:t>yüksek (</w:t>
      </w:r>
      <w:r w:rsidR="00043CB2" w:rsidRPr="00F027C3">
        <w:rPr>
          <w:rFonts w:ascii="Times New Roman" w:hAnsi="Times New Roman" w:cs="Times New Roman"/>
        </w:rPr>
        <w:t>x</w:t>
      </w:r>
      <w:r w:rsidRPr="00F027C3">
        <w:rPr>
          <w:rFonts w:ascii="Times New Roman" w:hAnsi="Times New Roman" w:cs="Times New Roman"/>
        </w:rPr>
        <w:t>= 45,04) çıkmıştır.  Bunu sırasıyla arkadaş sohbetleriyle geçirenler (</w:t>
      </w:r>
      <w:r w:rsidR="00043CB2" w:rsidRPr="00F027C3">
        <w:rPr>
          <w:rFonts w:ascii="Times New Roman" w:hAnsi="Times New Roman" w:cs="Times New Roman"/>
        </w:rPr>
        <w:t>x</w:t>
      </w:r>
      <w:r w:rsidRPr="00F027C3">
        <w:rPr>
          <w:rFonts w:ascii="Times New Roman" w:hAnsi="Times New Roman" w:cs="Times New Roman"/>
        </w:rPr>
        <w:t>= 44,79) ve televizyon seyrederek geçirenler (</w:t>
      </w:r>
      <w:r w:rsidR="00043CB2" w:rsidRPr="00F027C3">
        <w:rPr>
          <w:rFonts w:ascii="Times New Roman" w:hAnsi="Times New Roman" w:cs="Times New Roman"/>
        </w:rPr>
        <w:t>x</w:t>
      </w:r>
      <w:r w:rsidR="00B0151E" w:rsidRPr="00F027C3">
        <w:rPr>
          <w:rFonts w:ascii="Times New Roman" w:hAnsi="Times New Roman" w:cs="Times New Roman"/>
        </w:rPr>
        <w:t>=</w:t>
      </w:r>
      <w:r w:rsidRPr="00F027C3">
        <w:rPr>
          <w:rFonts w:ascii="Times New Roman" w:hAnsi="Times New Roman" w:cs="Times New Roman"/>
        </w:rPr>
        <w:t xml:space="preserve">39) izlemektedir. </w:t>
      </w:r>
    </w:p>
    <w:p w14:paraId="38F15717" w14:textId="53D352F6" w:rsidR="00C80CA3" w:rsidRPr="00F027C3" w:rsidRDefault="00981A32" w:rsidP="00DE7215">
      <w:pPr>
        <w:spacing w:after="120"/>
        <w:ind w:firstLine="709"/>
        <w:jc w:val="both"/>
        <w:rPr>
          <w:rFonts w:ascii="Times New Roman" w:hAnsi="Times New Roman" w:cs="Times New Roman"/>
        </w:rPr>
      </w:pPr>
      <w:r w:rsidRPr="00F027C3">
        <w:rPr>
          <w:rFonts w:ascii="Times New Roman" w:hAnsi="Times New Roman" w:cs="Times New Roman"/>
        </w:rPr>
        <w:t xml:space="preserve">5. </w:t>
      </w:r>
      <w:r w:rsidR="00076F3A" w:rsidRPr="00F027C3">
        <w:rPr>
          <w:rFonts w:ascii="Times New Roman" w:hAnsi="Times New Roman" w:cs="Times New Roman"/>
        </w:rPr>
        <w:t>Yaşlıların istediklerini yiyip yiyememelerine göre ruh sağlığı</w:t>
      </w:r>
      <w:r w:rsidR="00AB26B2">
        <w:rPr>
          <w:rFonts w:ascii="Times New Roman" w:hAnsi="Times New Roman" w:cs="Times New Roman"/>
        </w:rPr>
        <w:t xml:space="preserve"> </w:t>
      </w:r>
      <w:r w:rsidR="00076F3A" w:rsidRPr="00F027C3">
        <w:rPr>
          <w:rFonts w:ascii="Times New Roman" w:hAnsi="Times New Roman" w:cs="Times New Roman"/>
        </w:rPr>
        <w:t>puanları arasında istatistiksel olarak anlamlı</w:t>
      </w:r>
      <w:r w:rsidR="00C30D67" w:rsidRPr="00F027C3">
        <w:rPr>
          <w:rFonts w:ascii="Times New Roman" w:hAnsi="Times New Roman" w:cs="Times New Roman"/>
        </w:rPr>
        <w:t xml:space="preserve"> (</w:t>
      </w:r>
      <w:r w:rsidR="00C30D67" w:rsidRPr="00F027C3">
        <w:rPr>
          <w:rFonts w:ascii="Times New Roman" w:hAnsi="Times New Roman" w:cs="Times New Roman"/>
          <w:i/>
          <w:iCs/>
        </w:rPr>
        <w:t>t</w:t>
      </w:r>
      <w:r w:rsidR="005415D9" w:rsidRPr="00F027C3">
        <w:rPr>
          <w:rFonts w:ascii="Times New Roman" w:hAnsi="Times New Roman" w:cs="Times New Roman"/>
          <w:i/>
          <w:iCs/>
        </w:rPr>
        <w:t xml:space="preserve"> </w:t>
      </w:r>
      <w:r w:rsidR="00C30D67" w:rsidRPr="00F027C3">
        <w:rPr>
          <w:rFonts w:ascii="Times New Roman" w:hAnsi="Times New Roman" w:cs="Times New Roman"/>
        </w:rPr>
        <w:t xml:space="preserve">(116) = 5.331, </w:t>
      </w:r>
      <w:r w:rsidR="00C30D67" w:rsidRPr="00F027C3">
        <w:rPr>
          <w:rFonts w:ascii="Times New Roman" w:hAnsi="Times New Roman" w:cs="Times New Roman"/>
          <w:i/>
          <w:iCs/>
        </w:rPr>
        <w:t xml:space="preserve">p </w:t>
      </w:r>
      <w:r w:rsidR="00C30D67" w:rsidRPr="00F027C3">
        <w:rPr>
          <w:rFonts w:ascii="Times New Roman" w:hAnsi="Times New Roman" w:cs="Times New Roman"/>
        </w:rPr>
        <w:t xml:space="preserve">= .00) </w:t>
      </w:r>
      <w:r w:rsidR="00076F3A" w:rsidRPr="00F027C3">
        <w:rPr>
          <w:rFonts w:ascii="Times New Roman" w:hAnsi="Times New Roman" w:cs="Times New Roman"/>
        </w:rPr>
        <w:t>bir farklılık olduğu bulunmuştur</w:t>
      </w:r>
      <w:r w:rsidR="00C30D67" w:rsidRPr="00F027C3">
        <w:rPr>
          <w:rFonts w:ascii="Times New Roman" w:hAnsi="Times New Roman" w:cs="Times New Roman"/>
        </w:rPr>
        <w:t xml:space="preserve">. </w:t>
      </w:r>
      <w:r w:rsidR="00076F3A" w:rsidRPr="00F027C3">
        <w:rPr>
          <w:rFonts w:ascii="Times New Roman" w:hAnsi="Times New Roman" w:cs="Times New Roman"/>
        </w:rPr>
        <w:t xml:space="preserve"> İstediklerini yiyebilen yaşlıların ruh sağlığı puan ortalaması </w:t>
      </w:r>
      <w:r w:rsidR="008559D4" w:rsidRPr="00F027C3">
        <w:rPr>
          <w:rFonts w:ascii="Times New Roman" w:hAnsi="Times New Roman" w:cs="Times New Roman"/>
        </w:rPr>
        <w:t>(</w:t>
      </w:r>
      <w:r w:rsidR="00D91FC1" w:rsidRPr="00F027C3">
        <w:rPr>
          <w:rFonts w:ascii="Times New Roman" w:hAnsi="Times New Roman" w:cs="Times New Roman"/>
        </w:rPr>
        <w:t>x</w:t>
      </w:r>
      <w:r w:rsidR="00076F3A" w:rsidRPr="00F027C3">
        <w:rPr>
          <w:rFonts w:ascii="Times New Roman" w:hAnsi="Times New Roman" w:cs="Times New Roman"/>
        </w:rPr>
        <w:t>= 47</w:t>
      </w:r>
      <w:r w:rsidR="008559D4" w:rsidRPr="00F027C3">
        <w:rPr>
          <w:rFonts w:ascii="Times New Roman" w:hAnsi="Times New Roman" w:cs="Times New Roman"/>
        </w:rPr>
        <w:t>)</w:t>
      </w:r>
      <w:r w:rsidR="008445F7" w:rsidRPr="00F027C3">
        <w:rPr>
          <w:rFonts w:ascii="Times New Roman" w:hAnsi="Times New Roman" w:cs="Times New Roman"/>
        </w:rPr>
        <w:t>,</w:t>
      </w:r>
      <w:r w:rsidR="00076F3A" w:rsidRPr="00F027C3">
        <w:rPr>
          <w:rFonts w:ascii="Times New Roman" w:hAnsi="Times New Roman" w:cs="Times New Roman"/>
        </w:rPr>
        <w:t xml:space="preserve"> istediğini yiyemeyenlerin puan ortalamas</w:t>
      </w:r>
      <w:r w:rsidR="00C30D67" w:rsidRPr="00F027C3">
        <w:rPr>
          <w:rFonts w:ascii="Times New Roman" w:hAnsi="Times New Roman" w:cs="Times New Roman"/>
        </w:rPr>
        <w:t>ından (</w:t>
      </w:r>
      <w:r w:rsidR="00D91FC1" w:rsidRPr="00F027C3">
        <w:rPr>
          <w:rFonts w:ascii="Times New Roman" w:hAnsi="Times New Roman" w:cs="Times New Roman"/>
        </w:rPr>
        <w:t>x</w:t>
      </w:r>
      <w:r w:rsidR="00C30D67" w:rsidRPr="00F027C3">
        <w:rPr>
          <w:rFonts w:ascii="Times New Roman" w:hAnsi="Times New Roman" w:cs="Times New Roman"/>
        </w:rPr>
        <w:t>=35) daha yüksektir.</w:t>
      </w:r>
    </w:p>
    <w:p w14:paraId="1DA6EC97" w14:textId="3E3109AC" w:rsidR="00981A32" w:rsidRPr="00F027C3" w:rsidRDefault="00981A32" w:rsidP="00DE7215">
      <w:pPr>
        <w:spacing w:after="120"/>
        <w:ind w:firstLine="709"/>
        <w:jc w:val="both"/>
        <w:rPr>
          <w:rFonts w:ascii="Times New Roman" w:hAnsi="Times New Roman" w:cs="Times New Roman"/>
        </w:rPr>
      </w:pPr>
      <w:r w:rsidRPr="00F027C3">
        <w:rPr>
          <w:rFonts w:ascii="Times New Roman" w:hAnsi="Times New Roman" w:cs="Times New Roman"/>
        </w:rPr>
        <w:t>6. Yaşlıların iyi yaşa</w:t>
      </w:r>
      <w:r w:rsidR="00C30D67" w:rsidRPr="00F027C3">
        <w:rPr>
          <w:rFonts w:ascii="Times New Roman" w:hAnsi="Times New Roman" w:cs="Times New Roman"/>
        </w:rPr>
        <w:t>yıp</w:t>
      </w:r>
      <w:r w:rsidRPr="00F027C3">
        <w:rPr>
          <w:rFonts w:ascii="Times New Roman" w:hAnsi="Times New Roman" w:cs="Times New Roman"/>
        </w:rPr>
        <w:t>- yaşa</w:t>
      </w:r>
      <w:r w:rsidR="00C30D67" w:rsidRPr="00F027C3">
        <w:rPr>
          <w:rFonts w:ascii="Times New Roman" w:hAnsi="Times New Roman" w:cs="Times New Roman"/>
        </w:rPr>
        <w:t>ya</w:t>
      </w:r>
      <w:r w:rsidRPr="00F027C3">
        <w:rPr>
          <w:rFonts w:ascii="Times New Roman" w:hAnsi="Times New Roman" w:cs="Times New Roman"/>
        </w:rPr>
        <w:t xml:space="preserve">mama durumlarına göre ortalamalar arası farkın istatistiksel olarak anlamlı </w:t>
      </w:r>
      <w:r w:rsidR="00C30D67" w:rsidRPr="00F027C3">
        <w:rPr>
          <w:rFonts w:ascii="Times New Roman" w:hAnsi="Times New Roman" w:cs="Times New Roman"/>
        </w:rPr>
        <w:t>(</w:t>
      </w:r>
      <w:r w:rsidR="00C30D67" w:rsidRPr="00F027C3">
        <w:rPr>
          <w:rFonts w:ascii="Times New Roman" w:hAnsi="Times New Roman" w:cs="Times New Roman"/>
          <w:i/>
          <w:iCs/>
        </w:rPr>
        <w:t>t</w:t>
      </w:r>
      <w:r w:rsidR="00D91FC1" w:rsidRPr="00F027C3">
        <w:rPr>
          <w:rFonts w:ascii="Times New Roman" w:hAnsi="Times New Roman" w:cs="Times New Roman"/>
          <w:i/>
          <w:iCs/>
        </w:rPr>
        <w:t xml:space="preserve"> </w:t>
      </w:r>
      <w:r w:rsidR="00C30D67" w:rsidRPr="00F027C3">
        <w:rPr>
          <w:rFonts w:ascii="Times New Roman" w:hAnsi="Times New Roman" w:cs="Times New Roman"/>
        </w:rPr>
        <w:t xml:space="preserve">(116) = 1,691, </w:t>
      </w:r>
      <w:r w:rsidR="00C30D67" w:rsidRPr="00F027C3">
        <w:rPr>
          <w:rFonts w:ascii="Times New Roman" w:hAnsi="Times New Roman" w:cs="Times New Roman"/>
          <w:i/>
          <w:iCs/>
        </w:rPr>
        <w:t xml:space="preserve">p </w:t>
      </w:r>
      <w:r w:rsidR="00C30D67" w:rsidRPr="00F027C3">
        <w:rPr>
          <w:rFonts w:ascii="Times New Roman" w:hAnsi="Times New Roman" w:cs="Times New Roman"/>
        </w:rPr>
        <w:t xml:space="preserve">= 0,093) </w:t>
      </w:r>
      <w:r w:rsidRPr="00F027C3">
        <w:rPr>
          <w:rFonts w:ascii="Times New Roman" w:hAnsi="Times New Roman" w:cs="Times New Roman"/>
        </w:rPr>
        <w:t>olmadığı görülmüştür</w:t>
      </w:r>
      <w:r w:rsidR="00C30D67" w:rsidRPr="00F027C3">
        <w:rPr>
          <w:rFonts w:ascii="Times New Roman" w:hAnsi="Times New Roman" w:cs="Times New Roman"/>
        </w:rPr>
        <w:t xml:space="preserve">.  Bu sonuca karşın </w:t>
      </w:r>
      <w:r w:rsidRPr="00F027C3">
        <w:rPr>
          <w:rFonts w:ascii="Times New Roman" w:hAnsi="Times New Roman" w:cs="Times New Roman"/>
        </w:rPr>
        <w:t xml:space="preserve">  İyi yaşadım diyen yaşlılar</w:t>
      </w:r>
      <w:r w:rsidR="00C30D67" w:rsidRPr="00F027C3">
        <w:rPr>
          <w:rFonts w:ascii="Times New Roman" w:hAnsi="Times New Roman" w:cs="Times New Roman"/>
        </w:rPr>
        <w:t>ın ruh sağlığı</w:t>
      </w:r>
      <w:r w:rsidR="004469FE">
        <w:rPr>
          <w:rFonts w:ascii="Times New Roman" w:hAnsi="Times New Roman" w:cs="Times New Roman"/>
        </w:rPr>
        <w:t xml:space="preserve"> sürekliliği</w:t>
      </w:r>
      <w:r w:rsidR="00C30D67" w:rsidRPr="00F027C3">
        <w:rPr>
          <w:rFonts w:ascii="Times New Roman" w:hAnsi="Times New Roman" w:cs="Times New Roman"/>
        </w:rPr>
        <w:t xml:space="preserve"> puan ortalaması</w:t>
      </w:r>
      <w:r w:rsidRPr="00F027C3">
        <w:rPr>
          <w:rFonts w:ascii="Times New Roman" w:hAnsi="Times New Roman" w:cs="Times New Roman"/>
        </w:rPr>
        <w:t xml:space="preserve"> </w:t>
      </w:r>
      <w:r w:rsidR="00C30D67" w:rsidRPr="00F027C3">
        <w:rPr>
          <w:rFonts w:ascii="Times New Roman" w:hAnsi="Times New Roman" w:cs="Times New Roman"/>
        </w:rPr>
        <w:t>(</w:t>
      </w:r>
      <w:r w:rsidR="009036A6" w:rsidRPr="00F027C3">
        <w:rPr>
          <w:rFonts w:ascii="Times New Roman" w:hAnsi="Times New Roman" w:cs="Times New Roman"/>
        </w:rPr>
        <w:t>x</w:t>
      </w:r>
      <w:r w:rsidR="00C30D67" w:rsidRPr="00F027C3">
        <w:rPr>
          <w:rFonts w:ascii="Times New Roman" w:hAnsi="Times New Roman" w:cs="Times New Roman"/>
        </w:rPr>
        <w:t>=4</w:t>
      </w:r>
      <w:r w:rsidR="009A1503" w:rsidRPr="00F027C3">
        <w:rPr>
          <w:rFonts w:ascii="Times New Roman" w:hAnsi="Times New Roman" w:cs="Times New Roman"/>
        </w:rPr>
        <w:t>4</w:t>
      </w:r>
      <w:r w:rsidR="00C30D67" w:rsidRPr="00F027C3">
        <w:rPr>
          <w:rFonts w:ascii="Times New Roman" w:hAnsi="Times New Roman" w:cs="Times New Roman"/>
        </w:rPr>
        <w:t>),</w:t>
      </w:r>
      <w:r w:rsidRPr="00F027C3">
        <w:rPr>
          <w:rFonts w:ascii="Times New Roman" w:hAnsi="Times New Roman" w:cs="Times New Roman"/>
        </w:rPr>
        <w:t xml:space="preserve"> </w:t>
      </w:r>
      <w:r w:rsidR="00795BCE" w:rsidRPr="00F027C3">
        <w:rPr>
          <w:rFonts w:ascii="Times New Roman" w:hAnsi="Times New Roman" w:cs="Times New Roman"/>
        </w:rPr>
        <w:t>i</w:t>
      </w:r>
      <w:r w:rsidRPr="00F027C3">
        <w:rPr>
          <w:rFonts w:ascii="Times New Roman" w:hAnsi="Times New Roman" w:cs="Times New Roman"/>
        </w:rPr>
        <w:t>yi yaşa</w:t>
      </w:r>
      <w:r w:rsidR="00FA6032">
        <w:rPr>
          <w:rFonts w:ascii="Times New Roman" w:hAnsi="Times New Roman" w:cs="Times New Roman"/>
        </w:rPr>
        <w:t>ya</w:t>
      </w:r>
      <w:r w:rsidRPr="00F027C3">
        <w:rPr>
          <w:rFonts w:ascii="Times New Roman" w:hAnsi="Times New Roman" w:cs="Times New Roman"/>
        </w:rPr>
        <w:t>ma</w:t>
      </w:r>
      <w:r w:rsidR="00C30D67" w:rsidRPr="00F027C3">
        <w:rPr>
          <w:rFonts w:ascii="Times New Roman" w:hAnsi="Times New Roman" w:cs="Times New Roman"/>
        </w:rPr>
        <w:t>dım diyenlerin puan ortalamasından (</w:t>
      </w:r>
      <w:r w:rsidR="009036A6" w:rsidRPr="00F027C3">
        <w:rPr>
          <w:rFonts w:ascii="Times New Roman" w:hAnsi="Times New Roman" w:cs="Times New Roman"/>
        </w:rPr>
        <w:t>x</w:t>
      </w:r>
      <w:r w:rsidR="00C30D67" w:rsidRPr="00F027C3">
        <w:rPr>
          <w:rFonts w:ascii="Times New Roman" w:hAnsi="Times New Roman" w:cs="Times New Roman"/>
        </w:rPr>
        <w:t>=</w:t>
      </w:r>
      <w:r w:rsidR="009A1503" w:rsidRPr="00F027C3">
        <w:rPr>
          <w:rFonts w:ascii="Times New Roman" w:hAnsi="Times New Roman" w:cs="Times New Roman"/>
        </w:rPr>
        <w:t>40</w:t>
      </w:r>
      <w:r w:rsidR="00C30D67" w:rsidRPr="00F027C3">
        <w:rPr>
          <w:rFonts w:ascii="Times New Roman" w:hAnsi="Times New Roman" w:cs="Times New Roman"/>
        </w:rPr>
        <w:t>) daha yüksektir.</w:t>
      </w:r>
    </w:p>
    <w:p w14:paraId="59836EC1" w14:textId="0FF61B27" w:rsidR="00135373" w:rsidRPr="00F027C3" w:rsidRDefault="00981A32" w:rsidP="00DE7215">
      <w:pPr>
        <w:spacing w:after="120"/>
        <w:ind w:firstLine="709"/>
        <w:jc w:val="both"/>
        <w:rPr>
          <w:rFonts w:ascii="Times New Roman" w:hAnsi="Times New Roman" w:cs="Times New Roman"/>
        </w:rPr>
      </w:pPr>
      <w:r w:rsidRPr="00F027C3">
        <w:rPr>
          <w:rFonts w:ascii="Times New Roman" w:hAnsi="Times New Roman" w:cs="Times New Roman"/>
        </w:rPr>
        <w:t xml:space="preserve">7. </w:t>
      </w:r>
      <w:r w:rsidR="004B717F" w:rsidRPr="00F027C3">
        <w:rPr>
          <w:rFonts w:ascii="Times New Roman" w:hAnsi="Times New Roman" w:cs="Times New Roman"/>
        </w:rPr>
        <w:t>Yaşlıların kendilerini mutlu hissedip hissetmemelerine göre ruh sağlığı</w:t>
      </w:r>
      <w:r w:rsidR="004469FE">
        <w:rPr>
          <w:rFonts w:ascii="Times New Roman" w:hAnsi="Times New Roman" w:cs="Times New Roman"/>
        </w:rPr>
        <w:t xml:space="preserve"> </w:t>
      </w:r>
      <w:r w:rsidR="004B717F" w:rsidRPr="00F027C3">
        <w:rPr>
          <w:rFonts w:ascii="Times New Roman" w:hAnsi="Times New Roman" w:cs="Times New Roman"/>
        </w:rPr>
        <w:t xml:space="preserve">puanları arasında istatistiksel olarak anlamlı </w:t>
      </w:r>
      <w:r w:rsidR="00C30D67" w:rsidRPr="00F027C3">
        <w:rPr>
          <w:rFonts w:ascii="Times New Roman" w:hAnsi="Times New Roman" w:cs="Times New Roman"/>
        </w:rPr>
        <w:t>(</w:t>
      </w:r>
      <w:r w:rsidR="00C30D67" w:rsidRPr="00F027C3">
        <w:rPr>
          <w:rFonts w:ascii="Times New Roman" w:hAnsi="Times New Roman" w:cs="Times New Roman"/>
          <w:i/>
          <w:iCs/>
        </w:rPr>
        <w:t>t</w:t>
      </w:r>
      <w:r w:rsidR="009036A6" w:rsidRPr="00F027C3">
        <w:rPr>
          <w:rFonts w:ascii="Times New Roman" w:hAnsi="Times New Roman" w:cs="Times New Roman"/>
          <w:i/>
          <w:iCs/>
        </w:rPr>
        <w:t xml:space="preserve"> </w:t>
      </w:r>
      <w:r w:rsidR="00C30D67" w:rsidRPr="00F027C3">
        <w:rPr>
          <w:rFonts w:ascii="Times New Roman" w:hAnsi="Times New Roman" w:cs="Times New Roman"/>
        </w:rPr>
        <w:t xml:space="preserve">(116) = 2.820, </w:t>
      </w:r>
      <w:r w:rsidR="00C30D67" w:rsidRPr="00F027C3">
        <w:rPr>
          <w:rFonts w:ascii="Times New Roman" w:hAnsi="Times New Roman" w:cs="Times New Roman"/>
          <w:i/>
          <w:iCs/>
        </w:rPr>
        <w:t xml:space="preserve">p </w:t>
      </w:r>
      <w:r w:rsidR="00FB1CEF" w:rsidRPr="00F027C3">
        <w:rPr>
          <w:rFonts w:ascii="Times New Roman" w:hAnsi="Times New Roman" w:cs="Times New Roman"/>
        </w:rPr>
        <w:t xml:space="preserve">= .008) </w:t>
      </w:r>
      <w:r w:rsidR="004B717F" w:rsidRPr="00F027C3">
        <w:rPr>
          <w:rFonts w:ascii="Times New Roman" w:hAnsi="Times New Roman" w:cs="Times New Roman"/>
        </w:rPr>
        <w:t>farklılıklar olduğu bulunmuştur</w:t>
      </w:r>
      <w:r w:rsidR="000D5E6E" w:rsidRPr="00F027C3">
        <w:rPr>
          <w:rFonts w:ascii="Times New Roman" w:hAnsi="Times New Roman" w:cs="Times New Roman"/>
        </w:rPr>
        <w:t>.</w:t>
      </w:r>
      <w:r w:rsidR="004B717F" w:rsidRPr="00F027C3">
        <w:rPr>
          <w:rFonts w:ascii="Times New Roman" w:hAnsi="Times New Roman" w:cs="Times New Roman"/>
        </w:rPr>
        <w:t xml:space="preserve"> Mutluyum diyen yaşlılar</w:t>
      </w:r>
      <w:r w:rsidR="00FB1CEF" w:rsidRPr="00F027C3">
        <w:rPr>
          <w:rFonts w:ascii="Times New Roman" w:hAnsi="Times New Roman" w:cs="Times New Roman"/>
        </w:rPr>
        <w:t>ın ruh sağlığı puan ortalaması (</w:t>
      </w:r>
      <w:r w:rsidR="009036A6" w:rsidRPr="00F027C3">
        <w:rPr>
          <w:rFonts w:ascii="Times New Roman" w:hAnsi="Times New Roman" w:cs="Times New Roman"/>
        </w:rPr>
        <w:t>x</w:t>
      </w:r>
      <w:r w:rsidR="00FB1CEF" w:rsidRPr="00F027C3">
        <w:rPr>
          <w:rFonts w:ascii="Times New Roman" w:hAnsi="Times New Roman" w:cs="Times New Roman"/>
        </w:rPr>
        <w:t>= 4</w:t>
      </w:r>
      <w:r w:rsidR="002566D2" w:rsidRPr="00F027C3">
        <w:rPr>
          <w:rFonts w:ascii="Times New Roman" w:hAnsi="Times New Roman" w:cs="Times New Roman"/>
        </w:rPr>
        <w:t>5</w:t>
      </w:r>
      <w:r w:rsidR="00FB1CEF" w:rsidRPr="00F027C3">
        <w:rPr>
          <w:rFonts w:ascii="Times New Roman" w:hAnsi="Times New Roman" w:cs="Times New Roman"/>
        </w:rPr>
        <w:t>),</w:t>
      </w:r>
      <w:r w:rsidR="004B717F" w:rsidRPr="00F027C3">
        <w:rPr>
          <w:rFonts w:ascii="Times New Roman" w:hAnsi="Times New Roman" w:cs="Times New Roman"/>
        </w:rPr>
        <w:t xml:space="preserve"> mutsu</w:t>
      </w:r>
      <w:r w:rsidR="00FB1CEF" w:rsidRPr="00F027C3">
        <w:rPr>
          <w:rFonts w:ascii="Times New Roman" w:hAnsi="Times New Roman" w:cs="Times New Roman"/>
        </w:rPr>
        <w:t>zum diyenlerin puan ortalamasından (</w:t>
      </w:r>
      <w:r w:rsidR="009036A6" w:rsidRPr="00F027C3">
        <w:rPr>
          <w:rFonts w:ascii="Times New Roman" w:hAnsi="Times New Roman" w:cs="Times New Roman"/>
        </w:rPr>
        <w:t>x</w:t>
      </w:r>
      <w:r w:rsidR="00FB1CEF" w:rsidRPr="00F027C3">
        <w:rPr>
          <w:rFonts w:ascii="Times New Roman" w:hAnsi="Times New Roman" w:cs="Times New Roman"/>
        </w:rPr>
        <w:t>=35) daha yüksektir</w:t>
      </w:r>
      <w:r w:rsidR="006140F1">
        <w:rPr>
          <w:rFonts w:ascii="Times New Roman" w:hAnsi="Times New Roman" w:cs="Times New Roman"/>
        </w:rPr>
        <w:t>.</w:t>
      </w:r>
    </w:p>
    <w:p w14:paraId="30234F25" w14:textId="2D63351E" w:rsidR="00442D69" w:rsidRPr="00690F4D" w:rsidRDefault="005679D3" w:rsidP="00BE61DE">
      <w:pPr>
        <w:pStyle w:val="ListeParagraf"/>
        <w:numPr>
          <w:ilvl w:val="0"/>
          <w:numId w:val="1"/>
        </w:numPr>
        <w:spacing w:after="120"/>
        <w:rPr>
          <w:b/>
          <w:bCs/>
        </w:rPr>
      </w:pPr>
      <w:r w:rsidRPr="00690F4D">
        <w:rPr>
          <w:b/>
          <w:bCs/>
        </w:rPr>
        <w:t>Tartışma ve öneriler</w:t>
      </w:r>
    </w:p>
    <w:p w14:paraId="059850FE" w14:textId="091A8E31" w:rsidR="00D16135" w:rsidRPr="00690F4D" w:rsidRDefault="00D93864" w:rsidP="00DE7215">
      <w:pPr>
        <w:spacing w:after="120"/>
        <w:ind w:firstLine="709"/>
        <w:jc w:val="both"/>
        <w:rPr>
          <w:rFonts w:ascii="Times New Roman" w:hAnsi="Times New Roman" w:cs="Times New Roman"/>
        </w:rPr>
      </w:pPr>
      <w:r w:rsidRPr="00690F4D">
        <w:rPr>
          <w:rFonts w:ascii="Times New Roman" w:hAnsi="Times New Roman" w:cs="Times New Roman"/>
        </w:rPr>
        <w:t xml:space="preserve">Bu araştırmadan elde edilen </w:t>
      </w:r>
      <w:r w:rsidR="003E1CBF">
        <w:rPr>
          <w:rFonts w:ascii="Times New Roman" w:hAnsi="Times New Roman" w:cs="Times New Roman"/>
        </w:rPr>
        <w:t>bulgular</w:t>
      </w:r>
      <w:r w:rsidR="00864263" w:rsidRPr="00690F4D">
        <w:rPr>
          <w:rFonts w:ascii="Times New Roman" w:hAnsi="Times New Roman" w:cs="Times New Roman"/>
        </w:rPr>
        <w:t xml:space="preserve"> tartışılmakta ve öneriler</w:t>
      </w:r>
      <w:r w:rsidR="002F1F56" w:rsidRPr="00690F4D">
        <w:rPr>
          <w:rFonts w:ascii="Times New Roman" w:hAnsi="Times New Roman" w:cs="Times New Roman"/>
        </w:rPr>
        <w:t xml:space="preserve"> sunulmaktadır.</w:t>
      </w:r>
      <w:r w:rsidRPr="00690F4D">
        <w:rPr>
          <w:rFonts w:ascii="Times New Roman" w:hAnsi="Times New Roman" w:cs="Times New Roman"/>
        </w:rPr>
        <w:t xml:space="preserve"> </w:t>
      </w:r>
    </w:p>
    <w:p w14:paraId="471C7D97" w14:textId="4D3041FE" w:rsidR="003B168D" w:rsidRDefault="00A82EC2" w:rsidP="00DE7215">
      <w:pPr>
        <w:spacing w:after="120"/>
        <w:ind w:firstLine="709"/>
        <w:jc w:val="both"/>
        <w:rPr>
          <w:rFonts w:ascii="Times New Roman" w:hAnsi="Times New Roman" w:cs="Times New Roman"/>
        </w:rPr>
      </w:pPr>
      <w:r w:rsidRPr="00690F4D">
        <w:rPr>
          <w:rFonts w:ascii="Times New Roman" w:hAnsi="Times New Roman" w:cs="Times New Roman"/>
        </w:rPr>
        <w:t xml:space="preserve">Elde edilen verilere </w:t>
      </w:r>
      <w:r w:rsidR="00DB50E4" w:rsidRPr="00690F4D">
        <w:rPr>
          <w:rFonts w:ascii="Times New Roman" w:hAnsi="Times New Roman" w:cs="Times New Roman"/>
        </w:rPr>
        <w:t xml:space="preserve">göre </w:t>
      </w:r>
      <w:r w:rsidR="0082575C" w:rsidRPr="00690F4D">
        <w:rPr>
          <w:rFonts w:ascii="Times New Roman" w:hAnsi="Times New Roman" w:cs="Times New Roman"/>
        </w:rPr>
        <w:t>yaşlı kadınların ruh sağlığı puanlarının erkeklerde</w:t>
      </w:r>
      <w:r w:rsidR="00BB6637">
        <w:rPr>
          <w:rFonts w:ascii="Times New Roman" w:hAnsi="Times New Roman" w:cs="Times New Roman"/>
        </w:rPr>
        <w:t>n</w:t>
      </w:r>
      <w:r w:rsidR="0082575C" w:rsidRPr="00690F4D">
        <w:rPr>
          <w:rFonts w:ascii="Times New Roman" w:hAnsi="Times New Roman" w:cs="Times New Roman"/>
        </w:rPr>
        <w:t xml:space="preserve"> daha düşük olduğu görülmüştür. Bu veri </w:t>
      </w:r>
      <w:r w:rsidR="00D425E3" w:rsidRPr="00690F4D">
        <w:rPr>
          <w:rFonts w:ascii="Times New Roman" w:hAnsi="Times New Roman" w:cs="Times New Roman"/>
        </w:rPr>
        <w:t xml:space="preserve">onların yaşam doyumu ile açıklanabilir. </w:t>
      </w:r>
      <w:r w:rsidR="00ED7D75" w:rsidRPr="00690F4D">
        <w:rPr>
          <w:rFonts w:ascii="Times New Roman" w:hAnsi="Times New Roman" w:cs="Times New Roman"/>
        </w:rPr>
        <w:t>Çünkü yaşam doyumu bireyin ruh sağlığını ve toplumsal ilişkilerini etkileyen en önemli etmenlerden biridir.</w:t>
      </w:r>
      <w:r w:rsidR="00D425E3" w:rsidRPr="00690F4D">
        <w:rPr>
          <w:rFonts w:ascii="Times New Roman" w:hAnsi="Times New Roman" w:cs="Times New Roman"/>
        </w:rPr>
        <w:t xml:space="preserve"> </w:t>
      </w:r>
      <w:r w:rsidR="00DB7F4F" w:rsidRPr="00690F4D">
        <w:rPr>
          <w:rStyle w:val="A7"/>
          <w:rFonts w:ascii="Times New Roman" w:hAnsi="Times New Roman" w:cs="Times New Roman"/>
        </w:rPr>
        <w:t xml:space="preserve">Borg ve arkadaşlarının çalışmasında, </w:t>
      </w:r>
      <w:r w:rsidR="00DB2F5A">
        <w:rPr>
          <w:rStyle w:val="A7"/>
          <w:rFonts w:ascii="Times New Roman" w:hAnsi="Times New Roman" w:cs="Times New Roman"/>
        </w:rPr>
        <w:t xml:space="preserve">yaşlı </w:t>
      </w:r>
      <w:r w:rsidR="00DB7F4F" w:rsidRPr="00690F4D">
        <w:rPr>
          <w:rFonts w:ascii="Times New Roman" w:hAnsi="Times New Roman" w:cs="Times New Roman"/>
        </w:rPr>
        <w:t xml:space="preserve">kadınların </w:t>
      </w:r>
      <w:r w:rsidR="0082575C" w:rsidRPr="00690F4D">
        <w:rPr>
          <w:rFonts w:ascii="Times New Roman" w:hAnsi="Times New Roman" w:cs="Times New Roman"/>
        </w:rPr>
        <w:t>yaşam doyumunun</w:t>
      </w:r>
      <w:r w:rsidR="00406664">
        <w:rPr>
          <w:rFonts w:ascii="Times New Roman" w:hAnsi="Times New Roman" w:cs="Times New Roman"/>
        </w:rPr>
        <w:t xml:space="preserve"> </w:t>
      </w:r>
      <w:r w:rsidR="00DB2F5A">
        <w:rPr>
          <w:rFonts w:ascii="Times New Roman" w:hAnsi="Times New Roman" w:cs="Times New Roman"/>
        </w:rPr>
        <w:t xml:space="preserve">yaşlı </w:t>
      </w:r>
      <w:r w:rsidR="00406664">
        <w:rPr>
          <w:rFonts w:ascii="Times New Roman" w:hAnsi="Times New Roman" w:cs="Times New Roman"/>
        </w:rPr>
        <w:t>erkeklerden</w:t>
      </w:r>
      <w:r w:rsidR="0082575C" w:rsidRPr="00690F4D">
        <w:rPr>
          <w:rFonts w:ascii="Times New Roman" w:hAnsi="Times New Roman" w:cs="Times New Roman"/>
        </w:rPr>
        <w:t xml:space="preserve"> daha düşük</w:t>
      </w:r>
      <w:r w:rsidR="00964861">
        <w:rPr>
          <w:rFonts w:ascii="Times New Roman" w:hAnsi="Times New Roman" w:cs="Times New Roman"/>
        </w:rPr>
        <w:t>,</w:t>
      </w:r>
      <w:r w:rsidR="00227575" w:rsidRPr="00690F4D">
        <w:rPr>
          <w:rFonts w:ascii="Times New Roman" w:hAnsi="Times New Roman" w:cs="Times New Roman"/>
        </w:rPr>
        <w:t xml:space="preserve"> </w:t>
      </w:r>
      <w:r w:rsidR="00227575" w:rsidRPr="00690F4D">
        <w:rPr>
          <w:rStyle w:val="A7"/>
          <w:rFonts w:ascii="Times New Roman" w:hAnsi="Times New Roman" w:cs="Times New Roman"/>
        </w:rPr>
        <w:t>evde yaşayan erkeklerin</w:t>
      </w:r>
      <w:r w:rsidR="007B6CE7">
        <w:rPr>
          <w:rStyle w:val="A7"/>
          <w:rFonts w:ascii="Times New Roman" w:hAnsi="Times New Roman" w:cs="Times New Roman"/>
        </w:rPr>
        <w:t xml:space="preserve"> ise</w:t>
      </w:r>
      <w:r w:rsidR="00227575" w:rsidRPr="00690F4D">
        <w:rPr>
          <w:rStyle w:val="A7"/>
          <w:rFonts w:ascii="Times New Roman" w:hAnsi="Times New Roman" w:cs="Times New Roman"/>
        </w:rPr>
        <w:t xml:space="preserve"> kadınlara göre </w:t>
      </w:r>
      <w:r w:rsidR="00846608">
        <w:rPr>
          <w:rStyle w:val="A7"/>
          <w:rFonts w:ascii="Times New Roman" w:hAnsi="Times New Roman" w:cs="Times New Roman"/>
        </w:rPr>
        <w:t>yaşam doyumunun</w:t>
      </w:r>
      <w:r w:rsidR="00DA5973">
        <w:rPr>
          <w:rStyle w:val="A7"/>
          <w:rFonts w:ascii="Times New Roman" w:hAnsi="Times New Roman" w:cs="Times New Roman"/>
        </w:rPr>
        <w:t xml:space="preserve"> </w:t>
      </w:r>
      <w:r w:rsidR="00DB7F4F" w:rsidRPr="00690F4D">
        <w:rPr>
          <w:rStyle w:val="A7"/>
          <w:rFonts w:ascii="Times New Roman" w:hAnsi="Times New Roman" w:cs="Times New Roman"/>
        </w:rPr>
        <w:t>daha yüksek olduğu görülmüştür</w:t>
      </w:r>
      <w:r w:rsidR="0082575C" w:rsidRPr="00690F4D">
        <w:rPr>
          <w:rFonts w:ascii="Times New Roman" w:hAnsi="Times New Roman" w:cs="Times New Roman"/>
        </w:rPr>
        <w:t xml:space="preserve"> (Borg, Hallberg </w:t>
      </w:r>
      <w:proofErr w:type="gramStart"/>
      <w:r w:rsidR="0082575C" w:rsidRPr="00690F4D">
        <w:rPr>
          <w:rFonts w:ascii="Times New Roman" w:hAnsi="Times New Roman" w:cs="Times New Roman"/>
        </w:rPr>
        <w:t>ve  Blomqvist</w:t>
      </w:r>
      <w:proofErr w:type="gramEnd"/>
      <w:r w:rsidR="0082575C" w:rsidRPr="00690F4D">
        <w:rPr>
          <w:rFonts w:ascii="Times New Roman" w:hAnsi="Times New Roman" w:cs="Times New Roman"/>
        </w:rPr>
        <w:t>, 2006</w:t>
      </w:r>
      <w:r w:rsidR="00FB4122">
        <w:rPr>
          <w:rFonts w:ascii="Times New Roman" w:hAnsi="Times New Roman" w:cs="Times New Roman"/>
        </w:rPr>
        <w:t>, ss.</w:t>
      </w:r>
      <w:r w:rsidR="0082575C" w:rsidRPr="00690F4D">
        <w:rPr>
          <w:rFonts w:ascii="Times New Roman" w:hAnsi="Times New Roman" w:cs="Times New Roman"/>
        </w:rPr>
        <w:t xml:space="preserve"> 607-618).</w:t>
      </w:r>
    </w:p>
    <w:p w14:paraId="0918BF17" w14:textId="2FAD43F5" w:rsidR="00320CA7" w:rsidRPr="00690F4D" w:rsidRDefault="004B090E" w:rsidP="00DE7215">
      <w:pPr>
        <w:spacing w:after="120"/>
        <w:ind w:firstLine="709"/>
        <w:jc w:val="both"/>
        <w:rPr>
          <w:rFonts w:ascii="Times New Roman" w:hAnsi="Times New Roman" w:cs="Times New Roman"/>
        </w:rPr>
      </w:pPr>
      <w:r w:rsidRPr="00690F4D">
        <w:rPr>
          <w:rFonts w:ascii="Times New Roman" w:hAnsi="Times New Roman" w:cs="Times New Roman"/>
        </w:rPr>
        <w:t>Yaşlıların yaşlarına göre ruh sa</w:t>
      </w:r>
      <w:r w:rsidR="00511DBC" w:rsidRPr="00690F4D">
        <w:rPr>
          <w:rFonts w:ascii="Times New Roman" w:hAnsi="Times New Roman" w:cs="Times New Roman"/>
        </w:rPr>
        <w:t>ğlığı</w:t>
      </w:r>
      <w:r w:rsidR="002E3E42">
        <w:rPr>
          <w:rFonts w:ascii="Times New Roman" w:hAnsi="Times New Roman" w:cs="Times New Roman"/>
        </w:rPr>
        <w:t xml:space="preserve"> </w:t>
      </w:r>
      <w:r w:rsidR="00511DBC" w:rsidRPr="00690F4D">
        <w:rPr>
          <w:rFonts w:ascii="Times New Roman" w:hAnsi="Times New Roman" w:cs="Times New Roman"/>
        </w:rPr>
        <w:t>puanları arasında a</w:t>
      </w:r>
      <w:r w:rsidRPr="00690F4D">
        <w:rPr>
          <w:rFonts w:ascii="Times New Roman" w:hAnsi="Times New Roman" w:cs="Times New Roman"/>
        </w:rPr>
        <w:t>nlamlı</w:t>
      </w:r>
      <w:r w:rsidR="00511DBC" w:rsidRPr="00690F4D">
        <w:rPr>
          <w:rFonts w:ascii="Times New Roman" w:hAnsi="Times New Roman" w:cs="Times New Roman"/>
        </w:rPr>
        <w:t xml:space="preserve"> </w:t>
      </w:r>
      <w:r w:rsidRPr="00690F4D">
        <w:rPr>
          <w:rFonts w:ascii="Times New Roman" w:hAnsi="Times New Roman" w:cs="Times New Roman"/>
        </w:rPr>
        <w:t>bir farklılık olma</w:t>
      </w:r>
      <w:r w:rsidR="00410E8D">
        <w:rPr>
          <w:rFonts w:ascii="Times New Roman" w:hAnsi="Times New Roman" w:cs="Times New Roman"/>
        </w:rPr>
        <w:t xml:space="preserve">ması </w:t>
      </w:r>
      <w:r w:rsidR="000560BC">
        <w:rPr>
          <w:rFonts w:ascii="Times New Roman" w:hAnsi="Times New Roman" w:cs="Times New Roman"/>
        </w:rPr>
        <w:t xml:space="preserve">literatür bilgileriyle </w:t>
      </w:r>
      <w:r w:rsidR="00A72F59">
        <w:rPr>
          <w:rFonts w:ascii="Times New Roman" w:hAnsi="Times New Roman" w:cs="Times New Roman"/>
        </w:rPr>
        <w:t>uyuş</w:t>
      </w:r>
      <w:r w:rsidR="002B2EEE">
        <w:rPr>
          <w:rFonts w:ascii="Times New Roman" w:hAnsi="Times New Roman" w:cs="Times New Roman"/>
        </w:rPr>
        <w:t>mamaktadır.</w:t>
      </w:r>
      <w:r w:rsidR="005966AD">
        <w:rPr>
          <w:rFonts w:ascii="Times New Roman" w:hAnsi="Times New Roman" w:cs="Times New Roman"/>
        </w:rPr>
        <w:t xml:space="preserve"> </w:t>
      </w:r>
      <w:r w:rsidR="00CA5308" w:rsidRPr="00690F4D">
        <w:rPr>
          <w:rFonts w:ascii="Times New Roman" w:hAnsi="Times New Roman" w:cs="Times New Roman"/>
        </w:rPr>
        <w:t>Ancak</w:t>
      </w:r>
      <w:r w:rsidR="00B867E3">
        <w:rPr>
          <w:rFonts w:ascii="Times New Roman" w:hAnsi="Times New Roman" w:cs="Times New Roman"/>
        </w:rPr>
        <w:t>,</w:t>
      </w:r>
      <w:r w:rsidR="00CA5308" w:rsidRPr="00690F4D">
        <w:rPr>
          <w:rFonts w:ascii="Times New Roman" w:hAnsi="Times New Roman" w:cs="Times New Roman"/>
        </w:rPr>
        <w:t xml:space="preserve"> yaş arttıkça </w:t>
      </w:r>
      <w:r w:rsidR="00DB7F4F" w:rsidRPr="00690F4D">
        <w:rPr>
          <w:rFonts w:ascii="Times New Roman" w:hAnsi="Times New Roman" w:cs="Times New Roman"/>
        </w:rPr>
        <w:t>yaşam doyumunun azaldığı ve</w:t>
      </w:r>
      <w:r w:rsidR="00575A9D">
        <w:rPr>
          <w:rFonts w:ascii="Times New Roman" w:hAnsi="Times New Roman" w:cs="Times New Roman"/>
        </w:rPr>
        <w:t xml:space="preserve"> </w:t>
      </w:r>
      <w:r w:rsidR="0080414F">
        <w:rPr>
          <w:rFonts w:ascii="Times New Roman" w:hAnsi="Times New Roman" w:cs="Times New Roman"/>
        </w:rPr>
        <w:t>yaş</w:t>
      </w:r>
      <w:r w:rsidR="00575A9D">
        <w:rPr>
          <w:rFonts w:ascii="Times New Roman" w:hAnsi="Times New Roman" w:cs="Times New Roman"/>
        </w:rPr>
        <w:t xml:space="preserve"> artışıyla</w:t>
      </w:r>
      <w:r w:rsidR="00320CA7" w:rsidRPr="00690F4D">
        <w:rPr>
          <w:rFonts w:ascii="Times New Roman" w:hAnsi="Times New Roman" w:cs="Times New Roman"/>
        </w:rPr>
        <w:t xml:space="preserve"> yaşam </w:t>
      </w:r>
      <w:r w:rsidR="00320CA7" w:rsidRPr="00690F4D">
        <w:rPr>
          <w:rFonts w:ascii="Times New Roman" w:hAnsi="Times New Roman" w:cs="Times New Roman"/>
        </w:rPr>
        <w:lastRenderedPageBreak/>
        <w:t xml:space="preserve">doyumu arasında negatif bir </w:t>
      </w:r>
      <w:r w:rsidR="000E0C06">
        <w:rPr>
          <w:rFonts w:ascii="Times New Roman" w:hAnsi="Times New Roman" w:cs="Times New Roman"/>
        </w:rPr>
        <w:t>ilişki</w:t>
      </w:r>
      <w:r w:rsidR="00320CA7" w:rsidRPr="00690F4D">
        <w:rPr>
          <w:rFonts w:ascii="Times New Roman" w:hAnsi="Times New Roman" w:cs="Times New Roman"/>
        </w:rPr>
        <w:t xml:space="preserve"> </w:t>
      </w:r>
      <w:r w:rsidR="006D64AD">
        <w:rPr>
          <w:rFonts w:ascii="Times New Roman" w:hAnsi="Times New Roman" w:cs="Times New Roman"/>
        </w:rPr>
        <w:t xml:space="preserve">bulunduğu </w:t>
      </w:r>
      <w:r w:rsidR="00254778">
        <w:rPr>
          <w:rFonts w:ascii="Times New Roman" w:hAnsi="Times New Roman" w:cs="Times New Roman"/>
        </w:rPr>
        <w:t>görülmüştür</w:t>
      </w:r>
      <w:r w:rsidR="00320CA7" w:rsidRPr="00690F4D">
        <w:rPr>
          <w:rFonts w:ascii="Times New Roman" w:hAnsi="Times New Roman" w:cs="Times New Roman"/>
        </w:rPr>
        <w:t xml:space="preserve"> (Onur, 1991</w:t>
      </w:r>
      <w:r w:rsidR="00FB4122">
        <w:rPr>
          <w:rFonts w:ascii="Times New Roman" w:hAnsi="Times New Roman" w:cs="Times New Roman"/>
        </w:rPr>
        <w:t>, s,</w:t>
      </w:r>
      <w:r w:rsidR="00320CA7" w:rsidRPr="00690F4D">
        <w:rPr>
          <w:rFonts w:ascii="Times New Roman" w:hAnsi="Times New Roman" w:cs="Times New Roman"/>
        </w:rPr>
        <w:t>196; Bakış ve Çınar</w:t>
      </w:r>
      <w:r w:rsidR="00FB4122">
        <w:rPr>
          <w:rFonts w:ascii="Times New Roman" w:hAnsi="Times New Roman" w:cs="Times New Roman"/>
        </w:rPr>
        <w:t>, s.</w:t>
      </w:r>
      <w:r w:rsidR="00320CA7" w:rsidRPr="00690F4D">
        <w:rPr>
          <w:rFonts w:ascii="Times New Roman" w:hAnsi="Times New Roman" w:cs="Times New Roman"/>
        </w:rPr>
        <w:t xml:space="preserve"> 2007). </w:t>
      </w:r>
    </w:p>
    <w:p w14:paraId="016234FA" w14:textId="32989430" w:rsidR="0066558E" w:rsidRPr="00690F4D" w:rsidRDefault="004B090E" w:rsidP="00DE7215">
      <w:pPr>
        <w:spacing w:after="120"/>
        <w:ind w:firstLine="709"/>
        <w:jc w:val="both"/>
        <w:rPr>
          <w:rFonts w:ascii="Times New Roman" w:hAnsi="Times New Roman" w:cs="Times New Roman"/>
        </w:rPr>
      </w:pPr>
      <w:r w:rsidRPr="00690F4D">
        <w:rPr>
          <w:rFonts w:ascii="Times New Roman" w:hAnsi="Times New Roman" w:cs="Times New Roman"/>
        </w:rPr>
        <w:t>Yaşlıların sosyal güvencelerine göre ruh sağlığı</w:t>
      </w:r>
      <w:r w:rsidR="001B43A2">
        <w:rPr>
          <w:rFonts w:ascii="Times New Roman" w:hAnsi="Times New Roman" w:cs="Times New Roman"/>
        </w:rPr>
        <w:t xml:space="preserve"> </w:t>
      </w:r>
      <w:r w:rsidRPr="00690F4D">
        <w:rPr>
          <w:rFonts w:ascii="Times New Roman" w:hAnsi="Times New Roman" w:cs="Times New Roman"/>
        </w:rPr>
        <w:t xml:space="preserve">puanları arasında </w:t>
      </w:r>
      <w:r w:rsidR="00985622">
        <w:rPr>
          <w:rFonts w:ascii="Times New Roman" w:hAnsi="Times New Roman" w:cs="Times New Roman"/>
        </w:rPr>
        <w:t>anlamlı f</w:t>
      </w:r>
      <w:r w:rsidRPr="00690F4D">
        <w:rPr>
          <w:rFonts w:ascii="Times New Roman" w:hAnsi="Times New Roman" w:cs="Times New Roman"/>
        </w:rPr>
        <w:t xml:space="preserve">arklılıklar </w:t>
      </w:r>
      <w:r w:rsidR="00991544">
        <w:rPr>
          <w:rFonts w:ascii="Times New Roman" w:hAnsi="Times New Roman" w:cs="Times New Roman"/>
        </w:rPr>
        <w:t>olması,</w:t>
      </w:r>
      <w:r w:rsidR="00511DBC" w:rsidRPr="00690F4D">
        <w:rPr>
          <w:rFonts w:ascii="Times New Roman" w:hAnsi="Times New Roman" w:cs="Times New Roman"/>
        </w:rPr>
        <w:t xml:space="preserve"> yaşlıların r</w:t>
      </w:r>
      <w:r w:rsidR="00076F3A" w:rsidRPr="00690F4D">
        <w:rPr>
          <w:rFonts w:ascii="Times New Roman" w:hAnsi="Times New Roman" w:cs="Times New Roman"/>
        </w:rPr>
        <w:t>uh sağlığı</w:t>
      </w:r>
      <w:r w:rsidR="006F22D1">
        <w:rPr>
          <w:rFonts w:ascii="Times New Roman" w:hAnsi="Times New Roman" w:cs="Times New Roman"/>
        </w:rPr>
        <w:t>nın</w:t>
      </w:r>
      <w:r w:rsidR="00076F3A" w:rsidRPr="00690F4D">
        <w:rPr>
          <w:rFonts w:ascii="Times New Roman" w:hAnsi="Times New Roman" w:cs="Times New Roman"/>
        </w:rPr>
        <w:t xml:space="preserve">, </w:t>
      </w:r>
      <w:r w:rsidR="002D05E8" w:rsidRPr="00690F4D">
        <w:rPr>
          <w:rFonts w:ascii="Times New Roman" w:hAnsi="Times New Roman" w:cs="Times New Roman"/>
        </w:rPr>
        <w:t xml:space="preserve">onların </w:t>
      </w:r>
      <w:r w:rsidR="00076F3A" w:rsidRPr="00690F4D">
        <w:rPr>
          <w:rFonts w:ascii="Times New Roman" w:hAnsi="Times New Roman" w:cs="Times New Roman"/>
        </w:rPr>
        <w:t>ihtiyaçlarının karşılanıp karşılanmaması ile i</w:t>
      </w:r>
      <w:r w:rsidR="006F22D1">
        <w:rPr>
          <w:rFonts w:ascii="Times New Roman" w:hAnsi="Times New Roman" w:cs="Times New Roman"/>
        </w:rPr>
        <w:t xml:space="preserve"> olduğunu göstermektedir.</w:t>
      </w:r>
      <w:r w:rsidR="008D69CE" w:rsidRPr="00690F4D">
        <w:rPr>
          <w:rFonts w:ascii="Times New Roman" w:hAnsi="Times New Roman" w:cs="Times New Roman"/>
        </w:rPr>
        <w:t xml:space="preserve"> </w:t>
      </w:r>
      <w:r w:rsidR="00076F3A" w:rsidRPr="00690F4D">
        <w:rPr>
          <w:rFonts w:ascii="Times New Roman" w:hAnsi="Times New Roman" w:cs="Times New Roman"/>
        </w:rPr>
        <w:t xml:space="preserve">Yaşlıların emeklilik nedeniyle gelirlerinin </w:t>
      </w:r>
      <w:r w:rsidR="00511DBC" w:rsidRPr="00690F4D">
        <w:rPr>
          <w:rFonts w:ascii="Times New Roman" w:hAnsi="Times New Roman" w:cs="Times New Roman"/>
        </w:rPr>
        <w:t>azalması</w:t>
      </w:r>
      <w:r w:rsidR="00076F3A" w:rsidRPr="00690F4D">
        <w:rPr>
          <w:rFonts w:ascii="Times New Roman" w:hAnsi="Times New Roman" w:cs="Times New Roman"/>
        </w:rPr>
        <w:t xml:space="preserve">, hastalık </w:t>
      </w:r>
      <w:r w:rsidRPr="00690F4D">
        <w:rPr>
          <w:rFonts w:ascii="Times New Roman" w:hAnsi="Times New Roman" w:cs="Times New Roman"/>
        </w:rPr>
        <w:t>h</w:t>
      </w:r>
      <w:r w:rsidR="00076F3A" w:rsidRPr="00690F4D">
        <w:rPr>
          <w:rFonts w:ascii="Times New Roman" w:hAnsi="Times New Roman" w:cs="Times New Roman"/>
        </w:rPr>
        <w:t>arcamalarını</w:t>
      </w:r>
      <w:r w:rsidR="00511DBC" w:rsidRPr="00690F4D">
        <w:rPr>
          <w:rFonts w:ascii="Times New Roman" w:hAnsi="Times New Roman" w:cs="Times New Roman"/>
        </w:rPr>
        <w:t xml:space="preserve">n artması, temel ihtiyaçlarını </w:t>
      </w:r>
      <w:r w:rsidR="00076F3A" w:rsidRPr="00690F4D">
        <w:rPr>
          <w:rFonts w:ascii="Times New Roman" w:hAnsi="Times New Roman" w:cs="Times New Roman"/>
        </w:rPr>
        <w:t>karşılayamamaları, sosyal güvencenin ne denli gerekli olduğunu ortaya koymaktadır.</w:t>
      </w:r>
      <w:r w:rsidR="007D4210" w:rsidRPr="00690F4D">
        <w:rPr>
          <w:rFonts w:ascii="Times New Roman" w:hAnsi="Times New Roman" w:cs="Times New Roman"/>
        </w:rPr>
        <w:t xml:space="preserve"> </w:t>
      </w:r>
      <w:r w:rsidR="00FA77FC" w:rsidRPr="00690F4D">
        <w:rPr>
          <w:rFonts w:ascii="Times New Roman" w:hAnsi="Times New Roman" w:cs="Times New Roman"/>
        </w:rPr>
        <w:t>K</w:t>
      </w:r>
      <w:r w:rsidR="00DF2393" w:rsidRPr="00690F4D">
        <w:rPr>
          <w:rFonts w:ascii="Times New Roman" w:hAnsi="Times New Roman" w:cs="Times New Roman"/>
        </w:rPr>
        <w:t>işinin sosyal güvencesi varsa</w:t>
      </w:r>
      <w:r w:rsidR="007D5A5D" w:rsidRPr="00690F4D">
        <w:rPr>
          <w:rFonts w:ascii="Times New Roman" w:hAnsi="Times New Roman" w:cs="Times New Roman"/>
        </w:rPr>
        <w:t xml:space="preserve">, </w:t>
      </w:r>
      <w:r w:rsidR="00001F58" w:rsidRPr="00690F4D">
        <w:rPr>
          <w:rFonts w:ascii="Times New Roman" w:hAnsi="Times New Roman" w:cs="Times New Roman"/>
        </w:rPr>
        <w:t>gelir düzeyi her çeşit ihtiyacını karşıla</w:t>
      </w:r>
      <w:r w:rsidR="00C87D8C" w:rsidRPr="00690F4D">
        <w:rPr>
          <w:rFonts w:ascii="Times New Roman" w:hAnsi="Times New Roman" w:cs="Times New Roman"/>
        </w:rPr>
        <w:t>yabilecek durumdaysa</w:t>
      </w:r>
      <w:r w:rsidR="004F3589" w:rsidRPr="00690F4D">
        <w:rPr>
          <w:rFonts w:ascii="Times New Roman" w:hAnsi="Times New Roman" w:cs="Times New Roman"/>
        </w:rPr>
        <w:t xml:space="preserve"> yaşam doyumu da artar. Bu nedenle</w:t>
      </w:r>
      <w:r w:rsidR="003A7849" w:rsidRPr="00690F4D">
        <w:rPr>
          <w:rFonts w:ascii="Times New Roman" w:hAnsi="Times New Roman" w:cs="Times New Roman"/>
        </w:rPr>
        <w:t xml:space="preserve"> </w:t>
      </w:r>
      <w:r w:rsidR="003538B8" w:rsidRPr="00690F4D">
        <w:rPr>
          <w:rFonts w:ascii="Times New Roman" w:hAnsi="Times New Roman" w:cs="Times New Roman"/>
        </w:rPr>
        <w:t xml:space="preserve">sosyal güvencesi olmayan </w:t>
      </w:r>
      <w:r w:rsidR="006B1B36" w:rsidRPr="00690F4D">
        <w:rPr>
          <w:rFonts w:ascii="Times New Roman" w:hAnsi="Times New Roman" w:cs="Times New Roman"/>
        </w:rPr>
        <w:t>yaşlıların sosyal güvencele</w:t>
      </w:r>
      <w:r w:rsidR="006E0787" w:rsidRPr="00690F4D">
        <w:rPr>
          <w:rFonts w:ascii="Times New Roman" w:hAnsi="Times New Roman" w:cs="Times New Roman"/>
        </w:rPr>
        <w:t xml:space="preserve">rinin sağlanması gerekir. </w:t>
      </w:r>
      <w:r w:rsidR="006D69FB" w:rsidRPr="00690F4D">
        <w:rPr>
          <w:rFonts w:ascii="Times New Roman" w:hAnsi="Times New Roman" w:cs="Times New Roman"/>
        </w:rPr>
        <w:t xml:space="preserve">Ruh sağlığı önleme hizmetlerinde kapsamlı bir vurgu olumlu </w:t>
      </w:r>
      <w:r w:rsidR="00332E5E">
        <w:rPr>
          <w:rFonts w:ascii="Times New Roman" w:hAnsi="Times New Roman" w:cs="Times New Roman"/>
        </w:rPr>
        <w:t>iyilik</w:t>
      </w:r>
      <w:r w:rsidR="00721AD6">
        <w:rPr>
          <w:rFonts w:ascii="Times New Roman" w:hAnsi="Times New Roman" w:cs="Times New Roman"/>
        </w:rPr>
        <w:t xml:space="preserve"> </w:t>
      </w:r>
      <w:proofErr w:type="gramStart"/>
      <w:r w:rsidR="00B557F5" w:rsidRPr="00690F4D">
        <w:rPr>
          <w:rFonts w:ascii="Times New Roman" w:eastAsia="BookAntiqua-Identity-H" w:hAnsi="Times New Roman" w:cs="Times New Roman"/>
        </w:rPr>
        <w:t>hali</w:t>
      </w:r>
      <w:r w:rsidR="00332E5E">
        <w:rPr>
          <w:rFonts w:ascii="Times New Roman" w:hAnsi="Times New Roman" w:cs="Times New Roman"/>
        </w:rPr>
        <w:t>,</w:t>
      </w:r>
      <w:proofErr w:type="gramEnd"/>
      <w:r w:rsidR="001B111D">
        <w:rPr>
          <w:rFonts w:ascii="Times New Roman" w:hAnsi="Times New Roman" w:cs="Times New Roman"/>
        </w:rPr>
        <w:t xml:space="preserve"> hem </w:t>
      </w:r>
      <w:r w:rsidR="006D69FB" w:rsidRPr="00690F4D">
        <w:rPr>
          <w:rFonts w:ascii="Times New Roman" w:hAnsi="Times New Roman" w:cs="Times New Roman"/>
        </w:rPr>
        <w:t>önleyici hem koruyucu olan ve onu devamlı olarak uygulayan bireyler için bir terapötik değeri olan sağlığa ilişkin aktiviteler üzerinedir.</w:t>
      </w:r>
      <w:r w:rsidR="001E07CE">
        <w:rPr>
          <w:rFonts w:ascii="Times New Roman" w:hAnsi="Times New Roman" w:cs="Times New Roman"/>
        </w:rPr>
        <w:t xml:space="preserve"> </w:t>
      </w:r>
      <w:r w:rsidR="006D69FB" w:rsidRPr="00690F4D">
        <w:rPr>
          <w:rFonts w:ascii="Times New Roman" w:hAnsi="Times New Roman" w:cs="Times New Roman"/>
        </w:rPr>
        <w:t xml:space="preserve">Böyle etkinlikler sağlıklı yiyecekler yemeyi, vitaminler almayı, sağlık kaplıcalarına gitmeyi, meditasyon yapmayı, </w:t>
      </w:r>
      <w:r w:rsidR="0066558E" w:rsidRPr="00690F4D">
        <w:rPr>
          <w:rFonts w:ascii="Times New Roman" w:hAnsi="Times New Roman" w:cs="Times New Roman"/>
        </w:rPr>
        <w:t>düzenli egzersizlere katılmayı ve yardım etmeye çeşitli insancıl ve kişi-ötesi yaklaşımlar getirmeyi içerir (D’Donnel, 1988, akt.Gladding, 2013</w:t>
      </w:r>
      <w:r w:rsidR="00FB4122">
        <w:rPr>
          <w:rFonts w:ascii="Times New Roman" w:hAnsi="Times New Roman" w:cs="Times New Roman"/>
        </w:rPr>
        <w:t>, s.</w:t>
      </w:r>
      <w:r w:rsidR="0066558E" w:rsidRPr="00690F4D">
        <w:rPr>
          <w:rFonts w:ascii="Times New Roman" w:hAnsi="Times New Roman" w:cs="Times New Roman"/>
        </w:rPr>
        <w:t xml:space="preserve"> 487).</w:t>
      </w:r>
    </w:p>
    <w:p w14:paraId="4E5A6A52" w14:textId="13448E59" w:rsidR="00737EA9" w:rsidRPr="00690F4D" w:rsidRDefault="00076F3A" w:rsidP="00DE7215">
      <w:pPr>
        <w:spacing w:after="120"/>
        <w:ind w:firstLine="709"/>
        <w:jc w:val="both"/>
        <w:rPr>
          <w:rFonts w:ascii="Times New Roman" w:hAnsi="Times New Roman" w:cs="Times New Roman"/>
        </w:rPr>
      </w:pPr>
      <w:r w:rsidRPr="00690F4D">
        <w:rPr>
          <w:rFonts w:ascii="Times New Roman" w:hAnsi="Times New Roman" w:cs="Times New Roman"/>
        </w:rPr>
        <w:t>Boş zamanlarını ibadet ederek geçirenlerin ruh sağlığı puanlarının diğerlerinden daha yüksek olması</w:t>
      </w:r>
      <w:r w:rsidR="001B436A">
        <w:rPr>
          <w:rFonts w:ascii="Times New Roman" w:hAnsi="Times New Roman" w:cs="Times New Roman"/>
        </w:rPr>
        <w:t>,</w:t>
      </w:r>
      <w:r w:rsidRPr="00690F4D">
        <w:rPr>
          <w:rFonts w:ascii="Times New Roman" w:hAnsi="Times New Roman" w:cs="Times New Roman"/>
        </w:rPr>
        <w:t xml:space="preserve"> onların tinselliğine bağlanabilir. </w:t>
      </w:r>
      <w:r w:rsidR="00667667" w:rsidRPr="00690F4D">
        <w:rPr>
          <w:rFonts w:ascii="Times New Roman" w:eastAsia="BookAntiqua-Identity-H" w:hAnsi="Times New Roman" w:cs="Times New Roman"/>
        </w:rPr>
        <w:t xml:space="preserve">Tinsel bağlılıkların artışıyla psikolojik iyilik hali ve işlevleri arasında pozitif korelasyon </w:t>
      </w:r>
      <w:r w:rsidR="002670E5" w:rsidRPr="00690F4D">
        <w:rPr>
          <w:rFonts w:ascii="Times New Roman" w:eastAsia="BookAntiqua-Identity-H" w:hAnsi="Times New Roman" w:cs="Times New Roman"/>
        </w:rPr>
        <w:t>olduğu belirlenmiştir.</w:t>
      </w:r>
      <w:r w:rsidR="00667667" w:rsidRPr="00690F4D">
        <w:rPr>
          <w:rFonts w:ascii="Times New Roman" w:eastAsia="BookAntiqua-Identity-H" w:hAnsi="Times New Roman" w:cs="Times New Roman"/>
        </w:rPr>
        <w:t xml:space="preserve"> Yaşlılık döneminde kayıplarla başa çıkmada dini ve manevi eğilimler önemli bir yere sahiptir. İnsan Tanrı’ya farklı gerekçelerle </w:t>
      </w:r>
      <w:r w:rsidR="002670E5" w:rsidRPr="00690F4D">
        <w:rPr>
          <w:rFonts w:ascii="Times New Roman" w:eastAsia="BookAntiqua-Identity-H" w:hAnsi="Times New Roman" w:cs="Times New Roman"/>
        </w:rPr>
        <w:t>yönelmektedir.</w:t>
      </w:r>
      <w:r w:rsidR="00200585" w:rsidRPr="00690F4D">
        <w:rPr>
          <w:rFonts w:ascii="Times New Roman" w:eastAsia="BookAntiqua-Identity-H" w:hAnsi="Times New Roman" w:cs="Times New Roman"/>
        </w:rPr>
        <w:t xml:space="preserve"> Bir varlığa bağlanma gereksinimi,</w:t>
      </w:r>
      <w:r w:rsidR="00667667" w:rsidRPr="00690F4D">
        <w:rPr>
          <w:rFonts w:ascii="Times New Roman" w:eastAsia="BookAntiqua-Identity-H" w:hAnsi="Times New Roman" w:cs="Times New Roman"/>
        </w:rPr>
        <w:t xml:space="preserve"> çaresizlik, güçsüzlük ve günahkârlık gibi duygular insanın </w:t>
      </w:r>
      <w:r w:rsidR="005A4F7C">
        <w:rPr>
          <w:rFonts w:ascii="Times New Roman" w:eastAsia="BookAntiqua-Identity-H" w:hAnsi="Times New Roman" w:cs="Times New Roman"/>
        </w:rPr>
        <w:t>T</w:t>
      </w:r>
      <w:r w:rsidR="00667667" w:rsidRPr="00690F4D">
        <w:rPr>
          <w:rFonts w:ascii="Times New Roman" w:eastAsia="BookAntiqua-Identity-H" w:hAnsi="Times New Roman" w:cs="Times New Roman"/>
        </w:rPr>
        <w:t xml:space="preserve">anrıya </w:t>
      </w:r>
      <w:r w:rsidR="0066558E" w:rsidRPr="00690F4D">
        <w:rPr>
          <w:rFonts w:ascii="Times New Roman" w:eastAsia="BookAntiqua-Identity-H" w:hAnsi="Times New Roman" w:cs="Times New Roman"/>
        </w:rPr>
        <w:t xml:space="preserve">yönelimini </w:t>
      </w:r>
      <w:r w:rsidR="00667667" w:rsidRPr="00690F4D">
        <w:rPr>
          <w:rFonts w:ascii="Times New Roman" w:eastAsia="BookAntiqua-Identity-H" w:hAnsi="Times New Roman" w:cs="Times New Roman"/>
        </w:rPr>
        <w:t>artırmıştır.</w:t>
      </w:r>
      <w:r w:rsidR="00CD1C6C" w:rsidRPr="00690F4D">
        <w:rPr>
          <w:rFonts w:ascii="Times New Roman" w:eastAsia="BookAntiqua-Identity-H" w:hAnsi="Times New Roman" w:cs="Times New Roman"/>
        </w:rPr>
        <w:t xml:space="preserve"> </w:t>
      </w:r>
      <w:r w:rsidR="00AD0FDD" w:rsidRPr="00690F4D">
        <w:rPr>
          <w:rFonts w:ascii="Times New Roman" w:eastAsia="BookAntiqua-Identity-H" w:hAnsi="Times New Roman" w:cs="Times New Roman"/>
        </w:rPr>
        <w:t>İ</w:t>
      </w:r>
      <w:r w:rsidR="003F10B6" w:rsidRPr="00690F4D">
        <w:rPr>
          <w:rFonts w:ascii="Times New Roman" w:eastAsia="BookAntiqua-Identity-H" w:hAnsi="Times New Roman" w:cs="Times New Roman"/>
        </w:rPr>
        <w:t>badet eden bireyler;</w:t>
      </w:r>
      <w:r w:rsidR="00AD0FDD" w:rsidRPr="00690F4D">
        <w:rPr>
          <w:rFonts w:ascii="Times New Roman" w:eastAsia="BookAntiqua-Identity-H" w:hAnsi="Times New Roman" w:cs="Times New Roman"/>
        </w:rPr>
        <w:t xml:space="preserve"> üstün bir varlık</w:t>
      </w:r>
      <w:r w:rsidR="00AA6562" w:rsidRPr="00690F4D">
        <w:rPr>
          <w:rFonts w:ascii="Times New Roman" w:eastAsia="BookAntiqua-Identity-H" w:hAnsi="Times New Roman" w:cs="Times New Roman"/>
        </w:rPr>
        <w:t>tan</w:t>
      </w:r>
      <w:r w:rsidR="00CD1C6C" w:rsidRPr="00690F4D">
        <w:rPr>
          <w:rFonts w:ascii="Times New Roman" w:eastAsia="BookAntiqua-Identity-H" w:hAnsi="Times New Roman" w:cs="Times New Roman"/>
        </w:rPr>
        <w:t xml:space="preserve"> yaşama tutunma</w:t>
      </w:r>
      <w:r w:rsidR="003F10B6" w:rsidRPr="00690F4D">
        <w:rPr>
          <w:rFonts w:ascii="Times New Roman" w:eastAsia="BookAntiqua-Identity-H" w:hAnsi="Times New Roman" w:cs="Times New Roman"/>
        </w:rPr>
        <w:t xml:space="preserve">, </w:t>
      </w:r>
      <w:r w:rsidR="00AD0FDD" w:rsidRPr="00690F4D">
        <w:rPr>
          <w:rFonts w:ascii="Times New Roman" w:eastAsia="BookAntiqua-Identity-H" w:hAnsi="Times New Roman" w:cs="Times New Roman"/>
        </w:rPr>
        <w:t>stres</w:t>
      </w:r>
      <w:r w:rsidR="003F10B6" w:rsidRPr="00690F4D">
        <w:rPr>
          <w:rFonts w:ascii="Times New Roman" w:eastAsia="BookAntiqua-Identity-H" w:hAnsi="Times New Roman" w:cs="Times New Roman"/>
        </w:rPr>
        <w:t>le</w:t>
      </w:r>
      <w:r w:rsidR="00AD0FDD" w:rsidRPr="00690F4D">
        <w:rPr>
          <w:rFonts w:ascii="Times New Roman" w:eastAsia="BookAntiqua-Identity-H" w:hAnsi="Times New Roman" w:cs="Times New Roman"/>
        </w:rPr>
        <w:t xml:space="preserve"> baş</w:t>
      </w:r>
      <w:r w:rsidR="003F10B6" w:rsidRPr="00690F4D">
        <w:rPr>
          <w:rFonts w:ascii="Times New Roman" w:eastAsia="BookAntiqua-Identity-H" w:hAnsi="Times New Roman" w:cs="Times New Roman"/>
        </w:rPr>
        <w:t xml:space="preserve"> etme</w:t>
      </w:r>
      <w:r w:rsidR="00AD0FDD" w:rsidRPr="00690F4D">
        <w:rPr>
          <w:rFonts w:ascii="Times New Roman" w:eastAsia="BookAntiqua-Identity-H" w:hAnsi="Times New Roman" w:cs="Times New Roman"/>
        </w:rPr>
        <w:t xml:space="preserve">, </w:t>
      </w:r>
      <w:r w:rsidR="00AA6562" w:rsidRPr="00690F4D">
        <w:rPr>
          <w:rFonts w:ascii="Times New Roman" w:eastAsia="BookAntiqua-Identity-H" w:hAnsi="Times New Roman" w:cs="Times New Roman"/>
        </w:rPr>
        <w:t xml:space="preserve">zaman zaman içine düştüğü boşluk duygusundan, </w:t>
      </w:r>
      <w:r w:rsidR="00CD1C6C" w:rsidRPr="00690F4D">
        <w:rPr>
          <w:rFonts w:ascii="Times New Roman" w:eastAsia="BookAntiqua-Identity-H" w:hAnsi="Times New Roman" w:cs="Times New Roman"/>
        </w:rPr>
        <w:t>hastalık</w:t>
      </w:r>
      <w:r w:rsidR="003F10B6" w:rsidRPr="00690F4D">
        <w:rPr>
          <w:rFonts w:ascii="Times New Roman" w:eastAsia="BookAntiqua-Identity-H" w:hAnsi="Times New Roman" w:cs="Times New Roman"/>
        </w:rPr>
        <w:t>lard</w:t>
      </w:r>
      <w:r w:rsidR="00AA6562" w:rsidRPr="00690F4D">
        <w:rPr>
          <w:rFonts w:ascii="Times New Roman" w:eastAsia="BookAntiqua-Identity-H" w:hAnsi="Times New Roman" w:cs="Times New Roman"/>
        </w:rPr>
        <w:t xml:space="preserve">an </w:t>
      </w:r>
      <w:r w:rsidR="003F10B6" w:rsidRPr="00690F4D">
        <w:rPr>
          <w:rFonts w:ascii="Times New Roman" w:eastAsia="BookAntiqua-Identity-H" w:hAnsi="Times New Roman" w:cs="Times New Roman"/>
        </w:rPr>
        <w:t>kurtulma</w:t>
      </w:r>
      <w:r w:rsidR="00AA6562" w:rsidRPr="00690F4D">
        <w:rPr>
          <w:rFonts w:ascii="Times New Roman" w:eastAsia="BookAntiqua-Identity-H" w:hAnsi="Times New Roman" w:cs="Times New Roman"/>
        </w:rPr>
        <w:t>,</w:t>
      </w:r>
      <w:r w:rsidR="00CD1C6C" w:rsidRPr="00690F4D">
        <w:rPr>
          <w:rFonts w:ascii="Times New Roman" w:eastAsia="BookAntiqua-Identity-H" w:hAnsi="Times New Roman" w:cs="Times New Roman"/>
        </w:rPr>
        <w:t xml:space="preserve"> </w:t>
      </w:r>
      <w:r w:rsidR="003F10B6" w:rsidRPr="00690F4D">
        <w:rPr>
          <w:rFonts w:ascii="Times New Roman" w:eastAsia="BookAntiqua-Identity-H" w:hAnsi="Times New Roman" w:cs="Times New Roman"/>
        </w:rPr>
        <w:t xml:space="preserve">umutlarını, iç huzurlarını, yaşama bağlılıklarını </w:t>
      </w:r>
      <w:proofErr w:type="gramStart"/>
      <w:r w:rsidR="003F10B6" w:rsidRPr="00690F4D">
        <w:rPr>
          <w:rFonts w:ascii="Times New Roman" w:eastAsia="BookAntiqua-Identity-H" w:hAnsi="Times New Roman" w:cs="Times New Roman"/>
        </w:rPr>
        <w:t>koruma</w:t>
      </w:r>
      <w:r w:rsidR="00C14DC7">
        <w:rPr>
          <w:rFonts w:ascii="Times New Roman" w:eastAsia="BookAntiqua-Identity-H" w:hAnsi="Times New Roman" w:cs="Times New Roman"/>
        </w:rPr>
        <w:t>,</w:t>
      </w:r>
      <w:proofErr w:type="gramEnd"/>
      <w:r w:rsidR="003E0C51" w:rsidRPr="00690F4D">
        <w:rPr>
          <w:rFonts w:ascii="Times New Roman" w:eastAsia="BookAntiqua-Identity-H" w:hAnsi="Times New Roman" w:cs="Times New Roman"/>
        </w:rPr>
        <w:t xml:space="preserve"> hem mutsuz hem de mutlu anlarda sığınma</w:t>
      </w:r>
      <w:r w:rsidR="003F10B6" w:rsidRPr="00690F4D">
        <w:rPr>
          <w:rFonts w:ascii="Times New Roman" w:eastAsia="BookAntiqua-Identity-H" w:hAnsi="Times New Roman" w:cs="Times New Roman"/>
        </w:rPr>
        <w:t xml:space="preserve"> desteğ</w:t>
      </w:r>
      <w:r w:rsidR="003E0C51" w:rsidRPr="00690F4D">
        <w:rPr>
          <w:rFonts w:ascii="Times New Roman" w:eastAsia="BookAntiqua-Identity-H" w:hAnsi="Times New Roman" w:cs="Times New Roman"/>
        </w:rPr>
        <w:t>i beklemektedirler (Gürsu ve Ay,</w:t>
      </w:r>
      <w:r w:rsidR="00357834" w:rsidRPr="00690F4D">
        <w:rPr>
          <w:rFonts w:ascii="Times New Roman" w:eastAsia="BookAntiqua-Identity-H" w:hAnsi="Times New Roman" w:cs="Times New Roman"/>
        </w:rPr>
        <w:t xml:space="preserve"> 2018</w:t>
      </w:r>
      <w:r w:rsidR="00FB4122">
        <w:rPr>
          <w:rFonts w:ascii="Times New Roman" w:eastAsia="BookAntiqua-Identity-H" w:hAnsi="Times New Roman" w:cs="Times New Roman"/>
        </w:rPr>
        <w:t>, ss.</w:t>
      </w:r>
      <w:r w:rsidR="003E0C51" w:rsidRPr="00690F4D">
        <w:rPr>
          <w:rFonts w:ascii="Times New Roman" w:eastAsia="BookAntiqua-Identity-H" w:hAnsi="Times New Roman" w:cs="Times New Roman"/>
        </w:rPr>
        <w:t xml:space="preserve"> 1180-1188</w:t>
      </w:r>
      <w:r w:rsidR="00C324CC">
        <w:rPr>
          <w:rFonts w:ascii="Times New Roman" w:eastAsia="BookAntiqua-Identity-H" w:hAnsi="Times New Roman" w:cs="Times New Roman"/>
        </w:rPr>
        <w:t>)</w:t>
      </w:r>
      <w:r w:rsidR="00A82B6E">
        <w:rPr>
          <w:rFonts w:ascii="Times New Roman" w:eastAsia="BookAntiqua-Identity-H" w:hAnsi="Times New Roman" w:cs="Times New Roman"/>
        </w:rPr>
        <w:t>.</w:t>
      </w:r>
    </w:p>
    <w:p w14:paraId="214F62F8" w14:textId="43727932" w:rsidR="00A34562" w:rsidRPr="00690F4D" w:rsidRDefault="00123678" w:rsidP="00DE7215">
      <w:pPr>
        <w:spacing w:after="120"/>
        <w:ind w:firstLine="709"/>
        <w:jc w:val="both"/>
        <w:rPr>
          <w:rFonts w:ascii="Times New Roman" w:hAnsi="Times New Roman" w:cs="Times New Roman"/>
        </w:rPr>
      </w:pPr>
      <w:r w:rsidRPr="00690F4D">
        <w:rPr>
          <w:rFonts w:ascii="Times New Roman" w:hAnsi="Times New Roman" w:cs="Times New Roman"/>
        </w:rPr>
        <w:t xml:space="preserve">Boş zamanlarını arkadaş sohbetleri ile </w:t>
      </w:r>
      <w:r w:rsidR="00F82BF8" w:rsidRPr="00690F4D">
        <w:rPr>
          <w:rFonts w:ascii="Times New Roman" w:hAnsi="Times New Roman" w:cs="Times New Roman"/>
        </w:rPr>
        <w:t>geç</w:t>
      </w:r>
      <w:r w:rsidR="00484115" w:rsidRPr="00690F4D">
        <w:rPr>
          <w:rFonts w:ascii="Times New Roman" w:hAnsi="Times New Roman" w:cs="Times New Roman"/>
        </w:rPr>
        <w:t>iren</w:t>
      </w:r>
      <w:r w:rsidR="00BB2050" w:rsidRPr="00690F4D">
        <w:rPr>
          <w:rFonts w:ascii="Times New Roman" w:hAnsi="Times New Roman" w:cs="Times New Roman"/>
        </w:rPr>
        <w:t xml:space="preserve"> yaşlıların </w:t>
      </w:r>
      <w:r w:rsidR="00484115" w:rsidRPr="00690F4D">
        <w:rPr>
          <w:rFonts w:ascii="Times New Roman" w:hAnsi="Times New Roman" w:cs="Times New Roman"/>
        </w:rPr>
        <w:t>ruh sağlığı</w:t>
      </w:r>
      <w:r w:rsidR="001D3F15">
        <w:rPr>
          <w:rFonts w:ascii="Times New Roman" w:hAnsi="Times New Roman" w:cs="Times New Roman"/>
        </w:rPr>
        <w:t xml:space="preserve"> </w:t>
      </w:r>
      <w:r w:rsidR="00484115" w:rsidRPr="00690F4D">
        <w:rPr>
          <w:rFonts w:ascii="Times New Roman" w:hAnsi="Times New Roman" w:cs="Times New Roman"/>
        </w:rPr>
        <w:t xml:space="preserve">puanları </w:t>
      </w:r>
      <w:r w:rsidR="00B80F64" w:rsidRPr="00690F4D">
        <w:rPr>
          <w:rFonts w:ascii="Times New Roman" w:hAnsi="Times New Roman" w:cs="Times New Roman"/>
        </w:rPr>
        <w:t xml:space="preserve">onların </w:t>
      </w:r>
      <w:r w:rsidR="00484115" w:rsidRPr="00690F4D">
        <w:rPr>
          <w:rFonts w:ascii="Times New Roman" w:hAnsi="Times New Roman" w:cs="Times New Roman"/>
        </w:rPr>
        <w:t>sosyal iyilik haline</w:t>
      </w:r>
      <w:r w:rsidR="00734516" w:rsidRPr="00690F4D">
        <w:rPr>
          <w:rFonts w:ascii="Times New Roman" w:hAnsi="Times New Roman" w:cs="Times New Roman"/>
        </w:rPr>
        <w:t xml:space="preserve"> bağlanabilir. </w:t>
      </w:r>
      <w:r w:rsidR="00FB262D" w:rsidRPr="00690F4D">
        <w:rPr>
          <w:rFonts w:ascii="Times New Roman" w:hAnsi="Times New Roman" w:cs="Times New Roman"/>
        </w:rPr>
        <w:t>Yaşlıların</w:t>
      </w:r>
      <w:r w:rsidR="00D76CB2" w:rsidRPr="00690F4D">
        <w:rPr>
          <w:rFonts w:ascii="Times New Roman" w:hAnsi="Times New Roman" w:cs="Times New Roman"/>
        </w:rPr>
        <w:t>;</w:t>
      </w:r>
      <w:r w:rsidR="00FB262D" w:rsidRPr="00690F4D">
        <w:rPr>
          <w:rFonts w:ascii="Times New Roman" w:hAnsi="Times New Roman" w:cs="Times New Roman"/>
        </w:rPr>
        <w:t xml:space="preserve"> ailesi, arkadaşları</w:t>
      </w:r>
      <w:r w:rsidR="0065182B" w:rsidRPr="00690F4D">
        <w:rPr>
          <w:rFonts w:ascii="Times New Roman" w:hAnsi="Times New Roman" w:cs="Times New Roman"/>
        </w:rPr>
        <w:t>, dostları</w:t>
      </w:r>
      <w:r w:rsidR="00FB262D" w:rsidRPr="00690F4D">
        <w:rPr>
          <w:rFonts w:ascii="Times New Roman" w:hAnsi="Times New Roman" w:cs="Times New Roman"/>
        </w:rPr>
        <w:t xml:space="preserve"> ve sosyal çevresindeki bireyler tarafından sevgi, saygı görmesi</w:t>
      </w:r>
      <w:r w:rsidR="00C14DC7">
        <w:rPr>
          <w:rFonts w:ascii="Times New Roman" w:hAnsi="Times New Roman" w:cs="Times New Roman"/>
        </w:rPr>
        <w:t>,</w:t>
      </w:r>
      <w:r w:rsidR="00FB262D" w:rsidRPr="00690F4D">
        <w:rPr>
          <w:rFonts w:ascii="Times New Roman" w:hAnsi="Times New Roman" w:cs="Times New Roman"/>
        </w:rPr>
        <w:t xml:space="preserve"> onların kendine güvenini ve benlik saygısını artırabil</w:t>
      </w:r>
      <w:r w:rsidR="00466E69">
        <w:rPr>
          <w:rFonts w:ascii="Times New Roman" w:hAnsi="Times New Roman" w:cs="Times New Roman"/>
        </w:rPr>
        <w:t>ir</w:t>
      </w:r>
      <w:r w:rsidR="006A271E">
        <w:rPr>
          <w:rFonts w:ascii="Times New Roman" w:hAnsi="Times New Roman" w:cs="Times New Roman"/>
        </w:rPr>
        <w:t xml:space="preserve">.  Ayrıca </w:t>
      </w:r>
      <w:r w:rsidR="00B227CD" w:rsidRPr="00690F4D">
        <w:rPr>
          <w:rFonts w:ascii="Times New Roman" w:hAnsi="Times New Roman" w:cs="Times New Roman"/>
        </w:rPr>
        <w:t>sürdürdüğü</w:t>
      </w:r>
      <w:r w:rsidR="00903AC4" w:rsidRPr="00690F4D">
        <w:rPr>
          <w:rFonts w:ascii="Times New Roman" w:hAnsi="Times New Roman" w:cs="Times New Roman"/>
        </w:rPr>
        <w:t xml:space="preserve"> </w:t>
      </w:r>
      <w:r w:rsidR="007676B9" w:rsidRPr="00690F4D">
        <w:rPr>
          <w:rFonts w:ascii="Times New Roman" w:hAnsi="Times New Roman" w:cs="Times New Roman"/>
        </w:rPr>
        <w:t>sosyal ilişkiler</w:t>
      </w:r>
      <w:r w:rsidR="0078537D" w:rsidRPr="00690F4D">
        <w:rPr>
          <w:rFonts w:ascii="Times New Roman" w:hAnsi="Times New Roman" w:cs="Times New Roman"/>
        </w:rPr>
        <w:t>,</w:t>
      </w:r>
      <w:r w:rsidR="00E15536" w:rsidRPr="00690F4D">
        <w:rPr>
          <w:rFonts w:ascii="Times New Roman" w:hAnsi="Times New Roman" w:cs="Times New Roman"/>
        </w:rPr>
        <w:t xml:space="preserve"> </w:t>
      </w:r>
      <w:r w:rsidR="00BE6800" w:rsidRPr="00690F4D">
        <w:rPr>
          <w:rFonts w:ascii="Times New Roman" w:hAnsi="Times New Roman" w:cs="Times New Roman"/>
        </w:rPr>
        <w:t>onlar</w:t>
      </w:r>
      <w:r w:rsidR="00CD7BE1" w:rsidRPr="00690F4D">
        <w:rPr>
          <w:rFonts w:ascii="Times New Roman" w:hAnsi="Times New Roman" w:cs="Times New Roman"/>
        </w:rPr>
        <w:t xml:space="preserve">ı </w:t>
      </w:r>
      <w:r w:rsidR="00572201" w:rsidRPr="00690F4D">
        <w:rPr>
          <w:rFonts w:ascii="Times New Roman" w:hAnsi="Times New Roman" w:cs="Times New Roman"/>
        </w:rPr>
        <w:t>yalnızlıktan, can sıkıntısından kurt</w:t>
      </w:r>
      <w:r w:rsidR="00F56468" w:rsidRPr="00690F4D">
        <w:rPr>
          <w:rFonts w:ascii="Times New Roman" w:hAnsi="Times New Roman" w:cs="Times New Roman"/>
        </w:rPr>
        <w:t xml:space="preserve">ararak </w:t>
      </w:r>
      <w:r w:rsidR="007310F9" w:rsidRPr="00690F4D">
        <w:rPr>
          <w:rFonts w:ascii="Times New Roman" w:hAnsi="Times New Roman" w:cs="Times New Roman"/>
        </w:rPr>
        <w:t>onlara</w:t>
      </w:r>
      <w:r w:rsidR="0078537D" w:rsidRPr="00690F4D">
        <w:rPr>
          <w:rFonts w:ascii="Times New Roman" w:hAnsi="Times New Roman" w:cs="Times New Roman"/>
        </w:rPr>
        <w:t xml:space="preserve"> </w:t>
      </w:r>
      <w:r w:rsidR="00CD7BE1" w:rsidRPr="00690F4D">
        <w:rPr>
          <w:rFonts w:ascii="Times New Roman" w:hAnsi="Times New Roman" w:cs="Times New Roman"/>
        </w:rPr>
        <w:t>daha mutlu yaşantılar</w:t>
      </w:r>
      <w:r w:rsidR="00572201" w:rsidRPr="00690F4D">
        <w:rPr>
          <w:rFonts w:ascii="Times New Roman" w:hAnsi="Times New Roman" w:cs="Times New Roman"/>
        </w:rPr>
        <w:t xml:space="preserve"> </w:t>
      </w:r>
      <w:r w:rsidR="00310A04" w:rsidRPr="00690F4D">
        <w:rPr>
          <w:rFonts w:ascii="Times New Roman" w:hAnsi="Times New Roman" w:cs="Times New Roman"/>
        </w:rPr>
        <w:t>verebi</w:t>
      </w:r>
      <w:r w:rsidR="00521FED" w:rsidRPr="00690F4D">
        <w:rPr>
          <w:rFonts w:ascii="Times New Roman" w:hAnsi="Times New Roman" w:cs="Times New Roman"/>
        </w:rPr>
        <w:t>l</w:t>
      </w:r>
      <w:r w:rsidR="00D41C78">
        <w:rPr>
          <w:rFonts w:ascii="Times New Roman" w:hAnsi="Times New Roman" w:cs="Times New Roman"/>
        </w:rPr>
        <w:t>ir</w:t>
      </w:r>
      <w:r w:rsidR="00246CD4">
        <w:rPr>
          <w:rFonts w:ascii="Times New Roman" w:hAnsi="Times New Roman" w:cs="Times New Roman"/>
        </w:rPr>
        <w:t>.</w:t>
      </w:r>
      <w:r w:rsidR="004C72B2">
        <w:rPr>
          <w:rFonts w:ascii="Times New Roman" w:hAnsi="Times New Roman" w:cs="Times New Roman"/>
        </w:rPr>
        <w:t xml:space="preserve"> </w:t>
      </w:r>
      <w:r w:rsidR="00E303F5" w:rsidRPr="00690F4D">
        <w:rPr>
          <w:rFonts w:ascii="Times New Roman" w:hAnsi="Times New Roman" w:cs="Times New Roman"/>
        </w:rPr>
        <w:t>İnsan</w:t>
      </w:r>
      <w:r w:rsidR="00BB7D0E" w:rsidRPr="00690F4D">
        <w:rPr>
          <w:rFonts w:ascii="Times New Roman" w:hAnsi="Times New Roman" w:cs="Times New Roman"/>
        </w:rPr>
        <w:t>;</w:t>
      </w:r>
      <w:r w:rsidR="00E303F5" w:rsidRPr="00690F4D">
        <w:rPr>
          <w:rFonts w:ascii="Times New Roman" w:hAnsi="Times New Roman" w:cs="Times New Roman"/>
        </w:rPr>
        <w:t xml:space="preserve"> </w:t>
      </w:r>
      <w:r w:rsidR="00C873F8" w:rsidRPr="00690F4D">
        <w:rPr>
          <w:rFonts w:ascii="Times New Roman" w:hAnsi="Times New Roman" w:cs="Times New Roman"/>
        </w:rPr>
        <w:t>h</w:t>
      </w:r>
      <w:r w:rsidR="00865701" w:rsidRPr="00690F4D">
        <w:rPr>
          <w:rFonts w:ascii="Times New Roman" w:hAnsi="Times New Roman" w:cs="Times New Roman"/>
        </w:rPr>
        <w:t>aber</w:t>
      </w:r>
      <w:r w:rsidR="00126EDE" w:rsidRPr="00690F4D">
        <w:rPr>
          <w:rFonts w:ascii="Times New Roman" w:hAnsi="Times New Roman" w:cs="Times New Roman"/>
        </w:rPr>
        <w:t xml:space="preserve"> alma, bilgilenme, eğlenme g</w:t>
      </w:r>
      <w:r w:rsidR="009E62DE" w:rsidRPr="00690F4D">
        <w:rPr>
          <w:rFonts w:ascii="Times New Roman" w:hAnsi="Times New Roman" w:cs="Times New Roman"/>
        </w:rPr>
        <w:t>ibi</w:t>
      </w:r>
      <w:r w:rsidR="00C873F8" w:rsidRPr="00690F4D">
        <w:rPr>
          <w:rFonts w:ascii="Times New Roman" w:hAnsi="Times New Roman" w:cs="Times New Roman"/>
        </w:rPr>
        <w:t xml:space="preserve"> çeşitli nedenlerle televizyon izler.</w:t>
      </w:r>
      <w:r w:rsidR="009E62DE" w:rsidRPr="00690F4D">
        <w:rPr>
          <w:rFonts w:ascii="Times New Roman" w:hAnsi="Times New Roman" w:cs="Times New Roman"/>
        </w:rPr>
        <w:t xml:space="preserve"> Bu etkinlikle</w:t>
      </w:r>
      <w:r w:rsidR="009D3FA1" w:rsidRPr="00690F4D">
        <w:rPr>
          <w:rFonts w:ascii="Times New Roman" w:hAnsi="Times New Roman" w:cs="Times New Roman"/>
        </w:rPr>
        <w:t>rin</w:t>
      </w:r>
      <w:r w:rsidR="00B840DE" w:rsidRPr="00690F4D">
        <w:rPr>
          <w:rFonts w:ascii="Times New Roman" w:hAnsi="Times New Roman" w:cs="Times New Roman"/>
        </w:rPr>
        <w:t xml:space="preserve"> bireye</w:t>
      </w:r>
      <w:r w:rsidR="00826499" w:rsidRPr="00690F4D">
        <w:rPr>
          <w:rFonts w:ascii="Times New Roman" w:hAnsi="Times New Roman" w:cs="Times New Roman"/>
        </w:rPr>
        <w:t xml:space="preserve"> duygusal, davranışsal</w:t>
      </w:r>
      <w:r w:rsidR="006A5789" w:rsidRPr="00690F4D">
        <w:rPr>
          <w:rFonts w:ascii="Times New Roman" w:hAnsi="Times New Roman" w:cs="Times New Roman"/>
        </w:rPr>
        <w:t xml:space="preserve"> </w:t>
      </w:r>
      <w:r w:rsidR="009231B0" w:rsidRPr="00690F4D">
        <w:rPr>
          <w:rFonts w:ascii="Times New Roman" w:hAnsi="Times New Roman" w:cs="Times New Roman"/>
        </w:rPr>
        <w:t xml:space="preserve">ve </w:t>
      </w:r>
      <w:r w:rsidR="006A5789" w:rsidRPr="00690F4D">
        <w:rPr>
          <w:rFonts w:ascii="Times New Roman" w:hAnsi="Times New Roman" w:cs="Times New Roman"/>
        </w:rPr>
        <w:t>bilişsel</w:t>
      </w:r>
      <w:r w:rsidR="0086264E" w:rsidRPr="00690F4D">
        <w:rPr>
          <w:rFonts w:ascii="Times New Roman" w:hAnsi="Times New Roman" w:cs="Times New Roman"/>
        </w:rPr>
        <w:t xml:space="preserve"> </w:t>
      </w:r>
      <w:r w:rsidR="009231B0" w:rsidRPr="00690F4D">
        <w:rPr>
          <w:rFonts w:ascii="Times New Roman" w:hAnsi="Times New Roman" w:cs="Times New Roman"/>
        </w:rPr>
        <w:t>katkıları</w:t>
      </w:r>
      <w:r w:rsidR="00B570C9" w:rsidRPr="00690F4D">
        <w:rPr>
          <w:rFonts w:ascii="Times New Roman" w:hAnsi="Times New Roman" w:cs="Times New Roman"/>
        </w:rPr>
        <w:t xml:space="preserve"> vardır. </w:t>
      </w:r>
      <w:r w:rsidR="00EC07A8" w:rsidRPr="00690F4D">
        <w:rPr>
          <w:rFonts w:ascii="Times New Roman" w:hAnsi="Times New Roman" w:cs="Times New Roman"/>
        </w:rPr>
        <w:t>Boş zamanları t</w:t>
      </w:r>
      <w:r w:rsidR="00B730BE" w:rsidRPr="00690F4D">
        <w:rPr>
          <w:rFonts w:ascii="Times New Roman" w:hAnsi="Times New Roman" w:cs="Times New Roman"/>
        </w:rPr>
        <w:t>elevizyon seyrederek geçir</w:t>
      </w:r>
      <w:r w:rsidR="00EC07A8" w:rsidRPr="00690F4D">
        <w:rPr>
          <w:rFonts w:ascii="Times New Roman" w:hAnsi="Times New Roman" w:cs="Times New Roman"/>
        </w:rPr>
        <w:t xml:space="preserve">me </w:t>
      </w:r>
      <w:r w:rsidR="00B730BE" w:rsidRPr="00690F4D">
        <w:rPr>
          <w:rFonts w:ascii="Times New Roman" w:hAnsi="Times New Roman" w:cs="Times New Roman"/>
        </w:rPr>
        <w:t>yaşlılar</w:t>
      </w:r>
      <w:r w:rsidR="00F56174" w:rsidRPr="00690F4D">
        <w:rPr>
          <w:rFonts w:ascii="Times New Roman" w:hAnsi="Times New Roman" w:cs="Times New Roman"/>
        </w:rPr>
        <w:t>a mutluluk verebilmektedir.</w:t>
      </w:r>
    </w:p>
    <w:p w14:paraId="1A26D3E1" w14:textId="634F299C" w:rsidR="00F578D5" w:rsidRPr="00690F4D" w:rsidRDefault="00D55D37" w:rsidP="00DE7215">
      <w:pPr>
        <w:spacing w:after="120"/>
        <w:ind w:firstLine="709"/>
        <w:jc w:val="both"/>
        <w:rPr>
          <w:rFonts w:ascii="Times New Roman" w:hAnsi="Times New Roman" w:cs="Times New Roman"/>
        </w:rPr>
      </w:pPr>
      <w:r w:rsidRPr="00690F4D">
        <w:rPr>
          <w:rFonts w:ascii="Times New Roman" w:hAnsi="Times New Roman" w:cs="Times New Roman"/>
        </w:rPr>
        <w:t xml:space="preserve">Boş zaman etkinliklerine katılım </w:t>
      </w:r>
      <w:r w:rsidR="00704766" w:rsidRPr="00690F4D">
        <w:rPr>
          <w:rFonts w:ascii="Times New Roman" w:hAnsi="Times New Roman" w:cs="Times New Roman"/>
        </w:rPr>
        <w:t xml:space="preserve">bireyleri </w:t>
      </w:r>
      <w:r w:rsidRPr="00690F4D">
        <w:rPr>
          <w:rFonts w:ascii="Times New Roman" w:hAnsi="Times New Roman" w:cs="Times New Roman"/>
        </w:rPr>
        <w:t>mutlu eder</w:t>
      </w:r>
      <w:r w:rsidR="00B561B2" w:rsidRPr="00690F4D">
        <w:rPr>
          <w:rFonts w:ascii="Times New Roman" w:hAnsi="Times New Roman" w:cs="Times New Roman"/>
        </w:rPr>
        <w:t xml:space="preserve"> ve hem fiziksel sağlığa hem de psikolojik sağlığa katkıda bulunur. Bir uğraşısı olan kişi daha sağlıklı ve daha mutludur.</w:t>
      </w:r>
      <w:r w:rsidR="00562A1F" w:rsidRPr="00690F4D">
        <w:rPr>
          <w:rFonts w:ascii="Times New Roman" w:hAnsi="Times New Roman" w:cs="Times New Roman"/>
        </w:rPr>
        <w:t xml:space="preserve"> </w:t>
      </w:r>
      <w:r w:rsidRPr="00690F4D">
        <w:rPr>
          <w:rFonts w:ascii="Times New Roman" w:hAnsi="Times New Roman" w:cs="Times New Roman"/>
        </w:rPr>
        <w:t>Yaşlılar, hobiler, sosyal ilişkiler ve egzersizler gibi önemli etkinlikler üzerinde yoğunlaşırsa mutluluk kendiliğinden gelecektir</w:t>
      </w:r>
      <w:r w:rsidR="003452D0">
        <w:rPr>
          <w:rFonts w:ascii="Times New Roman" w:hAnsi="Times New Roman" w:cs="Times New Roman"/>
        </w:rPr>
        <w:t xml:space="preserve"> </w:t>
      </w:r>
      <w:r w:rsidRPr="00690F4D">
        <w:rPr>
          <w:rFonts w:ascii="Times New Roman" w:hAnsi="Times New Roman" w:cs="Times New Roman"/>
        </w:rPr>
        <w:t>(Diener,1984).</w:t>
      </w:r>
      <w:r w:rsidR="00011B7C">
        <w:rPr>
          <w:rFonts w:ascii="Times New Roman" w:hAnsi="Times New Roman" w:cs="Times New Roman"/>
        </w:rPr>
        <w:t xml:space="preserve"> </w:t>
      </w:r>
      <w:r w:rsidR="002B0EDE" w:rsidRPr="00690F4D">
        <w:rPr>
          <w:rFonts w:ascii="Times New Roman" w:hAnsi="Times New Roman" w:cs="Times New Roman"/>
        </w:rPr>
        <w:t>Y</w:t>
      </w:r>
      <w:r w:rsidR="00F51675" w:rsidRPr="00690F4D">
        <w:rPr>
          <w:rFonts w:ascii="Times New Roman" w:hAnsi="Times New Roman" w:cs="Times New Roman"/>
        </w:rPr>
        <w:t xml:space="preserve">aşlıların; mutlu olabilecekleri, yaşamdan zevk alabilecekleri, iyilik hallerini artırabilecekleri </w:t>
      </w:r>
      <w:r w:rsidR="0067765E" w:rsidRPr="00690F4D">
        <w:rPr>
          <w:rFonts w:ascii="Times New Roman" w:hAnsi="Times New Roman" w:cs="Times New Roman"/>
        </w:rPr>
        <w:t>boş zaman etkinlikleri düzenlemek de ruh sağlığı için koruyucu olabilir.</w:t>
      </w:r>
      <w:r w:rsidR="00B934B9" w:rsidRPr="00690F4D">
        <w:rPr>
          <w:rFonts w:ascii="Times New Roman" w:hAnsi="Times New Roman" w:cs="Times New Roman"/>
        </w:rPr>
        <w:t xml:space="preserve"> Ö</w:t>
      </w:r>
      <w:r w:rsidR="00F51675" w:rsidRPr="00690F4D">
        <w:rPr>
          <w:rFonts w:ascii="Times New Roman" w:hAnsi="Times New Roman" w:cs="Times New Roman"/>
        </w:rPr>
        <w:t>rneğin</w:t>
      </w:r>
      <w:r w:rsidR="00B44A49">
        <w:rPr>
          <w:rFonts w:ascii="Times New Roman" w:hAnsi="Times New Roman" w:cs="Times New Roman"/>
        </w:rPr>
        <w:t>;</w:t>
      </w:r>
      <w:r w:rsidR="00F51675" w:rsidRPr="00690F4D">
        <w:rPr>
          <w:rFonts w:ascii="Times New Roman" w:hAnsi="Times New Roman" w:cs="Times New Roman"/>
        </w:rPr>
        <w:t xml:space="preserve"> </w:t>
      </w:r>
      <w:r w:rsidR="00B44A49">
        <w:rPr>
          <w:rFonts w:ascii="Times New Roman" w:hAnsi="Times New Roman" w:cs="Times New Roman"/>
        </w:rPr>
        <w:t>o</w:t>
      </w:r>
      <w:r w:rsidR="00F51675" w:rsidRPr="00690F4D">
        <w:rPr>
          <w:rFonts w:ascii="Times New Roman" w:hAnsi="Times New Roman" w:cs="Times New Roman"/>
        </w:rPr>
        <w:t>nlar için kitap –gazete okuma, internete girme, sinemaya, tiyatroya, konsere, sergiye gitme</w:t>
      </w:r>
      <w:r w:rsidR="001E4F39">
        <w:rPr>
          <w:rFonts w:ascii="Times New Roman" w:hAnsi="Times New Roman" w:cs="Times New Roman"/>
        </w:rPr>
        <w:t xml:space="preserve"> o</w:t>
      </w:r>
      <w:r w:rsidR="0018315F">
        <w:rPr>
          <w:rFonts w:ascii="Times New Roman" w:hAnsi="Times New Roman" w:cs="Times New Roman"/>
        </w:rPr>
        <w:t>lanakları sağlan</w:t>
      </w:r>
      <w:r w:rsidR="00587069">
        <w:rPr>
          <w:rFonts w:ascii="Times New Roman" w:hAnsi="Times New Roman" w:cs="Times New Roman"/>
        </w:rPr>
        <w:t>a</w:t>
      </w:r>
      <w:r w:rsidR="00476F1C">
        <w:rPr>
          <w:rFonts w:ascii="Times New Roman" w:hAnsi="Times New Roman" w:cs="Times New Roman"/>
        </w:rPr>
        <w:t>bilir</w:t>
      </w:r>
      <w:r w:rsidR="0018315F">
        <w:rPr>
          <w:rFonts w:ascii="Times New Roman" w:hAnsi="Times New Roman" w:cs="Times New Roman"/>
        </w:rPr>
        <w:t>. Bunun gibi</w:t>
      </w:r>
      <w:r w:rsidR="007F4804">
        <w:rPr>
          <w:rFonts w:ascii="Times New Roman" w:hAnsi="Times New Roman" w:cs="Times New Roman"/>
        </w:rPr>
        <w:t>,</w:t>
      </w:r>
      <w:r w:rsidR="00F51675" w:rsidRPr="00690F4D">
        <w:rPr>
          <w:rFonts w:ascii="Times New Roman" w:hAnsi="Times New Roman" w:cs="Times New Roman"/>
        </w:rPr>
        <w:t xml:space="preserve"> konferans, panel</w:t>
      </w:r>
      <w:r w:rsidR="0046067C">
        <w:rPr>
          <w:rFonts w:ascii="Times New Roman" w:hAnsi="Times New Roman" w:cs="Times New Roman"/>
        </w:rPr>
        <w:t>,</w:t>
      </w:r>
      <w:r w:rsidR="00F51675" w:rsidRPr="00690F4D">
        <w:rPr>
          <w:rFonts w:ascii="Times New Roman" w:hAnsi="Times New Roman" w:cs="Times New Roman"/>
        </w:rPr>
        <w:t xml:space="preserve"> açık oturum </w:t>
      </w:r>
      <w:r w:rsidR="00567C6E">
        <w:rPr>
          <w:rFonts w:ascii="Times New Roman" w:hAnsi="Times New Roman" w:cs="Times New Roman"/>
        </w:rPr>
        <w:t>türünden</w:t>
      </w:r>
      <w:r w:rsidR="00F51675" w:rsidRPr="00690F4D">
        <w:rPr>
          <w:rFonts w:ascii="Times New Roman" w:hAnsi="Times New Roman" w:cs="Times New Roman"/>
        </w:rPr>
        <w:t xml:space="preserve"> kültürel etkinlikler</w:t>
      </w:r>
      <w:r w:rsidR="00D32375">
        <w:rPr>
          <w:rFonts w:ascii="Times New Roman" w:hAnsi="Times New Roman" w:cs="Times New Roman"/>
        </w:rPr>
        <w:t>i izleme</w:t>
      </w:r>
      <w:r w:rsidR="004A3A7E">
        <w:rPr>
          <w:rFonts w:ascii="Times New Roman" w:hAnsi="Times New Roman" w:cs="Times New Roman"/>
        </w:rPr>
        <w:t xml:space="preserve">de </w:t>
      </w:r>
      <w:r w:rsidR="00D32375">
        <w:rPr>
          <w:rFonts w:ascii="Times New Roman" w:hAnsi="Times New Roman" w:cs="Times New Roman"/>
        </w:rPr>
        <w:t xml:space="preserve">ya da </w:t>
      </w:r>
      <w:r w:rsidR="00FC7311">
        <w:rPr>
          <w:rFonts w:ascii="Times New Roman" w:hAnsi="Times New Roman" w:cs="Times New Roman"/>
        </w:rPr>
        <w:t>bu etkinliklere katılma</w:t>
      </w:r>
      <w:r w:rsidR="0045724D">
        <w:rPr>
          <w:rFonts w:ascii="Times New Roman" w:hAnsi="Times New Roman" w:cs="Times New Roman"/>
        </w:rPr>
        <w:t>da onlara yardımcı ol</w:t>
      </w:r>
      <w:r w:rsidR="008F1B9E">
        <w:rPr>
          <w:rFonts w:ascii="Times New Roman" w:hAnsi="Times New Roman" w:cs="Times New Roman"/>
        </w:rPr>
        <w:t>unabilir.</w:t>
      </w:r>
      <w:r w:rsidR="007C10C5">
        <w:rPr>
          <w:rFonts w:ascii="Times New Roman" w:hAnsi="Times New Roman" w:cs="Times New Roman"/>
        </w:rPr>
        <w:t xml:space="preserve"> </w:t>
      </w:r>
      <w:r w:rsidR="009C12C3">
        <w:rPr>
          <w:rFonts w:ascii="Times New Roman" w:hAnsi="Times New Roman" w:cs="Times New Roman"/>
        </w:rPr>
        <w:t xml:space="preserve">Ayrıca </w:t>
      </w:r>
      <w:r w:rsidR="000C1155">
        <w:rPr>
          <w:rFonts w:ascii="Times New Roman" w:hAnsi="Times New Roman" w:cs="Times New Roman"/>
        </w:rPr>
        <w:t>onlar</w:t>
      </w:r>
      <w:r w:rsidR="00E76B54">
        <w:rPr>
          <w:rFonts w:ascii="Times New Roman" w:hAnsi="Times New Roman" w:cs="Times New Roman"/>
        </w:rPr>
        <w:t>a</w:t>
      </w:r>
      <w:r w:rsidR="00F51675" w:rsidRPr="00690F4D">
        <w:rPr>
          <w:rFonts w:ascii="Times New Roman" w:hAnsi="Times New Roman" w:cs="Times New Roman"/>
        </w:rPr>
        <w:t xml:space="preserve"> yeni uğraşlar edinme, hobi geliştirme, seyahat etme gibi </w:t>
      </w:r>
      <w:r w:rsidR="001F5F26">
        <w:rPr>
          <w:rFonts w:ascii="Times New Roman" w:hAnsi="Times New Roman" w:cs="Times New Roman"/>
        </w:rPr>
        <w:t>olanaklar sağlanabilir.</w:t>
      </w:r>
    </w:p>
    <w:p w14:paraId="7F16E715" w14:textId="787AB18E" w:rsidR="00AE0763" w:rsidRPr="00690F4D" w:rsidRDefault="007D4210" w:rsidP="00DE7215">
      <w:pPr>
        <w:spacing w:after="120"/>
        <w:ind w:firstLine="709"/>
        <w:jc w:val="both"/>
        <w:rPr>
          <w:rFonts w:ascii="Times New Roman" w:hAnsi="Times New Roman" w:cs="Times New Roman"/>
        </w:rPr>
      </w:pPr>
      <w:r w:rsidRPr="00690F4D">
        <w:rPr>
          <w:rFonts w:ascii="Times New Roman" w:hAnsi="Times New Roman" w:cs="Times New Roman"/>
        </w:rPr>
        <w:t>Yaşlıların istediklerini yiyip yiyememelerine göre ruh sağlığı puanları</w:t>
      </w:r>
      <w:r w:rsidR="003A7914">
        <w:rPr>
          <w:rFonts w:ascii="Times New Roman" w:hAnsi="Times New Roman" w:cs="Times New Roman"/>
        </w:rPr>
        <w:t xml:space="preserve"> </w:t>
      </w:r>
      <w:r w:rsidRPr="00690F4D">
        <w:rPr>
          <w:rFonts w:ascii="Times New Roman" w:hAnsi="Times New Roman" w:cs="Times New Roman"/>
        </w:rPr>
        <w:t>arasında anlamlı bir farklılık olduğu</w:t>
      </w:r>
      <w:r w:rsidR="00CD6C3E">
        <w:rPr>
          <w:rFonts w:ascii="Times New Roman" w:hAnsi="Times New Roman" w:cs="Times New Roman"/>
        </w:rPr>
        <w:t>,</w:t>
      </w:r>
      <w:r w:rsidRPr="00690F4D">
        <w:rPr>
          <w:rFonts w:ascii="Times New Roman" w:hAnsi="Times New Roman" w:cs="Times New Roman"/>
        </w:rPr>
        <w:t xml:space="preserve"> </w:t>
      </w:r>
      <w:r w:rsidR="00F03910">
        <w:rPr>
          <w:rFonts w:ascii="Times New Roman" w:hAnsi="Times New Roman" w:cs="Times New Roman"/>
        </w:rPr>
        <w:t>i</w:t>
      </w:r>
      <w:r w:rsidRPr="00690F4D">
        <w:rPr>
          <w:rFonts w:ascii="Times New Roman" w:hAnsi="Times New Roman" w:cs="Times New Roman"/>
        </w:rPr>
        <w:t>stediklerini yiyebilen yaşlıların ruh sağlığı puan</w:t>
      </w:r>
      <w:r w:rsidR="00B524ED">
        <w:rPr>
          <w:rFonts w:ascii="Times New Roman" w:hAnsi="Times New Roman" w:cs="Times New Roman"/>
        </w:rPr>
        <w:t xml:space="preserve">larının, </w:t>
      </w:r>
      <w:r w:rsidRPr="00690F4D">
        <w:rPr>
          <w:rFonts w:ascii="Times New Roman" w:hAnsi="Times New Roman" w:cs="Times New Roman"/>
        </w:rPr>
        <w:t>istediğini yiyemeyenler</w:t>
      </w:r>
      <w:r w:rsidR="00A56D60">
        <w:rPr>
          <w:rFonts w:ascii="Times New Roman" w:hAnsi="Times New Roman" w:cs="Times New Roman"/>
        </w:rPr>
        <w:t>den</w:t>
      </w:r>
      <w:r w:rsidRPr="00690F4D">
        <w:rPr>
          <w:rFonts w:ascii="Times New Roman" w:hAnsi="Times New Roman" w:cs="Times New Roman"/>
        </w:rPr>
        <w:t xml:space="preserve"> daha yüksek</w:t>
      </w:r>
      <w:r w:rsidR="00F75897">
        <w:rPr>
          <w:rFonts w:ascii="Times New Roman" w:hAnsi="Times New Roman" w:cs="Times New Roman"/>
        </w:rPr>
        <w:t xml:space="preserve"> olduğu görülmüştür.</w:t>
      </w:r>
      <w:r w:rsidRPr="00690F4D">
        <w:rPr>
          <w:rFonts w:ascii="Times New Roman" w:hAnsi="Times New Roman" w:cs="Times New Roman"/>
        </w:rPr>
        <w:t xml:space="preserve"> </w:t>
      </w:r>
      <w:r w:rsidR="001C4438" w:rsidRPr="00690F4D">
        <w:rPr>
          <w:rFonts w:ascii="Times New Roman" w:hAnsi="Times New Roman" w:cs="Times New Roman"/>
        </w:rPr>
        <w:t xml:space="preserve">Bu sonuç, yaşlıların istediklerini alıp yiyebilmeleri için sosyal güvencelerinin olmasının önemini ortaya koymaktadır. </w:t>
      </w:r>
      <w:r w:rsidR="00FF1500">
        <w:rPr>
          <w:rFonts w:ascii="Times New Roman" w:hAnsi="Times New Roman" w:cs="Times New Roman"/>
        </w:rPr>
        <w:t>T</w:t>
      </w:r>
      <w:r w:rsidR="008347E4" w:rsidRPr="00690F4D">
        <w:rPr>
          <w:rFonts w:ascii="Times New Roman" w:hAnsi="Times New Roman" w:cs="Times New Roman"/>
        </w:rPr>
        <w:t>emel ihtiyaçların zamanında karşılanması</w:t>
      </w:r>
      <w:r w:rsidR="00BB0B0D" w:rsidRPr="00690F4D">
        <w:rPr>
          <w:rFonts w:ascii="Times New Roman" w:hAnsi="Times New Roman" w:cs="Times New Roman"/>
        </w:rPr>
        <w:t>,</w:t>
      </w:r>
      <w:r w:rsidR="00C325A0" w:rsidRPr="00690F4D">
        <w:rPr>
          <w:rFonts w:ascii="Times New Roman" w:hAnsi="Times New Roman" w:cs="Times New Roman"/>
        </w:rPr>
        <w:t xml:space="preserve"> </w:t>
      </w:r>
      <w:r w:rsidR="004B2A00" w:rsidRPr="00690F4D">
        <w:rPr>
          <w:rFonts w:ascii="Times New Roman" w:hAnsi="Times New Roman" w:cs="Times New Roman"/>
        </w:rPr>
        <w:t>yaşlıların kendilerini iyi hiss</w:t>
      </w:r>
      <w:r w:rsidR="003C530E" w:rsidRPr="00690F4D">
        <w:rPr>
          <w:rFonts w:ascii="Times New Roman" w:hAnsi="Times New Roman" w:cs="Times New Roman"/>
        </w:rPr>
        <w:t>etmeleri</w:t>
      </w:r>
      <w:r w:rsidR="006B1D5C" w:rsidRPr="00690F4D">
        <w:rPr>
          <w:rFonts w:ascii="Times New Roman" w:hAnsi="Times New Roman" w:cs="Times New Roman"/>
        </w:rPr>
        <w:t>ni sağlar. Bunun</w:t>
      </w:r>
      <w:r w:rsidR="003C530E" w:rsidRPr="00690F4D">
        <w:rPr>
          <w:rFonts w:ascii="Times New Roman" w:hAnsi="Times New Roman" w:cs="Times New Roman"/>
        </w:rPr>
        <w:t xml:space="preserve"> için </w:t>
      </w:r>
      <w:r w:rsidR="001E7732" w:rsidRPr="00690F4D">
        <w:rPr>
          <w:rFonts w:ascii="Times New Roman" w:hAnsi="Times New Roman" w:cs="Times New Roman"/>
        </w:rPr>
        <w:t>e</w:t>
      </w:r>
      <w:r w:rsidR="00C325A0" w:rsidRPr="00690F4D">
        <w:rPr>
          <w:rFonts w:ascii="Times New Roman" w:hAnsi="Times New Roman" w:cs="Times New Roman"/>
        </w:rPr>
        <w:t>vde</w:t>
      </w:r>
      <w:r w:rsidR="008E75F9">
        <w:rPr>
          <w:rFonts w:ascii="Times New Roman" w:hAnsi="Times New Roman" w:cs="Times New Roman"/>
        </w:rPr>
        <w:t xml:space="preserve"> </w:t>
      </w:r>
      <w:r w:rsidR="00C325A0" w:rsidRPr="00690F4D">
        <w:rPr>
          <w:rFonts w:ascii="Times New Roman" w:hAnsi="Times New Roman" w:cs="Times New Roman"/>
        </w:rPr>
        <w:t>bakım</w:t>
      </w:r>
      <w:r w:rsidR="00FF1500">
        <w:rPr>
          <w:rFonts w:ascii="Times New Roman" w:hAnsi="Times New Roman" w:cs="Times New Roman"/>
        </w:rPr>
        <w:t xml:space="preserve"> </w:t>
      </w:r>
      <w:r w:rsidR="00CC2185">
        <w:rPr>
          <w:rFonts w:ascii="Times New Roman" w:hAnsi="Times New Roman" w:cs="Times New Roman"/>
        </w:rPr>
        <w:t>hizmetleri</w:t>
      </w:r>
      <w:r w:rsidR="0023005A">
        <w:rPr>
          <w:rFonts w:ascii="Times New Roman" w:hAnsi="Times New Roman" w:cs="Times New Roman"/>
        </w:rPr>
        <w:t xml:space="preserve">, sağlık ve sosyal </w:t>
      </w:r>
      <w:r w:rsidR="00561AC7">
        <w:rPr>
          <w:rFonts w:ascii="Times New Roman" w:hAnsi="Times New Roman" w:cs="Times New Roman"/>
        </w:rPr>
        <w:t xml:space="preserve">alanlardaki </w:t>
      </w:r>
      <w:r w:rsidR="0023005A">
        <w:rPr>
          <w:rFonts w:ascii="Times New Roman" w:hAnsi="Times New Roman" w:cs="Times New Roman"/>
        </w:rPr>
        <w:t>hizmetler</w:t>
      </w:r>
      <w:r w:rsidR="00C325A0" w:rsidRPr="00690F4D">
        <w:rPr>
          <w:rFonts w:ascii="Times New Roman" w:hAnsi="Times New Roman" w:cs="Times New Roman"/>
        </w:rPr>
        <w:t xml:space="preserve"> yaygınlaştırılmalıdır.</w:t>
      </w:r>
    </w:p>
    <w:p w14:paraId="377EF69D" w14:textId="4819748F" w:rsidR="005C7074" w:rsidRPr="00690F4D" w:rsidRDefault="007D4210" w:rsidP="00DE7215">
      <w:pPr>
        <w:spacing w:after="120"/>
        <w:ind w:firstLine="709"/>
        <w:jc w:val="both"/>
        <w:rPr>
          <w:rFonts w:ascii="Times New Roman" w:hAnsi="Times New Roman" w:cs="Times New Roman"/>
        </w:rPr>
      </w:pPr>
      <w:r w:rsidRPr="00690F4D">
        <w:rPr>
          <w:rFonts w:ascii="Times New Roman" w:hAnsi="Times New Roman" w:cs="Times New Roman"/>
        </w:rPr>
        <w:lastRenderedPageBreak/>
        <w:t xml:space="preserve">Yaşlıların iyi yaşayıp-yaşayamama durumlarına </w:t>
      </w:r>
      <w:r w:rsidR="008A07B0">
        <w:rPr>
          <w:rFonts w:ascii="Times New Roman" w:hAnsi="Times New Roman" w:cs="Times New Roman"/>
        </w:rPr>
        <w:t xml:space="preserve">göre </w:t>
      </w:r>
      <w:r w:rsidR="000039B1">
        <w:rPr>
          <w:rFonts w:ascii="Times New Roman" w:hAnsi="Times New Roman" w:cs="Times New Roman"/>
        </w:rPr>
        <w:t>ruh sağlığı puanları arasında</w:t>
      </w:r>
      <w:r w:rsidR="00BA13A4">
        <w:rPr>
          <w:rFonts w:ascii="Times New Roman" w:hAnsi="Times New Roman" w:cs="Times New Roman"/>
        </w:rPr>
        <w:t xml:space="preserve"> </w:t>
      </w:r>
      <w:r w:rsidRPr="00690F4D">
        <w:rPr>
          <w:rFonts w:ascii="Times New Roman" w:hAnsi="Times New Roman" w:cs="Times New Roman"/>
        </w:rPr>
        <w:t xml:space="preserve">  anlamlı </w:t>
      </w:r>
      <w:r w:rsidR="00BA13A4">
        <w:rPr>
          <w:rFonts w:ascii="Times New Roman" w:hAnsi="Times New Roman" w:cs="Times New Roman"/>
        </w:rPr>
        <w:t xml:space="preserve">farklılıkların </w:t>
      </w:r>
      <w:r w:rsidRPr="00690F4D">
        <w:rPr>
          <w:rFonts w:ascii="Times New Roman" w:hAnsi="Times New Roman" w:cs="Times New Roman"/>
        </w:rPr>
        <w:t>görülm</w:t>
      </w:r>
      <w:r w:rsidR="00235134">
        <w:rPr>
          <w:rFonts w:ascii="Times New Roman" w:hAnsi="Times New Roman" w:cs="Times New Roman"/>
        </w:rPr>
        <w:t>emesi b</w:t>
      </w:r>
      <w:r w:rsidR="00192010" w:rsidRPr="00690F4D">
        <w:rPr>
          <w:rFonts w:ascii="Times New Roman" w:hAnsi="Times New Roman" w:cs="Times New Roman"/>
        </w:rPr>
        <w:t>eklen</w:t>
      </w:r>
      <w:r w:rsidR="00140436" w:rsidRPr="00690F4D">
        <w:rPr>
          <w:rFonts w:ascii="Times New Roman" w:hAnsi="Times New Roman" w:cs="Times New Roman"/>
        </w:rPr>
        <w:t xml:space="preserve">meyen </w:t>
      </w:r>
      <w:r w:rsidR="00235134">
        <w:rPr>
          <w:rFonts w:ascii="Times New Roman" w:hAnsi="Times New Roman" w:cs="Times New Roman"/>
        </w:rPr>
        <w:t>bir</w:t>
      </w:r>
      <w:r w:rsidR="0075310D">
        <w:rPr>
          <w:rFonts w:ascii="Times New Roman" w:hAnsi="Times New Roman" w:cs="Times New Roman"/>
        </w:rPr>
        <w:t xml:space="preserve"> bulgudur.</w:t>
      </w:r>
      <w:r w:rsidR="00F83A21">
        <w:rPr>
          <w:rFonts w:ascii="Times New Roman" w:hAnsi="Times New Roman" w:cs="Times New Roman"/>
        </w:rPr>
        <w:t xml:space="preserve"> </w:t>
      </w:r>
      <w:r w:rsidR="00561B7F" w:rsidRPr="00690F4D">
        <w:rPr>
          <w:rFonts w:ascii="Times New Roman" w:hAnsi="Times New Roman" w:cs="Times New Roman"/>
        </w:rPr>
        <w:t>Bu sonuç, ö</w:t>
      </w:r>
      <w:r w:rsidR="00CE20F8" w:rsidRPr="00690F4D">
        <w:rPr>
          <w:rFonts w:ascii="Times New Roman" w:hAnsi="Times New Roman" w:cs="Times New Roman"/>
        </w:rPr>
        <w:t xml:space="preserve">rneklem grubunun özelliklerine </w:t>
      </w:r>
      <w:r w:rsidR="00BD5B57" w:rsidRPr="00690F4D">
        <w:rPr>
          <w:rFonts w:ascii="Times New Roman" w:hAnsi="Times New Roman" w:cs="Times New Roman"/>
        </w:rPr>
        <w:t xml:space="preserve">bağlanabilir. </w:t>
      </w:r>
      <w:r w:rsidR="004F0D99" w:rsidRPr="00690F4D">
        <w:rPr>
          <w:rFonts w:ascii="Times New Roman" w:hAnsi="Times New Roman" w:cs="Times New Roman"/>
        </w:rPr>
        <w:t xml:space="preserve">Bu konuda yeni </w:t>
      </w:r>
      <w:r w:rsidR="00853D49" w:rsidRPr="00690F4D">
        <w:rPr>
          <w:rFonts w:ascii="Times New Roman" w:hAnsi="Times New Roman" w:cs="Times New Roman"/>
        </w:rPr>
        <w:t>araştırmalar</w:t>
      </w:r>
      <w:r w:rsidR="00F64618" w:rsidRPr="00690F4D">
        <w:rPr>
          <w:rFonts w:ascii="Times New Roman" w:hAnsi="Times New Roman" w:cs="Times New Roman"/>
        </w:rPr>
        <w:t>ın yapılması</w:t>
      </w:r>
      <w:r w:rsidR="00853D49" w:rsidRPr="00690F4D">
        <w:rPr>
          <w:rFonts w:ascii="Times New Roman" w:hAnsi="Times New Roman" w:cs="Times New Roman"/>
        </w:rPr>
        <w:t xml:space="preserve"> öneril</w:t>
      </w:r>
      <w:r w:rsidR="002E5A0E">
        <w:rPr>
          <w:rFonts w:ascii="Times New Roman" w:hAnsi="Times New Roman" w:cs="Times New Roman"/>
        </w:rPr>
        <w:t>ir.</w:t>
      </w:r>
      <w:r w:rsidR="004C0C09">
        <w:rPr>
          <w:rFonts w:ascii="Times New Roman" w:hAnsi="Times New Roman" w:cs="Times New Roman"/>
        </w:rPr>
        <w:t xml:space="preserve"> </w:t>
      </w:r>
      <w:r w:rsidR="00871C0B" w:rsidRPr="00690F4D">
        <w:rPr>
          <w:rFonts w:ascii="Times New Roman" w:hAnsi="Times New Roman" w:cs="Times New Roman"/>
        </w:rPr>
        <w:t>İ</w:t>
      </w:r>
      <w:r w:rsidR="0060535B" w:rsidRPr="00690F4D">
        <w:rPr>
          <w:rFonts w:ascii="Times New Roman" w:hAnsi="Times New Roman" w:cs="Times New Roman"/>
        </w:rPr>
        <w:t xml:space="preserve">yi yaşayamadığını ifade eden </w:t>
      </w:r>
      <w:r w:rsidR="000C2EB3" w:rsidRPr="00690F4D">
        <w:rPr>
          <w:rFonts w:ascii="Times New Roman" w:hAnsi="Times New Roman" w:cs="Times New Roman"/>
        </w:rPr>
        <w:t>y</w:t>
      </w:r>
      <w:r w:rsidR="006F48C9" w:rsidRPr="00690F4D">
        <w:rPr>
          <w:rFonts w:ascii="Times New Roman" w:hAnsi="Times New Roman" w:cs="Times New Roman"/>
        </w:rPr>
        <w:t xml:space="preserve">aşlıların, mutlu olabilecekleri, iyilik hallerini artırabilecekleri, kendilerini iyi hissedebilecekleri, </w:t>
      </w:r>
      <w:r w:rsidR="005D0AAC" w:rsidRPr="00690F4D">
        <w:rPr>
          <w:rFonts w:ascii="Times New Roman" w:hAnsi="Times New Roman" w:cs="Times New Roman"/>
        </w:rPr>
        <w:t>yaşıyor olmaktan gerçek bir</w:t>
      </w:r>
      <w:r w:rsidR="00864AEF" w:rsidRPr="00690F4D">
        <w:rPr>
          <w:rFonts w:ascii="Times New Roman" w:hAnsi="Times New Roman" w:cs="Times New Roman"/>
        </w:rPr>
        <w:t xml:space="preserve"> </w:t>
      </w:r>
      <w:r w:rsidR="006F48C9" w:rsidRPr="00690F4D">
        <w:rPr>
          <w:rFonts w:ascii="Times New Roman" w:hAnsi="Times New Roman" w:cs="Times New Roman"/>
        </w:rPr>
        <w:t xml:space="preserve">zevk almalarını sağlayacak ortamlara ihtiyaç vardır. </w:t>
      </w:r>
      <w:r w:rsidR="001A1C47" w:rsidRPr="00690F4D">
        <w:rPr>
          <w:rFonts w:ascii="Times New Roman" w:hAnsi="Times New Roman" w:cs="Times New Roman"/>
        </w:rPr>
        <w:t xml:space="preserve">İyilik durumunu artırmak </w:t>
      </w:r>
      <w:r w:rsidR="00CA3C2E" w:rsidRPr="00690F4D">
        <w:rPr>
          <w:rFonts w:ascii="Times New Roman" w:hAnsi="Times New Roman" w:cs="Times New Roman"/>
        </w:rPr>
        <w:t>için</w:t>
      </w:r>
      <w:r w:rsidR="006F48C9" w:rsidRPr="00690F4D">
        <w:rPr>
          <w:rFonts w:ascii="Times New Roman" w:hAnsi="Times New Roman" w:cs="Times New Roman"/>
        </w:rPr>
        <w:t xml:space="preserve"> yaşlıların sosyal destek ağı genişletilmelidir</w:t>
      </w:r>
      <w:r w:rsidR="006C519E" w:rsidRPr="00690F4D">
        <w:rPr>
          <w:rFonts w:ascii="Times New Roman" w:hAnsi="Times New Roman" w:cs="Times New Roman"/>
        </w:rPr>
        <w:t>.</w:t>
      </w:r>
      <w:r w:rsidR="00F606B7">
        <w:rPr>
          <w:rFonts w:ascii="Times New Roman" w:hAnsi="Times New Roman" w:cs="Times New Roman"/>
        </w:rPr>
        <w:t xml:space="preserve"> </w:t>
      </w:r>
      <w:r w:rsidR="0097189D" w:rsidRPr="00690F4D">
        <w:rPr>
          <w:rFonts w:ascii="Times New Roman" w:hAnsi="Times New Roman" w:cs="Times New Roman"/>
        </w:rPr>
        <w:t xml:space="preserve">Sosyal destek sistemi, </w:t>
      </w:r>
      <w:r w:rsidR="003C64C7" w:rsidRPr="00690F4D">
        <w:rPr>
          <w:rFonts w:ascii="Times New Roman" w:hAnsi="Times New Roman" w:cs="Times New Roman"/>
        </w:rPr>
        <w:t>yaşlılık döneminde koruyucu</w:t>
      </w:r>
      <w:r w:rsidR="008B1A96">
        <w:rPr>
          <w:rFonts w:ascii="Times New Roman" w:hAnsi="Times New Roman" w:cs="Times New Roman"/>
        </w:rPr>
        <w:t xml:space="preserve">, </w:t>
      </w:r>
      <w:r w:rsidR="0097189D" w:rsidRPr="00690F4D">
        <w:rPr>
          <w:rFonts w:ascii="Times New Roman" w:hAnsi="Times New Roman" w:cs="Times New Roman"/>
        </w:rPr>
        <w:t>yaşlılığa uyum sürecini kolaylaştır</w:t>
      </w:r>
      <w:r w:rsidR="008B1A96">
        <w:rPr>
          <w:rFonts w:ascii="Times New Roman" w:hAnsi="Times New Roman" w:cs="Times New Roman"/>
        </w:rPr>
        <w:t>ıcı</w:t>
      </w:r>
      <w:r w:rsidR="00A751E8">
        <w:rPr>
          <w:rFonts w:ascii="Times New Roman" w:hAnsi="Times New Roman" w:cs="Times New Roman"/>
        </w:rPr>
        <w:t xml:space="preserve"> ve</w:t>
      </w:r>
      <w:r w:rsidR="003C64C7">
        <w:rPr>
          <w:rFonts w:ascii="Times New Roman" w:hAnsi="Times New Roman" w:cs="Times New Roman"/>
        </w:rPr>
        <w:t xml:space="preserve"> </w:t>
      </w:r>
      <w:r w:rsidR="0097189D" w:rsidRPr="00690F4D">
        <w:rPr>
          <w:rFonts w:ascii="Times New Roman" w:hAnsi="Times New Roman" w:cs="Times New Roman"/>
        </w:rPr>
        <w:t>yaşam doyumunu arttır</w:t>
      </w:r>
      <w:r w:rsidR="00D46252">
        <w:rPr>
          <w:rFonts w:ascii="Times New Roman" w:hAnsi="Times New Roman" w:cs="Times New Roman"/>
        </w:rPr>
        <w:t xml:space="preserve">ıcı </w:t>
      </w:r>
      <w:r w:rsidR="00A16A04">
        <w:rPr>
          <w:rFonts w:ascii="Times New Roman" w:hAnsi="Times New Roman" w:cs="Times New Roman"/>
        </w:rPr>
        <w:t>bir yarar sağlamaktadır.</w:t>
      </w:r>
      <w:r w:rsidR="0097189D" w:rsidRPr="00690F4D">
        <w:rPr>
          <w:rFonts w:ascii="Times New Roman" w:hAnsi="Times New Roman" w:cs="Times New Roman"/>
        </w:rPr>
        <w:t xml:space="preserve"> </w:t>
      </w:r>
      <w:r w:rsidR="00161096" w:rsidRPr="00690F4D">
        <w:rPr>
          <w:rFonts w:ascii="Times New Roman" w:hAnsi="Times New Roman" w:cs="Times New Roman"/>
        </w:rPr>
        <w:t>Sosyal destek algısının yaşamın stresli koşullarına uyumda etkili olduğu, sağlığın iyi olmasına yaradığı, hasta olanların iyileşme olasılığını artırdığı gözlenmektedir.</w:t>
      </w:r>
      <w:r w:rsidR="002201F5" w:rsidRPr="00690F4D">
        <w:rPr>
          <w:rFonts w:ascii="Times New Roman" w:hAnsi="Times New Roman" w:cs="Times New Roman"/>
        </w:rPr>
        <w:t xml:space="preserve"> </w:t>
      </w:r>
      <w:r w:rsidR="00161096" w:rsidRPr="00690F4D">
        <w:rPr>
          <w:rFonts w:ascii="Times New Roman" w:hAnsi="Times New Roman" w:cs="Times New Roman"/>
        </w:rPr>
        <w:t xml:space="preserve">Duygusal desteğin kişiye güven veren ve kendilik değerini yükselten bir yararı vardır. </w:t>
      </w:r>
      <w:r w:rsidR="002201F5" w:rsidRPr="00690F4D">
        <w:rPr>
          <w:rFonts w:ascii="Times New Roman" w:hAnsi="Times New Roman" w:cs="Times New Roman"/>
        </w:rPr>
        <w:t>Yaşlı kişilerde hem bilgi sağlayıcı hem de araç yardımın</w:t>
      </w:r>
      <w:r w:rsidR="007504A4">
        <w:rPr>
          <w:rFonts w:ascii="Times New Roman" w:hAnsi="Times New Roman" w:cs="Times New Roman"/>
        </w:rPr>
        <w:t>ın</w:t>
      </w:r>
      <w:r w:rsidR="002201F5" w:rsidRPr="00690F4D">
        <w:rPr>
          <w:rFonts w:ascii="Times New Roman" w:hAnsi="Times New Roman" w:cs="Times New Roman"/>
        </w:rPr>
        <w:t xml:space="preserve"> çok etkili olduğu gözlenmiştir. Örneğin bir yaşlıya </w:t>
      </w:r>
      <w:r w:rsidR="003F5775">
        <w:rPr>
          <w:rFonts w:ascii="Times New Roman" w:hAnsi="Times New Roman" w:cs="Times New Roman"/>
        </w:rPr>
        <w:t>tekerlekli sandalye</w:t>
      </w:r>
      <w:r w:rsidR="00093C7E">
        <w:rPr>
          <w:rFonts w:ascii="Times New Roman" w:hAnsi="Times New Roman" w:cs="Times New Roman"/>
        </w:rPr>
        <w:t xml:space="preserve">, </w:t>
      </w:r>
      <w:r w:rsidR="002201F5" w:rsidRPr="00690F4D">
        <w:rPr>
          <w:rFonts w:ascii="Times New Roman" w:hAnsi="Times New Roman" w:cs="Times New Roman"/>
        </w:rPr>
        <w:t>yürüteç</w:t>
      </w:r>
      <w:r w:rsidR="002C0A94">
        <w:rPr>
          <w:rFonts w:ascii="Times New Roman" w:hAnsi="Times New Roman" w:cs="Times New Roman"/>
        </w:rPr>
        <w:t>, işitme cihazı, gözlük</w:t>
      </w:r>
      <w:r w:rsidR="002201F5" w:rsidRPr="00690F4D">
        <w:rPr>
          <w:rFonts w:ascii="Times New Roman" w:hAnsi="Times New Roman" w:cs="Times New Roman"/>
        </w:rPr>
        <w:t xml:space="preserve"> temin edilmesi </w:t>
      </w:r>
      <w:r w:rsidR="00595732" w:rsidRPr="00690F4D">
        <w:rPr>
          <w:rFonts w:ascii="Times New Roman" w:hAnsi="Times New Roman" w:cs="Times New Roman"/>
        </w:rPr>
        <w:t>gibi.</w:t>
      </w:r>
      <w:r w:rsidR="0066558E" w:rsidRPr="00690F4D">
        <w:rPr>
          <w:rFonts w:ascii="Times New Roman" w:hAnsi="Times New Roman" w:cs="Times New Roman"/>
        </w:rPr>
        <w:t xml:space="preserve"> </w:t>
      </w:r>
      <w:r w:rsidR="002A223D" w:rsidRPr="00690F4D">
        <w:rPr>
          <w:rFonts w:ascii="Times New Roman" w:hAnsi="Times New Roman" w:cs="Times New Roman"/>
        </w:rPr>
        <w:t xml:space="preserve">Yaşlı bireyin çevresindeki sosyal destek sistemini oluşturan aile, akraba, komşular, arkadaşların var olması, bireyin maddi ve manevi sorunlarının çözümünde destek göstermesi, bireyin sosyal </w:t>
      </w:r>
      <w:r w:rsidR="000068D4">
        <w:rPr>
          <w:rFonts w:ascii="Times New Roman" w:hAnsi="Times New Roman" w:cs="Times New Roman"/>
        </w:rPr>
        <w:t>yaşamın</w:t>
      </w:r>
      <w:r w:rsidR="002A223D" w:rsidRPr="00690F4D">
        <w:rPr>
          <w:rFonts w:ascii="Times New Roman" w:hAnsi="Times New Roman" w:cs="Times New Roman"/>
        </w:rPr>
        <w:t xml:space="preserve"> zorluklarıyla daha kolay baş edip hayatın bütün güçlükleriyle daha fazla mücadele etmesini sağlayarak, </w:t>
      </w:r>
      <w:r w:rsidR="000068D4">
        <w:rPr>
          <w:rFonts w:ascii="Times New Roman" w:hAnsi="Times New Roman" w:cs="Times New Roman"/>
        </w:rPr>
        <w:t>yaşamı</w:t>
      </w:r>
      <w:r w:rsidR="002A223D" w:rsidRPr="00690F4D">
        <w:rPr>
          <w:rFonts w:ascii="Times New Roman" w:hAnsi="Times New Roman" w:cs="Times New Roman"/>
        </w:rPr>
        <w:t xml:space="preserve"> kolaylaştırabilir. Yaşanan sorunlar aynı derecede yaşanmaya devam etse de bireylerin kendilerini daha güçlü, daha mutlu ve daha iyi hissetmesini sağlayarak daha kaliteli bir yaşlılık dönemi söz konusu ola</w:t>
      </w:r>
      <w:r w:rsidR="00D715E0">
        <w:rPr>
          <w:rFonts w:ascii="Times New Roman" w:hAnsi="Times New Roman" w:cs="Times New Roman"/>
        </w:rPr>
        <w:t>bilecektir</w:t>
      </w:r>
      <w:r w:rsidR="006110D3" w:rsidRPr="00690F4D">
        <w:rPr>
          <w:rFonts w:ascii="Times New Roman" w:hAnsi="Times New Roman" w:cs="Times New Roman"/>
        </w:rPr>
        <w:t xml:space="preserve"> </w:t>
      </w:r>
      <w:r w:rsidR="00BC50D2" w:rsidRPr="00690F4D">
        <w:rPr>
          <w:rFonts w:ascii="Times New Roman" w:hAnsi="Times New Roman" w:cs="Times New Roman"/>
        </w:rPr>
        <w:t>(</w:t>
      </w:r>
      <w:r w:rsidR="00C63AD8" w:rsidRPr="00690F4D">
        <w:rPr>
          <w:rFonts w:ascii="Times New Roman" w:hAnsi="Times New Roman" w:cs="Times New Roman"/>
        </w:rPr>
        <w:t xml:space="preserve">Şahin, </w:t>
      </w:r>
      <w:r w:rsidR="00BC50D2" w:rsidRPr="00690F4D">
        <w:rPr>
          <w:rFonts w:ascii="Times New Roman" w:hAnsi="Times New Roman" w:cs="Times New Roman"/>
        </w:rPr>
        <w:t>1999</w:t>
      </w:r>
      <w:r w:rsidR="00FB4122">
        <w:rPr>
          <w:rFonts w:ascii="Times New Roman" w:hAnsi="Times New Roman" w:cs="Times New Roman"/>
        </w:rPr>
        <w:t>, ss.</w:t>
      </w:r>
      <w:r w:rsidR="00BC50D2" w:rsidRPr="00690F4D">
        <w:rPr>
          <w:rFonts w:ascii="Times New Roman" w:hAnsi="Times New Roman" w:cs="Times New Roman"/>
        </w:rPr>
        <w:t xml:space="preserve"> 82;</w:t>
      </w:r>
      <w:r w:rsidR="006110D3" w:rsidRPr="00690F4D">
        <w:rPr>
          <w:rFonts w:ascii="Times New Roman" w:hAnsi="Times New Roman" w:cs="Times New Roman"/>
        </w:rPr>
        <w:t xml:space="preserve"> </w:t>
      </w:r>
      <w:r w:rsidR="002A223D" w:rsidRPr="00690F4D">
        <w:rPr>
          <w:rFonts w:ascii="Times New Roman" w:hAnsi="Times New Roman" w:cs="Times New Roman"/>
        </w:rPr>
        <w:t>Aydıner Boylu ve Günay, 2018</w:t>
      </w:r>
      <w:r w:rsidR="00FB4122">
        <w:rPr>
          <w:rFonts w:ascii="Times New Roman" w:hAnsi="Times New Roman" w:cs="Times New Roman"/>
        </w:rPr>
        <w:t>, ss.</w:t>
      </w:r>
      <w:r w:rsidR="002A223D" w:rsidRPr="00690F4D">
        <w:rPr>
          <w:rFonts w:ascii="Times New Roman" w:hAnsi="Times New Roman" w:cs="Times New Roman"/>
        </w:rPr>
        <w:t xml:space="preserve"> 1351-1363).</w:t>
      </w:r>
    </w:p>
    <w:p w14:paraId="12FC0984" w14:textId="4EC4C8FD" w:rsidR="0066708F" w:rsidRPr="00690F4D" w:rsidRDefault="007D4210" w:rsidP="00DE7215">
      <w:pPr>
        <w:spacing w:after="120"/>
        <w:ind w:firstLine="709"/>
        <w:jc w:val="both"/>
        <w:rPr>
          <w:rFonts w:ascii="Times New Roman" w:hAnsi="Times New Roman" w:cs="Times New Roman"/>
          <w:color w:val="000000"/>
        </w:rPr>
      </w:pPr>
      <w:r w:rsidRPr="00690F4D">
        <w:rPr>
          <w:rFonts w:ascii="Times New Roman" w:hAnsi="Times New Roman" w:cs="Times New Roman"/>
        </w:rPr>
        <w:t>Yaşlıların kendilerini mutlu hissedip hissetmemelerine göre ruh sağlığı puanları arasında anlamlı farklılıklar olduğu</w:t>
      </w:r>
      <w:r w:rsidR="007C1E09">
        <w:rPr>
          <w:rFonts w:ascii="Times New Roman" w:hAnsi="Times New Roman" w:cs="Times New Roman"/>
        </w:rPr>
        <w:t xml:space="preserve"> görülmüştür. </w:t>
      </w:r>
      <w:r w:rsidR="005B14B4">
        <w:rPr>
          <w:rFonts w:ascii="Times New Roman" w:hAnsi="Times New Roman" w:cs="Times New Roman"/>
        </w:rPr>
        <w:t>Mu</w:t>
      </w:r>
      <w:r w:rsidRPr="00690F4D">
        <w:rPr>
          <w:rFonts w:ascii="Times New Roman" w:hAnsi="Times New Roman" w:cs="Times New Roman"/>
        </w:rPr>
        <w:t>tluyum diyen yaşlıların ruh sağlığı puan</w:t>
      </w:r>
      <w:r w:rsidR="00A41E16">
        <w:rPr>
          <w:rFonts w:ascii="Times New Roman" w:hAnsi="Times New Roman" w:cs="Times New Roman"/>
        </w:rPr>
        <w:t>larının</w:t>
      </w:r>
      <w:r w:rsidR="00FE5C72">
        <w:rPr>
          <w:rFonts w:ascii="Times New Roman" w:hAnsi="Times New Roman" w:cs="Times New Roman"/>
        </w:rPr>
        <w:t xml:space="preserve">, </w:t>
      </w:r>
      <w:r w:rsidRPr="00690F4D">
        <w:rPr>
          <w:rFonts w:ascii="Times New Roman" w:hAnsi="Times New Roman" w:cs="Times New Roman"/>
        </w:rPr>
        <w:t>mutsuzum diyenler</w:t>
      </w:r>
      <w:r w:rsidR="00AC572F">
        <w:rPr>
          <w:rFonts w:ascii="Times New Roman" w:hAnsi="Times New Roman" w:cs="Times New Roman"/>
        </w:rPr>
        <w:t>den</w:t>
      </w:r>
      <w:r w:rsidRPr="00690F4D">
        <w:rPr>
          <w:rFonts w:ascii="Times New Roman" w:hAnsi="Times New Roman" w:cs="Times New Roman"/>
        </w:rPr>
        <w:t xml:space="preserve"> daha yüksek</w:t>
      </w:r>
      <w:r w:rsidR="00FE5C72">
        <w:rPr>
          <w:rFonts w:ascii="Times New Roman" w:hAnsi="Times New Roman" w:cs="Times New Roman"/>
        </w:rPr>
        <w:t xml:space="preserve"> olduğu</w:t>
      </w:r>
      <w:r w:rsidR="00C37DE6">
        <w:rPr>
          <w:rFonts w:ascii="Times New Roman" w:hAnsi="Times New Roman" w:cs="Times New Roman"/>
        </w:rPr>
        <w:t xml:space="preserve"> saptanmıştır. </w:t>
      </w:r>
      <w:r w:rsidR="00E7084E" w:rsidRPr="00690F4D">
        <w:rPr>
          <w:rFonts w:ascii="Times New Roman" w:hAnsi="Times New Roman" w:cs="Times New Roman"/>
        </w:rPr>
        <w:t>Kendilerini mutsuz hisseden yaşlılar için</w:t>
      </w:r>
      <w:r w:rsidR="00D853DC" w:rsidRPr="00690F4D">
        <w:rPr>
          <w:rFonts w:ascii="Times New Roman" w:hAnsi="Times New Roman" w:cs="Times New Roman"/>
        </w:rPr>
        <w:t xml:space="preserve">, onların </w:t>
      </w:r>
      <w:r w:rsidR="00745204" w:rsidRPr="00690F4D">
        <w:rPr>
          <w:rFonts w:ascii="Times New Roman" w:hAnsi="Times New Roman" w:cs="Times New Roman"/>
        </w:rPr>
        <w:t>ruh sağlığı açısından önemli ola</w:t>
      </w:r>
      <w:r w:rsidR="00AB50C1" w:rsidRPr="00690F4D">
        <w:rPr>
          <w:rFonts w:ascii="Times New Roman" w:hAnsi="Times New Roman" w:cs="Times New Roman"/>
        </w:rPr>
        <w:t>n</w:t>
      </w:r>
      <w:r w:rsidR="00D06A00" w:rsidRPr="00690F4D">
        <w:rPr>
          <w:rFonts w:ascii="Times New Roman" w:hAnsi="Times New Roman" w:cs="Times New Roman"/>
        </w:rPr>
        <w:t>,</w:t>
      </w:r>
      <w:r w:rsidR="00745204" w:rsidRPr="00690F4D">
        <w:rPr>
          <w:rFonts w:ascii="Times New Roman" w:hAnsi="Times New Roman" w:cs="Times New Roman"/>
        </w:rPr>
        <w:t xml:space="preserve"> yaşam</w:t>
      </w:r>
      <w:r w:rsidR="001A1D2C">
        <w:rPr>
          <w:rFonts w:ascii="Times New Roman" w:hAnsi="Times New Roman" w:cs="Times New Roman"/>
        </w:rPr>
        <w:t xml:space="preserve"> </w:t>
      </w:r>
      <w:r w:rsidR="00745204" w:rsidRPr="00690F4D">
        <w:rPr>
          <w:rFonts w:ascii="Times New Roman" w:hAnsi="Times New Roman" w:cs="Times New Roman"/>
        </w:rPr>
        <w:t>doyum</w:t>
      </w:r>
      <w:r w:rsidR="00D06A00" w:rsidRPr="00690F4D">
        <w:rPr>
          <w:rFonts w:ascii="Times New Roman" w:hAnsi="Times New Roman" w:cs="Times New Roman"/>
        </w:rPr>
        <w:t xml:space="preserve">unu </w:t>
      </w:r>
      <w:r w:rsidR="00190732" w:rsidRPr="00690F4D">
        <w:rPr>
          <w:rFonts w:ascii="Times New Roman" w:hAnsi="Times New Roman" w:cs="Times New Roman"/>
        </w:rPr>
        <w:t>artırma önlemleri alınmalıdır.</w:t>
      </w:r>
      <w:r w:rsidR="0019147C" w:rsidRPr="00690F4D">
        <w:rPr>
          <w:rFonts w:ascii="Times New Roman" w:hAnsi="Times New Roman" w:cs="Times New Roman"/>
        </w:rPr>
        <w:t xml:space="preserve"> </w:t>
      </w:r>
      <w:r w:rsidR="006C073D" w:rsidRPr="00690F4D">
        <w:rPr>
          <w:rFonts w:ascii="Times New Roman" w:hAnsi="Times New Roman" w:cs="Times New Roman"/>
        </w:rPr>
        <w:t>Yaşam doyumunu</w:t>
      </w:r>
      <w:r w:rsidR="00D45C31" w:rsidRPr="00690F4D">
        <w:rPr>
          <w:rFonts w:ascii="Times New Roman" w:hAnsi="Times New Roman" w:cs="Times New Roman"/>
        </w:rPr>
        <w:t>;</w:t>
      </w:r>
      <w:r w:rsidR="00181FFF" w:rsidRPr="00690F4D">
        <w:rPr>
          <w:rFonts w:ascii="Times New Roman" w:hAnsi="Times New Roman" w:cs="Times New Roman"/>
        </w:rPr>
        <w:t xml:space="preserve"> </w:t>
      </w:r>
      <w:r w:rsidR="00DA4BDE" w:rsidRPr="00690F4D">
        <w:rPr>
          <w:rFonts w:ascii="Times New Roman" w:hAnsi="Times New Roman" w:cs="Times New Roman"/>
        </w:rPr>
        <w:t xml:space="preserve">bireyin </w:t>
      </w:r>
      <w:r w:rsidR="004B66F2" w:rsidRPr="00690F4D">
        <w:rPr>
          <w:rFonts w:ascii="Times New Roman" w:hAnsi="Times New Roman" w:cs="Times New Roman"/>
        </w:rPr>
        <w:t>s</w:t>
      </w:r>
      <w:r w:rsidR="009A291F" w:rsidRPr="00690F4D">
        <w:rPr>
          <w:rFonts w:ascii="Times New Roman" w:hAnsi="Times New Roman" w:cs="Times New Roman"/>
        </w:rPr>
        <w:t>ağlık durum</w:t>
      </w:r>
      <w:r w:rsidR="004B66F2" w:rsidRPr="00690F4D">
        <w:rPr>
          <w:rFonts w:ascii="Times New Roman" w:hAnsi="Times New Roman" w:cs="Times New Roman"/>
        </w:rPr>
        <w:t xml:space="preserve">u, </w:t>
      </w:r>
      <w:r w:rsidR="009A291F" w:rsidRPr="00690F4D">
        <w:rPr>
          <w:rFonts w:ascii="Times New Roman" w:hAnsi="Times New Roman" w:cs="Times New Roman"/>
        </w:rPr>
        <w:t>ekonomik koşullar</w:t>
      </w:r>
      <w:r w:rsidR="00DA4BDE" w:rsidRPr="00690F4D">
        <w:rPr>
          <w:rFonts w:ascii="Times New Roman" w:hAnsi="Times New Roman" w:cs="Times New Roman"/>
        </w:rPr>
        <w:t>ı</w:t>
      </w:r>
      <w:r w:rsidR="009A291F" w:rsidRPr="00690F4D">
        <w:rPr>
          <w:rFonts w:ascii="Times New Roman" w:hAnsi="Times New Roman" w:cs="Times New Roman"/>
        </w:rPr>
        <w:t>, etkinlik düzeyi</w:t>
      </w:r>
      <w:r w:rsidR="00037821" w:rsidRPr="00690F4D">
        <w:rPr>
          <w:rFonts w:ascii="Times New Roman" w:hAnsi="Times New Roman" w:cs="Times New Roman"/>
        </w:rPr>
        <w:t>,</w:t>
      </w:r>
      <w:r w:rsidR="00C96762" w:rsidRPr="00690F4D">
        <w:rPr>
          <w:rFonts w:ascii="Times New Roman" w:hAnsi="Times New Roman" w:cs="Times New Roman"/>
        </w:rPr>
        <w:t xml:space="preserve"> f</w:t>
      </w:r>
      <w:r w:rsidR="00EA32B8" w:rsidRPr="00690F4D">
        <w:rPr>
          <w:rFonts w:ascii="Times New Roman" w:hAnsi="Times New Roman" w:cs="Times New Roman"/>
          <w:color w:val="000000"/>
        </w:rPr>
        <w:t>iziksel iyi olma hali, sosyal statü</w:t>
      </w:r>
      <w:r w:rsidR="00B90E00" w:rsidRPr="00690F4D">
        <w:rPr>
          <w:rFonts w:ascii="Times New Roman" w:hAnsi="Times New Roman" w:cs="Times New Roman"/>
          <w:color w:val="000000"/>
        </w:rPr>
        <w:t>sü</w:t>
      </w:r>
      <w:r w:rsidR="00EA32B8" w:rsidRPr="00690F4D">
        <w:rPr>
          <w:rFonts w:ascii="Times New Roman" w:hAnsi="Times New Roman" w:cs="Times New Roman"/>
          <w:color w:val="000000"/>
        </w:rPr>
        <w:t xml:space="preserve"> ve ilişkiler</w:t>
      </w:r>
      <w:r w:rsidR="00B90E00" w:rsidRPr="00690F4D">
        <w:rPr>
          <w:rFonts w:ascii="Times New Roman" w:hAnsi="Times New Roman" w:cs="Times New Roman"/>
          <w:color w:val="000000"/>
        </w:rPr>
        <w:t>i</w:t>
      </w:r>
      <w:r w:rsidR="00EA32B8" w:rsidRPr="00690F4D">
        <w:rPr>
          <w:rFonts w:ascii="Times New Roman" w:hAnsi="Times New Roman" w:cs="Times New Roman"/>
          <w:color w:val="000000"/>
        </w:rPr>
        <w:t>, kendini güvende hissetme</w:t>
      </w:r>
      <w:r w:rsidR="00956CE6" w:rsidRPr="00690F4D">
        <w:rPr>
          <w:rFonts w:ascii="Times New Roman" w:hAnsi="Times New Roman" w:cs="Times New Roman"/>
          <w:color w:val="000000"/>
        </w:rPr>
        <w:t>si</w:t>
      </w:r>
      <w:r w:rsidR="00EA32B8" w:rsidRPr="00690F4D">
        <w:rPr>
          <w:rFonts w:ascii="Times New Roman" w:hAnsi="Times New Roman" w:cs="Times New Roman"/>
          <w:color w:val="000000"/>
        </w:rPr>
        <w:t>, fiziksel aktivite</w:t>
      </w:r>
      <w:r w:rsidR="000E23BC">
        <w:rPr>
          <w:rFonts w:ascii="Times New Roman" w:hAnsi="Times New Roman" w:cs="Times New Roman"/>
          <w:color w:val="000000"/>
        </w:rPr>
        <w:t>si</w:t>
      </w:r>
      <w:r w:rsidR="00EA32B8" w:rsidRPr="00690F4D">
        <w:rPr>
          <w:rFonts w:ascii="Times New Roman" w:hAnsi="Times New Roman" w:cs="Times New Roman"/>
          <w:color w:val="000000"/>
        </w:rPr>
        <w:t xml:space="preserve"> ve boş zaman </w:t>
      </w:r>
      <w:r w:rsidR="00956CE6" w:rsidRPr="00690F4D">
        <w:rPr>
          <w:rFonts w:ascii="Times New Roman" w:hAnsi="Times New Roman" w:cs="Times New Roman"/>
          <w:color w:val="000000"/>
        </w:rPr>
        <w:t>etkinlikleri</w:t>
      </w:r>
      <w:r w:rsidR="00EA6BF5" w:rsidRPr="00690F4D">
        <w:rPr>
          <w:rFonts w:ascii="Times New Roman" w:hAnsi="Times New Roman" w:cs="Times New Roman"/>
          <w:color w:val="000000"/>
        </w:rPr>
        <w:t xml:space="preserve">, </w:t>
      </w:r>
      <w:r w:rsidR="00EA6BF5" w:rsidRPr="00690F4D">
        <w:rPr>
          <w:rFonts w:ascii="Times New Roman" w:eastAsia="MyriadPro-Regular" w:hAnsi="Times New Roman" w:cs="Times New Roman"/>
        </w:rPr>
        <w:t>günl</w:t>
      </w:r>
      <w:r w:rsidR="0078505D" w:rsidRPr="00690F4D">
        <w:rPr>
          <w:rFonts w:ascii="Times New Roman" w:eastAsia="MyriadPro-Regular" w:hAnsi="Times New Roman" w:cs="Times New Roman"/>
        </w:rPr>
        <w:t>ü</w:t>
      </w:r>
      <w:r w:rsidR="00EA6BF5" w:rsidRPr="00690F4D">
        <w:rPr>
          <w:rFonts w:ascii="Times New Roman" w:eastAsia="MyriadPro-Regular" w:hAnsi="Times New Roman" w:cs="Times New Roman"/>
        </w:rPr>
        <w:t>k yaşam aktivitelerini bağımsız s</w:t>
      </w:r>
      <w:r w:rsidR="0078505D" w:rsidRPr="00690F4D">
        <w:rPr>
          <w:rFonts w:ascii="Times New Roman" w:eastAsia="MyriadPro-Regular" w:hAnsi="Times New Roman" w:cs="Times New Roman"/>
        </w:rPr>
        <w:t>ü</w:t>
      </w:r>
      <w:r w:rsidR="00EA6BF5" w:rsidRPr="00690F4D">
        <w:rPr>
          <w:rFonts w:ascii="Times New Roman" w:eastAsia="MyriadPro-Regular" w:hAnsi="Times New Roman" w:cs="Times New Roman"/>
        </w:rPr>
        <w:t>rd</w:t>
      </w:r>
      <w:r w:rsidR="0078505D" w:rsidRPr="00690F4D">
        <w:rPr>
          <w:rFonts w:ascii="Times New Roman" w:eastAsia="MyriadPro-Regular" w:hAnsi="Times New Roman" w:cs="Times New Roman"/>
        </w:rPr>
        <w:t>ü</w:t>
      </w:r>
      <w:r w:rsidR="00EA6BF5" w:rsidRPr="00690F4D">
        <w:rPr>
          <w:rFonts w:ascii="Times New Roman" w:eastAsia="MyriadPro-Regular" w:hAnsi="Times New Roman" w:cs="Times New Roman"/>
        </w:rPr>
        <w:t>r</w:t>
      </w:r>
      <w:r w:rsidR="00114CEE" w:rsidRPr="00690F4D">
        <w:rPr>
          <w:rFonts w:ascii="Times New Roman" w:eastAsia="MyriadPro-Regular" w:hAnsi="Times New Roman" w:cs="Times New Roman"/>
        </w:rPr>
        <w:t>ebilme</w:t>
      </w:r>
      <w:r w:rsidR="009D6A86">
        <w:rPr>
          <w:rFonts w:ascii="Times New Roman" w:eastAsia="MyriadPro-Regular" w:hAnsi="Times New Roman" w:cs="Times New Roman"/>
        </w:rPr>
        <w:t>si</w:t>
      </w:r>
      <w:r w:rsidR="00037821" w:rsidRPr="00690F4D">
        <w:rPr>
          <w:rFonts w:ascii="Times New Roman" w:hAnsi="Times New Roman" w:cs="Times New Roman"/>
        </w:rPr>
        <w:t xml:space="preserve"> gibi faktörler</w:t>
      </w:r>
      <w:r w:rsidR="00114CEE" w:rsidRPr="00690F4D">
        <w:rPr>
          <w:rFonts w:ascii="Times New Roman" w:hAnsi="Times New Roman" w:cs="Times New Roman"/>
        </w:rPr>
        <w:t xml:space="preserve"> etkilemektedir.</w:t>
      </w:r>
      <w:r w:rsidR="0078505D" w:rsidRPr="00690F4D">
        <w:rPr>
          <w:rFonts w:ascii="Times New Roman" w:hAnsi="Times New Roman" w:cs="Times New Roman"/>
        </w:rPr>
        <w:t xml:space="preserve"> </w:t>
      </w:r>
      <w:r w:rsidR="001C7D9C" w:rsidRPr="00690F4D">
        <w:rPr>
          <w:rFonts w:ascii="Times New Roman" w:hAnsi="Times New Roman" w:cs="Times New Roman"/>
        </w:rPr>
        <w:t xml:space="preserve">Yaşlıların </w:t>
      </w:r>
      <w:r w:rsidR="00FF549B" w:rsidRPr="00690F4D">
        <w:rPr>
          <w:rFonts w:ascii="Times New Roman" w:eastAsia="Times New Roman" w:hAnsi="Times New Roman" w:cs="Times New Roman"/>
          <w:color w:val="202124"/>
          <w:lang w:eastAsia="tr-TR"/>
        </w:rPr>
        <w:t>bakımında yaşam doyumunu korumak veya geliştirmek</w:t>
      </w:r>
      <w:r w:rsidR="00FF549B" w:rsidRPr="00690F4D">
        <w:rPr>
          <w:rFonts w:ascii="Times New Roman" w:hAnsi="Times New Roman" w:cs="Times New Roman"/>
          <w:color w:val="202124"/>
        </w:rPr>
        <w:t xml:space="preserve"> için bu faktörlerin göz önünde bulundurulması gerekir</w:t>
      </w:r>
      <w:r w:rsidR="00465C4B" w:rsidRPr="00690F4D">
        <w:rPr>
          <w:rFonts w:ascii="Times New Roman" w:hAnsi="Times New Roman" w:cs="Times New Roman"/>
          <w:color w:val="202124"/>
        </w:rPr>
        <w:t xml:space="preserve"> </w:t>
      </w:r>
      <w:r w:rsidR="00BC50D2" w:rsidRPr="00690F4D">
        <w:rPr>
          <w:rFonts w:ascii="Times New Roman" w:hAnsi="Times New Roman" w:cs="Times New Roman"/>
        </w:rPr>
        <w:t>(Onur, 1991</w:t>
      </w:r>
      <w:r w:rsidR="00E4501C">
        <w:rPr>
          <w:rFonts w:ascii="Times New Roman" w:hAnsi="Times New Roman" w:cs="Times New Roman"/>
        </w:rPr>
        <w:t>, s.</w:t>
      </w:r>
      <w:r w:rsidR="00BC50D2" w:rsidRPr="00690F4D">
        <w:rPr>
          <w:rFonts w:ascii="Times New Roman" w:hAnsi="Times New Roman" w:cs="Times New Roman"/>
        </w:rPr>
        <w:t xml:space="preserve">196; </w:t>
      </w:r>
      <w:r w:rsidR="00FF549B" w:rsidRPr="00690F4D">
        <w:rPr>
          <w:rFonts w:ascii="Times New Roman" w:hAnsi="Times New Roman" w:cs="Times New Roman"/>
        </w:rPr>
        <w:t>Borg, Hallberg ve Blomqvist, 2006</w:t>
      </w:r>
      <w:r w:rsidR="00E4501C">
        <w:rPr>
          <w:rFonts w:ascii="Times New Roman" w:hAnsi="Times New Roman" w:cs="Times New Roman"/>
        </w:rPr>
        <w:t>, ss.</w:t>
      </w:r>
      <w:r w:rsidR="00FF549B" w:rsidRPr="00690F4D">
        <w:rPr>
          <w:rFonts w:ascii="Times New Roman" w:hAnsi="Times New Roman" w:cs="Times New Roman"/>
        </w:rPr>
        <w:t xml:space="preserve"> 607-618</w:t>
      </w:r>
      <w:r w:rsidR="00F34FCA" w:rsidRPr="00690F4D">
        <w:rPr>
          <w:rFonts w:ascii="Times New Roman" w:hAnsi="Times New Roman" w:cs="Times New Roman"/>
        </w:rPr>
        <w:t>,</w:t>
      </w:r>
      <w:r w:rsidR="00F34FCA" w:rsidRPr="00690F4D">
        <w:rPr>
          <w:rFonts w:ascii="Times New Roman" w:eastAsia="MyriadPro-Regular" w:hAnsi="Times New Roman" w:cs="Times New Roman"/>
        </w:rPr>
        <w:t xml:space="preserve"> Aydıner Boylu ve Günay, 2017</w:t>
      </w:r>
      <w:r w:rsidR="00E4501C">
        <w:rPr>
          <w:rFonts w:ascii="Times New Roman" w:eastAsia="MyriadPro-Regular" w:hAnsi="Times New Roman" w:cs="Times New Roman"/>
        </w:rPr>
        <w:t xml:space="preserve"> ss. </w:t>
      </w:r>
      <w:r w:rsidR="00F34FCA" w:rsidRPr="00690F4D">
        <w:rPr>
          <w:rFonts w:ascii="Times New Roman" w:eastAsia="MyriadPro-Regular" w:hAnsi="Times New Roman" w:cs="Times New Roman"/>
        </w:rPr>
        <w:t>61-69</w:t>
      </w:r>
      <w:r w:rsidR="00E4501C">
        <w:rPr>
          <w:rFonts w:ascii="Times New Roman" w:eastAsia="MyriadPro-Regular" w:hAnsi="Times New Roman" w:cs="Times New Roman"/>
        </w:rPr>
        <w:t>)</w:t>
      </w:r>
      <w:r w:rsidR="001F67AC">
        <w:rPr>
          <w:rFonts w:ascii="Times New Roman" w:eastAsia="MyriadPro-Regular" w:hAnsi="Times New Roman" w:cs="Times New Roman"/>
        </w:rPr>
        <w:t xml:space="preserve">. </w:t>
      </w:r>
      <w:r w:rsidR="001C7D9C" w:rsidRPr="00690F4D">
        <w:rPr>
          <w:rFonts w:ascii="Times New Roman" w:hAnsi="Times New Roman" w:cs="Times New Roman"/>
        </w:rPr>
        <w:t>Yaşlılar</w:t>
      </w:r>
      <w:r w:rsidR="00252C44">
        <w:rPr>
          <w:rFonts w:ascii="Times New Roman" w:hAnsi="Times New Roman" w:cs="Times New Roman"/>
        </w:rPr>
        <w:t>,</w:t>
      </w:r>
      <w:r w:rsidR="001C7D9C" w:rsidRPr="00690F4D">
        <w:rPr>
          <w:rFonts w:ascii="Times New Roman" w:hAnsi="Times New Roman" w:cs="Times New Roman"/>
        </w:rPr>
        <w:t xml:space="preserve"> kendi benliklerini algılamada başkalarının tepkilerini temel aldıklarında kendi hissettikleri gibi değil</w:t>
      </w:r>
      <w:r w:rsidR="005D6E90">
        <w:rPr>
          <w:rFonts w:ascii="Times New Roman" w:hAnsi="Times New Roman" w:cs="Times New Roman"/>
        </w:rPr>
        <w:t>,</w:t>
      </w:r>
      <w:r w:rsidR="001C7D9C" w:rsidRPr="00690F4D">
        <w:rPr>
          <w:rFonts w:ascii="Times New Roman" w:hAnsi="Times New Roman" w:cs="Times New Roman"/>
        </w:rPr>
        <w:t xml:space="preserve"> görünüşteki yaşlarına göre davranırlar. Bu da yaşamı gereksiz olarak kısıtla</w:t>
      </w:r>
      <w:r w:rsidR="002B68EC">
        <w:rPr>
          <w:rFonts w:ascii="Times New Roman" w:hAnsi="Times New Roman" w:cs="Times New Roman"/>
        </w:rPr>
        <w:t>dığından</w:t>
      </w:r>
      <w:r w:rsidR="001C7D9C" w:rsidRPr="00690F4D">
        <w:rPr>
          <w:rFonts w:ascii="Times New Roman" w:hAnsi="Times New Roman" w:cs="Times New Roman"/>
        </w:rPr>
        <w:t xml:space="preserve"> mutsuzluğa yol açabilir (Savaşır,1999</w:t>
      </w:r>
      <w:r w:rsidR="00E4501C">
        <w:rPr>
          <w:rFonts w:ascii="Times New Roman" w:hAnsi="Times New Roman" w:cs="Times New Roman"/>
        </w:rPr>
        <w:t>, s.</w:t>
      </w:r>
      <w:r w:rsidR="001C7D9C" w:rsidRPr="00690F4D">
        <w:rPr>
          <w:rFonts w:ascii="Times New Roman" w:hAnsi="Times New Roman" w:cs="Times New Roman"/>
        </w:rPr>
        <w:t>204).</w:t>
      </w:r>
      <w:r w:rsidR="00F47897">
        <w:rPr>
          <w:rFonts w:ascii="Times New Roman" w:hAnsi="Times New Roman" w:cs="Times New Roman"/>
        </w:rPr>
        <w:t xml:space="preserve"> </w:t>
      </w:r>
      <w:r w:rsidR="00E4323F" w:rsidRPr="00690F4D">
        <w:rPr>
          <w:rFonts w:ascii="Times New Roman" w:eastAsia="BookAntiqua-Identity-H" w:hAnsi="Times New Roman" w:cs="Times New Roman"/>
        </w:rPr>
        <w:t>Frankl’a göre</w:t>
      </w:r>
      <w:r w:rsidR="00E4323F">
        <w:rPr>
          <w:rFonts w:ascii="Times New Roman" w:eastAsia="BookAntiqua-Identity-H" w:hAnsi="Times New Roman" w:cs="Times New Roman"/>
        </w:rPr>
        <w:t>,</w:t>
      </w:r>
      <w:r w:rsidR="0021010F" w:rsidRPr="00690F4D">
        <w:rPr>
          <w:rFonts w:ascii="Times New Roman" w:eastAsia="BookAntiqua-Identity-H" w:hAnsi="Times New Roman" w:cs="Times New Roman"/>
        </w:rPr>
        <w:t xml:space="preserve"> </w:t>
      </w:r>
      <w:r w:rsidR="00482666" w:rsidRPr="00690F4D">
        <w:rPr>
          <w:rFonts w:ascii="Times New Roman" w:eastAsia="BookAntiqua-Identity-H" w:hAnsi="Times New Roman" w:cs="Times New Roman"/>
        </w:rPr>
        <w:t xml:space="preserve">insanın temel motivasyonu anlam arayışıdır. </w:t>
      </w:r>
      <w:r w:rsidR="00343707">
        <w:rPr>
          <w:rFonts w:ascii="Times New Roman" w:eastAsia="BookAntiqua-Identity-H" w:hAnsi="Times New Roman" w:cs="Times New Roman"/>
        </w:rPr>
        <w:t>K</w:t>
      </w:r>
      <w:r w:rsidR="0021010F" w:rsidRPr="00690F4D">
        <w:rPr>
          <w:rFonts w:ascii="Times New Roman" w:eastAsia="BookAntiqua-Identity-H" w:hAnsi="Times New Roman" w:cs="Times New Roman"/>
        </w:rPr>
        <w:t xml:space="preserve">işinin mutlu olmak için bir </w:t>
      </w:r>
      <w:r w:rsidR="00A81E06" w:rsidRPr="00690F4D">
        <w:rPr>
          <w:rFonts w:ascii="Times New Roman" w:eastAsia="BookAntiqua-Identity-H" w:hAnsi="Times New Roman" w:cs="Times New Roman"/>
        </w:rPr>
        <w:t xml:space="preserve">nedeni </w:t>
      </w:r>
      <w:r w:rsidR="0021010F" w:rsidRPr="00690F4D">
        <w:rPr>
          <w:rFonts w:ascii="Times New Roman" w:eastAsia="BookAntiqua-Identity-H" w:hAnsi="Times New Roman" w:cs="Times New Roman"/>
        </w:rPr>
        <w:t>olma</w:t>
      </w:r>
      <w:r w:rsidR="00A81E06" w:rsidRPr="00690F4D">
        <w:rPr>
          <w:rFonts w:ascii="Times New Roman" w:eastAsia="BookAntiqua-Identity-H" w:hAnsi="Times New Roman" w:cs="Times New Roman"/>
        </w:rPr>
        <w:t>lıdır.</w:t>
      </w:r>
      <w:r w:rsidR="0021010F" w:rsidRPr="00690F4D">
        <w:rPr>
          <w:rFonts w:ascii="Times New Roman" w:eastAsia="BookAntiqua-Identity-H" w:hAnsi="Times New Roman" w:cs="Times New Roman"/>
        </w:rPr>
        <w:t xml:space="preserve"> Bir kere nedenini ya</w:t>
      </w:r>
      <w:r w:rsidR="000D29C6" w:rsidRPr="00690F4D">
        <w:rPr>
          <w:rFonts w:ascii="Times New Roman" w:eastAsia="BookAntiqua-Identity-H" w:hAnsi="Times New Roman" w:cs="Times New Roman"/>
        </w:rPr>
        <w:t>k</w:t>
      </w:r>
      <w:r w:rsidR="0021010F" w:rsidRPr="00690F4D">
        <w:rPr>
          <w:rFonts w:ascii="Times New Roman" w:eastAsia="BookAntiqua-Identity-H" w:hAnsi="Times New Roman" w:cs="Times New Roman"/>
        </w:rPr>
        <w:t xml:space="preserve">aladığında insan otomatik olarak mutlu olur. </w:t>
      </w:r>
      <w:r w:rsidR="00B815D2">
        <w:rPr>
          <w:rFonts w:ascii="Times New Roman" w:eastAsia="BookAntiqua-Identity-H" w:hAnsi="Times New Roman" w:cs="Times New Roman"/>
        </w:rPr>
        <w:t>İnsan</w:t>
      </w:r>
      <w:r w:rsidR="00150603">
        <w:rPr>
          <w:rFonts w:ascii="Times New Roman" w:eastAsia="BookAntiqua-Identity-H" w:hAnsi="Times New Roman" w:cs="Times New Roman"/>
        </w:rPr>
        <w:t xml:space="preserve"> m</w:t>
      </w:r>
      <w:r w:rsidR="0021010F" w:rsidRPr="00690F4D">
        <w:rPr>
          <w:rFonts w:ascii="Times New Roman" w:eastAsia="BookAntiqua-Identity-H" w:hAnsi="Times New Roman" w:cs="Times New Roman"/>
        </w:rPr>
        <w:t>utlu olma</w:t>
      </w:r>
      <w:r w:rsidR="006D677D" w:rsidRPr="00690F4D">
        <w:rPr>
          <w:rFonts w:ascii="Times New Roman" w:eastAsia="BookAntiqua-Identity-H" w:hAnsi="Times New Roman" w:cs="Times New Roman"/>
        </w:rPr>
        <w:t xml:space="preserve"> </w:t>
      </w:r>
      <w:r w:rsidR="0021010F" w:rsidRPr="00690F4D">
        <w:rPr>
          <w:rFonts w:ascii="Times New Roman" w:eastAsia="BookAntiqua-Identity-H" w:hAnsi="Times New Roman" w:cs="Times New Roman"/>
        </w:rPr>
        <w:t>nedeninin arayışı</w:t>
      </w:r>
      <w:r w:rsidR="006D677D" w:rsidRPr="00690F4D">
        <w:rPr>
          <w:rFonts w:ascii="Times New Roman" w:eastAsia="BookAntiqua-Identity-H" w:hAnsi="Times New Roman" w:cs="Times New Roman"/>
        </w:rPr>
        <w:t xml:space="preserve"> içindedir, bu anlam verme yaşantısı</w:t>
      </w:r>
      <w:r w:rsidR="0051706E">
        <w:rPr>
          <w:rFonts w:ascii="Times New Roman" w:eastAsia="BookAntiqua-Identity-H" w:hAnsi="Times New Roman" w:cs="Times New Roman"/>
        </w:rPr>
        <w:t>yla</w:t>
      </w:r>
      <w:r w:rsidR="006D677D" w:rsidRPr="00690F4D">
        <w:rPr>
          <w:rFonts w:ascii="Times New Roman" w:eastAsia="BookAntiqua-Identity-H" w:hAnsi="Times New Roman" w:cs="Times New Roman"/>
        </w:rPr>
        <w:t xml:space="preserve"> gerçekleşir</w:t>
      </w:r>
      <w:r w:rsidR="00457AAA" w:rsidRPr="00690F4D">
        <w:rPr>
          <w:rFonts w:ascii="Times New Roman" w:eastAsia="BookAntiqua-Identity-H" w:hAnsi="Times New Roman" w:cs="Times New Roman"/>
        </w:rPr>
        <w:t xml:space="preserve"> </w:t>
      </w:r>
      <w:r w:rsidR="00A81E06" w:rsidRPr="00690F4D">
        <w:rPr>
          <w:rFonts w:ascii="Times New Roman" w:eastAsia="BookAntiqua-Identity-H" w:hAnsi="Times New Roman" w:cs="Times New Roman"/>
        </w:rPr>
        <w:t>(</w:t>
      </w:r>
      <w:r w:rsidR="0021010F" w:rsidRPr="00690F4D">
        <w:rPr>
          <w:rFonts w:ascii="Times New Roman" w:eastAsia="BookAntiqua-Identity-H" w:hAnsi="Times New Roman" w:cs="Times New Roman"/>
        </w:rPr>
        <w:t>Murdock, 2012</w:t>
      </w:r>
      <w:r w:rsidR="00E4501C">
        <w:rPr>
          <w:rFonts w:ascii="Times New Roman" w:eastAsia="BookAntiqua-Identity-H" w:hAnsi="Times New Roman" w:cs="Times New Roman"/>
        </w:rPr>
        <w:t xml:space="preserve">, ss. </w:t>
      </w:r>
      <w:r w:rsidR="006D677D" w:rsidRPr="00690F4D">
        <w:rPr>
          <w:rFonts w:ascii="Times New Roman" w:eastAsia="BookAntiqua-Identity-H" w:hAnsi="Times New Roman" w:cs="Times New Roman"/>
        </w:rPr>
        <w:t>183-</w:t>
      </w:r>
      <w:r w:rsidR="0021010F" w:rsidRPr="00690F4D">
        <w:rPr>
          <w:rFonts w:ascii="Times New Roman" w:eastAsia="BookAntiqua-Identity-H" w:hAnsi="Times New Roman" w:cs="Times New Roman"/>
        </w:rPr>
        <w:t xml:space="preserve"> 184). </w:t>
      </w:r>
      <w:r w:rsidR="00D2594A" w:rsidRPr="00690F4D">
        <w:rPr>
          <w:rFonts w:ascii="Times New Roman" w:hAnsi="Times New Roman" w:cs="Times New Roman"/>
        </w:rPr>
        <w:t>Mutluluk duygusu, kaynağı ne olursa olsun ve ne ölçüde öznel olursa olsun güvenilir bir ruhsal sağlık göstergesidir (Güleç, 2009</w:t>
      </w:r>
      <w:r w:rsidR="00E4501C">
        <w:rPr>
          <w:rFonts w:ascii="Times New Roman" w:hAnsi="Times New Roman" w:cs="Times New Roman"/>
        </w:rPr>
        <w:t>, s.</w:t>
      </w:r>
      <w:r w:rsidR="00D2594A" w:rsidRPr="00690F4D">
        <w:rPr>
          <w:rFonts w:ascii="Times New Roman" w:hAnsi="Times New Roman" w:cs="Times New Roman"/>
        </w:rPr>
        <w:t>3).</w:t>
      </w:r>
      <w:r w:rsidR="00953965">
        <w:rPr>
          <w:rFonts w:ascii="Times New Roman" w:hAnsi="Times New Roman" w:cs="Times New Roman"/>
        </w:rPr>
        <w:t xml:space="preserve"> </w:t>
      </w:r>
      <w:r w:rsidR="00865A31">
        <w:rPr>
          <w:rFonts w:ascii="Times New Roman" w:hAnsi="Times New Roman" w:cs="Times New Roman"/>
        </w:rPr>
        <w:t>Y</w:t>
      </w:r>
      <w:r w:rsidR="00F30A81" w:rsidRPr="00690F4D">
        <w:rPr>
          <w:rFonts w:ascii="Times New Roman" w:hAnsi="Times New Roman" w:cs="Times New Roman"/>
          <w:color w:val="000000"/>
        </w:rPr>
        <w:t>aşam doyumu yüksek olan yaşlıların; 1. Günlük yaşamdaki etkinliklerden zevk alması, 2. Yaşamının bir anlam taşıması, yaşamıyla ilgili amaçlarının olması ve geçmiş yaşamının sorumluluğunu kabul etmesi, 3. Yaşamı boyunca öngördüğü amaçlara ulaştığı inancın</w:t>
      </w:r>
      <w:r w:rsidR="00E50872">
        <w:rPr>
          <w:rFonts w:ascii="Times New Roman" w:hAnsi="Times New Roman" w:cs="Times New Roman"/>
          <w:color w:val="000000"/>
        </w:rPr>
        <w:t>da olması</w:t>
      </w:r>
      <w:r w:rsidR="00F30A81" w:rsidRPr="00690F4D">
        <w:rPr>
          <w:rFonts w:ascii="Times New Roman" w:hAnsi="Times New Roman" w:cs="Times New Roman"/>
          <w:color w:val="000000"/>
        </w:rPr>
        <w:t>,</w:t>
      </w:r>
      <w:r w:rsidR="00FB58E0" w:rsidRPr="00690F4D">
        <w:rPr>
          <w:rFonts w:ascii="Times New Roman" w:hAnsi="Times New Roman" w:cs="Times New Roman"/>
          <w:color w:val="000000"/>
        </w:rPr>
        <w:t xml:space="preserve"> </w:t>
      </w:r>
      <w:r w:rsidR="00F30A81" w:rsidRPr="00690F4D">
        <w:rPr>
          <w:rFonts w:ascii="Times New Roman" w:hAnsi="Times New Roman" w:cs="Times New Roman"/>
          <w:color w:val="000000"/>
        </w:rPr>
        <w:t>4. Olumlu bir "ben" imgesine sahip olması ve yaşlılığında zayıflıkları ne olursa olsun, kendini değerli bir varlık olarak kabul edebilmesi,</w:t>
      </w:r>
      <w:r w:rsidR="0032526E" w:rsidRPr="00690F4D">
        <w:rPr>
          <w:rFonts w:ascii="Times New Roman" w:hAnsi="Times New Roman" w:cs="Times New Roman"/>
          <w:color w:val="000000"/>
        </w:rPr>
        <w:t xml:space="preserve"> </w:t>
      </w:r>
      <w:r w:rsidR="00F30A81" w:rsidRPr="00690F4D">
        <w:rPr>
          <w:rFonts w:ascii="Times New Roman" w:hAnsi="Times New Roman" w:cs="Times New Roman"/>
          <w:color w:val="000000"/>
        </w:rPr>
        <w:t>5. Yaşama karşı genelde iyimser bir tutum içinde olması beklenmektedir</w:t>
      </w:r>
      <w:r w:rsidR="00586EC2" w:rsidRPr="00690F4D">
        <w:rPr>
          <w:rFonts w:ascii="Times New Roman" w:hAnsi="Times New Roman" w:cs="Times New Roman"/>
          <w:color w:val="000000"/>
        </w:rPr>
        <w:t xml:space="preserve"> </w:t>
      </w:r>
      <w:r w:rsidR="00F30A81" w:rsidRPr="00690F4D">
        <w:rPr>
          <w:rFonts w:ascii="Times New Roman" w:hAnsi="Times New Roman" w:cs="Times New Roman"/>
          <w:color w:val="000000"/>
        </w:rPr>
        <w:t>(Neugarten ve diğ.</w:t>
      </w:r>
      <w:r w:rsidR="003E06CA">
        <w:rPr>
          <w:rFonts w:ascii="Times New Roman" w:hAnsi="Times New Roman" w:cs="Times New Roman"/>
          <w:color w:val="000000"/>
        </w:rPr>
        <w:t xml:space="preserve">, </w:t>
      </w:r>
      <w:r w:rsidR="00F30A81" w:rsidRPr="00690F4D">
        <w:rPr>
          <w:rFonts w:ascii="Times New Roman" w:hAnsi="Times New Roman" w:cs="Times New Roman"/>
          <w:color w:val="000000"/>
        </w:rPr>
        <w:t>1961).</w:t>
      </w:r>
    </w:p>
    <w:p w14:paraId="1C608A76" w14:textId="4A88F25E" w:rsidR="003208E0" w:rsidRPr="00690F4D" w:rsidRDefault="002039BB" w:rsidP="00DE7215">
      <w:pPr>
        <w:spacing w:after="120"/>
        <w:ind w:firstLine="709"/>
        <w:jc w:val="both"/>
        <w:rPr>
          <w:rFonts w:ascii="Times New Roman" w:hAnsi="Times New Roman" w:cs="Times New Roman"/>
        </w:rPr>
      </w:pPr>
      <w:r w:rsidRPr="00690F4D">
        <w:rPr>
          <w:rFonts w:ascii="Times New Roman" w:hAnsi="Times New Roman" w:cs="Times New Roman"/>
        </w:rPr>
        <w:t xml:space="preserve">Sosyal güvencesi olmayan, </w:t>
      </w:r>
      <w:r w:rsidR="0049320B" w:rsidRPr="00690F4D">
        <w:rPr>
          <w:rFonts w:ascii="Times New Roman" w:hAnsi="Times New Roman" w:cs="Times New Roman"/>
        </w:rPr>
        <w:t>temel ihtiyaçlarını karşılayamayan, i</w:t>
      </w:r>
      <w:r w:rsidRPr="00690F4D">
        <w:rPr>
          <w:rFonts w:ascii="Times New Roman" w:hAnsi="Times New Roman" w:cs="Times New Roman"/>
        </w:rPr>
        <w:t>yi yaşa</w:t>
      </w:r>
      <w:r w:rsidR="00FA3799">
        <w:rPr>
          <w:rFonts w:ascii="Times New Roman" w:hAnsi="Times New Roman" w:cs="Times New Roman"/>
        </w:rPr>
        <w:t>ya</w:t>
      </w:r>
      <w:r w:rsidRPr="00690F4D">
        <w:rPr>
          <w:rFonts w:ascii="Times New Roman" w:hAnsi="Times New Roman" w:cs="Times New Roman"/>
        </w:rPr>
        <w:t xml:space="preserve">madığını düşünen, mutsuz olan, ruh sağlığı risk altında </w:t>
      </w:r>
      <w:r w:rsidR="000377E5">
        <w:rPr>
          <w:rFonts w:ascii="Times New Roman" w:hAnsi="Times New Roman" w:cs="Times New Roman"/>
        </w:rPr>
        <w:t>bulunan</w:t>
      </w:r>
      <w:r w:rsidRPr="00690F4D">
        <w:rPr>
          <w:rFonts w:ascii="Times New Roman" w:hAnsi="Times New Roman" w:cs="Times New Roman"/>
        </w:rPr>
        <w:t xml:space="preserve"> yaşlılara psikolojik</w:t>
      </w:r>
      <w:r w:rsidR="00EC1338" w:rsidRPr="00690F4D">
        <w:rPr>
          <w:rFonts w:ascii="Times New Roman" w:hAnsi="Times New Roman" w:cs="Times New Roman"/>
        </w:rPr>
        <w:t xml:space="preserve"> danışmanlık ve psikoterapi</w:t>
      </w:r>
      <w:r w:rsidRPr="00690F4D">
        <w:rPr>
          <w:rFonts w:ascii="Times New Roman" w:hAnsi="Times New Roman" w:cs="Times New Roman"/>
        </w:rPr>
        <w:t xml:space="preserve"> yardım</w:t>
      </w:r>
      <w:r w:rsidR="00EC1338" w:rsidRPr="00690F4D">
        <w:rPr>
          <w:rFonts w:ascii="Times New Roman" w:hAnsi="Times New Roman" w:cs="Times New Roman"/>
        </w:rPr>
        <w:t>ları</w:t>
      </w:r>
      <w:r w:rsidRPr="00690F4D">
        <w:rPr>
          <w:rFonts w:ascii="Times New Roman" w:hAnsi="Times New Roman" w:cs="Times New Roman"/>
        </w:rPr>
        <w:t xml:space="preserve"> gerekmektedir.</w:t>
      </w:r>
      <w:r w:rsidR="0074746A">
        <w:rPr>
          <w:rFonts w:ascii="Times New Roman" w:hAnsi="Times New Roman" w:cs="Times New Roman"/>
        </w:rPr>
        <w:t xml:space="preserve"> </w:t>
      </w:r>
      <w:r w:rsidR="00E61394" w:rsidRPr="00690F4D">
        <w:rPr>
          <w:rFonts w:ascii="Times New Roman" w:hAnsi="Times New Roman" w:cs="Times New Roman"/>
        </w:rPr>
        <w:t>Psikolojik danışmanlar,</w:t>
      </w:r>
      <w:r w:rsidR="008E18F0">
        <w:rPr>
          <w:rFonts w:ascii="Times New Roman" w:hAnsi="Times New Roman" w:cs="Times New Roman"/>
        </w:rPr>
        <w:t xml:space="preserve"> duygu yansıtma, içeriği başka sözcüklerle ifade etme</w:t>
      </w:r>
      <w:r w:rsidR="003D6F64">
        <w:rPr>
          <w:rFonts w:ascii="Times New Roman" w:hAnsi="Times New Roman" w:cs="Times New Roman"/>
        </w:rPr>
        <w:t>, örüntüleri tanımlama,</w:t>
      </w:r>
      <w:r w:rsidR="006F7D81">
        <w:rPr>
          <w:rFonts w:ascii="Times New Roman" w:hAnsi="Times New Roman" w:cs="Times New Roman"/>
        </w:rPr>
        <w:t xml:space="preserve"> açık uçlu sorular sorma</w:t>
      </w:r>
      <w:r w:rsidR="000308E7">
        <w:rPr>
          <w:rFonts w:ascii="Times New Roman" w:hAnsi="Times New Roman" w:cs="Times New Roman"/>
        </w:rPr>
        <w:t>, duygu ve düşünceleri onaylama</w:t>
      </w:r>
      <w:r w:rsidR="000C2F0A">
        <w:rPr>
          <w:rFonts w:ascii="Times New Roman" w:hAnsi="Times New Roman" w:cs="Times New Roman"/>
        </w:rPr>
        <w:t xml:space="preserve"> ve tutarsızlıkları sorumlu ve </w:t>
      </w:r>
      <w:r w:rsidR="00471CED">
        <w:rPr>
          <w:rFonts w:ascii="Times New Roman" w:hAnsi="Times New Roman" w:cs="Times New Roman"/>
        </w:rPr>
        <w:t>ılımlı bir şekilde yüzleştirme gibi</w:t>
      </w:r>
      <w:r w:rsidR="006E2D2C">
        <w:rPr>
          <w:rFonts w:ascii="Times New Roman" w:hAnsi="Times New Roman" w:cs="Times New Roman"/>
        </w:rPr>
        <w:t xml:space="preserve"> </w:t>
      </w:r>
      <w:r w:rsidR="00E61394" w:rsidRPr="00690F4D">
        <w:rPr>
          <w:rFonts w:ascii="Times New Roman" w:hAnsi="Times New Roman" w:cs="Times New Roman"/>
        </w:rPr>
        <w:t>temel psikolojik danışma becerilerini gösterdiklerinde, yaşl</w:t>
      </w:r>
      <w:r w:rsidR="00C72A7E">
        <w:rPr>
          <w:rFonts w:ascii="Times New Roman" w:hAnsi="Times New Roman" w:cs="Times New Roman"/>
        </w:rPr>
        <w:t>ılar</w:t>
      </w:r>
      <w:r w:rsidR="00E61394" w:rsidRPr="00690F4D">
        <w:rPr>
          <w:rFonts w:ascii="Times New Roman" w:hAnsi="Times New Roman" w:cs="Times New Roman"/>
        </w:rPr>
        <w:t xml:space="preserve"> güçlükleri veya uyum konularını keşfetmede </w:t>
      </w:r>
      <w:r w:rsidR="00B27695" w:rsidRPr="00690F4D">
        <w:rPr>
          <w:rFonts w:ascii="Times New Roman" w:hAnsi="Times New Roman" w:cs="Times New Roman"/>
        </w:rPr>
        <w:t>kendilerini rahat hissetmekte ve uygun bir şekilde karşılık verme eğilimi göstermektedirler (Kampfe, 2002, akt: Gladding</w:t>
      </w:r>
      <w:r w:rsidR="003E06CA">
        <w:rPr>
          <w:rFonts w:ascii="Times New Roman" w:hAnsi="Times New Roman" w:cs="Times New Roman"/>
        </w:rPr>
        <w:t>, 2013, s.</w:t>
      </w:r>
      <w:r w:rsidR="00B27695" w:rsidRPr="00690F4D">
        <w:rPr>
          <w:rFonts w:ascii="Times New Roman" w:hAnsi="Times New Roman" w:cs="Times New Roman"/>
        </w:rPr>
        <w:t xml:space="preserve"> 107).</w:t>
      </w:r>
      <w:r w:rsidR="00011502">
        <w:rPr>
          <w:rFonts w:ascii="Times New Roman" w:hAnsi="Times New Roman" w:cs="Times New Roman"/>
        </w:rPr>
        <w:t xml:space="preserve"> </w:t>
      </w:r>
      <w:r w:rsidRPr="00690F4D">
        <w:rPr>
          <w:rFonts w:ascii="Times New Roman" w:hAnsi="Times New Roman" w:cs="Times New Roman"/>
        </w:rPr>
        <w:t>Yaşlıl</w:t>
      </w:r>
      <w:r w:rsidR="0012622C">
        <w:rPr>
          <w:rFonts w:ascii="Times New Roman" w:hAnsi="Times New Roman" w:cs="Times New Roman"/>
        </w:rPr>
        <w:t>ık</w:t>
      </w:r>
      <w:r w:rsidRPr="00690F4D">
        <w:rPr>
          <w:rFonts w:ascii="Times New Roman" w:hAnsi="Times New Roman" w:cs="Times New Roman"/>
        </w:rPr>
        <w:t xml:space="preserve"> </w:t>
      </w:r>
      <w:r w:rsidR="0012622C">
        <w:rPr>
          <w:rFonts w:ascii="Times New Roman" w:hAnsi="Times New Roman" w:cs="Times New Roman"/>
        </w:rPr>
        <w:lastRenderedPageBreak/>
        <w:t>danışmanlığın</w:t>
      </w:r>
      <w:r w:rsidR="000A717E">
        <w:rPr>
          <w:rFonts w:ascii="Times New Roman" w:hAnsi="Times New Roman" w:cs="Times New Roman"/>
        </w:rPr>
        <w:t>ın ana hedefleri</w:t>
      </w:r>
      <w:r w:rsidR="005C37A8">
        <w:rPr>
          <w:rFonts w:ascii="Times New Roman" w:hAnsi="Times New Roman" w:cs="Times New Roman"/>
        </w:rPr>
        <w:t>: a. Umut</w:t>
      </w:r>
      <w:r w:rsidR="00665748">
        <w:rPr>
          <w:rFonts w:ascii="Times New Roman" w:hAnsi="Times New Roman" w:cs="Times New Roman"/>
        </w:rPr>
        <w:t>, kendine yeterlilik ve denetim duygusunu</w:t>
      </w:r>
      <w:r w:rsidR="00146CB8">
        <w:rPr>
          <w:rFonts w:ascii="Times New Roman" w:hAnsi="Times New Roman" w:cs="Times New Roman"/>
        </w:rPr>
        <w:t xml:space="preserve"> teşvik etmek, b. Bakım veren </w:t>
      </w:r>
      <w:r w:rsidR="00D150E7">
        <w:rPr>
          <w:rFonts w:ascii="Times New Roman" w:hAnsi="Times New Roman" w:cs="Times New Roman"/>
        </w:rPr>
        <w:t>kimse ya da kimsel</w:t>
      </w:r>
      <w:r w:rsidR="009022DB">
        <w:rPr>
          <w:rFonts w:ascii="Times New Roman" w:hAnsi="Times New Roman" w:cs="Times New Roman"/>
        </w:rPr>
        <w:t>erle sağlıklı bir ilişki saplamak</w:t>
      </w:r>
      <w:r w:rsidR="00136F4A">
        <w:rPr>
          <w:rFonts w:ascii="Times New Roman" w:hAnsi="Times New Roman" w:cs="Times New Roman"/>
        </w:rPr>
        <w:t>, c. Anlam duygusuna bir açıklık kazandırmak</w:t>
      </w:r>
      <w:r w:rsidR="00DF33BE">
        <w:rPr>
          <w:rFonts w:ascii="Times New Roman" w:hAnsi="Times New Roman" w:cs="Times New Roman"/>
        </w:rPr>
        <w:t xml:space="preserve">, d. Çevreyle </w:t>
      </w:r>
      <w:r w:rsidR="00617F87">
        <w:rPr>
          <w:rFonts w:ascii="Times New Roman" w:hAnsi="Times New Roman" w:cs="Times New Roman"/>
        </w:rPr>
        <w:t>yapıcı olumsallıklar kurmak</w:t>
      </w:r>
      <w:r w:rsidR="00C801AE">
        <w:rPr>
          <w:rFonts w:ascii="Times New Roman" w:hAnsi="Times New Roman" w:cs="Times New Roman"/>
        </w:rPr>
        <w:t xml:space="preserve"> (Kalkan, </w:t>
      </w:r>
      <w:r w:rsidR="001A6B9C">
        <w:rPr>
          <w:rFonts w:ascii="Times New Roman" w:hAnsi="Times New Roman" w:cs="Times New Roman"/>
        </w:rPr>
        <w:t>2008</w:t>
      </w:r>
      <w:r w:rsidR="003E06CA">
        <w:rPr>
          <w:rFonts w:ascii="Times New Roman" w:hAnsi="Times New Roman" w:cs="Times New Roman"/>
        </w:rPr>
        <w:t>, s.</w:t>
      </w:r>
      <w:r w:rsidR="001A6B9C">
        <w:rPr>
          <w:rFonts w:ascii="Times New Roman" w:hAnsi="Times New Roman" w:cs="Times New Roman"/>
        </w:rPr>
        <w:t xml:space="preserve"> 276).</w:t>
      </w:r>
      <w:r w:rsidR="0012622C">
        <w:rPr>
          <w:rFonts w:ascii="Times New Roman" w:hAnsi="Times New Roman" w:cs="Times New Roman"/>
        </w:rPr>
        <w:t xml:space="preserve"> </w:t>
      </w:r>
    </w:p>
    <w:p w14:paraId="5AC987EA" w14:textId="7A95E12E" w:rsidR="003251F1" w:rsidRPr="00690F4D" w:rsidRDefault="00CE6BED" w:rsidP="00DE7215">
      <w:pPr>
        <w:spacing w:after="120"/>
        <w:ind w:firstLine="709"/>
        <w:jc w:val="both"/>
        <w:rPr>
          <w:rFonts w:ascii="Times New Roman" w:hAnsi="Times New Roman" w:cs="Times New Roman"/>
          <w:bCs/>
        </w:rPr>
      </w:pPr>
      <w:r w:rsidRPr="00690F4D">
        <w:rPr>
          <w:rFonts w:ascii="Times New Roman" w:hAnsi="Times New Roman" w:cs="Times New Roman"/>
        </w:rPr>
        <w:t>Yaşlılara psikolojik yardım ve destek sağlamaya yönelik teknikler içinde</w:t>
      </w:r>
      <w:r w:rsidR="004F2001" w:rsidRPr="00690F4D">
        <w:rPr>
          <w:rFonts w:ascii="Times New Roman" w:hAnsi="Times New Roman" w:cs="Times New Roman"/>
        </w:rPr>
        <w:t xml:space="preserve"> aile </w:t>
      </w:r>
      <w:r w:rsidR="00AD2A02">
        <w:rPr>
          <w:rFonts w:ascii="Times New Roman" w:hAnsi="Times New Roman" w:cs="Times New Roman"/>
        </w:rPr>
        <w:t>danışmanlığı</w:t>
      </w:r>
      <w:r w:rsidR="004F2001" w:rsidRPr="00690F4D">
        <w:rPr>
          <w:rFonts w:ascii="Times New Roman" w:hAnsi="Times New Roman" w:cs="Times New Roman"/>
        </w:rPr>
        <w:t xml:space="preserve">, </w:t>
      </w:r>
      <w:r w:rsidRPr="00690F4D">
        <w:rPr>
          <w:rFonts w:ascii="Times New Roman" w:hAnsi="Times New Roman" w:cs="Times New Roman"/>
        </w:rPr>
        <w:t xml:space="preserve">yaşamı gözden geçirme </w:t>
      </w:r>
      <w:r w:rsidR="00FE5878" w:rsidRPr="00690F4D">
        <w:rPr>
          <w:rFonts w:ascii="Times New Roman" w:hAnsi="Times New Roman" w:cs="Times New Roman"/>
        </w:rPr>
        <w:t xml:space="preserve">ya da hatırlama </w:t>
      </w:r>
      <w:r w:rsidR="004F2001" w:rsidRPr="00690F4D">
        <w:rPr>
          <w:rFonts w:ascii="Times New Roman" w:hAnsi="Times New Roman" w:cs="Times New Roman"/>
        </w:rPr>
        <w:t>terapisi (life review</w:t>
      </w:r>
      <w:r w:rsidR="00FE5878" w:rsidRPr="00690F4D">
        <w:rPr>
          <w:rFonts w:ascii="Times New Roman" w:hAnsi="Times New Roman" w:cs="Times New Roman"/>
        </w:rPr>
        <w:t xml:space="preserve"> or </w:t>
      </w:r>
      <w:r w:rsidR="00FE5878" w:rsidRPr="00690F4D">
        <w:rPr>
          <w:rFonts w:ascii="Times New Roman" w:eastAsia="SimSun" w:hAnsi="Times New Roman" w:cs="Times New Roman"/>
          <w:bCs/>
          <w:lang w:eastAsia="zh-CN"/>
        </w:rPr>
        <w:t>reminiscence</w:t>
      </w:r>
      <w:r w:rsidR="00D2594A" w:rsidRPr="00690F4D">
        <w:rPr>
          <w:rFonts w:ascii="Times New Roman" w:hAnsi="Times New Roman" w:cs="Times New Roman"/>
        </w:rPr>
        <w:t xml:space="preserve"> therapy), </w:t>
      </w:r>
      <w:r w:rsidRPr="00690F4D">
        <w:rPr>
          <w:rFonts w:ascii="Times New Roman" w:hAnsi="Times New Roman" w:cs="Times New Roman"/>
        </w:rPr>
        <w:t>yaşam döngüsü grup terapis</w:t>
      </w:r>
      <w:r w:rsidR="004F2001" w:rsidRPr="00690F4D">
        <w:rPr>
          <w:rFonts w:ascii="Times New Roman" w:hAnsi="Times New Roman" w:cs="Times New Roman"/>
        </w:rPr>
        <w:t>i (life-cycle group therapy)</w:t>
      </w:r>
      <w:r w:rsidR="008D1EC3" w:rsidRPr="00690F4D">
        <w:rPr>
          <w:rFonts w:ascii="Times New Roman" w:hAnsi="Times New Roman" w:cs="Times New Roman"/>
        </w:rPr>
        <w:t>, birey merkezli (person centred) terapi, değerlendirme terapisi (validation therapy</w:t>
      </w:r>
      <w:r w:rsidR="00FE5878" w:rsidRPr="00690F4D">
        <w:rPr>
          <w:rFonts w:ascii="Times New Roman" w:hAnsi="Times New Roman" w:cs="Times New Roman"/>
        </w:rPr>
        <w:t>)</w:t>
      </w:r>
      <w:r w:rsidR="00D2594A" w:rsidRPr="00690F4D">
        <w:rPr>
          <w:rFonts w:ascii="Times New Roman" w:hAnsi="Times New Roman" w:cs="Times New Roman"/>
        </w:rPr>
        <w:t>, logoterapi</w:t>
      </w:r>
      <w:r w:rsidR="00FE5878" w:rsidRPr="00690F4D">
        <w:rPr>
          <w:rFonts w:ascii="Times New Roman" w:hAnsi="Times New Roman" w:cs="Times New Roman"/>
        </w:rPr>
        <w:t xml:space="preserve"> </w:t>
      </w:r>
      <w:r w:rsidRPr="00690F4D">
        <w:rPr>
          <w:rFonts w:ascii="Times New Roman" w:hAnsi="Times New Roman" w:cs="Times New Roman"/>
        </w:rPr>
        <w:t xml:space="preserve">sayılabilir. </w:t>
      </w:r>
      <w:r w:rsidR="00D2594A" w:rsidRPr="00690F4D">
        <w:rPr>
          <w:rFonts w:ascii="Times New Roman" w:hAnsi="Times New Roman" w:cs="Times New Roman"/>
          <w:bCs/>
        </w:rPr>
        <w:t>Bu tekniklerden</w:t>
      </w:r>
      <w:r w:rsidR="00E12821" w:rsidRPr="00690F4D">
        <w:rPr>
          <w:rFonts w:ascii="Times New Roman" w:hAnsi="Times New Roman" w:cs="Times New Roman"/>
          <w:bCs/>
        </w:rPr>
        <w:t>,</w:t>
      </w:r>
      <w:r w:rsidR="00D2594A" w:rsidRPr="00690F4D">
        <w:rPr>
          <w:rFonts w:ascii="Times New Roman" w:hAnsi="Times New Roman" w:cs="Times New Roman"/>
          <w:bCs/>
        </w:rPr>
        <w:t xml:space="preserve"> yaşlılar için en işlevsel olanlar</w:t>
      </w:r>
      <w:r w:rsidR="00AC4B61" w:rsidRPr="00690F4D">
        <w:rPr>
          <w:rFonts w:ascii="Times New Roman" w:hAnsi="Times New Roman" w:cs="Times New Roman"/>
          <w:bCs/>
        </w:rPr>
        <w:t>ı</w:t>
      </w:r>
      <w:r w:rsidR="00D2594A" w:rsidRPr="00690F4D">
        <w:rPr>
          <w:rFonts w:ascii="Times New Roman" w:hAnsi="Times New Roman" w:cs="Times New Roman"/>
          <w:bCs/>
        </w:rPr>
        <w:t xml:space="preserve"> </w:t>
      </w:r>
      <w:r w:rsidR="00E12821" w:rsidRPr="00690F4D">
        <w:rPr>
          <w:rFonts w:ascii="Times New Roman" w:hAnsi="Times New Roman" w:cs="Times New Roman"/>
          <w:bCs/>
        </w:rPr>
        <w:t>aile d</w:t>
      </w:r>
      <w:r w:rsidR="004F2001" w:rsidRPr="00690F4D">
        <w:rPr>
          <w:rFonts w:ascii="Times New Roman" w:hAnsi="Times New Roman" w:cs="Times New Roman"/>
          <w:bCs/>
        </w:rPr>
        <w:t>anışmanlığı</w:t>
      </w:r>
      <w:r w:rsidR="00AC4B61" w:rsidRPr="00690F4D">
        <w:rPr>
          <w:rFonts w:ascii="Times New Roman" w:hAnsi="Times New Roman" w:cs="Times New Roman"/>
          <w:bCs/>
        </w:rPr>
        <w:t xml:space="preserve">, </w:t>
      </w:r>
      <w:r w:rsidR="00AC4B61" w:rsidRPr="00690F4D">
        <w:rPr>
          <w:rFonts w:ascii="Times New Roman" w:hAnsi="Times New Roman" w:cs="Times New Roman"/>
        </w:rPr>
        <w:t xml:space="preserve">yaşamı gözden geçirme </w:t>
      </w:r>
      <w:r w:rsidR="00DF619C" w:rsidRPr="00690F4D">
        <w:rPr>
          <w:rFonts w:ascii="Times New Roman" w:hAnsi="Times New Roman" w:cs="Times New Roman"/>
        </w:rPr>
        <w:t>ya da hatırlama terapisi</w:t>
      </w:r>
      <w:r w:rsidR="00AF418E" w:rsidRPr="00690F4D">
        <w:rPr>
          <w:rFonts w:ascii="Times New Roman" w:hAnsi="Times New Roman" w:cs="Times New Roman"/>
        </w:rPr>
        <w:t>,</w:t>
      </w:r>
      <w:r w:rsidR="00DF619C" w:rsidRPr="00690F4D">
        <w:rPr>
          <w:rFonts w:ascii="Times New Roman" w:hAnsi="Times New Roman" w:cs="Times New Roman"/>
        </w:rPr>
        <w:t xml:space="preserve"> </w:t>
      </w:r>
      <w:r w:rsidR="00AC4B61" w:rsidRPr="00690F4D">
        <w:rPr>
          <w:rFonts w:ascii="Times New Roman" w:hAnsi="Times New Roman" w:cs="Times New Roman"/>
        </w:rPr>
        <w:t xml:space="preserve">yaşam döngüsü grup terapisi </w:t>
      </w:r>
      <w:r w:rsidR="00E12821" w:rsidRPr="00690F4D">
        <w:rPr>
          <w:rFonts w:ascii="Times New Roman" w:hAnsi="Times New Roman" w:cs="Times New Roman"/>
          <w:bCs/>
        </w:rPr>
        <w:t>olabilir.</w:t>
      </w:r>
    </w:p>
    <w:p w14:paraId="38B51350" w14:textId="054FBD56" w:rsidR="00445768" w:rsidRDefault="00A35A14" w:rsidP="00DE7215">
      <w:pPr>
        <w:spacing w:after="120"/>
        <w:ind w:firstLine="709"/>
        <w:jc w:val="both"/>
        <w:rPr>
          <w:rFonts w:ascii="Times New Roman" w:hAnsi="Times New Roman" w:cs="Times New Roman"/>
        </w:rPr>
      </w:pPr>
      <w:r w:rsidRPr="00690F4D">
        <w:rPr>
          <w:rFonts w:ascii="Times New Roman" w:hAnsi="Times New Roman" w:cs="Times New Roman"/>
        </w:rPr>
        <w:t xml:space="preserve">Yaşlıların, </w:t>
      </w:r>
      <w:r w:rsidR="00104732" w:rsidRPr="00690F4D">
        <w:rPr>
          <w:rFonts w:ascii="Times New Roman" w:hAnsi="Times New Roman" w:cs="Times New Roman"/>
        </w:rPr>
        <w:t>ruh sağlığı</w:t>
      </w:r>
      <w:r w:rsidR="000655F3">
        <w:rPr>
          <w:rFonts w:ascii="Times New Roman" w:hAnsi="Times New Roman" w:cs="Times New Roman"/>
        </w:rPr>
        <w:t>nı</w:t>
      </w:r>
      <w:r w:rsidR="00104732" w:rsidRPr="00690F4D">
        <w:rPr>
          <w:rFonts w:ascii="Times New Roman" w:hAnsi="Times New Roman" w:cs="Times New Roman"/>
        </w:rPr>
        <w:t xml:space="preserve"> sağlamak ve korumak için</w:t>
      </w:r>
      <w:r w:rsidR="00E45E1A" w:rsidRPr="00690F4D">
        <w:rPr>
          <w:rFonts w:ascii="Times New Roman" w:hAnsi="Times New Roman" w:cs="Times New Roman"/>
        </w:rPr>
        <w:t xml:space="preserve"> duygusal</w:t>
      </w:r>
      <w:r w:rsidR="006F58F8">
        <w:rPr>
          <w:rFonts w:ascii="Times New Roman" w:hAnsi="Times New Roman" w:cs="Times New Roman"/>
        </w:rPr>
        <w:t>,</w:t>
      </w:r>
      <w:r w:rsidR="00CD2D4D" w:rsidRPr="00690F4D">
        <w:rPr>
          <w:rFonts w:ascii="Times New Roman" w:hAnsi="Times New Roman" w:cs="Times New Roman"/>
        </w:rPr>
        <w:t xml:space="preserve"> sosyal ve psikolojik iyi olma</w:t>
      </w:r>
      <w:r w:rsidR="004B5224" w:rsidRPr="00690F4D">
        <w:rPr>
          <w:rFonts w:ascii="Times New Roman" w:hAnsi="Times New Roman" w:cs="Times New Roman"/>
        </w:rPr>
        <w:t xml:space="preserve"> </w:t>
      </w:r>
      <w:r w:rsidR="006E6C2F">
        <w:rPr>
          <w:rFonts w:ascii="Times New Roman" w:hAnsi="Times New Roman" w:cs="Times New Roman"/>
        </w:rPr>
        <w:t>düzeylerini</w:t>
      </w:r>
      <w:r w:rsidR="00331E7B" w:rsidRPr="00690F4D">
        <w:rPr>
          <w:rFonts w:ascii="Times New Roman" w:hAnsi="Times New Roman" w:cs="Times New Roman"/>
        </w:rPr>
        <w:t xml:space="preserve"> ar</w:t>
      </w:r>
      <w:r w:rsidR="00986CD0" w:rsidRPr="00690F4D">
        <w:rPr>
          <w:rFonts w:ascii="Times New Roman" w:hAnsi="Times New Roman" w:cs="Times New Roman"/>
        </w:rPr>
        <w:t xml:space="preserve">tırmak gerekir. </w:t>
      </w:r>
      <w:r w:rsidR="009A3058" w:rsidRPr="00690F4D">
        <w:rPr>
          <w:rFonts w:ascii="Times New Roman" w:hAnsi="Times New Roman" w:cs="Times New Roman"/>
        </w:rPr>
        <w:t>B</w:t>
      </w:r>
      <w:r w:rsidR="00255121" w:rsidRPr="00690F4D">
        <w:rPr>
          <w:rFonts w:ascii="Times New Roman" w:hAnsi="Times New Roman" w:cs="Times New Roman"/>
        </w:rPr>
        <w:t xml:space="preserve">u amaçla onlara verilecek </w:t>
      </w:r>
      <w:r w:rsidRPr="00690F4D">
        <w:rPr>
          <w:rFonts w:ascii="Times New Roman" w:hAnsi="Times New Roman" w:cs="Times New Roman"/>
        </w:rPr>
        <w:t>sağlık hizmetleri ve sosyal hizmetler bir arada düşünülmelidir.</w:t>
      </w:r>
      <w:r w:rsidR="00B67340">
        <w:rPr>
          <w:rFonts w:ascii="Times New Roman" w:hAnsi="Times New Roman" w:cs="Times New Roman"/>
        </w:rPr>
        <w:t xml:space="preserve"> </w:t>
      </w:r>
      <w:r w:rsidR="004E7E8A" w:rsidRPr="00690F4D">
        <w:rPr>
          <w:rFonts w:ascii="Times New Roman" w:hAnsi="Times New Roman" w:cs="Times New Roman"/>
        </w:rPr>
        <w:t>Yaşlılar</w:t>
      </w:r>
      <w:r w:rsidR="007C5CDD" w:rsidRPr="00690F4D">
        <w:rPr>
          <w:rFonts w:ascii="Times New Roman" w:hAnsi="Times New Roman" w:cs="Times New Roman"/>
        </w:rPr>
        <w:t>l</w:t>
      </w:r>
      <w:r w:rsidR="004E7E8A" w:rsidRPr="00690F4D">
        <w:rPr>
          <w:rFonts w:ascii="Times New Roman" w:hAnsi="Times New Roman" w:cs="Times New Roman"/>
        </w:rPr>
        <w:t>a</w:t>
      </w:r>
      <w:r w:rsidR="00DB6C7A" w:rsidRPr="00690F4D">
        <w:rPr>
          <w:rFonts w:ascii="Times New Roman" w:hAnsi="Times New Roman" w:cs="Times New Roman"/>
        </w:rPr>
        <w:t>,</w:t>
      </w:r>
      <w:r w:rsidR="004E7E8A" w:rsidRPr="00690F4D">
        <w:rPr>
          <w:rFonts w:ascii="Times New Roman" w:hAnsi="Times New Roman" w:cs="Times New Roman"/>
        </w:rPr>
        <w:t xml:space="preserve"> </w:t>
      </w:r>
      <w:r w:rsidR="00AD6A64" w:rsidRPr="00690F4D">
        <w:rPr>
          <w:rFonts w:ascii="Times New Roman" w:hAnsi="Times New Roman" w:cs="Times New Roman"/>
        </w:rPr>
        <w:t>insan hakları çerçevesinde</w:t>
      </w:r>
      <w:r w:rsidR="00DB6C7A" w:rsidRPr="00690F4D">
        <w:rPr>
          <w:rFonts w:ascii="Times New Roman" w:hAnsi="Times New Roman" w:cs="Times New Roman"/>
        </w:rPr>
        <w:t>,</w:t>
      </w:r>
      <w:r w:rsidR="004E7E8A" w:rsidRPr="00690F4D">
        <w:rPr>
          <w:rFonts w:ascii="Times New Roman" w:hAnsi="Times New Roman" w:cs="Times New Roman"/>
        </w:rPr>
        <w:t xml:space="preserve"> onları istismar etmeden</w:t>
      </w:r>
      <w:r w:rsidR="00222981">
        <w:rPr>
          <w:rFonts w:ascii="Times New Roman" w:hAnsi="Times New Roman" w:cs="Times New Roman"/>
        </w:rPr>
        <w:t xml:space="preserve">, </w:t>
      </w:r>
      <w:r w:rsidR="000655F3">
        <w:rPr>
          <w:rFonts w:ascii="Times New Roman" w:hAnsi="Times New Roman" w:cs="Times New Roman"/>
        </w:rPr>
        <w:t>kendileriyle</w:t>
      </w:r>
      <w:r w:rsidR="00087298">
        <w:rPr>
          <w:rFonts w:ascii="Times New Roman" w:hAnsi="Times New Roman" w:cs="Times New Roman"/>
        </w:rPr>
        <w:t xml:space="preserve"> </w:t>
      </w:r>
      <w:r w:rsidR="007C5CDD" w:rsidRPr="00690F4D">
        <w:rPr>
          <w:rFonts w:ascii="Times New Roman" w:hAnsi="Times New Roman" w:cs="Times New Roman"/>
        </w:rPr>
        <w:t xml:space="preserve">içten ve </w:t>
      </w:r>
      <w:r w:rsidR="007F198D" w:rsidRPr="00690F4D">
        <w:rPr>
          <w:rFonts w:ascii="Times New Roman" w:hAnsi="Times New Roman" w:cs="Times New Roman"/>
        </w:rPr>
        <w:t>saygılı bir ilişki kurulmal</w:t>
      </w:r>
      <w:r w:rsidR="004B2E41">
        <w:rPr>
          <w:rFonts w:ascii="Times New Roman" w:hAnsi="Times New Roman" w:cs="Times New Roman"/>
        </w:rPr>
        <w:t xml:space="preserve">ı, </w:t>
      </w:r>
      <w:r w:rsidR="00091778">
        <w:rPr>
          <w:rFonts w:ascii="Times New Roman" w:hAnsi="Times New Roman" w:cs="Times New Roman"/>
        </w:rPr>
        <w:t xml:space="preserve">onların </w:t>
      </w:r>
      <w:r w:rsidR="004B2E41" w:rsidRPr="00690F4D">
        <w:rPr>
          <w:rFonts w:ascii="Times New Roman" w:hAnsi="Times New Roman" w:cs="Times New Roman"/>
        </w:rPr>
        <w:t>güçlü yanları desteklenmeli ve onaylanmalıdır.</w:t>
      </w:r>
      <w:r w:rsidR="004B2E41">
        <w:rPr>
          <w:rFonts w:ascii="Times New Roman" w:hAnsi="Times New Roman" w:cs="Times New Roman"/>
        </w:rPr>
        <w:t xml:space="preserve"> </w:t>
      </w:r>
      <w:r w:rsidR="00745CC1">
        <w:rPr>
          <w:rFonts w:ascii="Times New Roman" w:hAnsi="Times New Roman" w:cs="Times New Roman"/>
        </w:rPr>
        <w:t>Yaşlılara</w:t>
      </w:r>
      <w:r w:rsidR="001E29A3" w:rsidRPr="00690F4D">
        <w:rPr>
          <w:rFonts w:ascii="Times New Roman" w:hAnsi="Times New Roman" w:cs="Times New Roman"/>
        </w:rPr>
        <w:t>;</w:t>
      </w:r>
      <w:r w:rsidR="004E7E8A" w:rsidRPr="00690F4D">
        <w:rPr>
          <w:rFonts w:ascii="Times New Roman" w:hAnsi="Times New Roman" w:cs="Times New Roman"/>
        </w:rPr>
        <w:t xml:space="preserve"> </w:t>
      </w:r>
      <w:r w:rsidR="00AF78AC" w:rsidRPr="00690F4D">
        <w:rPr>
          <w:rFonts w:ascii="Times New Roman" w:hAnsi="Times New Roman" w:cs="Times New Roman"/>
        </w:rPr>
        <w:t xml:space="preserve">iyilik halinde olma duygusu, kendilik-denetimi, </w:t>
      </w:r>
      <w:r w:rsidR="005F6FC8" w:rsidRPr="00690F4D">
        <w:rPr>
          <w:rFonts w:ascii="Times New Roman" w:hAnsi="Times New Roman" w:cs="Times New Roman"/>
        </w:rPr>
        <w:t xml:space="preserve">olumlu </w:t>
      </w:r>
      <w:r w:rsidR="00AF78AC" w:rsidRPr="00690F4D">
        <w:rPr>
          <w:rFonts w:ascii="Times New Roman" w:hAnsi="Times New Roman" w:cs="Times New Roman"/>
        </w:rPr>
        <w:t>düşün</w:t>
      </w:r>
      <w:r w:rsidR="002B5C12" w:rsidRPr="00690F4D">
        <w:rPr>
          <w:rFonts w:ascii="Times New Roman" w:hAnsi="Times New Roman" w:cs="Times New Roman"/>
        </w:rPr>
        <w:t>me</w:t>
      </w:r>
      <w:r w:rsidR="00506348">
        <w:rPr>
          <w:rFonts w:ascii="Times New Roman" w:hAnsi="Times New Roman" w:cs="Times New Roman"/>
        </w:rPr>
        <w:t>,</w:t>
      </w:r>
      <w:r w:rsidR="00AF78AC" w:rsidRPr="00690F4D">
        <w:rPr>
          <w:rFonts w:ascii="Times New Roman" w:hAnsi="Times New Roman" w:cs="Times New Roman"/>
        </w:rPr>
        <w:t xml:space="preserve"> </w:t>
      </w:r>
      <w:r w:rsidR="002B5C12" w:rsidRPr="00690F4D">
        <w:rPr>
          <w:rFonts w:ascii="Times New Roman" w:hAnsi="Times New Roman" w:cs="Times New Roman"/>
        </w:rPr>
        <w:t>olumlu duygular</w:t>
      </w:r>
      <w:r w:rsidR="005F6FC8" w:rsidRPr="00690F4D">
        <w:rPr>
          <w:rFonts w:ascii="Times New Roman" w:hAnsi="Times New Roman" w:cs="Times New Roman"/>
        </w:rPr>
        <w:t xml:space="preserve"> </w:t>
      </w:r>
      <w:r w:rsidR="00A85D89">
        <w:rPr>
          <w:rFonts w:ascii="Times New Roman" w:hAnsi="Times New Roman" w:cs="Times New Roman"/>
        </w:rPr>
        <w:t>içinde yaşama</w:t>
      </w:r>
      <w:r w:rsidR="00570E5B" w:rsidRPr="00690F4D">
        <w:rPr>
          <w:rFonts w:ascii="Times New Roman" w:hAnsi="Times New Roman" w:cs="Times New Roman"/>
        </w:rPr>
        <w:t xml:space="preserve"> </w:t>
      </w:r>
      <w:r w:rsidR="00183463">
        <w:rPr>
          <w:rFonts w:ascii="Times New Roman" w:hAnsi="Times New Roman" w:cs="Times New Roman"/>
        </w:rPr>
        <w:t>olanakları</w:t>
      </w:r>
      <w:r w:rsidR="00873FEF">
        <w:rPr>
          <w:rFonts w:ascii="Times New Roman" w:hAnsi="Times New Roman" w:cs="Times New Roman"/>
        </w:rPr>
        <w:t xml:space="preserve"> </w:t>
      </w:r>
      <w:r w:rsidR="00183463">
        <w:rPr>
          <w:rFonts w:ascii="Times New Roman" w:hAnsi="Times New Roman" w:cs="Times New Roman"/>
        </w:rPr>
        <w:t>sağlanmalıdır.</w:t>
      </w:r>
      <w:r w:rsidR="00873FEF">
        <w:rPr>
          <w:rFonts w:ascii="Times New Roman" w:hAnsi="Times New Roman" w:cs="Times New Roman"/>
        </w:rPr>
        <w:t xml:space="preserve"> </w:t>
      </w:r>
      <w:r w:rsidR="005E4CAF">
        <w:rPr>
          <w:rFonts w:ascii="Times New Roman" w:hAnsi="Times New Roman" w:cs="Times New Roman"/>
        </w:rPr>
        <w:t>Yaşlıların</w:t>
      </w:r>
      <w:r w:rsidR="00570E5B" w:rsidRPr="00690F4D">
        <w:rPr>
          <w:rFonts w:ascii="Times New Roman" w:hAnsi="Times New Roman" w:cs="Times New Roman"/>
        </w:rPr>
        <w:t xml:space="preserve"> sosyal ilişkileri geliştir</w:t>
      </w:r>
      <w:r w:rsidR="001D4839">
        <w:rPr>
          <w:rFonts w:ascii="Times New Roman" w:hAnsi="Times New Roman" w:cs="Times New Roman"/>
        </w:rPr>
        <w:t>ilmelidir.</w:t>
      </w:r>
      <w:r w:rsidR="002E2704" w:rsidRPr="00690F4D">
        <w:rPr>
          <w:rFonts w:ascii="Times New Roman" w:hAnsi="Times New Roman" w:cs="Times New Roman"/>
        </w:rPr>
        <w:t xml:space="preserve"> </w:t>
      </w:r>
      <w:r w:rsidR="003878BC" w:rsidRPr="00690F4D">
        <w:rPr>
          <w:rFonts w:ascii="Times New Roman" w:hAnsi="Times New Roman" w:cs="Times New Roman"/>
        </w:rPr>
        <w:t xml:space="preserve"> </w:t>
      </w:r>
      <w:r w:rsidR="006325E1" w:rsidRPr="00690F4D">
        <w:rPr>
          <w:rFonts w:ascii="Times New Roman" w:hAnsi="Times New Roman" w:cs="Times New Roman"/>
        </w:rPr>
        <w:t>“</w:t>
      </w:r>
      <w:r w:rsidR="00FC59F4" w:rsidRPr="00690F4D">
        <w:rPr>
          <w:rFonts w:ascii="Times New Roman" w:hAnsi="Times New Roman" w:cs="Times New Roman"/>
        </w:rPr>
        <w:t>İ</w:t>
      </w:r>
      <w:r w:rsidR="006325E1" w:rsidRPr="00690F4D">
        <w:rPr>
          <w:rFonts w:ascii="Times New Roman" w:hAnsi="Times New Roman" w:cs="Times New Roman"/>
        </w:rPr>
        <w:t>yi yaşlanmaları</w:t>
      </w:r>
      <w:r w:rsidR="00D4761F" w:rsidRPr="00690F4D">
        <w:rPr>
          <w:rFonts w:ascii="Times New Roman" w:hAnsi="Times New Roman" w:cs="Times New Roman"/>
        </w:rPr>
        <w:t>”</w:t>
      </w:r>
      <w:r w:rsidR="006325E1" w:rsidRPr="00690F4D">
        <w:rPr>
          <w:rFonts w:ascii="Times New Roman" w:hAnsi="Times New Roman" w:cs="Times New Roman"/>
        </w:rPr>
        <w:t xml:space="preserve"> </w:t>
      </w:r>
      <w:r w:rsidR="00EE2A96" w:rsidRPr="00690F4D">
        <w:rPr>
          <w:rFonts w:ascii="Times New Roman" w:hAnsi="Times New Roman" w:cs="Times New Roman"/>
        </w:rPr>
        <w:t xml:space="preserve">için </w:t>
      </w:r>
      <w:r w:rsidR="003F0A15" w:rsidRPr="00690F4D">
        <w:rPr>
          <w:rFonts w:ascii="Times New Roman" w:hAnsi="Times New Roman" w:cs="Times New Roman"/>
        </w:rPr>
        <w:t>yaşlılara yapılabilecek yardımlar</w:t>
      </w:r>
      <w:r w:rsidR="003F5832" w:rsidRPr="00690F4D">
        <w:rPr>
          <w:rFonts w:ascii="Times New Roman" w:hAnsi="Times New Roman" w:cs="Times New Roman"/>
        </w:rPr>
        <w:t xml:space="preserve">la ilgili olarak </w:t>
      </w:r>
      <w:r w:rsidR="00995CDD" w:rsidRPr="00690F4D">
        <w:rPr>
          <w:rFonts w:ascii="Times New Roman" w:hAnsi="Times New Roman" w:cs="Times New Roman"/>
        </w:rPr>
        <w:t>alınan kararlarda öncelikler; sağlık hizmetleri,</w:t>
      </w:r>
      <w:r w:rsidR="004419CF" w:rsidRPr="00690F4D">
        <w:rPr>
          <w:rFonts w:ascii="Times New Roman" w:hAnsi="Times New Roman" w:cs="Times New Roman"/>
        </w:rPr>
        <w:t xml:space="preserve"> ekonomik güvence, ev desteği, </w:t>
      </w:r>
      <w:r w:rsidR="0025555F" w:rsidRPr="00690F4D">
        <w:rPr>
          <w:rFonts w:ascii="Times New Roman" w:hAnsi="Times New Roman" w:cs="Times New Roman"/>
        </w:rPr>
        <w:t>yaşam kalitesinin yükseltilmesi</w:t>
      </w:r>
      <w:r w:rsidR="001E1F4A" w:rsidRPr="00690F4D">
        <w:rPr>
          <w:rFonts w:ascii="Times New Roman" w:hAnsi="Times New Roman" w:cs="Times New Roman"/>
        </w:rPr>
        <w:t xml:space="preserve">, bağımlı bir şekilde bakmak yerine, </w:t>
      </w:r>
      <w:r w:rsidR="00245CC5" w:rsidRPr="00690F4D">
        <w:rPr>
          <w:rFonts w:ascii="Times New Roman" w:hAnsi="Times New Roman" w:cs="Times New Roman"/>
        </w:rPr>
        <w:t xml:space="preserve">yaşlılara çeşitli destekler sağlayarak </w:t>
      </w:r>
      <w:r w:rsidR="00D61F01" w:rsidRPr="00690F4D">
        <w:rPr>
          <w:rFonts w:ascii="Times New Roman" w:hAnsi="Times New Roman" w:cs="Times New Roman"/>
        </w:rPr>
        <w:t xml:space="preserve">bağımsızlıklarının korunması </w:t>
      </w:r>
      <w:r w:rsidR="00BE39F0">
        <w:rPr>
          <w:rFonts w:ascii="Times New Roman" w:hAnsi="Times New Roman" w:cs="Times New Roman"/>
        </w:rPr>
        <w:t>biçiminde</w:t>
      </w:r>
      <w:r w:rsidR="00D61F01" w:rsidRPr="00690F4D">
        <w:rPr>
          <w:rFonts w:ascii="Times New Roman" w:hAnsi="Times New Roman" w:cs="Times New Roman"/>
        </w:rPr>
        <w:t xml:space="preserve"> </w:t>
      </w:r>
      <w:r w:rsidR="008C3175" w:rsidRPr="00690F4D">
        <w:rPr>
          <w:rFonts w:ascii="Times New Roman" w:hAnsi="Times New Roman" w:cs="Times New Roman"/>
        </w:rPr>
        <w:t>(Savaşır, 1999</w:t>
      </w:r>
      <w:r w:rsidR="003E06CA">
        <w:rPr>
          <w:rFonts w:ascii="Times New Roman" w:hAnsi="Times New Roman" w:cs="Times New Roman"/>
        </w:rPr>
        <w:t xml:space="preserve">, s. </w:t>
      </w:r>
      <w:r w:rsidR="00FC3701" w:rsidRPr="00690F4D">
        <w:rPr>
          <w:rFonts w:ascii="Times New Roman" w:hAnsi="Times New Roman" w:cs="Times New Roman"/>
        </w:rPr>
        <w:t>218)</w:t>
      </w:r>
      <w:r w:rsidR="00E044F4">
        <w:rPr>
          <w:rFonts w:ascii="Times New Roman" w:hAnsi="Times New Roman" w:cs="Times New Roman"/>
        </w:rPr>
        <w:t xml:space="preserve"> </w:t>
      </w:r>
      <w:r w:rsidR="00E044F4" w:rsidRPr="00690F4D">
        <w:rPr>
          <w:rFonts w:ascii="Times New Roman" w:hAnsi="Times New Roman" w:cs="Times New Roman"/>
        </w:rPr>
        <w:t>belirlenmiştir</w:t>
      </w:r>
      <w:r w:rsidR="00644F06">
        <w:rPr>
          <w:rFonts w:ascii="Times New Roman" w:hAnsi="Times New Roman" w:cs="Times New Roman"/>
        </w:rPr>
        <w:t>.</w:t>
      </w:r>
    </w:p>
    <w:p w14:paraId="729A4AC9" w14:textId="65701DEF" w:rsidR="00445768" w:rsidRDefault="007E0862" w:rsidP="007E0862">
      <w:pPr>
        <w:spacing w:after="120"/>
        <w:ind w:firstLine="709"/>
        <w:jc w:val="center"/>
        <w:rPr>
          <w:rFonts w:ascii="Times New Roman" w:hAnsi="Times New Roman" w:cs="Times New Roman"/>
          <w:b/>
          <w:bCs/>
          <w:sz w:val="24"/>
          <w:szCs w:val="24"/>
        </w:rPr>
      </w:pPr>
      <w:r w:rsidRPr="00FB31A0">
        <w:rPr>
          <w:rFonts w:ascii="Times New Roman" w:hAnsi="Times New Roman" w:cs="Times New Roman"/>
          <w:b/>
          <w:bCs/>
          <w:sz w:val="24"/>
          <w:szCs w:val="24"/>
        </w:rPr>
        <w:t>SONUÇ</w:t>
      </w:r>
    </w:p>
    <w:p w14:paraId="30A8194C" w14:textId="004CBF86" w:rsidR="00D768C5" w:rsidRPr="00215005" w:rsidRDefault="00322E7C" w:rsidP="00DE7215">
      <w:pPr>
        <w:spacing w:after="120"/>
        <w:ind w:firstLine="709"/>
        <w:jc w:val="both"/>
        <w:rPr>
          <w:rFonts w:ascii="Times New Roman" w:hAnsi="Times New Roman" w:cs="Times New Roman"/>
        </w:rPr>
      </w:pPr>
      <w:r w:rsidRPr="00215005">
        <w:rPr>
          <w:rFonts w:ascii="Times New Roman" w:hAnsi="Times New Roman" w:cs="Times New Roman"/>
        </w:rPr>
        <w:t>Yaşlıların cinsiyeti</w:t>
      </w:r>
      <w:r w:rsidR="00D768C5" w:rsidRPr="00215005">
        <w:rPr>
          <w:rFonts w:ascii="Times New Roman" w:hAnsi="Times New Roman" w:cs="Times New Roman"/>
        </w:rPr>
        <w:t>, yaşı ve iyi yaşayıp yaşayamama durumuna göre ruh sağlığı</w:t>
      </w:r>
      <w:r w:rsidR="0033412E">
        <w:rPr>
          <w:rFonts w:ascii="Times New Roman" w:hAnsi="Times New Roman" w:cs="Times New Roman"/>
        </w:rPr>
        <w:t xml:space="preserve"> </w:t>
      </w:r>
      <w:r w:rsidR="00D768C5" w:rsidRPr="00215005">
        <w:rPr>
          <w:rFonts w:ascii="Times New Roman" w:hAnsi="Times New Roman" w:cs="Times New Roman"/>
        </w:rPr>
        <w:t>puanları</w:t>
      </w:r>
      <w:r w:rsidR="00442EF3">
        <w:rPr>
          <w:rFonts w:ascii="Times New Roman" w:hAnsi="Times New Roman" w:cs="Times New Roman"/>
        </w:rPr>
        <w:t xml:space="preserve"> </w:t>
      </w:r>
      <w:r w:rsidR="00D768C5" w:rsidRPr="00215005">
        <w:rPr>
          <w:rFonts w:ascii="Times New Roman" w:hAnsi="Times New Roman" w:cs="Times New Roman"/>
        </w:rPr>
        <w:t>arasında anlamlı bir farklılığın olmadığı; ancak sosyal güvencelerine, boş zaman etkinliklerine, istediklerini yiyip yiyememelerine ve kendilerini mutlu hissedip hissetmemelerine göre ruh</w:t>
      </w:r>
      <w:r w:rsidR="00EE1ED4">
        <w:rPr>
          <w:rFonts w:ascii="Times New Roman" w:hAnsi="Times New Roman" w:cs="Times New Roman"/>
        </w:rPr>
        <w:t xml:space="preserve"> </w:t>
      </w:r>
      <w:r w:rsidR="00D768C5" w:rsidRPr="00215005">
        <w:rPr>
          <w:rFonts w:ascii="Times New Roman" w:hAnsi="Times New Roman" w:cs="Times New Roman"/>
        </w:rPr>
        <w:t>sağlığı</w:t>
      </w:r>
      <w:r w:rsidR="0033412E">
        <w:rPr>
          <w:rFonts w:ascii="Times New Roman" w:hAnsi="Times New Roman" w:cs="Times New Roman"/>
        </w:rPr>
        <w:t xml:space="preserve"> </w:t>
      </w:r>
      <w:r w:rsidR="00D768C5" w:rsidRPr="00215005">
        <w:rPr>
          <w:rFonts w:ascii="Times New Roman" w:hAnsi="Times New Roman" w:cs="Times New Roman"/>
        </w:rPr>
        <w:t>puanları arasında istatistiksel olarak anlamlı farklılıklar olduğu görülmüştür.</w:t>
      </w:r>
    </w:p>
    <w:p w14:paraId="3BDF56B8" w14:textId="77777777" w:rsidR="003D5E9B" w:rsidRPr="00215005" w:rsidRDefault="003D5E9B" w:rsidP="00DE7215">
      <w:pPr>
        <w:spacing w:after="120"/>
        <w:ind w:firstLine="709"/>
        <w:jc w:val="both"/>
        <w:rPr>
          <w:rFonts w:ascii="Times New Roman" w:hAnsi="Times New Roman" w:cs="Times New Roman"/>
        </w:rPr>
      </w:pPr>
      <w:r w:rsidRPr="00215005">
        <w:rPr>
          <w:rFonts w:ascii="Times New Roman" w:hAnsi="Times New Roman" w:cs="Times New Roman"/>
        </w:rPr>
        <w:t xml:space="preserve">Bu araştırmanın bazı sınırlılıkları vardır. Bunlardan birincisi örneklemin İzmir ilinden seçilmiş olmasıdır. Türkiye’nin diğer illerinden de alınacak </w:t>
      </w:r>
      <w:r w:rsidR="00A241C9" w:rsidRPr="00215005">
        <w:rPr>
          <w:rFonts w:ascii="Times New Roman" w:hAnsi="Times New Roman" w:cs="Times New Roman"/>
        </w:rPr>
        <w:t xml:space="preserve">daha geniş </w:t>
      </w:r>
      <w:r w:rsidRPr="00215005">
        <w:rPr>
          <w:rFonts w:ascii="Times New Roman" w:hAnsi="Times New Roman" w:cs="Times New Roman"/>
        </w:rPr>
        <w:t>örneklemlerle araştırma yapılabilir. İkincisi araştırmanın değişkenlerinin azlığıdır. Farklı değişkenlerle yaşlıların ruh sağlığı karşılaştırılabilir.</w:t>
      </w:r>
    </w:p>
    <w:p w14:paraId="020EB015" w14:textId="77777777" w:rsidR="00CA68D0" w:rsidRPr="005437E6" w:rsidRDefault="00CA68D0" w:rsidP="009778AF">
      <w:pPr>
        <w:spacing w:after="120"/>
        <w:ind w:firstLine="709"/>
        <w:jc w:val="center"/>
        <w:rPr>
          <w:rFonts w:ascii="Times New Roman" w:hAnsi="Times New Roman" w:cs="Times New Roman"/>
          <w:sz w:val="20"/>
          <w:szCs w:val="20"/>
        </w:rPr>
      </w:pPr>
      <w:r w:rsidRPr="005437E6">
        <w:rPr>
          <w:rFonts w:ascii="Times New Roman" w:hAnsi="Times New Roman" w:cs="Times New Roman"/>
          <w:sz w:val="20"/>
          <w:szCs w:val="20"/>
        </w:rPr>
        <w:t>KAYNAKÇA</w:t>
      </w:r>
    </w:p>
    <w:p w14:paraId="0885C3F0" w14:textId="16D8B8FC" w:rsidR="00CA68D0" w:rsidRPr="005437E6" w:rsidRDefault="00CA68D0" w:rsidP="00DE7215">
      <w:pPr>
        <w:spacing w:after="120"/>
        <w:ind w:firstLine="709"/>
        <w:jc w:val="both"/>
        <w:rPr>
          <w:rFonts w:ascii="Times New Roman" w:hAnsi="Times New Roman" w:cs="Times New Roman"/>
          <w:sz w:val="20"/>
          <w:szCs w:val="20"/>
        </w:rPr>
      </w:pPr>
      <w:r w:rsidRPr="005437E6">
        <w:rPr>
          <w:rFonts w:ascii="Times New Roman" w:hAnsi="Times New Roman" w:cs="Times New Roman"/>
          <w:sz w:val="20"/>
          <w:szCs w:val="20"/>
        </w:rPr>
        <w:t>Arpacı, F.</w:t>
      </w:r>
      <w:r w:rsidR="003F329F">
        <w:rPr>
          <w:rFonts w:ascii="Times New Roman" w:hAnsi="Times New Roman" w:cs="Times New Roman"/>
          <w:sz w:val="20"/>
          <w:szCs w:val="20"/>
        </w:rPr>
        <w:t xml:space="preserve"> </w:t>
      </w:r>
      <w:r w:rsidRPr="005437E6">
        <w:rPr>
          <w:rFonts w:ascii="Times New Roman" w:hAnsi="Times New Roman" w:cs="Times New Roman"/>
          <w:sz w:val="20"/>
          <w:szCs w:val="20"/>
        </w:rPr>
        <w:t xml:space="preserve">(2005). </w:t>
      </w:r>
      <w:r w:rsidRPr="005437E6">
        <w:rPr>
          <w:rFonts w:ascii="Times New Roman" w:hAnsi="Times New Roman" w:cs="Times New Roman"/>
          <w:i/>
          <w:sz w:val="20"/>
          <w:szCs w:val="20"/>
        </w:rPr>
        <w:t>Farklı Boyutlarıyla Yaşlılık</w:t>
      </w:r>
      <w:r w:rsidRPr="005437E6">
        <w:rPr>
          <w:rFonts w:ascii="Times New Roman" w:hAnsi="Times New Roman" w:cs="Times New Roman"/>
          <w:sz w:val="20"/>
          <w:szCs w:val="20"/>
        </w:rPr>
        <w:t>, Ankara, Türkiye İşçi Emeklileri Derneği, www. Tied.org.tr./tied_kitaplar/yaslilik.pdf</w:t>
      </w:r>
      <w:r w:rsidR="00EA50A3">
        <w:rPr>
          <w:rFonts w:ascii="Times New Roman" w:hAnsi="Times New Roman" w:cs="Times New Roman"/>
          <w:sz w:val="20"/>
          <w:szCs w:val="20"/>
        </w:rPr>
        <w:t xml:space="preserve"> </w:t>
      </w:r>
    </w:p>
    <w:p w14:paraId="0EBA8B69" w14:textId="25C492B1" w:rsidR="00DE4F58" w:rsidRPr="005437E6" w:rsidRDefault="00DE4F58" w:rsidP="00DE7215">
      <w:pPr>
        <w:spacing w:after="120"/>
        <w:ind w:firstLine="709"/>
        <w:jc w:val="both"/>
        <w:rPr>
          <w:rFonts w:ascii="Times New Roman" w:hAnsi="Times New Roman" w:cs="Times New Roman"/>
          <w:sz w:val="20"/>
          <w:szCs w:val="20"/>
        </w:rPr>
      </w:pPr>
      <w:r w:rsidRPr="005437E6">
        <w:rPr>
          <w:rFonts w:ascii="Times New Roman" w:hAnsi="Times New Roman" w:cs="Times New Roman"/>
          <w:sz w:val="20"/>
          <w:szCs w:val="20"/>
        </w:rPr>
        <w:t xml:space="preserve">Akın, A., </w:t>
      </w:r>
      <w:r w:rsidR="002C3129">
        <w:rPr>
          <w:rFonts w:ascii="Times New Roman" w:hAnsi="Times New Roman" w:cs="Times New Roman"/>
          <w:sz w:val="20"/>
          <w:szCs w:val="20"/>
        </w:rPr>
        <w:t>(E</w:t>
      </w:r>
      <w:r w:rsidRPr="005437E6">
        <w:rPr>
          <w:rFonts w:ascii="Times New Roman" w:hAnsi="Times New Roman" w:cs="Times New Roman"/>
          <w:sz w:val="20"/>
          <w:szCs w:val="20"/>
        </w:rPr>
        <w:t>d</w:t>
      </w:r>
      <w:r w:rsidR="002C3129">
        <w:rPr>
          <w:rFonts w:ascii="Times New Roman" w:hAnsi="Times New Roman" w:cs="Times New Roman"/>
          <w:sz w:val="20"/>
          <w:szCs w:val="20"/>
        </w:rPr>
        <w:t>)</w:t>
      </w:r>
      <w:r w:rsidRPr="005437E6">
        <w:rPr>
          <w:rFonts w:ascii="Times New Roman" w:hAnsi="Times New Roman" w:cs="Times New Roman"/>
          <w:sz w:val="20"/>
          <w:szCs w:val="20"/>
        </w:rPr>
        <w:t xml:space="preserve">. (2012). </w:t>
      </w:r>
      <w:r w:rsidRPr="005437E6">
        <w:rPr>
          <w:rFonts w:ascii="Times New Roman" w:hAnsi="Times New Roman" w:cs="Times New Roman"/>
          <w:i/>
          <w:sz w:val="20"/>
          <w:szCs w:val="20"/>
        </w:rPr>
        <w:t xml:space="preserve">Psikoloji ve Eğitimde Kullanılan Güncel Ölçme Araçları, </w:t>
      </w:r>
      <w:r w:rsidRPr="005437E6">
        <w:rPr>
          <w:rFonts w:ascii="Times New Roman" w:hAnsi="Times New Roman" w:cs="Times New Roman"/>
          <w:sz w:val="20"/>
          <w:szCs w:val="20"/>
        </w:rPr>
        <w:t>Ankara: Nobel Akademik Yayıncılık</w:t>
      </w:r>
    </w:p>
    <w:p w14:paraId="2582EE9D" w14:textId="0AFB866F" w:rsidR="00D56C18" w:rsidRPr="005437E6" w:rsidRDefault="00801E23" w:rsidP="00DE7215">
      <w:pPr>
        <w:spacing w:after="120"/>
        <w:ind w:firstLine="709"/>
        <w:jc w:val="both"/>
        <w:rPr>
          <w:rFonts w:ascii="Times New Roman" w:hAnsi="Times New Roman" w:cs="Times New Roman"/>
          <w:sz w:val="20"/>
          <w:szCs w:val="20"/>
        </w:rPr>
      </w:pPr>
      <w:r w:rsidRPr="005437E6">
        <w:rPr>
          <w:rFonts w:ascii="Times New Roman" w:hAnsi="Times New Roman" w:cs="Times New Roman"/>
          <w:sz w:val="20"/>
          <w:szCs w:val="20"/>
        </w:rPr>
        <w:t xml:space="preserve">Akın, A. </w:t>
      </w:r>
      <w:r w:rsidR="00836A4D" w:rsidRPr="005437E6">
        <w:rPr>
          <w:rFonts w:ascii="Times New Roman" w:hAnsi="Times New Roman" w:cs="Times New Roman"/>
          <w:sz w:val="20"/>
          <w:szCs w:val="20"/>
        </w:rPr>
        <w:t>Demirci, İ.,</w:t>
      </w:r>
      <w:r w:rsidR="00405798">
        <w:rPr>
          <w:rFonts w:ascii="Times New Roman" w:hAnsi="Times New Roman" w:cs="Times New Roman"/>
          <w:sz w:val="20"/>
          <w:szCs w:val="20"/>
        </w:rPr>
        <w:t xml:space="preserve"> </w:t>
      </w:r>
      <w:r w:rsidR="00836A4D" w:rsidRPr="005437E6">
        <w:rPr>
          <w:rFonts w:ascii="Times New Roman" w:hAnsi="Times New Roman" w:cs="Times New Roman"/>
          <w:sz w:val="20"/>
          <w:szCs w:val="20"/>
        </w:rPr>
        <w:t>Y</w:t>
      </w:r>
      <w:r w:rsidR="00A16184">
        <w:rPr>
          <w:rFonts w:ascii="Times New Roman" w:hAnsi="Times New Roman" w:cs="Times New Roman"/>
          <w:sz w:val="20"/>
          <w:szCs w:val="20"/>
        </w:rPr>
        <w:t>ı</w:t>
      </w:r>
      <w:r w:rsidR="00836A4D" w:rsidRPr="005437E6">
        <w:rPr>
          <w:rFonts w:ascii="Times New Roman" w:hAnsi="Times New Roman" w:cs="Times New Roman"/>
          <w:sz w:val="20"/>
          <w:szCs w:val="20"/>
        </w:rPr>
        <w:t>ld</w:t>
      </w:r>
      <w:r w:rsidR="00A16184">
        <w:rPr>
          <w:rFonts w:ascii="Times New Roman" w:hAnsi="Times New Roman" w:cs="Times New Roman"/>
          <w:sz w:val="20"/>
          <w:szCs w:val="20"/>
        </w:rPr>
        <w:t>ı</w:t>
      </w:r>
      <w:r w:rsidR="00836A4D" w:rsidRPr="005437E6">
        <w:rPr>
          <w:rFonts w:ascii="Times New Roman" w:hAnsi="Times New Roman" w:cs="Times New Roman"/>
          <w:sz w:val="20"/>
          <w:szCs w:val="20"/>
        </w:rPr>
        <w:t>z, E., Gülşen, M., &amp; Mızrak,</w:t>
      </w:r>
      <w:r w:rsidR="00A16184">
        <w:rPr>
          <w:rFonts w:ascii="Times New Roman" w:hAnsi="Times New Roman" w:cs="Times New Roman"/>
          <w:sz w:val="20"/>
          <w:szCs w:val="20"/>
        </w:rPr>
        <w:t xml:space="preserve"> </w:t>
      </w:r>
      <w:r w:rsidR="00836A4D" w:rsidRPr="005437E6">
        <w:rPr>
          <w:rFonts w:ascii="Times New Roman" w:hAnsi="Times New Roman" w:cs="Times New Roman"/>
          <w:sz w:val="20"/>
          <w:szCs w:val="20"/>
        </w:rPr>
        <w:t>E.</w:t>
      </w:r>
      <w:r w:rsidR="00A16184">
        <w:rPr>
          <w:rFonts w:ascii="Times New Roman" w:hAnsi="Times New Roman" w:cs="Times New Roman"/>
          <w:sz w:val="20"/>
          <w:szCs w:val="20"/>
        </w:rPr>
        <w:t xml:space="preserve"> </w:t>
      </w:r>
      <w:r w:rsidR="00836A4D" w:rsidRPr="005437E6">
        <w:rPr>
          <w:rFonts w:ascii="Times New Roman" w:hAnsi="Times New Roman" w:cs="Times New Roman"/>
          <w:sz w:val="20"/>
          <w:szCs w:val="20"/>
        </w:rPr>
        <w:t xml:space="preserve">(2012 May). The validity and reliability of the Turkish version of The Mental Health Continuum Scale-Short Form (MHC-SF). </w:t>
      </w:r>
      <w:r w:rsidR="00545915" w:rsidRPr="005437E6">
        <w:rPr>
          <w:rFonts w:ascii="Times New Roman" w:hAnsi="Times New Roman" w:cs="Times New Roman"/>
          <w:i/>
          <w:sz w:val="20"/>
          <w:szCs w:val="20"/>
        </w:rPr>
        <w:t>International Counseling and Education Conference</w:t>
      </w:r>
      <w:r w:rsidR="00545915" w:rsidRPr="005437E6">
        <w:rPr>
          <w:rFonts w:ascii="Times New Roman" w:hAnsi="Times New Roman" w:cs="Times New Roman"/>
          <w:sz w:val="20"/>
          <w:szCs w:val="20"/>
        </w:rPr>
        <w:t xml:space="preserve"> 2012 ICEC2012), May 3-5, İstanbul, Turkey</w:t>
      </w:r>
    </w:p>
    <w:p w14:paraId="09A5D977" w14:textId="3BB87155" w:rsidR="00D41CCF" w:rsidRPr="005437E6" w:rsidRDefault="00D41CCF" w:rsidP="00DE7215">
      <w:pPr>
        <w:autoSpaceDE w:val="0"/>
        <w:autoSpaceDN w:val="0"/>
        <w:adjustRightInd w:val="0"/>
        <w:spacing w:after="120"/>
        <w:ind w:firstLine="709"/>
        <w:jc w:val="both"/>
        <w:rPr>
          <w:rFonts w:ascii="Times New Roman" w:hAnsi="Times New Roman" w:cs="Times New Roman"/>
          <w:sz w:val="20"/>
          <w:szCs w:val="20"/>
        </w:rPr>
      </w:pPr>
      <w:r w:rsidRPr="005437E6">
        <w:rPr>
          <w:rFonts w:ascii="Times New Roman" w:hAnsi="Times New Roman" w:cs="Times New Roman"/>
          <w:sz w:val="20"/>
          <w:szCs w:val="20"/>
        </w:rPr>
        <w:t>A</w:t>
      </w:r>
      <w:r w:rsidR="003A5722" w:rsidRPr="005437E6">
        <w:rPr>
          <w:rFonts w:ascii="Times New Roman" w:hAnsi="Times New Roman" w:cs="Times New Roman"/>
          <w:sz w:val="20"/>
          <w:szCs w:val="20"/>
        </w:rPr>
        <w:t>ydıner, Boylu A.</w:t>
      </w:r>
      <w:r w:rsidR="004B3A52">
        <w:rPr>
          <w:rFonts w:ascii="Times New Roman" w:hAnsi="Times New Roman" w:cs="Times New Roman"/>
          <w:sz w:val="20"/>
          <w:szCs w:val="20"/>
        </w:rPr>
        <w:t xml:space="preserve"> &amp;</w:t>
      </w:r>
      <w:r w:rsidRPr="005437E6">
        <w:rPr>
          <w:rFonts w:ascii="Times New Roman" w:hAnsi="Times New Roman" w:cs="Times New Roman"/>
          <w:sz w:val="20"/>
          <w:szCs w:val="20"/>
        </w:rPr>
        <w:t xml:space="preserve"> Günay, </w:t>
      </w:r>
      <w:proofErr w:type="gramStart"/>
      <w:r w:rsidRPr="005437E6">
        <w:rPr>
          <w:rFonts w:ascii="Times New Roman" w:hAnsi="Times New Roman" w:cs="Times New Roman"/>
          <w:sz w:val="20"/>
          <w:szCs w:val="20"/>
        </w:rPr>
        <w:t>G.</w:t>
      </w:r>
      <w:r w:rsidR="005C13F3" w:rsidRPr="005437E6">
        <w:rPr>
          <w:rFonts w:ascii="Times New Roman" w:hAnsi="Times New Roman" w:cs="Times New Roman"/>
          <w:sz w:val="20"/>
          <w:szCs w:val="20"/>
        </w:rPr>
        <w:t>(</w:t>
      </w:r>
      <w:proofErr w:type="gramEnd"/>
      <w:r w:rsidR="005C13F3" w:rsidRPr="005437E6">
        <w:rPr>
          <w:rFonts w:ascii="Times New Roman" w:hAnsi="Times New Roman" w:cs="Times New Roman"/>
          <w:sz w:val="20"/>
          <w:szCs w:val="20"/>
        </w:rPr>
        <w:t xml:space="preserve">2017). </w:t>
      </w:r>
      <w:r w:rsidRPr="005437E6">
        <w:rPr>
          <w:rFonts w:ascii="Times New Roman" w:hAnsi="Times New Roman" w:cs="Times New Roman"/>
          <w:sz w:val="20"/>
          <w:szCs w:val="20"/>
        </w:rPr>
        <w:t xml:space="preserve"> </w:t>
      </w:r>
      <w:r w:rsidR="005C13F3" w:rsidRPr="005437E6">
        <w:rPr>
          <w:rFonts w:ascii="Times New Roman" w:hAnsi="Times New Roman" w:cs="Times New Roman"/>
          <w:bCs/>
          <w:sz w:val="20"/>
          <w:szCs w:val="20"/>
        </w:rPr>
        <w:t>L</w:t>
      </w:r>
      <w:r w:rsidR="003E06CA">
        <w:rPr>
          <w:rFonts w:ascii="Times New Roman" w:hAnsi="Times New Roman" w:cs="Times New Roman"/>
          <w:bCs/>
          <w:sz w:val="20"/>
          <w:szCs w:val="20"/>
        </w:rPr>
        <w:t>i</w:t>
      </w:r>
      <w:r w:rsidR="005C13F3" w:rsidRPr="005437E6">
        <w:rPr>
          <w:rFonts w:ascii="Times New Roman" w:hAnsi="Times New Roman" w:cs="Times New Roman"/>
          <w:bCs/>
          <w:sz w:val="20"/>
          <w:szCs w:val="20"/>
        </w:rPr>
        <w:t>fe sat</w:t>
      </w:r>
      <w:r w:rsidR="00845888">
        <w:rPr>
          <w:rFonts w:ascii="Times New Roman" w:hAnsi="Times New Roman" w:cs="Times New Roman"/>
          <w:bCs/>
          <w:sz w:val="20"/>
          <w:szCs w:val="20"/>
        </w:rPr>
        <w:t>i</w:t>
      </w:r>
      <w:r w:rsidR="005C13F3" w:rsidRPr="005437E6">
        <w:rPr>
          <w:rFonts w:ascii="Times New Roman" w:hAnsi="Times New Roman" w:cs="Times New Roman"/>
          <w:bCs/>
          <w:sz w:val="20"/>
          <w:szCs w:val="20"/>
        </w:rPr>
        <w:t>sfact</w:t>
      </w:r>
      <w:r w:rsidR="00845888">
        <w:rPr>
          <w:rFonts w:ascii="Times New Roman" w:hAnsi="Times New Roman" w:cs="Times New Roman"/>
          <w:bCs/>
          <w:sz w:val="20"/>
          <w:szCs w:val="20"/>
        </w:rPr>
        <w:t>i</w:t>
      </w:r>
      <w:r w:rsidR="005C13F3" w:rsidRPr="005437E6">
        <w:rPr>
          <w:rFonts w:ascii="Times New Roman" w:hAnsi="Times New Roman" w:cs="Times New Roman"/>
          <w:bCs/>
          <w:sz w:val="20"/>
          <w:szCs w:val="20"/>
        </w:rPr>
        <w:t>on and qual</w:t>
      </w:r>
      <w:r w:rsidR="00845888">
        <w:rPr>
          <w:rFonts w:ascii="Times New Roman" w:hAnsi="Times New Roman" w:cs="Times New Roman"/>
          <w:bCs/>
          <w:sz w:val="20"/>
          <w:szCs w:val="20"/>
        </w:rPr>
        <w:t>i</w:t>
      </w:r>
      <w:r w:rsidR="005C13F3" w:rsidRPr="005437E6">
        <w:rPr>
          <w:rFonts w:ascii="Times New Roman" w:hAnsi="Times New Roman" w:cs="Times New Roman"/>
          <w:bCs/>
          <w:sz w:val="20"/>
          <w:szCs w:val="20"/>
        </w:rPr>
        <w:t>ty of l</w:t>
      </w:r>
      <w:r w:rsidR="00845888">
        <w:rPr>
          <w:rFonts w:ascii="Times New Roman" w:hAnsi="Times New Roman" w:cs="Times New Roman"/>
          <w:bCs/>
          <w:sz w:val="20"/>
          <w:szCs w:val="20"/>
        </w:rPr>
        <w:t>i</w:t>
      </w:r>
      <w:r w:rsidR="005C13F3" w:rsidRPr="005437E6">
        <w:rPr>
          <w:rFonts w:ascii="Times New Roman" w:hAnsi="Times New Roman" w:cs="Times New Roman"/>
          <w:bCs/>
          <w:sz w:val="20"/>
          <w:szCs w:val="20"/>
        </w:rPr>
        <w:t xml:space="preserve">fe </w:t>
      </w:r>
      <w:r w:rsidR="00643C93">
        <w:rPr>
          <w:rFonts w:ascii="Times New Roman" w:hAnsi="Times New Roman" w:cs="Times New Roman"/>
          <w:bCs/>
          <w:sz w:val="20"/>
          <w:szCs w:val="20"/>
        </w:rPr>
        <w:t>a</w:t>
      </w:r>
      <w:r w:rsidR="005C13F3" w:rsidRPr="005437E6">
        <w:rPr>
          <w:rFonts w:ascii="Times New Roman" w:hAnsi="Times New Roman" w:cs="Times New Roman"/>
          <w:bCs/>
          <w:sz w:val="20"/>
          <w:szCs w:val="20"/>
        </w:rPr>
        <w:t>mong the elderly: moderat</w:t>
      </w:r>
      <w:r w:rsidR="00643C93">
        <w:rPr>
          <w:rFonts w:ascii="Times New Roman" w:hAnsi="Times New Roman" w:cs="Times New Roman"/>
          <w:bCs/>
          <w:sz w:val="20"/>
          <w:szCs w:val="20"/>
        </w:rPr>
        <w:t>i</w:t>
      </w:r>
      <w:r w:rsidR="005C13F3" w:rsidRPr="005437E6">
        <w:rPr>
          <w:rFonts w:ascii="Times New Roman" w:hAnsi="Times New Roman" w:cs="Times New Roman"/>
          <w:bCs/>
          <w:sz w:val="20"/>
          <w:szCs w:val="20"/>
        </w:rPr>
        <w:t xml:space="preserve">ng effect of </w:t>
      </w:r>
      <w:r w:rsidR="00643C93">
        <w:rPr>
          <w:rFonts w:ascii="Times New Roman" w:hAnsi="Times New Roman" w:cs="Times New Roman"/>
          <w:bCs/>
          <w:sz w:val="20"/>
          <w:szCs w:val="20"/>
        </w:rPr>
        <w:t>a</w:t>
      </w:r>
      <w:r w:rsidR="005C13F3" w:rsidRPr="005437E6">
        <w:rPr>
          <w:rFonts w:ascii="Times New Roman" w:hAnsi="Times New Roman" w:cs="Times New Roman"/>
          <w:bCs/>
          <w:sz w:val="20"/>
          <w:szCs w:val="20"/>
        </w:rPr>
        <w:t>ct</w:t>
      </w:r>
      <w:r w:rsidR="004F14C9">
        <w:rPr>
          <w:rFonts w:ascii="Times New Roman" w:hAnsi="Times New Roman" w:cs="Times New Roman"/>
          <w:bCs/>
          <w:sz w:val="20"/>
          <w:szCs w:val="20"/>
        </w:rPr>
        <w:t>i</w:t>
      </w:r>
      <w:r w:rsidR="005C13F3" w:rsidRPr="005437E6">
        <w:rPr>
          <w:rFonts w:ascii="Times New Roman" w:hAnsi="Times New Roman" w:cs="Times New Roman"/>
          <w:bCs/>
          <w:sz w:val="20"/>
          <w:szCs w:val="20"/>
        </w:rPr>
        <w:t>v</w:t>
      </w:r>
      <w:r w:rsidR="004F14C9">
        <w:rPr>
          <w:rFonts w:ascii="Times New Roman" w:hAnsi="Times New Roman" w:cs="Times New Roman"/>
          <w:bCs/>
          <w:sz w:val="20"/>
          <w:szCs w:val="20"/>
        </w:rPr>
        <w:t>i</w:t>
      </w:r>
      <w:r w:rsidR="005C13F3" w:rsidRPr="005437E6">
        <w:rPr>
          <w:rFonts w:ascii="Times New Roman" w:hAnsi="Times New Roman" w:cs="Times New Roman"/>
          <w:bCs/>
          <w:sz w:val="20"/>
          <w:szCs w:val="20"/>
        </w:rPr>
        <w:t>t</w:t>
      </w:r>
      <w:r w:rsidR="004F14C9">
        <w:rPr>
          <w:rFonts w:ascii="Times New Roman" w:hAnsi="Times New Roman" w:cs="Times New Roman"/>
          <w:bCs/>
          <w:sz w:val="20"/>
          <w:szCs w:val="20"/>
        </w:rPr>
        <w:t>i</w:t>
      </w:r>
      <w:r w:rsidR="005C13F3" w:rsidRPr="005437E6">
        <w:rPr>
          <w:rFonts w:ascii="Times New Roman" w:hAnsi="Times New Roman" w:cs="Times New Roman"/>
          <w:bCs/>
          <w:sz w:val="20"/>
          <w:szCs w:val="20"/>
        </w:rPr>
        <w:t>es of da</w:t>
      </w:r>
      <w:r w:rsidR="004F14C9">
        <w:rPr>
          <w:rFonts w:ascii="Times New Roman" w:hAnsi="Times New Roman" w:cs="Times New Roman"/>
          <w:bCs/>
          <w:sz w:val="20"/>
          <w:szCs w:val="20"/>
        </w:rPr>
        <w:t>i</w:t>
      </w:r>
      <w:r w:rsidR="005C13F3" w:rsidRPr="005437E6">
        <w:rPr>
          <w:rFonts w:ascii="Times New Roman" w:hAnsi="Times New Roman" w:cs="Times New Roman"/>
          <w:bCs/>
          <w:sz w:val="20"/>
          <w:szCs w:val="20"/>
        </w:rPr>
        <w:t>ly l</w:t>
      </w:r>
      <w:r w:rsidR="004F14C9">
        <w:rPr>
          <w:rFonts w:ascii="Times New Roman" w:hAnsi="Times New Roman" w:cs="Times New Roman"/>
          <w:bCs/>
          <w:sz w:val="20"/>
          <w:szCs w:val="20"/>
        </w:rPr>
        <w:t>i</w:t>
      </w:r>
      <w:r w:rsidR="005C13F3" w:rsidRPr="005437E6">
        <w:rPr>
          <w:rFonts w:ascii="Times New Roman" w:hAnsi="Times New Roman" w:cs="Times New Roman"/>
          <w:bCs/>
          <w:sz w:val="20"/>
          <w:szCs w:val="20"/>
        </w:rPr>
        <w:t>v</w:t>
      </w:r>
      <w:r w:rsidR="004F14C9">
        <w:rPr>
          <w:rFonts w:ascii="Times New Roman" w:hAnsi="Times New Roman" w:cs="Times New Roman"/>
          <w:bCs/>
          <w:sz w:val="20"/>
          <w:szCs w:val="20"/>
        </w:rPr>
        <w:t>i</w:t>
      </w:r>
      <w:r w:rsidR="005C13F3" w:rsidRPr="005437E6">
        <w:rPr>
          <w:rFonts w:ascii="Times New Roman" w:hAnsi="Times New Roman" w:cs="Times New Roman"/>
          <w:bCs/>
          <w:sz w:val="20"/>
          <w:szCs w:val="20"/>
        </w:rPr>
        <w:t xml:space="preserve">ng, </w:t>
      </w:r>
      <w:r w:rsidR="005C13F3" w:rsidRPr="005437E6">
        <w:rPr>
          <w:rFonts w:ascii="Times New Roman" w:hAnsi="Times New Roman" w:cs="Times New Roman"/>
          <w:i/>
          <w:sz w:val="20"/>
          <w:szCs w:val="20"/>
        </w:rPr>
        <w:t>Turkish Journal of Geriatrics</w:t>
      </w:r>
      <w:r w:rsidR="005C13F3" w:rsidRPr="005437E6">
        <w:rPr>
          <w:rFonts w:ascii="Times New Roman" w:hAnsi="Times New Roman" w:cs="Times New Roman"/>
          <w:sz w:val="20"/>
          <w:szCs w:val="20"/>
        </w:rPr>
        <w:t xml:space="preserve"> 2017;20 (1):61-69</w:t>
      </w:r>
      <w:r w:rsidR="00341B41">
        <w:rPr>
          <w:rFonts w:ascii="Times New Roman" w:hAnsi="Times New Roman" w:cs="Times New Roman"/>
          <w:sz w:val="20"/>
          <w:szCs w:val="20"/>
        </w:rPr>
        <w:t>.</w:t>
      </w:r>
    </w:p>
    <w:p w14:paraId="6930869C" w14:textId="2FD43DF5" w:rsidR="003A5722" w:rsidRPr="005437E6" w:rsidRDefault="003A5722" w:rsidP="00DE7215">
      <w:pPr>
        <w:autoSpaceDE w:val="0"/>
        <w:autoSpaceDN w:val="0"/>
        <w:adjustRightInd w:val="0"/>
        <w:spacing w:after="120"/>
        <w:ind w:firstLine="709"/>
        <w:jc w:val="both"/>
        <w:rPr>
          <w:rFonts w:ascii="Times New Roman" w:hAnsi="Times New Roman" w:cs="Times New Roman"/>
          <w:color w:val="000000"/>
          <w:sz w:val="20"/>
          <w:szCs w:val="20"/>
        </w:rPr>
      </w:pPr>
      <w:r w:rsidRPr="005437E6">
        <w:rPr>
          <w:rFonts w:ascii="Times New Roman" w:hAnsi="Times New Roman" w:cs="Times New Roman"/>
          <w:sz w:val="20"/>
          <w:szCs w:val="20"/>
        </w:rPr>
        <w:t>Aydıner, Boylu A.</w:t>
      </w:r>
      <w:r w:rsidR="00755CC8">
        <w:rPr>
          <w:rFonts w:ascii="Times New Roman" w:hAnsi="Times New Roman" w:cs="Times New Roman"/>
          <w:sz w:val="20"/>
          <w:szCs w:val="20"/>
        </w:rPr>
        <w:t xml:space="preserve"> </w:t>
      </w:r>
      <w:r w:rsidR="004B3A52">
        <w:rPr>
          <w:rFonts w:ascii="Times New Roman" w:hAnsi="Times New Roman" w:cs="Times New Roman"/>
          <w:sz w:val="20"/>
          <w:szCs w:val="20"/>
        </w:rPr>
        <w:t>&amp;</w:t>
      </w:r>
      <w:r w:rsidRPr="005437E6">
        <w:rPr>
          <w:rFonts w:ascii="Times New Roman" w:hAnsi="Times New Roman" w:cs="Times New Roman"/>
          <w:sz w:val="20"/>
          <w:szCs w:val="20"/>
        </w:rPr>
        <w:t xml:space="preserve"> Günay, G.</w:t>
      </w:r>
      <w:r w:rsidR="004B3A52">
        <w:rPr>
          <w:rFonts w:ascii="Times New Roman" w:hAnsi="Times New Roman" w:cs="Times New Roman"/>
          <w:sz w:val="20"/>
          <w:szCs w:val="20"/>
        </w:rPr>
        <w:t xml:space="preserve"> </w:t>
      </w:r>
      <w:r w:rsidRPr="005437E6">
        <w:rPr>
          <w:rFonts w:ascii="Times New Roman" w:hAnsi="Times New Roman" w:cs="Times New Roman"/>
          <w:sz w:val="20"/>
          <w:szCs w:val="20"/>
        </w:rPr>
        <w:t xml:space="preserve">(2018). </w:t>
      </w:r>
      <w:r w:rsidR="00341B41">
        <w:rPr>
          <w:rFonts w:ascii="Times New Roman" w:hAnsi="Times New Roman" w:cs="Times New Roman"/>
          <w:bCs/>
          <w:color w:val="000000"/>
          <w:sz w:val="20"/>
          <w:szCs w:val="20"/>
        </w:rPr>
        <w:t>Y</w:t>
      </w:r>
      <w:r w:rsidR="00341B41" w:rsidRPr="005437E6">
        <w:rPr>
          <w:rFonts w:ascii="Times New Roman" w:hAnsi="Times New Roman" w:cs="Times New Roman"/>
          <w:bCs/>
          <w:color w:val="000000"/>
          <w:sz w:val="20"/>
          <w:szCs w:val="20"/>
        </w:rPr>
        <w:t>aşlı bireylerde algılanan sosyal desteğin yaşam doyumu üzerine etkisi</w:t>
      </w:r>
      <w:r w:rsidR="00341B41" w:rsidRPr="005437E6">
        <w:rPr>
          <w:rFonts w:ascii="Times New Roman" w:hAnsi="Times New Roman" w:cs="Times New Roman"/>
          <w:bCs/>
          <w:sz w:val="20"/>
          <w:szCs w:val="20"/>
        </w:rPr>
        <w:t>,</w:t>
      </w:r>
      <w:r w:rsidRPr="005437E6">
        <w:rPr>
          <w:rFonts w:ascii="Times New Roman" w:hAnsi="Times New Roman" w:cs="Times New Roman"/>
          <w:bCs/>
          <w:sz w:val="20"/>
          <w:szCs w:val="20"/>
        </w:rPr>
        <w:t xml:space="preserve"> </w:t>
      </w:r>
      <w:r w:rsidRPr="005437E6">
        <w:rPr>
          <w:rFonts w:ascii="Times New Roman" w:hAnsi="Times New Roman" w:cs="Times New Roman"/>
          <w:bCs/>
          <w:i/>
          <w:sz w:val="20"/>
          <w:szCs w:val="20"/>
        </w:rPr>
        <w:t>İnsan ve Toplum Bilimleri Araştırmaları Dergisi,</w:t>
      </w:r>
      <w:r w:rsidRPr="005437E6">
        <w:rPr>
          <w:rFonts w:ascii="Times New Roman" w:hAnsi="Times New Roman" w:cs="Times New Roman"/>
          <w:color w:val="000000"/>
          <w:sz w:val="20"/>
          <w:szCs w:val="20"/>
        </w:rPr>
        <w:t xml:space="preserve"> Cilt / Vol: 7, Sayı/Issue: 2, 2018: 1351-1363</w:t>
      </w:r>
      <w:r w:rsidR="00755CC8">
        <w:rPr>
          <w:rFonts w:ascii="Times New Roman" w:hAnsi="Times New Roman" w:cs="Times New Roman"/>
          <w:color w:val="000000"/>
          <w:sz w:val="20"/>
          <w:szCs w:val="20"/>
        </w:rPr>
        <w:t>.</w:t>
      </w:r>
    </w:p>
    <w:p w14:paraId="3DC1462F" w14:textId="23B65776" w:rsidR="00434E32" w:rsidRPr="005437E6" w:rsidRDefault="00434E32" w:rsidP="00DE7215">
      <w:pPr>
        <w:autoSpaceDE w:val="0"/>
        <w:autoSpaceDN w:val="0"/>
        <w:adjustRightInd w:val="0"/>
        <w:spacing w:after="120"/>
        <w:ind w:firstLine="709"/>
        <w:jc w:val="both"/>
        <w:rPr>
          <w:rFonts w:ascii="Times New Roman" w:hAnsi="Times New Roman" w:cs="Times New Roman"/>
          <w:sz w:val="20"/>
          <w:szCs w:val="20"/>
        </w:rPr>
      </w:pPr>
      <w:r w:rsidRPr="005437E6">
        <w:rPr>
          <w:rFonts w:ascii="Times New Roman" w:hAnsi="Times New Roman" w:cs="Times New Roman"/>
          <w:sz w:val="20"/>
          <w:szCs w:val="20"/>
        </w:rPr>
        <w:t xml:space="preserve">Bakış, E. </w:t>
      </w:r>
      <w:r w:rsidR="004B3A52">
        <w:rPr>
          <w:rFonts w:ascii="Times New Roman" w:hAnsi="Times New Roman" w:cs="Times New Roman"/>
          <w:sz w:val="20"/>
          <w:szCs w:val="20"/>
        </w:rPr>
        <w:t>&amp;</w:t>
      </w:r>
      <w:r w:rsidRPr="005437E6">
        <w:rPr>
          <w:rFonts w:ascii="Times New Roman" w:hAnsi="Times New Roman" w:cs="Times New Roman"/>
          <w:sz w:val="20"/>
          <w:szCs w:val="20"/>
        </w:rPr>
        <w:t xml:space="preserve"> Çınar, S. (2007). Huzur evlerinde yaşayan bireylerde özbakım gücü ve yaşam doyumu arasındaki ilişki. </w:t>
      </w:r>
      <w:r w:rsidRPr="005437E6">
        <w:rPr>
          <w:rFonts w:ascii="Times New Roman" w:hAnsi="Times New Roman" w:cs="Times New Roman"/>
          <w:i/>
          <w:iCs/>
          <w:sz w:val="20"/>
          <w:szCs w:val="20"/>
        </w:rPr>
        <w:t>Hemşirelik Forumu, 7</w:t>
      </w:r>
      <w:r w:rsidRPr="005437E6">
        <w:rPr>
          <w:rFonts w:ascii="Times New Roman" w:hAnsi="Times New Roman" w:cs="Times New Roman"/>
          <w:sz w:val="20"/>
          <w:szCs w:val="20"/>
        </w:rPr>
        <w:t>, 89 – 93.</w:t>
      </w:r>
    </w:p>
    <w:p w14:paraId="3AAE3EE8" w14:textId="74D441FC" w:rsidR="006F2B0B" w:rsidRPr="005437E6" w:rsidRDefault="006F2B0B" w:rsidP="00DE7215">
      <w:pPr>
        <w:spacing w:after="120"/>
        <w:ind w:firstLine="709"/>
        <w:jc w:val="both"/>
        <w:rPr>
          <w:rFonts w:ascii="Times New Roman" w:hAnsi="Times New Roman" w:cs="Times New Roman"/>
          <w:sz w:val="20"/>
          <w:szCs w:val="20"/>
        </w:rPr>
      </w:pPr>
      <w:r w:rsidRPr="005437E6">
        <w:rPr>
          <w:rFonts w:ascii="Times New Roman" w:hAnsi="Times New Roman" w:cs="Times New Roman"/>
          <w:sz w:val="20"/>
          <w:szCs w:val="20"/>
        </w:rPr>
        <w:t xml:space="preserve">Baltaş, Z., (2008) </w:t>
      </w:r>
      <w:r w:rsidRPr="005437E6">
        <w:rPr>
          <w:rFonts w:ascii="Times New Roman" w:hAnsi="Times New Roman" w:cs="Times New Roman"/>
          <w:i/>
          <w:sz w:val="20"/>
          <w:szCs w:val="20"/>
        </w:rPr>
        <w:t>Sağlık Psikolojisi</w:t>
      </w:r>
      <w:r w:rsidRPr="005437E6">
        <w:rPr>
          <w:rFonts w:ascii="Times New Roman" w:hAnsi="Times New Roman" w:cs="Times New Roman"/>
          <w:sz w:val="20"/>
          <w:szCs w:val="20"/>
        </w:rPr>
        <w:t>, (4. Basım), Remzi Kitabevi.</w:t>
      </w:r>
    </w:p>
    <w:p w14:paraId="49B02F36" w14:textId="7309D3F1" w:rsidR="00540884" w:rsidRPr="005437E6" w:rsidRDefault="00540884" w:rsidP="00DE7215">
      <w:pPr>
        <w:spacing w:after="120"/>
        <w:ind w:firstLine="709"/>
        <w:jc w:val="both"/>
        <w:rPr>
          <w:rFonts w:ascii="Times New Roman" w:hAnsi="Times New Roman" w:cs="Times New Roman"/>
          <w:sz w:val="20"/>
          <w:szCs w:val="20"/>
        </w:rPr>
      </w:pPr>
      <w:r w:rsidRPr="005437E6">
        <w:rPr>
          <w:rFonts w:ascii="Times New Roman" w:hAnsi="Times New Roman" w:cs="Times New Roman"/>
          <w:sz w:val="20"/>
          <w:szCs w:val="20"/>
        </w:rPr>
        <w:t xml:space="preserve">Beauvoir, S. (1970). </w:t>
      </w:r>
      <w:r w:rsidRPr="005437E6">
        <w:rPr>
          <w:rFonts w:ascii="Times New Roman" w:hAnsi="Times New Roman" w:cs="Times New Roman"/>
          <w:i/>
          <w:sz w:val="20"/>
          <w:szCs w:val="20"/>
        </w:rPr>
        <w:t>Yaşlılık</w:t>
      </w:r>
      <w:r w:rsidRPr="005437E6">
        <w:rPr>
          <w:rFonts w:ascii="Times New Roman" w:hAnsi="Times New Roman" w:cs="Times New Roman"/>
          <w:sz w:val="20"/>
          <w:szCs w:val="20"/>
        </w:rPr>
        <w:t>, (Çev. M. Ali Kayabal), Milliyet Yayınları.</w:t>
      </w:r>
    </w:p>
    <w:p w14:paraId="070FF7CC" w14:textId="379F6F45" w:rsidR="0064089A" w:rsidRPr="005437E6" w:rsidRDefault="0064089A" w:rsidP="00DE7215">
      <w:pPr>
        <w:autoSpaceDE w:val="0"/>
        <w:autoSpaceDN w:val="0"/>
        <w:adjustRightInd w:val="0"/>
        <w:spacing w:after="120"/>
        <w:ind w:firstLine="709"/>
        <w:jc w:val="both"/>
        <w:rPr>
          <w:rFonts w:ascii="Times New Roman" w:hAnsi="Times New Roman" w:cs="Times New Roman"/>
          <w:sz w:val="20"/>
          <w:szCs w:val="20"/>
        </w:rPr>
      </w:pPr>
      <w:r w:rsidRPr="005437E6">
        <w:rPr>
          <w:rFonts w:ascii="Times New Roman" w:hAnsi="Times New Roman" w:cs="Times New Roman"/>
          <w:sz w:val="20"/>
          <w:szCs w:val="20"/>
        </w:rPr>
        <w:lastRenderedPageBreak/>
        <w:t>Borg, C., Ingalill R Hallberg, I, R.,</w:t>
      </w:r>
      <w:r w:rsidR="00225BD1">
        <w:rPr>
          <w:rFonts w:ascii="Times New Roman" w:hAnsi="Times New Roman" w:cs="Times New Roman"/>
          <w:sz w:val="20"/>
          <w:szCs w:val="20"/>
        </w:rPr>
        <w:t xml:space="preserve"> </w:t>
      </w:r>
      <w:r w:rsidRPr="005437E6">
        <w:rPr>
          <w:rFonts w:ascii="Times New Roman" w:hAnsi="Times New Roman" w:cs="Times New Roman"/>
          <w:sz w:val="20"/>
          <w:szCs w:val="20"/>
        </w:rPr>
        <w:t>&amp; Blomqvist, K. (2006).</w:t>
      </w:r>
      <w:r w:rsidR="00EF25F2" w:rsidRPr="005437E6">
        <w:rPr>
          <w:rFonts w:ascii="Times New Roman" w:hAnsi="Times New Roman" w:cs="Times New Roman"/>
          <w:sz w:val="20"/>
          <w:szCs w:val="20"/>
        </w:rPr>
        <w:t xml:space="preserve"> Life sati</w:t>
      </w:r>
      <w:r w:rsidR="00A241C9" w:rsidRPr="005437E6">
        <w:rPr>
          <w:rFonts w:ascii="Times New Roman" w:hAnsi="Times New Roman" w:cs="Times New Roman"/>
          <w:sz w:val="20"/>
          <w:szCs w:val="20"/>
        </w:rPr>
        <w:t>sfaction among older people (65+</w:t>
      </w:r>
      <w:r w:rsidR="00EF25F2" w:rsidRPr="005437E6">
        <w:rPr>
          <w:rFonts w:ascii="Times New Roman" w:hAnsi="Times New Roman" w:cs="Times New Roman"/>
          <w:sz w:val="20"/>
          <w:szCs w:val="20"/>
        </w:rPr>
        <w:t>) with reduced self-care capacity: the relationship to social, health and financial aspects,</w:t>
      </w:r>
      <w:r w:rsidRPr="005437E6">
        <w:rPr>
          <w:rFonts w:ascii="Times New Roman" w:hAnsi="Times New Roman" w:cs="Times New Roman"/>
          <w:sz w:val="20"/>
          <w:szCs w:val="20"/>
        </w:rPr>
        <w:t xml:space="preserve"> </w:t>
      </w:r>
      <w:r w:rsidRPr="005437E6">
        <w:rPr>
          <w:rFonts w:ascii="Times New Roman" w:hAnsi="Times New Roman" w:cs="Times New Roman"/>
          <w:i/>
          <w:sz w:val="20"/>
          <w:szCs w:val="20"/>
        </w:rPr>
        <w:t>Journal of Clinical Nursing</w:t>
      </w:r>
      <w:r w:rsidRPr="005437E6">
        <w:rPr>
          <w:rFonts w:ascii="Times New Roman" w:hAnsi="Times New Roman" w:cs="Times New Roman"/>
          <w:sz w:val="20"/>
          <w:szCs w:val="20"/>
        </w:rPr>
        <w:t xml:space="preserve"> 15,</w:t>
      </w:r>
      <w:r w:rsidR="00EF25F2" w:rsidRPr="005437E6">
        <w:rPr>
          <w:rFonts w:ascii="Times New Roman" w:hAnsi="Times New Roman" w:cs="Times New Roman"/>
          <w:sz w:val="20"/>
          <w:szCs w:val="20"/>
        </w:rPr>
        <w:t xml:space="preserve"> </w:t>
      </w:r>
      <w:r w:rsidRPr="005437E6">
        <w:rPr>
          <w:rFonts w:ascii="Times New Roman" w:hAnsi="Times New Roman" w:cs="Times New Roman"/>
          <w:sz w:val="20"/>
          <w:szCs w:val="20"/>
        </w:rPr>
        <w:t>607–618</w:t>
      </w:r>
    </w:p>
    <w:p w14:paraId="04818638" w14:textId="3F948E58" w:rsidR="00DE1D12" w:rsidRPr="005437E6" w:rsidRDefault="00DE1D12" w:rsidP="00DE7215">
      <w:pPr>
        <w:autoSpaceDE w:val="0"/>
        <w:autoSpaceDN w:val="0"/>
        <w:adjustRightInd w:val="0"/>
        <w:spacing w:after="120"/>
        <w:ind w:firstLine="709"/>
        <w:jc w:val="both"/>
        <w:rPr>
          <w:rFonts w:ascii="Times New Roman" w:hAnsi="Times New Roman" w:cs="Times New Roman"/>
          <w:sz w:val="20"/>
          <w:szCs w:val="20"/>
        </w:rPr>
      </w:pPr>
      <w:r w:rsidRPr="005437E6">
        <w:rPr>
          <w:rFonts w:ascii="Times New Roman" w:hAnsi="Times New Roman" w:cs="Times New Roman"/>
          <w:sz w:val="20"/>
          <w:szCs w:val="20"/>
        </w:rPr>
        <w:t>Diener, E. (1984).</w:t>
      </w:r>
      <w:r w:rsidRPr="005437E6">
        <w:rPr>
          <w:rFonts w:ascii="Times New Roman" w:hAnsi="Times New Roman" w:cs="Times New Roman"/>
          <w:b/>
          <w:bCs/>
          <w:sz w:val="20"/>
          <w:szCs w:val="20"/>
        </w:rPr>
        <w:t xml:space="preserve"> </w:t>
      </w:r>
      <w:r w:rsidR="001B67E6">
        <w:rPr>
          <w:rFonts w:ascii="Times New Roman" w:hAnsi="Times New Roman" w:cs="Times New Roman"/>
          <w:sz w:val="20"/>
          <w:szCs w:val="20"/>
        </w:rPr>
        <w:t>S</w:t>
      </w:r>
      <w:r w:rsidR="009C6213" w:rsidRPr="005437E6">
        <w:rPr>
          <w:rFonts w:ascii="Times New Roman" w:hAnsi="Times New Roman" w:cs="Times New Roman"/>
          <w:sz w:val="20"/>
          <w:szCs w:val="20"/>
        </w:rPr>
        <w:t>ubjective well-being</w:t>
      </w:r>
      <w:r w:rsidRPr="005437E6">
        <w:rPr>
          <w:rFonts w:ascii="Times New Roman" w:hAnsi="Times New Roman" w:cs="Times New Roman"/>
          <w:sz w:val="20"/>
          <w:szCs w:val="20"/>
        </w:rPr>
        <w:t xml:space="preserve">, </w:t>
      </w:r>
      <w:r w:rsidRPr="005437E6">
        <w:rPr>
          <w:rFonts w:ascii="Times New Roman" w:hAnsi="Times New Roman" w:cs="Times New Roman"/>
          <w:i/>
          <w:iCs/>
          <w:sz w:val="20"/>
          <w:szCs w:val="20"/>
        </w:rPr>
        <w:t>Psychological Bulletin</w:t>
      </w:r>
      <w:r w:rsidRPr="005437E6">
        <w:rPr>
          <w:rFonts w:ascii="Times New Roman" w:hAnsi="Times New Roman" w:cs="Times New Roman"/>
          <w:sz w:val="20"/>
          <w:szCs w:val="20"/>
        </w:rPr>
        <w:t>, 95 (3) 542-575.</w:t>
      </w:r>
    </w:p>
    <w:p w14:paraId="3724D7DC" w14:textId="53B28897" w:rsidR="00206F7B" w:rsidRPr="005437E6" w:rsidRDefault="00206F7B" w:rsidP="00DE7215">
      <w:pPr>
        <w:autoSpaceDE w:val="0"/>
        <w:autoSpaceDN w:val="0"/>
        <w:adjustRightInd w:val="0"/>
        <w:spacing w:after="120"/>
        <w:ind w:firstLine="709"/>
        <w:jc w:val="both"/>
        <w:rPr>
          <w:rFonts w:ascii="Times New Roman" w:hAnsi="Times New Roman" w:cs="Times New Roman"/>
          <w:sz w:val="20"/>
          <w:szCs w:val="20"/>
        </w:rPr>
      </w:pPr>
      <w:r w:rsidRPr="005437E6">
        <w:rPr>
          <w:rFonts w:ascii="Times New Roman" w:hAnsi="Times New Roman" w:cs="Times New Roman"/>
          <w:sz w:val="20"/>
          <w:szCs w:val="20"/>
        </w:rPr>
        <w:t>Diener, E., Lucas, R. E., &amp; Oishi, S. (2002). Subjective well-being: The science of happiness and life satisfaction. In C. R. Snyder &amp; E. S. J.</w:t>
      </w:r>
      <w:r w:rsidR="00CD2AF3" w:rsidRPr="005437E6">
        <w:rPr>
          <w:rFonts w:ascii="Times New Roman" w:hAnsi="Times New Roman" w:cs="Times New Roman"/>
          <w:sz w:val="20"/>
          <w:szCs w:val="20"/>
        </w:rPr>
        <w:t xml:space="preserve"> </w:t>
      </w:r>
      <w:r w:rsidRPr="005437E6">
        <w:rPr>
          <w:rFonts w:ascii="Times New Roman" w:hAnsi="Times New Roman" w:cs="Times New Roman"/>
          <w:sz w:val="20"/>
          <w:szCs w:val="20"/>
        </w:rPr>
        <w:t xml:space="preserve">Lopez (Ed.), </w:t>
      </w:r>
      <w:r w:rsidRPr="005437E6">
        <w:rPr>
          <w:rFonts w:ascii="Times New Roman" w:hAnsi="Times New Roman" w:cs="Times New Roman"/>
          <w:i/>
          <w:iCs/>
          <w:sz w:val="20"/>
          <w:szCs w:val="20"/>
        </w:rPr>
        <w:t>Han</w:t>
      </w:r>
      <w:r w:rsidR="00AB21D3">
        <w:rPr>
          <w:rFonts w:ascii="Times New Roman" w:hAnsi="Times New Roman" w:cs="Times New Roman"/>
          <w:i/>
          <w:iCs/>
          <w:sz w:val="20"/>
          <w:szCs w:val="20"/>
        </w:rPr>
        <w:t>d</w:t>
      </w:r>
      <w:r w:rsidRPr="005437E6">
        <w:rPr>
          <w:rFonts w:ascii="Times New Roman" w:hAnsi="Times New Roman" w:cs="Times New Roman"/>
          <w:i/>
          <w:iCs/>
          <w:sz w:val="20"/>
          <w:szCs w:val="20"/>
        </w:rPr>
        <w:t xml:space="preserve">book of positive psychology </w:t>
      </w:r>
      <w:r w:rsidRPr="005437E6">
        <w:rPr>
          <w:rFonts w:ascii="Times New Roman" w:hAnsi="Times New Roman" w:cs="Times New Roman"/>
          <w:sz w:val="20"/>
          <w:szCs w:val="20"/>
        </w:rPr>
        <w:t>(pp. 63-73). New York: Oxford University Press.</w:t>
      </w:r>
    </w:p>
    <w:p w14:paraId="2C1E6D50" w14:textId="28335BB3" w:rsidR="00C1696B" w:rsidRPr="005437E6" w:rsidRDefault="00C1696B" w:rsidP="00DE7215">
      <w:pPr>
        <w:spacing w:after="120"/>
        <w:ind w:firstLine="709"/>
        <w:jc w:val="both"/>
        <w:rPr>
          <w:rFonts w:ascii="Times New Roman" w:hAnsi="Times New Roman" w:cs="Times New Roman"/>
          <w:sz w:val="20"/>
          <w:szCs w:val="20"/>
        </w:rPr>
      </w:pPr>
      <w:r w:rsidRPr="005437E6">
        <w:rPr>
          <w:rFonts w:ascii="Times New Roman" w:hAnsi="Times New Roman" w:cs="Times New Roman"/>
          <w:sz w:val="20"/>
          <w:szCs w:val="20"/>
        </w:rPr>
        <w:t xml:space="preserve">Gladding, S. T. (2013). </w:t>
      </w:r>
      <w:r w:rsidRPr="005437E6">
        <w:rPr>
          <w:rFonts w:ascii="Times New Roman" w:hAnsi="Times New Roman" w:cs="Times New Roman"/>
          <w:i/>
          <w:sz w:val="20"/>
          <w:szCs w:val="20"/>
        </w:rPr>
        <w:t>Psikolojik Danışma</w:t>
      </w:r>
      <w:r w:rsidRPr="005437E6">
        <w:rPr>
          <w:rFonts w:ascii="Times New Roman" w:hAnsi="Times New Roman" w:cs="Times New Roman"/>
          <w:sz w:val="20"/>
          <w:szCs w:val="20"/>
        </w:rPr>
        <w:t xml:space="preserve">, </w:t>
      </w:r>
      <w:r w:rsidR="00CD2AF3" w:rsidRPr="005437E6">
        <w:rPr>
          <w:rFonts w:ascii="Times New Roman" w:hAnsi="Times New Roman" w:cs="Times New Roman"/>
          <w:sz w:val="20"/>
          <w:szCs w:val="20"/>
        </w:rPr>
        <w:t>(Ed. Nilüfer Voltan Acar)</w:t>
      </w:r>
      <w:r w:rsidR="00E3562F">
        <w:rPr>
          <w:rFonts w:ascii="Times New Roman" w:hAnsi="Times New Roman" w:cs="Times New Roman"/>
          <w:sz w:val="20"/>
          <w:szCs w:val="20"/>
        </w:rPr>
        <w:t>,</w:t>
      </w:r>
      <w:r w:rsidRPr="005437E6">
        <w:rPr>
          <w:rFonts w:ascii="Times New Roman" w:hAnsi="Times New Roman" w:cs="Times New Roman"/>
          <w:sz w:val="20"/>
          <w:szCs w:val="20"/>
        </w:rPr>
        <w:t xml:space="preserve"> Nobel Yayıncılık</w:t>
      </w:r>
    </w:p>
    <w:p w14:paraId="265451C8" w14:textId="77777777" w:rsidR="00545915" w:rsidRPr="005437E6" w:rsidRDefault="00C00935" w:rsidP="00DE7215">
      <w:pPr>
        <w:spacing w:after="120"/>
        <w:ind w:firstLine="709"/>
        <w:jc w:val="both"/>
        <w:rPr>
          <w:rFonts w:ascii="Times New Roman" w:hAnsi="Times New Roman" w:cs="Times New Roman"/>
          <w:color w:val="FF0000"/>
          <w:sz w:val="20"/>
          <w:szCs w:val="20"/>
        </w:rPr>
      </w:pPr>
      <w:r w:rsidRPr="005437E6">
        <w:rPr>
          <w:rFonts w:ascii="Times New Roman" w:hAnsi="Times New Roman" w:cs="Times New Roman"/>
          <w:color w:val="000000"/>
          <w:sz w:val="20"/>
          <w:szCs w:val="20"/>
        </w:rPr>
        <w:t>Güleç, C. (</w:t>
      </w:r>
      <w:r w:rsidRPr="005437E6">
        <w:rPr>
          <w:rFonts w:ascii="Times New Roman" w:hAnsi="Times New Roman" w:cs="Times New Roman"/>
          <w:sz w:val="20"/>
          <w:szCs w:val="20"/>
        </w:rPr>
        <w:t xml:space="preserve">2009). </w:t>
      </w:r>
      <w:r w:rsidRPr="005437E6">
        <w:rPr>
          <w:rFonts w:ascii="Times New Roman" w:hAnsi="Times New Roman" w:cs="Times New Roman"/>
          <w:i/>
          <w:sz w:val="20"/>
          <w:szCs w:val="20"/>
        </w:rPr>
        <w:t>Pozitif Ruh Sağlığı</w:t>
      </w:r>
      <w:r w:rsidRPr="005437E6">
        <w:rPr>
          <w:rFonts w:ascii="Times New Roman" w:hAnsi="Times New Roman" w:cs="Times New Roman"/>
          <w:sz w:val="20"/>
          <w:szCs w:val="20"/>
        </w:rPr>
        <w:t>, Ankara: Arkadaş Yayınevi.</w:t>
      </w:r>
    </w:p>
    <w:p w14:paraId="264E4B20" w14:textId="188B9ACF" w:rsidR="000D454E" w:rsidRPr="009A7C07" w:rsidRDefault="009D1A97" w:rsidP="000D454E">
      <w:pPr>
        <w:autoSpaceDE w:val="0"/>
        <w:autoSpaceDN w:val="0"/>
        <w:adjustRightInd w:val="0"/>
        <w:spacing w:after="120"/>
        <w:ind w:firstLine="709"/>
        <w:jc w:val="both"/>
        <w:rPr>
          <w:rFonts w:ascii="Times New Roman" w:hAnsi="Times New Roman" w:cs="Times New Roman"/>
          <w:i/>
          <w:iCs/>
          <w:sz w:val="20"/>
          <w:szCs w:val="20"/>
        </w:rPr>
      </w:pPr>
      <w:r w:rsidRPr="005437E6">
        <w:rPr>
          <w:rFonts w:ascii="Times New Roman" w:eastAsia="BookAntiqua-Bold-Identity-H" w:hAnsi="Times New Roman" w:cs="Times New Roman"/>
          <w:bCs/>
          <w:sz w:val="20"/>
          <w:szCs w:val="20"/>
        </w:rPr>
        <w:t xml:space="preserve">Gürsu, O. </w:t>
      </w:r>
      <w:r w:rsidR="002E3CF9">
        <w:rPr>
          <w:rFonts w:ascii="Times New Roman" w:eastAsia="BookAntiqua-Bold-Identity-H" w:hAnsi="Times New Roman" w:cs="Times New Roman"/>
          <w:bCs/>
          <w:sz w:val="20"/>
          <w:szCs w:val="20"/>
        </w:rPr>
        <w:t>&amp;</w:t>
      </w:r>
      <w:r w:rsidRPr="005437E6">
        <w:rPr>
          <w:rFonts w:ascii="Times New Roman" w:eastAsia="BookAntiqua-Bold-Identity-H" w:hAnsi="Times New Roman" w:cs="Times New Roman"/>
          <w:bCs/>
          <w:sz w:val="20"/>
          <w:szCs w:val="20"/>
        </w:rPr>
        <w:t xml:space="preserve"> Ay, Y. (2018). </w:t>
      </w:r>
      <w:r w:rsidR="00C1696B" w:rsidRPr="005437E6">
        <w:rPr>
          <w:rFonts w:ascii="Times New Roman" w:eastAsia="BookAntiqua-Bold-Identity-H" w:hAnsi="Times New Roman" w:cs="Times New Roman"/>
          <w:bCs/>
          <w:sz w:val="20"/>
          <w:szCs w:val="20"/>
        </w:rPr>
        <w:t xml:space="preserve">Din, manevi iyi oluş ve yaşlılık, </w:t>
      </w:r>
      <w:r w:rsidRPr="005437E6">
        <w:rPr>
          <w:rFonts w:ascii="Times New Roman" w:hAnsi="Times New Roman" w:cs="Times New Roman"/>
          <w:bCs/>
          <w:iCs/>
          <w:sz w:val="20"/>
          <w:szCs w:val="20"/>
        </w:rPr>
        <w:t>Rel</w:t>
      </w:r>
      <w:r w:rsidR="002E3CF9">
        <w:rPr>
          <w:rFonts w:ascii="Times New Roman" w:hAnsi="Times New Roman" w:cs="Times New Roman"/>
          <w:bCs/>
          <w:iCs/>
          <w:sz w:val="20"/>
          <w:szCs w:val="20"/>
        </w:rPr>
        <w:t>i</w:t>
      </w:r>
      <w:r w:rsidRPr="005437E6">
        <w:rPr>
          <w:rFonts w:ascii="Times New Roman" w:hAnsi="Times New Roman" w:cs="Times New Roman"/>
          <w:bCs/>
          <w:iCs/>
          <w:sz w:val="20"/>
          <w:szCs w:val="20"/>
        </w:rPr>
        <w:t>g</w:t>
      </w:r>
      <w:r w:rsidR="002E3CF9">
        <w:rPr>
          <w:rFonts w:ascii="Times New Roman" w:hAnsi="Times New Roman" w:cs="Times New Roman"/>
          <w:bCs/>
          <w:iCs/>
          <w:sz w:val="20"/>
          <w:szCs w:val="20"/>
        </w:rPr>
        <w:t>i</w:t>
      </w:r>
      <w:r w:rsidRPr="005437E6">
        <w:rPr>
          <w:rFonts w:ascii="Times New Roman" w:hAnsi="Times New Roman" w:cs="Times New Roman"/>
          <w:bCs/>
          <w:iCs/>
          <w:sz w:val="20"/>
          <w:szCs w:val="20"/>
        </w:rPr>
        <w:t>on, sp</w:t>
      </w:r>
      <w:r w:rsidR="002E3CF9">
        <w:rPr>
          <w:rFonts w:ascii="Times New Roman" w:hAnsi="Times New Roman" w:cs="Times New Roman"/>
          <w:bCs/>
          <w:iCs/>
          <w:sz w:val="20"/>
          <w:szCs w:val="20"/>
        </w:rPr>
        <w:t>i</w:t>
      </w:r>
      <w:r w:rsidRPr="005437E6">
        <w:rPr>
          <w:rFonts w:ascii="Times New Roman" w:hAnsi="Times New Roman" w:cs="Times New Roman"/>
          <w:bCs/>
          <w:iCs/>
          <w:sz w:val="20"/>
          <w:szCs w:val="20"/>
        </w:rPr>
        <w:t>r</w:t>
      </w:r>
      <w:r w:rsidR="002E3CF9">
        <w:rPr>
          <w:rFonts w:ascii="Times New Roman" w:hAnsi="Times New Roman" w:cs="Times New Roman"/>
          <w:bCs/>
          <w:iCs/>
          <w:sz w:val="20"/>
          <w:szCs w:val="20"/>
        </w:rPr>
        <w:t>i</w:t>
      </w:r>
      <w:r w:rsidRPr="005437E6">
        <w:rPr>
          <w:rFonts w:ascii="Times New Roman" w:hAnsi="Times New Roman" w:cs="Times New Roman"/>
          <w:bCs/>
          <w:iCs/>
          <w:sz w:val="20"/>
          <w:szCs w:val="20"/>
        </w:rPr>
        <w:t>tual well-beıng and ag</w:t>
      </w:r>
      <w:r w:rsidR="002E3CF9">
        <w:rPr>
          <w:rFonts w:ascii="Times New Roman" w:hAnsi="Times New Roman" w:cs="Times New Roman"/>
          <w:bCs/>
          <w:iCs/>
          <w:sz w:val="20"/>
          <w:szCs w:val="20"/>
        </w:rPr>
        <w:t>i</w:t>
      </w:r>
      <w:r w:rsidRPr="005437E6">
        <w:rPr>
          <w:rFonts w:ascii="Times New Roman" w:hAnsi="Times New Roman" w:cs="Times New Roman"/>
          <w:bCs/>
          <w:iCs/>
          <w:sz w:val="20"/>
          <w:szCs w:val="20"/>
        </w:rPr>
        <w:t>ng</w:t>
      </w:r>
      <w:r w:rsidR="00C1696B" w:rsidRPr="005437E6">
        <w:rPr>
          <w:rFonts w:ascii="Times New Roman" w:hAnsi="Times New Roman" w:cs="Times New Roman"/>
          <w:bCs/>
          <w:i/>
          <w:iCs/>
          <w:sz w:val="20"/>
          <w:szCs w:val="20"/>
        </w:rPr>
        <w:t xml:space="preserve">, </w:t>
      </w:r>
      <w:r w:rsidR="00C1696B" w:rsidRPr="005437E6">
        <w:rPr>
          <w:rFonts w:ascii="Times New Roman" w:hAnsi="Times New Roman" w:cs="Times New Roman"/>
          <w:i/>
          <w:iCs/>
          <w:sz w:val="20"/>
          <w:szCs w:val="20"/>
        </w:rPr>
        <w:t>Uluslararası Sosyal Araştırmalar Dergisi / The Journal of International Social Research Cilt: 11 Sayı: 61 Yıl: 2018 Volume: 11 Issue: 61 Year: 2018</w:t>
      </w:r>
      <w:r w:rsidR="00217E7E">
        <w:rPr>
          <w:rFonts w:ascii="Times New Roman" w:hAnsi="Times New Roman" w:cs="Times New Roman"/>
          <w:i/>
          <w:iCs/>
          <w:sz w:val="20"/>
          <w:szCs w:val="20"/>
        </w:rPr>
        <w:t xml:space="preserve"> </w:t>
      </w:r>
      <w:r w:rsidR="00C1696B" w:rsidRPr="005437E6">
        <w:rPr>
          <w:rFonts w:ascii="Times New Roman" w:hAnsi="Times New Roman" w:cs="Times New Roman"/>
          <w:i/>
          <w:iCs/>
          <w:sz w:val="20"/>
          <w:szCs w:val="20"/>
        </w:rPr>
        <w:t xml:space="preserve">www.sosyalarastirmalar.com Issn: 1307-9581 </w:t>
      </w:r>
      <w:hyperlink r:id="rId12" w:history="1">
        <w:r w:rsidR="000D454E" w:rsidRPr="009A7C07">
          <w:rPr>
            <w:rStyle w:val="Kpr"/>
            <w:rFonts w:ascii="Times New Roman" w:hAnsi="Times New Roman" w:cs="Times New Roman"/>
            <w:i/>
            <w:iCs/>
            <w:color w:val="auto"/>
            <w:sz w:val="20"/>
            <w:szCs w:val="20"/>
          </w:rPr>
          <w:t>http://dx.doi.org/10.17719/jisr.2018.3007</w:t>
        </w:r>
      </w:hyperlink>
    </w:p>
    <w:p w14:paraId="5FF087B2" w14:textId="392C1F7F" w:rsidR="00ED3DAE" w:rsidRDefault="00FB64FF" w:rsidP="00ED3DAE">
      <w:pPr>
        <w:autoSpaceDE w:val="0"/>
        <w:autoSpaceDN w:val="0"/>
        <w:adjustRightInd w:val="0"/>
        <w:spacing w:after="120"/>
        <w:ind w:firstLine="709"/>
        <w:jc w:val="both"/>
        <w:rPr>
          <w:rFonts w:ascii="Times New Roman" w:hAnsi="Times New Roman" w:cs="Times New Roman"/>
          <w:sz w:val="20"/>
          <w:szCs w:val="20"/>
        </w:rPr>
      </w:pPr>
      <w:r w:rsidRPr="005437E6">
        <w:rPr>
          <w:rFonts w:ascii="Times New Roman" w:hAnsi="Times New Roman" w:cs="Times New Roman"/>
          <w:sz w:val="20"/>
          <w:szCs w:val="20"/>
        </w:rPr>
        <w:t xml:space="preserve">Kalkan, M. (2008). Yaşlılık: </w:t>
      </w:r>
      <w:r w:rsidR="00E3562F" w:rsidRPr="005437E6">
        <w:rPr>
          <w:rFonts w:ascii="Times New Roman" w:hAnsi="Times New Roman" w:cs="Times New Roman"/>
          <w:sz w:val="20"/>
          <w:szCs w:val="20"/>
        </w:rPr>
        <w:t>tanımı, sınıflandırılması ve genel bilgiler</w:t>
      </w:r>
      <w:r w:rsidR="00A30A27" w:rsidRPr="005437E6">
        <w:rPr>
          <w:rFonts w:ascii="Times New Roman" w:hAnsi="Times New Roman" w:cs="Times New Roman"/>
          <w:sz w:val="20"/>
          <w:szCs w:val="20"/>
        </w:rPr>
        <w:t xml:space="preserve">, </w:t>
      </w:r>
      <w:r w:rsidR="00A30A27" w:rsidRPr="005437E6">
        <w:rPr>
          <w:rFonts w:ascii="Times New Roman" w:hAnsi="Times New Roman" w:cs="Times New Roman"/>
          <w:i/>
          <w:iCs/>
          <w:sz w:val="20"/>
          <w:szCs w:val="20"/>
        </w:rPr>
        <w:t>Psikolojik, Sosyal ve Bedensel Açıdan Yaşlılık,</w:t>
      </w:r>
      <w:r w:rsidR="00A30A27" w:rsidRPr="005437E6">
        <w:rPr>
          <w:rFonts w:ascii="Times New Roman" w:hAnsi="Times New Roman" w:cs="Times New Roman"/>
          <w:sz w:val="20"/>
          <w:szCs w:val="20"/>
        </w:rPr>
        <w:t xml:space="preserve"> (</w:t>
      </w:r>
      <w:r w:rsidR="00EA1BDF">
        <w:rPr>
          <w:rFonts w:ascii="Times New Roman" w:hAnsi="Times New Roman" w:cs="Times New Roman"/>
          <w:sz w:val="20"/>
          <w:szCs w:val="20"/>
        </w:rPr>
        <w:t>Ed</w:t>
      </w:r>
      <w:r w:rsidR="000D35E8">
        <w:rPr>
          <w:rFonts w:ascii="Times New Roman" w:hAnsi="Times New Roman" w:cs="Times New Roman"/>
          <w:sz w:val="20"/>
          <w:szCs w:val="20"/>
        </w:rPr>
        <w:t xml:space="preserve">s. </w:t>
      </w:r>
      <w:r w:rsidR="00A30A27" w:rsidRPr="005437E6">
        <w:rPr>
          <w:rFonts w:ascii="Times New Roman" w:hAnsi="Times New Roman" w:cs="Times New Roman"/>
          <w:sz w:val="20"/>
          <w:szCs w:val="20"/>
        </w:rPr>
        <w:t>Kurtman Ersanlı</w:t>
      </w:r>
      <w:r w:rsidR="00BF4C54">
        <w:rPr>
          <w:rFonts w:ascii="Times New Roman" w:hAnsi="Times New Roman" w:cs="Times New Roman"/>
          <w:sz w:val="20"/>
          <w:szCs w:val="20"/>
        </w:rPr>
        <w:t xml:space="preserve"> &amp;</w:t>
      </w:r>
      <w:r w:rsidR="00A30A27" w:rsidRPr="005437E6">
        <w:rPr>
          <w:rFonts w:ascii="Times New Roman" w:hAnsi="Times New Roman" w:cs="Times New Roman"/>
          <w:sz w:val="20"/>
          <w:szCs w:val="20"/>
        </w:rPr>
        <w:t xml:space="preserve"> </w:t>
      </w:r>
      <w:r w:rsidR="002E3CF9">
        <w:rPr>
          <w:rFonts w:ascii="Times New Roman" w:hAnsi="Times New Roman" w:cs="Times New Roman"/>
          <w:sz w:val="20"/>
          <w:szCs w:val="20"/>
        </w:rPr>
        <w:t>M</w:t>
      </w:r>
      <w:r w:rsidR="00A30A27" w:rsidRPr="005437E6">
        <w:rPr>
          <w:rFonts w:ascii="Times New Roman" w:hAnsi="Times New Roman" w:cs="Times New Roman"/>
          <w:sz w:val="20"/>
          <w:szCs w:val="20"/>
        </w:rPr>
        <w:t>elek Kalkan), Pegem Akademi Yayınları</w:t>
      </w:r>
    </w:p>
    <w:p w14:paraId="7B9E10F1" w14:textId="00842606" w:rsidR="00284050" w:rsidRDefault="00284050" w:rsidP="00284050">
      <w:pPr>
        <w:autoSpaceDE w:val="0"/>
        <w:autoSpaceDN w:val="0"/>
        <w:adjustRightInd w:val="0"/>
        <w:spacing w:after="120"/>
        <w:ind w:firstLine="709"/>
        <w:jc w:val="both"/>
        <w:rPr>
          <w:rFonts w:ascii="Times New Roman" w:hAnsi="Times New Roman" w:cs="Times New Roman"/>
          <w:sz w:val="20"/>
          <w:szCs w:val="20"/>
        </w:rPr>
      </w:pPr>
      <w:r w:rsidRPr="005437E6">
        <w:rPr>
          <w:rFonts w:ascii="Times New Roman" w:hAnsi="Times New Roman" w:cs="Times New Roman"/>
          <w:sz w:val="20"/>
          <w:szCs w:val="20"/>
        </w:rPr>
        <w:t>Kalkan, M. (2008). Yaşlılık</w:t>
      </w:r>
      <w:r>
        <w:rPr>
          <w:rFonts w:ascii="Times New Roman" w:hAnsi="Times New Roman" w:cs="Times New Roman"/>
          <w:sz w:val="20"/>
          <w:szCs w:val="20"/>
        </w:rPr>
        <w:t xml:space="preserve"> </w:t>
      </w:r>
      <w:r w:rsidR="007B1CFE">
        <w:rPr>
          <w:rFonts w:ascii="Times New Roman" w:hAnsi="Times New Roman" w:cs="Times New Roman"/>
          <w:sz w:val="20"/>
          <w:szCs w:val="20"/>
        </w:rPr>
        <w:t>d</w:t>
      </w:r>
      <w:r w:rsidR="00315DD5">
        <w:rPr>
          <w:rFonts w:ascii="Times New Roman" w:hAnsi="Times New Roman" w:cs="Times New Roman"/>
          <w:sz w:val="20"/>
          <w:szCs w:val="20"/>
        </w:rPr>
        <w:t>anışmanlığı,</w:t>
      </w:r>
      <w:r w:rsidRPr="005437E6">
        <w:rPr>
          <w:rFonts w:ascii="Times New Roman" w:hAnsi="Times New Roman" w:cs="Times New Roman"/>
          <w:sz w:val="20"/>
          <w:szCs w:val="20"/>
        </w:rPr>
        <w:t xml:space="preserve"> </w:t>
      </w:r>
      <w:r w:rsidRPr="005437E6">
        <w:rPr>
          <w:rFonts w:ascii="Times New Roman" w:hAnsi="Times New Roman" w:cs="Times New Roman"/>
          <w:i/>
          <w:iCs/>
          <w:sz w:val="20"/>
          <w:szCs w:val="20"/>
        </w:rPr>
        <w:t>Psikolojik, Sosyal ve Bedensel Açıdan Yaşlılık,</w:t>
      </w:r>
      <w:r w:rsidRPr="005437E6">
        <w:rPr>
          <w:rFonts w:ascii="Times New Roman" w:hAnsi="Times New Roman" w:cs="Times New Roman"/>
          <w:sz w:val="20"/>
          <w:szCs w:val="20"/>
        </w:rPr>
        <w:t xml:space="preserve"> (</w:t>
      </w:r>
      <w:r w:rsidR="007B1CFE">
        <w:rPr>
          <w:rFonts w:ascii="Times New Roman" w:hAnsi="Times New Roman" w:cs="Times New Roman"/>
          <w:sz w:val="20"/>
          <w:szCs w:val="20"/>
        </w:rPr>
        <w:t xml:space="preserve">Eds. </w:t>
      </w:r>
      <w:r w:rsidRPr="005437E6">
        <w:rPr>
          <w:rFonts w:ascii="Times New Roman" w:hAnsi="Times New Roman" w:cs="Times New Roman"/>
          <w:sz w:val="20"/>
          <w:szCs w:val="20"/>
        </w:rPr>
        <w:t>Kurtman Ersanlı</w:t>
      </w:r>
      <w:r>
        <w:rPr>
          <w:rFonts w:ascii="Times New Roman" w:hAnsi="Times New Roman" w:cs="Times New Roman"/>
          <w:sz w:val="20"/>
          <w:szCs w:val="20"/>
        </w:rPr>
        <w:t xml:space="preserve"> &amp;</w:t>
      </w:r>
      <w:r w:rsidRPr="005437E6">
        <w:rPr>
          <w:rFonts w:ascii="Times New Roman" w:hAnsi="Times New Roman" w:cs="Times New Roman"/>
          <w:sz w:val="20"/>
          <w:szCs w:val="20"/>
        </w:rPr>
        <w:t xml:space="preserve"> </w:t>
      </w:r>
      <w:r>
        <w:rPr>
          <w:rFonts w:ascii="Times New Roman" w:hAnsi="Times New Roman" w:cs="Times New Roman"/>
          <w:sz w:val="20"/>
          <w:szCs w:val="20"/>
        </w:rPr>
        <w:t>M</w:t>
      </w:r>
      <w:r w:rsidRPr="005437E6">
        <w:rPr>
          <w:rFonts w:ascii="Times New Roman" w:hAnsi="Times New Roman" w:cs="Times New Roman"/>
          <w:sz w:val="20"/>
          <w:szCs w:val="20"/>
        </w:rPr>
        <w:t>elek Kalkan), Pegem Akademi Yayınları</w:t>
      </w:r>
    </w:p>
    <w:p w14:paraId="6122218B" w14:textId="3DCB5F1B" w:rsidR="00A5158B" w:rsidRPr="005437E6" w:rsidRDefault="0044192C" w:rsidP="00ED3DAE">
      <w:pPr>
        <w:autoSpaceDE w:val="0"/>
        <w:autoSpaceDN w:val="0"/>
        <w:adjustRightInd w:val="0"/>
        <w:spacing w:after="120"/>
        <w:ind w:firstLine="709"/>
        <w:jc w:val="both"/>
        <w:rPr>
          <w:rFonts w:ascii="Times New Roman" w:hAnsi="Times New Roman" w:cs="Times New Roman"/>
          <w:sz w:val="20"/>
          <w:szCs w:val="20"/>
        </w:rPr>
      </w:pPr>
      <w:r w:rsidRPr="005437E6">
        <w:rPr>
          <w:rFonts w:ascii="Times New Roman" w:hAnsi="Times New Roman" w:cs="Times New Roman"/>
          <w:sz w:val="20"/>
          <w:szCs w:val="20"/>
        </w:rPr>
        <w:t>Keyes, C.L.M.,</w:t>
      </w:r>
      <w:r w:rsidR="00A62081">
        <w:rPr>
          <w:rFonts w:ascii="Times New Roman" w:hAnsi="Times New Roman" w:cs="Times New Roman"/>
          <w:sz w:val="20"/>
          <w:szCs w:val="20"/>
        </w:rPr>
        <w:t xml:space="preserve"> </w:t>
      </w:r>
      <w:r w:rsidRPr="005437E6">
        <w:rPr>
          <w:rFonts w:ascii="Times New Roman" w:hAnsi="Times New Roman" w:cs="Times New Roman"/>
          <w:sz w:val="20"/>
          <w:szCs w:val="20"/>
        </w:rPr>
        <w:t>Wissing,</w:t>
      </w:r>
      <w:r w:rsidR="00A62081">
        <w:rPr>
          <w:rFonts w:ascii="Times New Roman" w:hAnsi="Times New Roman" w:cs="Times New Roman"/>
          <w:sz w:val="20"/>
          <w:szCs w:val="20"/>
        </w:rPr>
        <w:t xml:space="preserve"> </w:t>
      </w:r>
      <w:r w:rsidRPr="005437E6">
        <w:rPr>
          <w:rFonts w:ascii="Times New Roman" w:hAnsi="Times New Roman" w:cs="Times New Roman"/>
          <w:sz w:val="20"/>
          <w:szCs w:val="20"/>
        </w:rPr>
        <w:t>M.,</w:t>
      </w:r>
      <w:r w:rsidR="00A62081">
        <w:rPr>
          <w:rFonts w:ascii="Times New Roman" w:hAnsi="Times New Roman" w:cs="Times New Roman"/>
          <w:sz w:val="20"/>
          <w:szCs w:val="20"/>
        </w:rPr>
        <w:t xml:space="preserve"> </w:t>
      </w:r>
      <w:r w:rsidRPr="005437E6">
        <w:rPr>
          <w:rFonts w:ascii="Times New Roman" w:hAnsi="Times New Roman" w:cs="Times New Roman"/>
          <w:sz w:val="20"/>
          <w:szCs w:val="20"/>
        </w:rPr>
        <w:t>Potgieder,</w:t>
      </w:r>
      <w:r w:rsidR="00A62081">
        <w:rPr>
          <w:rFonts w:ascii="Times New Roman" w:hAnsi="Times New Roman" w:cs="Times New Roman"/>
          <w:sz w:val="20"/>
          <w:szCs w:val="20"/>
        </w:rPr>
        <w:t xml:space="preserve"> </w:t>
      </w:r>
      <w:r w:rsidRPr="005437E6">
        <w:rPr>
          <w:rFonts w:ascii="Times New Roman" w:hAnsi="Times New Roman" w:cs="Times New Roman"/>
          <w:sz w:val="20"/>
          <w:szCs w:val="20"/>
        </w:rPr>
        <w:t>J. P.,</w:t>
      </w:r>
      <w:r w:rsidR="00A62081">
        <w:rPr>
          <w:rFonts w:ascii="Times New Roman" w:hAnsi="Times New Roman" w:cs="Times New Roman"/>
          <w:sz w:val="20"/>
          <w:szCs w:val="20"/>
        </w:rPr>
        <w:t xml:space="preserve"> </w:t>
      </w:r>
      <w:r w:rsidRPr="005437E6">
        <w:rPr>
          <w:rFonts w:ascii="Times New Roman" w:hAnsi="Times New Roman" w:cs="Times New Roman"/>
          <w:sz w:val="20"/>
          <w:szCs w:val="20"/>
        </w:rPr>
        <w:t>Temane,</w:t>
      </w:r>
      <w:r w:rsidR="00AE5FC2" w:rsidRPr="005437E6">
        <w:rPr>
          <w:rFonts w:ascii="Times New Roman" w:hAnsi="Times New Roman" w:cs="Times New Roman"/>
          <w:sz w:val="20"/>
          <w:szCs w:val="20"/>
        </w:rPr>
        <w:t xml:space="preserve"> </w:t>
      </w:r>
      <w:r w:rsidRPr="005437E6">
        <w:rPr>
          <w:rFonts w:ascii="Times New Roman" w:hAnsi="Times New Roman" w:cs="Times New Roman"/>
          <w:sz w:val="20"/>
          <w:szCs w:val="20"/>
        </w:rPr>
        <w:t>M.,</w:t>
      </w:r>
      <w:r w:rsidR="00AE5FC2" w:rsidRPr="005437E6">
        <w:rPr>
          <w:rFonts w:ascii="Times New Roman" w:hAnsi="Times New Roman" w:cs="Times New Roman"/>
          <w:sz w:val="20"/>
          <w:szCs w:val="20"/>
        </w:rPr>
        <w:t xml:space="preserve"> </w:t>
      </w:r>
      <w:r w:rsidRPr="005437E6">
        <w:rPr>
          <w:rFonts w:ascii="Times New Roman" w:hAnsi="Times New Roman" w:cs="Times New Roman"/>
          <w:sz w:val="20"/>
          <w:szCs w:val="20"/>
        </w:rPr>
        <w:t>Kruger, A.,</w:t>
      </w:r>
      <w:r w:rsidR="00A62081">
        <w:rPr>
          <w:rFonts w:ascii="Times New Roman" w:hAnsi="Times New Roman" w:cs="Times New Roman"/>
          <w:sz w:val="20"/>
          <w:szCs w:val="20"/>
        </w:rPr>
        <w:t xml:space="preserve"> </w:t>
      </w:r>
      <w:r w:rsidRPr="005437E6">
        <w:rPr>
          <w:rFonts w:ascii="Times New Roman" w:hAnsi="Times New Roman" w:cs="Times New Roman"/>
          <w:sz w:val="20"/>
          <w:szCs w:val="20"/>
        </w:rPr>
        <w:t>&amp; van Rooy,</w:t>
      </w:r>
      <w:r w:rsidR="003E213D">
        <w:rPr>
          <w:rFonts w:ascii="Times New Roman" w:hAnsi="Times New Roman" w:cs="Times New Roman"/>
          <w:sz w:val="20"/>
          <w:szCs w:val="20"/>
        </w:rPr>
        <w:t xml:space="preserve"> </w:t>
      </w:r>
      <w:r w:rsidRPr="005437E6">
        <w:rPr>
          <w:rFonts w:ascii="Times New Roman" w:hAnsi="Times New Roman" w:cs="Times New Roman"/>
          <w:sz w:val="20"/>
          <w:szCs w:val="20"/>
        </w:rPr>
        <w:t>S. (2008). Evaluation of the Mental Health Continuum Scale-Short Form (MHC-SF) in Setswana</w:t>
      </w:r>
      <w:r w:rsidR="00BC3C9C" w:rsidRPr="005437E6">
        <w:rPr>
          <w:rFonts w:ascii="Times New Roman" w:hAnsi="Times New Roman" w:cs="Times New Roman"/>
          <w:sz w:val="20"/>
          <w:szCs w:val="20"/>
        </w:rPr>
        <w:t xml:space="preserve"> speaking South Africans. </w:t>
      </w:r>
      <w:r w:rsidR="00BC3C9C" w:rsidRPr="005437E6">
        <w:rPr>
          <w:rFonts w:ascii="Times New Roman" w:hAnsi="Times New Roman" w:cs="Times New Roman"/>
          <w:i/>
          <w:sz w:val="20"/>
          <w:szCs w:val="20"/>
        </w:rPr>
        <w:t>Clinical Psychology and Psychotherapy</w:t>
      </w:r>
      <w:r w:rsidR="00BC3C9C" w:rsidRPr="005437E6">
        <w:rPr>
          <w:rFonts w:ascii="Times New Roman" w:hAnsi="Times New Roman" w:cs="Times New Roman"/>
          <w:sz w:val="20"/>
          <w:szCs w:val="20"/>
        </w:rPr>
        <w:t>, 15,181-192.</w:t>
      </w:r>
      <w:r w:rsidR="008F53D9">
        <w:rPr>
          <w:rFonts w:ascii="Times New Roman" w:hAnsi="Times New Roman" w:cs="Times New Roman"/>
          <w:sz w:val="20"/>
          <w:szCs w:val="20"/>
        </w:rPr>
        <w:t xml:space="preserve"> D</w:t>
      </w:r>
      <w:r w:rsidR="00E162A0">
        <w:rPr>
          <w:rFonts w:ascii="Times New Roman" w:hAnsi="Times New Roman" w:cs="Times New Roman"/>
          <w:sz w:val="20"/>
          <w:szCs w:val="20"/>
        </w:rPr>
        <w:t>OI:10.1002</w:t>
      </w:r>
      <w:r w:rsidR="00554C05">
        <w:rPr>
          <w:rFonts w:ascii="Times New Roman" w:hAnsi="Times New Roman" w:cs="Times New Roman"/>
          <w:sz w:val="20"/>
          <w:szCs w:val="20"/>
        </w:rPr>
        <w:t>/cpp.572</w:t>
      </w:r>
    </w:p>
    <w:p w14:paraId="756DC795" w14:textId="77777777" w:rsidR="007913AA" w:rsidRPr="005437E6" w:rsidRDefault="007913AA" w:rsidP="00DE7215">
      <w:pPr>
        <w:autoSpaceDE w:val="0"/>
        <w:autoSpaceDN w:val="0"/>
        <w:adjustRightInd w:val="0"/>
        <w:spacing w:after="120"/>
        <w:ind w:firstLine="709"/>
        <w:jc w:val="both"/>
        <w:rPr>
          <w:rFonts w:ascii="Times New Roman" w:hAnsi="Times New Roman" w:cs="Times New Roman"/>
          <w:sz w:val="20"/>
          <w:szCs w:val="20"/>
        </w:rPr>
      </w:pPr>
      <w:r w:rsidRPr="005437E6">
        <w:rPr>
          <w:rFonts w:ascii="Times New Roman" w:hAnsi="Times New Roman" w:cs="Times New Roman"/>
          <w:sz w:val="20"/>
          <w:szCs w:val="20"/>
        </w:rPr>
        <w:t xml:space="preserve">Neugarten, B.L., Havighurst, R.J. and Tobin, S.S. (1961). The Measurement of the life satisfaction. </w:t>
      </w:r>
      <w:r w:rsidRPr="005437E6">
        <w:rPr>
          <w:rFonts w:ascii="Times New Roman" w:hAnsi="Times New Roman" w:cs="Times New Roman"/>
          <w:i/>
          <w:iCs/>
          <w:sz w:val="20"/>
          <w:szCs w:val="20"/>
        </w:rPr>
        <w:t xml:space="preserve">Journal of Gerontology, </w:t>
      </w:r>
      <w:r w:rsidRPr="005437E6">
        <w:rPr>
          <w:rFonts w:ascii="Times New Roman" w:hAnsi="Times New Roman" w:cs="Times New Roman"/>
          <w:sz w:val="20"/>
          <w:szCs w:val="20"/>
        </w:rPr>
        <w:t>16:134-143.</w:t>
      </w:r>
    </w:p>
    <w:p w14:paraId="6A73C097" w14:textId="421DF727" w:rsidR="006F2B0B" w:rsidRPr="005437E6" w:rsidRDefault="00CD2AF3" w:rsidP="00DE7215">
      <w:pPr>
        <w:spacing w:after="120"/>
        <w:ind w:firstLine="709"/>
        <w:jc w:val="both"/>
        <w:rPr>
          <w:rFonts w:ascii="Times New Roman" w:eastAsia="SimSun" w:hAnsi="Times New Roman" w:cs="Times New Roman"/>
          <w:sz w:val="20"/>
          <w:szCs w:val="20"/>
          <w:lang w:eastAsia="zh-CN"/>
        </w:rPr>
      </w:pPr>
      <w:r w:rsidRPr="005437E6">
        <w:rPr>
          <w:rFonts w:ascii="Times New Roman" w:eastAsia="SimSun" w:hAnsi="Times New Roman" w:cs="Times New Roman"/>
          <w:sz w:val="20"/>
          <w:szCs w:val="20"/>
          <w:lang w:eastAsia="zh-CN"/>
        </w:rPr>
        <w:t xml:space="preserve">Okyayuz, Ü, H. </w:t>
      </w:r>
      <w:r w:rsidR="006F2B0B" w:rsidRPr="005437E6">
        <w:rPr>
          <w:rFonts w:ascii="Times New Roman" w:eastAsia="SimSun" w:hAnsi="Times New Roman" w:cs="Times New Roman"/>
          <w:sz w:val="20"/>
          <w:szCs w:val="20"/>
          <w:lang w:eastAsia="zh-CN"/>
        </w:rPr>
        <w:t xml:space="preserve">(1999). </w:t>
      </w:r>
      <w:r w:rsidR="006F2B0B" w:rsidRPr="005437E6">
        <w:rPr>
          <w:rFonts w:ascii="Times New Roman" w:eastAsia="SimSun" w:hAnsi="Times New Roman" w:cs="Times New Roman"/>
          <w:i/>
          <w:sz w:val="20"/>
          <w:szCs w:val="20"/>
          <w:lang w:eastAsia="zh-CN"/>
        </w:rPr>
        <w:t>Sağlık Psikolojisi Giriş,</w:t>
      </w:r>
      <w:r w:rsidR="006F2B0B" w:rsidRPr="005437E6">
        <w:rPr>
          <w:rFonts w:ascii="Times New Roman" w:eastAsia="SimSun" w:hAnsi="Times New Roman" w:cs="Times New Roman"/>
          <w:sz w:val="20"/>
          <w:szCs w:val="20"/>
          <w:lang w:eastAsia="zh-CN"/>
        </w:rPr>
        <w:t xml:space="preserve"> </w:t>
      </w:r>
      <w:r w:rsidRPr="005437E6">
        <w:rPr>
          <w:rFonts w:ascii="Times New Roman" w:eastAsia="SimSun" w:hAnsi="Times New Roman" w:cs="Times New Roman"/>
          <w:sz w:val="20"/>
          <w:szCs w:val="20"/>
          <w:lang w:eastAsia="zh-CN"/>
        </w:rPr>
        <w:t>(Ed. Ülgen, H. Okyayuz).</w:t>
      </w:r>
      <w:r w:rsidR="006F2B0B" w:rsidRPr="005437E6">
        <w:rPr>
          <w:rFonts w:ascii="Times New Roman" w:eastAsia="SimSun" w:hAnsi="Times New Roman" w:cs="Times New Roman"/>
          <w:sz w:val="20"/>
          <w:szCs w:val="20"/>
          <w:lang w:eastAsia="zh-CN"/>
        </w:rPr>
        <w:t xml:space="preserve"> Türk Psikologlar Derneği Yayınları, No:19</w:t>
      </w:r>
      <w:r w:rsidR="00976A67">
        <w:rPr>
          <w:rFonts w:ascii="Times New Roman" w:eastAsia="SimSun" w:hAnsi="Times New Roman" w:cs="Times New Roman"/>
          <w:sz w:val="20"/>
          <w:szCs w:val="20"/>
          <w:lang w:eastAsia="zh-CN"/>
        </w:rPr>
        <w:t>.</w:t>
      </w:r>
    </w:p>
    <w:p w14:paraId="75B05DE8" w14:textId="129F685D" w:rsidR="00CA68D0" w:rsidRPr="005437E6" w:rsidRDefault="00CA68D0" w:rsidP="00DE7215">
      <w:pPr>
        <w:spacing w:after="120"/>
        <w:ind w:firstLine="709"/>
        <w:jc w:val="both"/>
        <w:rPr>
          <w:rFonts w:ascii="Times New Roman" w:hAnsi="Times New Roman" w:cs="Times New Roman"/>
          <w:sz w:val="20"/>
          <w:szCs w:val="20"/>
        </w:rPr>
      </w:pPr>
      <w:r w:rsidRPr="005437E6">
        <w:rPr>
          <w:rFonts w:ascii="Times New Roman" w:hAnsi="Times New Roman" w:cs="Times New Roman"/>
          <w:sz w:val="20"/>
          <w:szCs w:val="20"/>
        </w:rPr>
        <w:t xml:space="preserve">Onur, B. (1991). </w:t>
      </w:r>
      <w:r w:rsidRPr="005437E6">
        <w:rPr>
          <w:rFonts w:ascii="Times New Roman" w:hAnsi="Times New Roman" w:cs="Times New Roman"/>
          <w:i/>
          <w:iCs/>
          <w:sz w:val="20"/>
          <w:szCs w:val="20"/>
        </w:rPr>
        <w:t>Gelişim Psikolojisi</w:t>
      </w:r>
      <w:r w:rsidR="00017EFA" w:rsidRPr="005437E6">
        <w:rPr>
          <w:rFonts w:ascii="Times New Roman" w:hAnsi="Times New Roman" w:cs="Times New Roman"/>
          <w:i/>
          <w:iCs/>
          <w:sz w:val="20"/>
          <w:szCs w:val="20"/>
        </w:rPr>
        <w:t xml:space="preserve"> Yetişkinlik Yaşlılık Ölüm</w:t>
      </w:r>
      <w:r w:rsidR="00017EFA" w:rsidRPr="005437E6">
        <w:rPr>
          <w:rFonts w:ascii="Times New Roman" w:hAnsi="Times New Roman" w:cs="Times New Roman"/>
          <w:sz w:val="20"/>
          <w:szCs w:val="20"/>
        </w:rPr>
        <w:t>,</w:t>
      </w:r>
      <w:r w:rsidRPr="005437E6">
        <w:rPr>
          <w:rFonts w:ascii="Times New Roman" w:hAnsi="Times New Roman" w:cs="Times New Roman"/>
          <w:sz w:val="20"/>
          <w:szCs w:val="20"/>
        </w:rPr>
        <w:t xml:space="preserve"> Verso Yayıncılık</w:t>
      </w:r>
      <w:r w:rsidR="00976A67">
        <w:rPr>
          <w:rFonts w:ascii="Times New Roman" w:hAnsi="Times New Roman" w:cs="Times New Roman"/>
          <w:sz w:val="20"/>
          <w:szCs w:val="20"/>
        </w:rPr>
        <w:t>.</w:t>
      </w:r>
    </w:p>
    <w:p w14:paraId="0A0F938E" w14:textId="51B25970" w:rsidR="00CA68D0" w:rsidRPr="005437E6" w:rsidRDefault="007F4AB5" w:rsidP="00DE7215">
      <w:pPr>
        <w:spacing w:after="120"/>
        <w:ind w:firstLine="709"/>
        <w:jc w:val="both"/>
        <w:rPr>
          <w:rFonts w:ascii="Times New Roman" w:hAnsi="Times New Roman" w:cs="Times New Roman"/>
          <w:sz w:val="20"/>
          <w:szCs w:val="20"/>
        </w:rPr>
      </w:pPr>
      <w:proofErr w:type="gramStart"/>
      <w:r w:rsidRPr="005437E6">
        <w:rPr>
          <w:rFonts w:ascii="Times New Roman" w:hAnsi="Times New Roman" w:cs="Times New Roman"/>
          <w:sz w:val="20"/>
          <w:szCs w:val="20"/>
        </w:rPr>
        <w:t>Örnek,T.</w:t>
      </w:r>
      <w:proofErr w:type="gramEnd"/>
      <w:r w:rsidRPr="005437E6">
        <w:rPr>
          <w:rFonts w:ascii="Times New Roman" w:hAnsi="Times New Roman" w:cs="Times New Roman"/>
          <w:sz w:val="20"/>
          <w:szCs w:val="20"/>
        </w:rPr>
        <w:t xml:space="preserve"> Erhan B. </w:t>
      </w:r>
      <w:r w:rsidR="002E3CF9">
        <w:rPr>
          <w:rFonts w:ascii="Times New Roman" w:hAnsi="Times New Roman" w:cs="Times New Roman"/>
          <w:sz w:val="20"/>
          <w:szCs w:val="20"/>
        </w:rPr>
        <w:t>&amp;</w:t>
      </w:r>
      <w:r w:rsidR="00CA68D0" w:rsidRPr="005437E6">
        <w:rPr>
          <w:rFonts w:ascii="Times New Roman" w:hAnsi="Times New Roman" w:cs="Times New Roman"/>
          <w:sz w:val="20"/>
          <w:szCs w:val="20"/>
        </w:rPr>
        <w:t xml:space="preserve"> Erol Ö. (1992 ) . </w:t>
      </w:r>
      <w:r w:rsidR="00CA68D0" w:rsidRPr="005437E6">
        <w:rPr>
          <w:rFonts w:ascii="Times New Roman" w:hAnsi="Times New Roman" w:cs="Times New Roman"/>
          <w:i/>
          <w:sz w:val="20"/>
          <w:szCs w:val="20"/>
        </w:rPr>
        <w:t>Geriatrik Psikiyatri</w:t>
      </w:r>
      <w:r w:rsidR="00CA68D0" w:rsidRPr="005437E6">
        <w:rPr>
          <w:rFonts w:ascii="Times New Roman" w:hAnsi="Times New Roman" w:cs="Times New Roman"/>
          <w:sz w:val="20"/>
          <w:szCs w:val="20"/>
        </w:rPr>
        <w:t>, Saray Tıp Kitabevleri</w:t>
      </w:r>
      <w:r w:rsidR="00976A67">
        <w:rPr>
          <w:rFonts w:ascii="Times New Roman" w:hAnsi="Times New Roman" w:cs="Times New Roman"/>
          <w:sz w:val="20"/>
          <w:szCs w:val="20"/>
        </w:rPr>
        <w:t>.</w:t>
      </w:r>
    </w:p>
    <w:p w14:paraId="174AB061" w14:textId="77777777" w:rsidR="00ED221A" w:rsidRPr="005437E6" w:rsidRDefault="00ED221A" w:rsidP="00DE7215">
      <w:pPr>
        <w:spacing w:after="120"/>
        <w:ind w:firstLine="709"/>
        <w:jc w:val="both"/>
        <w:rPr>
          <w:rFonts w:ascii="Times New Roman" w:hAnsi="Times New Roman" w:cs="Times New Roman"/>
          <w:i/>
          <w:sz w:val="20"/>
          <w:szCs w:val="20"/>
        </w:rPr>
      </w:pPr>
      <w:r w:rsidRPr="005437E6">
        <w:rPr>
          <w:rFonts w:ascii="Times New Roman" w:hAnsi="Times New Roman" w:cs="Times New Roman"/>
          <w:sz w:val="20"/>
          <w:szCs w:val="20"/>
        </w:rPr>
        <w:t xml:space="preserve">Özmete, E. (2008). Yaşlılıkta yaşamın anlamının refah göstergeleri ile yordanması. </w:t>
      </w:r>
      <w:r w:rsidRPr="005437E6">
        <w:rPr>
          <w:rFonts w:ascii="Times New Roman" w:hAnsi="Times New Roman" w:cs="Times New Roman"/>
          <w:i/>
          <w:iCs/>
          <w:sz w:val="20"/>
          <w:szCs w:val="20"/>
        </w:rPr>
        <w:t>Aile ve Toplum Dergisi, 4</w:t>
      </w:r>
      <w:r w:rsidRPr="005437E6">
        <w:rPr>
          <w:rFonts w:ascii="Times New Roman" w:hAnsi="Times New Roman" w:cs="Times New Roman"/>
          <w:sz w:val="20"/>
          <w:szCs w:val="20"/>
        </w:rPr>
        <w:t>(15), 7 – 20.</w:t>
      </w:r>
    </w:p>
    <w:p w14:paraId="3F57D9D2" w14:textId="1FC91239" w:rsidR="008656AD" w:rsidRPr="005437E6" w:rsidRDefault="00206F7B" w:rsidP="00DE7215">
      <w:pPr>
        <w:autoSpaceDE w:val="0"/>
        <w:autoSpaceDN w:val="0"/>
        <w:adjustRightInd w:val="0"/>
        <w:spacing w:after="120"/>
        <w:ind w:firstLine="709"/>
        <w:jc w:val="both"/>
        <w:rPr>
          <w:rFonts w:ascii="Times New Roman" w:hAnsi="Times New Roman" w:cs="Times New Roman"/>
          <w:sz w:val="20"/>
          <w:szCs w:val="20"/>
        </w:rPr>
      </w:pPr>
      <w:r w:rsidRPr="005437E6">
        <w:rPr>
          <w:rFonts w:ascii="Times New Roman" w:hAnsi="Times New Roman" w:cs="Times New Roman"/>
          <w:sz w:val="20"/>
          <w:szCs w:val="20"/>
        </w:rPr>
        <w:t>Ryan, R.M. &amp; Deci, E.L. (2001).</w:t>
      </w:r>
      <w:r w:rsidR="00520623">
        <w:rPr>
          <w:rFonts w:ascii="Times New Roman" w:hAnsi="Times New Roman" w:cs="Times New Roman"/>
          <w:sz w:val="20"/>
          <w:szCs w:val="20"/>
        </w:rPr>
        <w:t xml:space="preserve"> </w:t>
      </w:r>
      <w:r w:rsidRPr="005437E6">
        <w:rPr>
          <w:rFonts w:ascii="Times New Roman" w:hAnsi="Times New Roman" w:cs="Times New Roman"/>
          <w:sz w:val="20"/>
          <w:szCs w:val="20"/>
        </w:rPr>
        <w:t xml:space="preserve">On happiness and human potentials: A review of research on hedonic and eudaimonic well-being, in S. Fiske (ed.), </w:t>
      </w:r>
      <w:r w:rsidRPr="005437E6">
        <w:rPr>
          <w:rFonts w:ascii="Times New Roman" w:hAnsi="Times New Roman" w:cs="Times New Roman"/>
          <w:i/>
          <w:iCs/>
          <w:sz w:val="20"/>
          <w:szCs w:val="20"/>
        </w:rPr>
        <w:t xml:space="preserve">Annual Review of Psychology </w:t>
      </w:r>
      <w:r w:rsidRPr="005437E6">
        <w:rPr>
          <w:rFonts w:ascii="Times New Roman" w:hAnsi="Times New Roman" w:cs="Times New Roman"/>
          <w:sz w:val="20"/>
          <w:szCs w:val="20"/>
        </w:rPr>
        <w:t>(Annual Reviews Inc., Palo Alto, CA) 52, 141–166.</w:t>
      </w:r>
    </w:p>
    <w:p w14:paraId="0D4965DF" w14:textId="43F9B11C" w:rsidR="008656AD" w:rsidRPr="005437E6" w:rsidRDefault="008656AD" w:rsidP="00DE7215">
      <w:pPr>
        <w:autoSpaceDE w:val="0"/>
        <w:autoSpaceDN w:val="0"/>
        <w:adjustRightInd w:val="0"/>
        <w:spacing w:after="120"/>
        <w:ind w:firstLine="709"/>
        <w:jc w:val="both"/>
        <w:rPr>
          <w:rFonts w:ascii="Times New Roman" w:hAnsi="Times New Roman" w:cs="Times New Roman"/>
          <w:sz w:val="20"/>
          <w:szCs w:val="20"/>
        </w:rPr>
      </w:pPr>
      <w:r w:rsidRPr="005437E6">
        <w:rPr>
          <w:rFonts w:ascii="Times New Roman" w:hAnsi="Times New Roman" w:cs="Times New Roman"/>
          <w:sz w:val="20"/>
          <w:szCs w:val="20"/>
        </w:rPr>
        <w:t xml:space="preserve">Savaşır, I. (1999). Yaşlılık, </w:t>
      </w:r>
      <w:r w:rsidRPr="005437E6">
        <w:rPr>
          <w:rFonts w:ascii="Times New Roman" w:hAnsi="Times New Roman" w:cs="Times New Roman"/>
          <w:i/>
          <w:sz w:val="20"/>
          <w:szCs w:val="20"/>
        </w:rPr>
        <w:t>Sağlık Psikolojisi</w:t>
      </w:r>
      <w:r w:rsidRPr="005437E6">
        <w:rPr>
          <w:rFonts w:ascii="Times New Roman" w:hAnsi="Times New Roman" w:cs="Times New Roman"/>
          <w:sz w:val="20"/>
          <w:szCs w:val="20"/>
        </w:rPr>
        <w:t>, (</w:t>
      </w:r>
      <w:r w:rsidR="008D0485" w:rsidRPr="005437E6">
        <w:rPr>
          <w:rFonts w:ascii="Times New Roman" w:hAnsi="Times New Roman" w:cs="Times New Roman"/>
          <w:sz w:val="20"/>
          <w:szCs w:val="20"/>
        </w:rPr>
        <w:t>E</w:t>
      </w:r>
      <w:r w:rsidRPr="005437E6">
        <w:rPr>
          <w:rFonts w:ascii="Times New Roman" w:hAnsi="Times New Roman" w:cs="Times New Roman"/>
          <w:sz w:val="20"/>
          <w:szCs w:val="20"/>
        </w:rPr>
        <w:t>d. Okyayuz, H.Ü.)</w:t>
      </w:r>
      <w:r w:rsidR="00D42D07">
        <w:rPr>
          <w:rFonts w:ascii="Times New Roman" w:hAnsi="Times New Roman" w:cs="Times New Roman"/>
          <w:sz w:val="20"/>
          <w:szCs w:val="20"/>
        </w:rPr>
        <w:t xml:space="preserve">, </w:t>
      </w:r>
      <w:r w:rsidRPr="005437E6">
        <w:rPr>
          <w:rFonts w:ascii="Times New Roman" w:hAnsi="Times New Roman" w:cs="Times New Roman"/>
          <w:sz w:val="20"/>
          <w:szCs w:val="20"/>
        </w:rPr>
        <w:t>Türk Psikologlar Derneği Yayınları.</w:t>
      </w:r>
    </w:p>
    <w:p w14:paraId="4AB41508" w14:textId="77777777" w:rsidR="00ED221A" w:rsidRPr="005437E6" w:rsidRDefault="00ED221A" w:rsidP="00DE7215">
      <w:pPr>
        <w:spacing w:after="120"/>
        <w:ind w:firstLine="709"/>
        <w:jc w:val="both"/>
        <w:rPr>
          <w:rFonts w:ascii="Times New Roman" w:hAnsi="Times New Roman" w:cs="Times New Roman"/>
          <w:sz w:val="20"/>
          <w:szCs w:val="20"/>
        </w:rPr>
      </w:pPr>
      <w:r w:rsidRPr="005437E6">
        <w:rPr>
          <w:rFonts w:ascii="Times New Roman" w:hAnsi="Times New Roman" w:cs="Times New Roman"/>
          <w:sz w:val="20"/>
          <w:szCs w:val="20"/>
        </w:rPr>
        <w:t xml:space="preserve">Sözen, F. (2014). </w:t>
      </w:r>
      <w:r w:rsidRPr="005437E6">
        <w:rPr>
          <w:rFonts w:ascii="Times New Roman" w:hAnsi="Times New Roman" w:cs="Times New Roman"/>
          <w:i/>
          <w:iCs/>
          <w:sz w:val="20"/>
          <w:szCs w:val="20"/>
        </w:rPr>
        <w:t>Yaşlılarda yaşam kalitesi ve yaşlılık algısı: Başkent Üniversitesi Ankara Hastanesi örneği</w:t>
      </w:r>
      <w:r w:rsidRPr="005437E6">
        <w:rPr>
          <w:rFonts w:ascii="Times New Roman" w:hAnsi="Times New Roman" w:cs="Times New Roman"/>
          <w:sz w:val="20"/>
          <w:szCs w:val="20"/>
        </w:rPr>
        <w:t>. Başkent Üniversitesi, Ankara.</w:t>
      </w:r>
    </w:p>
    <w:p w14:paraId="7997BCBA" w14:textId="3D9C9ACA" w:rsidR="00C63AD8" w:rsidRPr="005437E6" w:rsidRDefault="00C63AD8" w:rsidP="00DE7215">
      <w:pPr>
        <w:spacing w:after="120"/>
        <w:ind w:firstLine="709"/>
        <w:jc w:val="both"/>
        <w:rPr>
          <w:rFonts w:ascii="Times New Roman" w:hAnsi="Times New Roman" w:cs="Times New Roman"/>
          <w:sz w:val="20"/>
          <w:szCs w:val="20"/>
        </w:rPr>
      </w:pPr>
      <w:r w:rsidRPr="005437E6">
        <w:rPr>
          <w:rFonts w:ascii="Times New Roman" w:hAnsi="Times New Roman" w:cs="Times New Roman"/>
          <w:sz w:val="20"/>
          <w:szCs w:val="20"/>
        </w:rPr>
        <w:t xml:space="preserve">Şahin, D. (1999). Sosyal </w:t>
      </w:r>
      <w:r w:rsidR="00474E3B" w:rsidRPr="005437E6">
        <w:rPr>
          <w:rFonts w:ascii="Times New Roman" w:hAnsi="Times New Roman" w:cs="Times New Roman"/>
          <w:sz w:val="20"/>
          <w:szCs w:val="20"/>
        </w:rPr>
        <w:t>destek ve sağlık</w:t>
      </w:r>
      <w:r w:rsidRPr="005437E6">
        <w:rPr>
          <w:rFonts w:ascii="Times New Roman" w:hAnsi="Times New Roman" w:cs="Times New Roman"/>
          <w:sz w:val="20"/>
          <w:szCs w:val="20"/>
        </w:rPr>
        <w:t xml:space="preserve">, </w:t>
      </w:r>
      <w:r w:rsidRPr="005437E6">
        <w:rPr>
          <w:rFonts w:ascii="Times New Roman" w:hAnsi="Times New Roman" w:cs="Times New Roman"/>
          <w:i/>
          <w:sz w:val="20"/>
          <w:szCs w:val="20"/>
        </w:rPr>
        <w:t>Sağlık Psikolojisi</w:t>
      </w:r>
      <w:r w:rsidRPr="005437E6">
        <w:rPr>
          <w:rFonts w:ascii="Times New Roman" w:hAnsi="Times New Roman" w:cs="Times New Roman"/>
          <w:sz w:val="20"/>
          <w:szCs w:val="20"/>
        </w:rPr>
        <w:t>, (</w:t>
      </w:r>
      <w:r w:rsidR="00EA4CE6" w:rsidRPr="005437E6">
        <w:rPr>
          <w:rFonts w:ascii="Times New Roman" w:hAnsi="Times New Roman" w:cs="Times New Roman"/>
          <w:sz w:val="20"/>
          <w:szCs w:val="20"/>
        </w:rPr>
        <w:t>E</w:t>
      </w:r>
      <w:r w:rsidRPr="005437E6">
        <w:rPr>
          <w:rFonts w:ascii="Times New Roman" w:hAnsi="Times New Roman" w:cs="Times New Roman"/>
          <w:sz w:val="20"/>
          <w:szCs w:val="20"/>
        </w:rPr>
        <w:t>d. Okyayuz, H. Ü.)</w:t>
      </w:r>
      <w:r w:rsidR="00474E3B">
        <w:rPr>
          <w:rFonts w:ascii="Times New Roman" w:hAnsi="Times New Roman" w:cs="Times New Roman"/>
          <w:sz w:val="20"/>
          <w:szCs w:val="20"/>
        </w:rPr>
        <w:t>,</w:t>
      </w:r>
      <w:r w:rsidRPr="005437E6">
        <w:rPr>
          <w:rFonts w:ascii="Times New Roman" w:hAnsi="Times New Roman" w:cs="Times New Roman"/>
          <w:sz w:val="20"/>
          <w:szCs w:val="20"/>
        </w:rPr>
        <w:t xml:space="preserve"> Türk Psikologla</w:t>
      </w:r>
      <w:r w:rsidR="008656AD" w:rsidRPr="005437E6">
        <w:rPr>
          <w:rFonts w:ascii="Times New Roman" w:hAnsi="Times New Roman" w:cs="Times New Roman"/>
          <w:sz w:val="20"/>
          <w:szCs w:val="20"/>
        </w:rPr>
        <w:t>r</w:t>
      </w:r>
      <w:r w:rsidRPr="005437E6">
        <w:rPr>
          <w:rFonts w:ascii="Times New Roman" w:hAnsi="Times New Roman" w:cs="Times New Roman"/>
          <w:sz w:val="20"/>
          <w:szCs w:val="20"/>
        </w:rPr>
        <w:t xml:space="preserve"> Derneği Yayınları</w:t>
      </w:r>
      <w:r w:rsidR="008656AD" w:rsidRPr="005437E6">
        <w:rPr>
          <w:rFonts w:ascii="Times New Roman" w:hAnsi="Times New Roman" w:cs="Times New Roman"/>
          <w:sz w:val="20"/>
          <w:szCs w:val="20"/>
        </w:rPr>
        <w:t>.</w:t>
      </w:r>
    </w:p>
    <w:p w14:paraId="4D303031" w14:textId="77777777" w:rsidR="00CA68D0" w:rsidRPr="005437E6" w:rsidRDefault="00CA68D0" w:rsidP="00DE7215">
      <w:pPr>
        <w:shd w:val="clear" w:color="auto" w:fill="FFFFFF"/>
        <w:spacing w:after="120"/>
        <w:ind w:firstLine="709"/>
        <w:jc w:val="both"/>
        <w:rPr>
          <w:rFonts w:ascii="Times New Roman" w:hAnsi="Times New Roman" w:cs="Times New Roman"/>
          <w:sz w:val="20"/>
          <w:szCs w:val="20"/>
        </w:rPr>
      </w:pPr>
      <w:r w:rsidRPr="005437E6">
        <w:rPr>
          <w:rFonts w:ascii="Times New Roman" w:hAnsi="Times New Roman" w:cs="Times New Roman"/>
          <w:sz w:val="20"/>
          <w:szCs w:val="20"/>
        </w:rPr>
        <w:t xml:space="preserve">Uysal, O. A. (2002). Dünyada yaygın bir sorun: yaşlı istismar ve ihmali, </w:t>
      </w:r>
      <w:r w:rsidRPr="005437E6">
        <w:rPr>
          <w:rFonts w:ascii="Times New Roman" w:hAnsi="Times New Roman" w:cs="Times New Roman"/>
          <w:i/>
          <w:sz w:val="20"/>
          <w:szCs w:val="20"/>
        </w:rPr>
        <w:t>Aile ve Toplum Dergisi,</w:t>
      </w:r>
      <w:r w:rsidRPr="005437E6">
        <w:rPr>
          <w:rFonts w:ascii="Times New Roman" w:hAnsi="Times New Roman" w:cs="Times New Roman"/>
          <w:sz w:val="20"/>
          <w:szCs w:val="20"/>
        </w:rPr>
        <w:t xml:space="preserve"> 2(5), 43-49.</w:t>
      </w:r>
    </w:p>
    <w:p w14:paraId="75A61635" w14:textId="2EC42937" w:rsidR="00D81F5B" w:rsidRPr="005437E6" w:rsidRDefault="00D81F5B" w:rsidP="00C51376">
      <w:pPr>
        <w:autoSpaceDE w:val="0"/>
        <w:autoSpaceDN w:val="0"/>
        <w:adjustRightInd w:val="0"/>
        <w:spacing w:after="120"/>
        <w:ind w:firstLine="709"/>
        <w:jc w:val="both"/>
        <w:rPr>
          <w:rFonts w:ascii="Times New Roman" w:hAnsi="Times New Roman" w:cs="Times New Roman"/>
          <w:sz w:val="20"/>
          <w:szCs w:val="20"/>
        </w:rPr>
      </w:pPr>
      <w:r w:rsidRPr="005437E6">
        <w:rPr>
          <w:rFonts w:ascii="Times New Roman" w:hAnsi="Times New Roman" w:cs="Times New Roman"/>
          <w:sz w:val="20"/>
          <w:szCs w:val="20"/>
        </w:rPr>
        <w:t xml:space="preserve">Waterman, A.S. (1993). Two conceptions of happiness: Contrasts of personal expressiveness (eudaemonia) and hedonic enjoyment. </w:t>
      </w:r>
      <w:r w:rsidRPr="005437E6">
        <w:rPr>
          <w:rFonts w:ascii="Times New Roman" w:hAnsi="Times New Roman" w:cs="Times New Roman"/>
          <w:i/>
          <w:iCs/>
          <w:sz w:val="20"/>
          <w:szCs w:val="20"/>
        </w:rPr>
        <w:t xml:space="preserve">Journal of Personality and Social Psychology, </w:t>
      </w:r>
      <w:r w:rsidRPr="005437E6">
        <w:rPr>
          <w:rFonts w:ascii="Times New Roman" w:hAnsi="Times New Roman" w:cs="Times New Roman"/>
          <w:sz w:val="20"/>
          <w:szCs w:val="20"/>
        </w:rPr>
        <w:t>64, 678–691.</w:t>
      </w:r>
    </w:p>
    <w:sectPr w:rsidR="00D81F5B" w:rsidRPr="005437E6">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FBB84" w14:textId="77777777" w:rsidR="00E45961" w:rsidRDefault="00E45961" w:rsidP="004F2958">
      <w:pPr>
        <w:spacing w:after="0" w:line="240" w:lineRule="auto"/>
      </w:pPr>
      <w:r>
        <w:separator/>
      </w:r>
    </w:p>
  </w:endnote>
  <w:endnote w:type="continuationSeparator" w:id="0">
    <w:p w14:paraId="52773BA0" w14:textId="77777777" w:rsidR="00E45961" w:rsidRDefault="00E45961" w:rsidP="004F2958">
      <w:pPr>
        <w:spacing w:after="0" w:line="240" w:lineRule="auto"/>
      </w:pPr>
      <w:r>
        <w:continuationSeparator/>
      </w:r>
    </w:p>
  </w:endnote>
  <w:endnote w:type="continuationNotice" w:id="1">
    <w:p w14:paraId="3DB145A1" w14:textId="77777777" w:rsidR="00E45961" w:rsidRDefault="00E459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BookAntiqua-Identity-H">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Palatino Linotype">
    <w:panose1 w:val="02040502050505030304"/>
    <w:charset w:val="A2"/>
    <w:family w:val="roman"/>
    <w:pitch w:val="variable"/>
    <w:sig w:usb0="E0000287" w:usb1="40000013" w:usb2="00000000" w:usb3="00000000" w:csb0="0000019F" w:csb1="00000000"/>
  </w:font>
  <w:font w:name="MyriadPro-Regular">
    <w:altName w:val="MS Gothic"/>
    <w:panose1 w:val="00000000000000000000"/>
    <w:charset w:val="80"/>
    <w:family w:val="swiss"/>
    <w:notTrueType/>
    <w:pitch w:val="default"/>
    <w:sig w:usb0="00000000" w:usb1="08070000" w:usb2="00000010" w:usb3="00000000" w:csb0="00020000" w:csb1="00000000"/>
  </w:font>
  <w:font w:name="BookAntiqua-Bold-Identity-H">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140452"/>
      <w:docPartObj>
        <w:docPartGallery w:val="Page Numbers (Bottom of Page)"/>
        <w:docPartUnique/>
      </w:docPartObj>
    </w:sdtPr>
    <w:sdtEndPr/>
    <w:sdtContent>
      <w:p w14:paraId="1AD1F683" w14:textId="09B92BD7" w:rsidR="00DB57EC" w:rsidRDefault="00DB57EC">
        <w:pPr>
          <w:pStyle w:val="AltBilgi"/>
          <w:jc w:val="right"/>
        </w:pPr>
        <w:r>
          <w:fldChar w:fldCharType="begin"/>
        </w:r>
        <w:r>
          <w:instrText>PAGE   \* MERGEFORMAT</w:instrText>
        </w:r>
        <w:r>
          <w:fldChar w:fldCharType="separate"/>
        </w:r>
        <w:r>
          <w:t>2</w:t>
        </w:r>
        <w:r>
          <w:fldChar w:fldCharType="end"/>
        </w:r>
      </w:p>
    </w:sdtContent>
  </w:sdt>
  <w:p w14:paraId="096466FC" w14:textId="77777777" w:rsidR="00DB57EC" w:rsidRDefault="00DB57E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BFEE2" w14:textId="77777777" w:rsidR="00E45961" w:rsidRDefault="00E45961" w:rsidP="004F2958">
      <w:pPr>
        <w:spacing w:after="0" w:line="240" w:lineRule="auto"/>
      </w:pPr>
      <w:r>
        <w:separator/>
      </w:r>
    </w:p>
  </w:footnote>
  <w:footnote w:type="continuationSeparator" w:id="0">
    <w:p w14:paraId="2831A665" w14:textId="77777777" w:rsidR="00E45961" w:rsidRDefault="00E45961" w:rsidP="004F2958">
      <w:pPr>
        <w:spacing w:after="0" w:line="240" w:lineRule="auto"/>
      </w:pPr>
      <w:r>
        <w:continuationSeparator/>
      </w:r>
    </w:p>
  </w:footnote>
  <w:footnote w:type="continuationNotice" w:id="1">
    <w:p w14:paraId="286EA0EC" w14:textId="77777777" w:rsidR="00E45961" w:rsidRDefault="00E459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13C68"/>
    <w:multiLevelType w:val="hybridMultilevel"/>
    <w:tmpl w:val="CE62FE94"/>
    <w:lvl w:ilvl="0" w:tplc="8FE4C14A">
      <w:start w:val="1"/>
      <w:numFmt w:val="decimal"/>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15:restartNumberingAfterBreak="0">
    <w:nsid w:val="112B642F"/>
    <w:multiLevelType w:val="hybridMultilevel"/>
    <w:tmpl w:val="264A42D8"/>
    <w:lvl w:ilvl="0" w:tplc="7292DB06">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13111BD2"/>
    <w:multiLevelType w:val="multilevel"/>
    <w:tmpl w:val="8A38130E"/>
    <w:lvl w:ilvl="0">
      <w:start w:val="2"/>
      <w:numFmt w:val="decimal"/>
      <w:lvlText w:val="%1."/>
      <w:lvlJc w:val="left"/>
      <w:pPr>
        <w:ind w:left="1069" w:hanging="360"/>
      </w:pPr>
      <w:rPr>
        <w:rFonts w:eastAsia="BookAntiqua-Identity-H" w:hint="default"/>
        <w:b/>
        <w:bCs/>
        <w:sz w:val="22"/>
      </w:rPr>
    </w:lvl>
    <w:lvl w:ilvl="1">
      <w:start w:val="1"/>
      <w:numFmt w:val="decimal"/>
      <w:isLgl/>
      <w:lvlText w:val="%1.%2."/>
      <w:lvlJc w:val="left"/>
      <w:pPr>
        <w:ind w:left="1093" w:hanging="384"/>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7AC59AD"/>
    <w:multiLevelType w:val="hybridMultilevel"/>
    <w:tmpl w:val="4A5E881A"/>
    <w:lvl w:ilvl="0" w:tplc="95F420EC">
      <w:start w:val="1"/>
      <w:numFmt w:val="bullet"/>
      <w:lvlText w:val="*"/>
      <w:lvlJc w:val="left"/>
      <w:pPr>
        <w:ind w:left="1069" w:hanging="360"/>
      </w:pPr>
      <w:rPr>
        <w:rFonts w:ascii="Times New Roman" w:eastAsiaTheme="minorHAnsi"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4" w15:restartNumberingAfterBreak="0">
    <w:nsid w:val="6C4F5401"/>
    <w:multiLevelType w:val="hybridMultilevel"/>
    <w:tmpl w:val="BD726D4C"/>
    <w:lvl w:ilvl="0" w:tplc="116483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99784840">
    <w:abstractNumId w:val="2"/>
  </w:num>
  <w:num w:numId="2" w16cid:durableId="2088460314">
    <w:abstractNumId w:val="4"/>
  </w:num>
  <w:num w:numId="3" w16cid:durableId="960191261">
    <w:abstractNumId w:val="1"/>
  </w:num>
  <w:num w:numId="4" w16cid:durableId="507796687">
    <w:abstractNumId w:val="3"/>
  </w:num>
  <w:num w:numId="5" w16cid:durableId="112165145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CAB"/>
    <w:rsid w:val="000005BC"/>
    <w:rsid w:val="00001842"/>
    <w:rsid w:val="00001F58"/>
    <w:rsid w:val="000039B1"/>
    <w:rsid w:val="000068D4"/>
    <w:rsid w:val="00007AC0"/>
    <w:rsid w:val="00007B9D"/>
    <w:rsid w:val="00011502"/>
    <w:rsid w:val="00011B7C"/>
    <w:rsid w:val="00011C2C"/>
    <w:rsid w:val="00012440"/>
    <w:rsid w:val="000132A8"/>
    <w:rsid w:val="00013846"/>
    <w:rsid w:val="00013DE6"/>
    <w:rsid w:val="00017EFA"/>
    <w:rsid w:val="000220B7"/>
    <w:rsid w:val="00026C3A"/>
    <w:rsid w:val="00027C8C"/>
    <w:rsid w:val="000308E7"/>
    <w:rsid w:val="00033650"/>
    <w:rsid w:val="00034006"/>
    <w:rsid w:val="00034930"/>
    <w:rsid w:val="00034CFE"/>
    <w:rsid w:val="00036BC3"/>
    <w:rsid w:val="000377E5"/>
    <w:rsid w:val="00037821"/>
    <w:rsid w:val="00037A15"/>
    <w:rsid w:val="00037DBC"/>
    <w:rsid w:val="000426D3"/>
    <w:rsid w:val="00043CB2"/>
    <w:rsid w:val="00043EDF"/>
    <w:rsid w:val="000445A3"/>
    <w:rsid w:val="0004528A"/>
    <w:rsid w:val="00045F4F"/>
    <w:rsid w:val="0004610A"/>
    <w:rsid w:val="0004619F"/>
    <w:rsid w:val="00047210"/>
    <w:rsid w:val="00047EA3"/>
    <w:rsid w:val="00047F6E"/>
    <w:rsid w:val="00050308"/>
    <w:rsid w:val="00050EDA"/>
    <w:rsid w:val="00052996"/>
    <w:rsid w:val="00054F8D"/>
    <w:rsid w:val="000558CD"/>
    <w:rsid w:val="000560BC"/>
    <w:rsid w:val="000564D2"/>
    <w:rsid w:val="000577F5"/>
    <w:rsid w:val="00060C8C"/>
    <w:rsid w:val="0006211F"/>
    <w:rsid w:val="00064AC3"/>
    <w:rsid w:val="000655F3"/>
    <w:rsid w:val="0006654B"/>
    <w:rsid w:val="00067C63"/>
    <w:rsid w:val="00070749"/>
    <w:rsid w:val="0007171F"/>
    <w:rsid w:val="00072F16"/>
    <w:rsid w:val="00074967"/>
    <w:rsid w:val="00076F3A"/>
    <w:rsid w:val="00077BCB"/>
    <w:rsid w:val="0008040A"/>
    <w:rsid w:val="00080DC5"/>
    <w:rsid w:val="000813A5"/>
    <w:rsid w:val="00083015"/>
    <w:rsid w:val="0008412B"/>
    <w:rsid w:val="0008538D"/>
    <w:rsid w:val="000855D6"/>
    <w:rsid w:val="00085F15"/>
    <w:rsid w:val="00086100"/>
    <w:rsid w:val="00086276"/>
    <w:rsid w:val="00087298"/>
    <w:rsid w:val="0008759F"/>
    <w:rsid w:val="000876C3"/>
    <w:rsid w:val="00090BA7"/>
    <w:rsid w:val="00091778"/>
    <w:rsid w:val="000920F6"/>
    <w:rsid w:val="00093C7E"/>
    <w:rsid w:val="00095207"/>
    <w:rsid w:val="000963FF"/>
    <w:rsid w:val="00096BC8"/>
    <w:rsid w:val="000A14AC"/>
    <w:rsid w:val="000A2967"/>
    <w:rsid w:val="000A6E44"/>
    <w:rsid w:val="000A717E"/>
    <w:rsid w:val="000B00B4"/>
    <w:rsid w:val="000B2085"/>
    <w:rsid w:val="000B2F32"/>
    <w:rsid w:val="000B6024"/>
    <w:rsid w:val="000C1155"/>
    <w:rsid w:val="000C17D5"/>
    <w:rsid w:val="000C2EB3"/>
    <w:rsid w:val="000C2F0A"/>
    <w:rsid w:val="000C3E43"/>
    <w:rsid w:val="000C46BF"/>
    <w:rsid w:val="000C7095"/>
    <w:rsid w:val="000D0180"/>
    <w:rsid w:val="000D0EA2"/>
    <w:rsid w:val="000D1806"/>
    <w:rsid w:val="000D1852"/>
    <w:rsid w:val="000D18F7"/>
    <w:rsid w:val="000D29C6"/>
    <w:rsid w:val="000D2D63"/>
    <w:rsid w:val="000D35E8"/>
    <w:rsid w:val="000D403E"/>
    <w:rsid w:val="000D454E"/>
    <w:rsid w:val="000D4DB8"/>
    <w:rsid w:val="000D4F1E"/>
    <w:rsid w:val="000D5E6E"/>
    <w:rsid w:val="000D5F09"/>
    <w:rsid w:val="000D73D1"/>
    <w:rsid w:val="000E08EC"/>
    <w:rsid w:val="000E0C06"/>
    <w:rsid w:val="000E1F81"/>
    <w:rsid w:val="000E23BC"/>
    <w:rsid w:val="000E3010"/>
    <w:rsid w:val="000E4D28"/>
    <w:rsid w:val="000F003E"/>
    <w:rsid w:val="000F13E8"/>
    <w:rsid w:val="000F359E"/>
    <w:rsid w:val="000F3A3E"/>
    <w:rsid w:val="000F3DD3"/>
    <w:rsid w:val="000F50D4"/>
    <w:rsid w:val="000F5468"/>
    <w:rsid w:val="000F5B90"/>
    <w:rsid w:val="000F5DA7"/>
    <w:rsid w:val="000F6194"/>
    <w:rsid w:val="00102381"/>
    <w:rsid w:val="00102848"/>
    <w:rsid w:val="001034BF"/>
    <w:rsid w:val="00103DE6"/>
    <w:rsid w:val="00104732"/>
    <w:rsid w:val="00111DCA"/>
    <w:rsid w:val="00111F19"/>
    <w:rsid w:val="00114CEE"/>
    <w:rsid w:val="00116619"/>
    <w:rsid w:val="00123678"/>
    <w:rsid w:val="00123C16"/>
    <w:rsid w:val="00123E1B"/>
    <w:rsid w:val="001246BD"/>
    <w:rsid w:val="0012622C"/>
    <w:rsid w:val="00126EDE"/>
    <w:rsid w:val="0013009A"/>
    <w:rsid w:val="0013322B"/>
    <w:rsid w:val="00133519"/>
    <w:rsid w:val="0013393D"/>
    <w:rsid w:val="00134128"/>
    <w:rsid w:val="00135211"/>
    <w:rsid w:val="00135373"/>
    <w:rsid w:val="0013538C"/>
    <w:rsid w:val="00136F4A"/>
    <w:rsid w:val="00137F92"/>
    <w:rsid w:val="00140436"/>
    <w:rsid w:val="00140EE9"/>
    <w:rsid w:val="0014131F"/>
    <w:rsid w:val="00141A2A"/>
    <w:rsid w:val="00142DD7"/>
    <w:rsid w:val="00143911"/>
    <w:rsid w:val="001441F5"/>
    <w:rsid w:val="001454F1"/>
    <w:rsid w:val="00146039"/>
    <w:rsid w:val="00146CB8"/>
    <w:rsid w:val="00150603"/>
    <w:rsid w:val="001513B5"/>
    <w:rsid w:val="00152520"/>
    <w:rsid w:val="00155A0E"/>
    <w:rsid w:val="00155B03"/>
    <w:rsid w:val="00155D69"/>
    <w:rsid w:val="00156A35"/>
    <w:rsid w:val="00156AC9"/>
    <w:rsid w:val="00156ADC"/>
    <w:rsid w:val="0016094E"/>
    <w:rsid w:val="00161096"/>
    <w:rsid w:val="00161ECF"/>
    <w:rsid w:val="00161FC6"/>
    <w:rsid w:val="001620EF"/>
    <w:rsid w:val="0016535D"/>
    <w:rsid w:val="00165EA5"/>
    <w:rsid w:val="00166011"/>
    <w:rsid w:val="00166E2A"/>
    <w:rsid w:val="0017001B"/>
    <w:rsid w:val="00170C50"/>
    <w:rsid w:val="00172FEA"/>
    <w:rsid w:val="001743B1"/>
    <w:rsid w:val="00174C97"/>
    <w:rsid w:val="00181BB9"/>
    <w:rsid w:val="00181FFF"/>
    <w:rsid w:val="0018315F"/>
    <w:rsid w:val="0018329C"/>
    <w:rsid w:val="00183463"/>
    <w:rsid w:val="00184D57"/>
    <w:rsid w:val="001861F4"/>
    <w:rsid w:val="00186668"/>
    <w:rsid w:val="0018778A"/>
    <w:rsid w:val="00190732"/>
    <w:rsid w:val="0019147C"/>
    <w:rsid w:val="00192010"/>
    <w:rsid w:val="001922BC"/>
    <w:rsid w:val="0019337A"/>
    <w:rsid w:val="00195276"/>
    <w:rsid w:val="001964FA"/>
    <w:rsid w:val="001A1C47"/>
    <w:rsid w:val="001A1D2C"/>
    <w:rsid w:val="001A4FB0"/>
    <w:rsid w:val="001A6241"/>
    <w:rsid w:val="001A6B9C"/>
    <w:rsid w:val="001A7F49"/>
    <w:rsid w:val="001B085E"/>
    <w:rsid w:val="001B0DA4"/>
    <w:rsid w:val="001B111D"/>
    <w:rsid w:val="001B1FB8"/>
    <w:rsid w:val="001B2202"/>
    <w:rsid w:val="001B436A"/>
    <w:rsid w:val="001B43A2"/>
    <w:rsid w:val="001B4E6C"/>
    <w:rsid w:val="001B4F20"/>
    <w:rsid w:val="001B67E6"/>
    <w:rsid w:val="001B73F7"/>
    <w:rsid w:val="001C2040"/>
    <w:rsid w:val="001C217B"/>
    <w:rsid w:val="001C391A"/>
    <w:rsid w:val="001C4438"/>
    <w:rsid w:val="001C5133"/>
    <w:rsid w:val="001C5FC7"/>
    <w:rsid w:val="001C6391"/>
    <w:rsid w:val="001C7D9C"/>
    <w:rsid w:val="001D0E8F"/>
    <w:rsid w:val="001D3F15"/>
    <w:rsid w:val="001D4839"/>
    <w:rsid w:val="001D5095"/>
    <w:rsid w:val="001E07CE"/>
    <w:rsid w:val="001E0CE8"/>
    <w:rsid w:val="001E127E"/>
    <w:rsid w:val="001E18C1"/>
    <w:rsid w:val="001E1F4A"/>
    <w:rsid w:val="001E231C"/>
    <w:rsid w:val="001E29A3"/>
    <w:rsid w:val="001E3BED"/>
    <w:rsid w:val="001E4F39"/>
    <w:rsid w:val="001E5D35"/>
    <w:rsid w:val="001E6354"/>
    <w:rsid w:val="001E6362"/>
    <w:rsid w:val="001E7732"/>
    <w:rsid w:val="001E7CED"/>
    <w:rsid w:val="001F1CFF"/>
    <w:rsid w:val="001F2A2F"/>
    <w:rsid w:val="001F5F26"/>
    <w:rsid w:val="001F66D9"/>
    <w:rsid w:val="001F67AC"/>
    <w:rsid w:val="001F749E"/>
    <w:rsid w:val="001F7FC3"/>
    <w:rsid w:val="00200585"/>
    <w:rsid w:val="00202B8F"/>
    <w:rsid w:val="002039BB"/>
    <w:rsid w:val="00205959"/>
    <w:rsid w:val="002068F6"/>
    <w:rsid w:val="00206F7B"/>
    <w:rsid w:val="0021010F"/>
    <w:rsid w:val="00212B2A"/>
    <w:rsid w:val="00215005"/>
    <w:rsid w:val="00215C52"/>
    <w:rsid w:val="0021608A"/>
    <w:rsid w:val="00216759"/>
    <w:rsid w:val="00217B5D"/>
    <w:rsid w:val="00217E7E"/>
    <w:rsid w:val="00217FFD"/>
    <w:rsid w:val="002201F5"/>
    <w:rsid w:val="00222045"/>
    <w:rsid w:val="00222936"/>
    <w:rsid w:val="00222981"/>
    <w:rsid w:val="0022315D"/>
    <w:rsid w:val="00224DB3"/>
    <w:rsid w:val="00225BD1"/>
    <w:rsid w:val="00227575"/>
    <w:rsid w:val="0023005A"/>
    <w:rsid w:val="00230E0B"/>
    <w:rsid w:val="00230F91"/>
    <w:rsid w:val="00234AC3"/>
    <w:rsid w:val="00235134"/>
    <w:rsid w:val="002355B3"/>
    <w:rsid w:val="002369D4"/>
    <w:rsid w:val="00240315"/>
    <w:rsid w:val="00244584"/>
    <w:rsid w:val="00244C86"/>
    <w:rsid w:val="002453F4"/>
    <w:rsid w:val="00245CC5"/>
    <w:rsid w:val="00246CD4"/>
    <w:rsid w:val="00247F45"/>
    <w:rsid w:val="00250FC0"/>
    <w:rsid w:val="002516F9"/>
    <w:rsid w:val="00252C44"/>
    <w:rsid w:val="00253D37"/>
    <w:rsid w:val="002544A9"/>
    <w:rsid w:val="00254778"/>
    <w:rsid w:val="00254A83"/>
    <w:rsid w:val="00255121"/>
    <w:rsid w:val="0025555F"/>
    <w:rsid w:val="0025556C"/>
    <w:rsid w:val="002566D2"/>
    <w:rsid w:val="0026086D"/>
    <w:rsid w:val="00261023"/>
    <w:rsid w:val="002617F6"/>
    <w:rsid w:val="00261F05"/>
    <w:rsid w:val="002637CF"/>
    <w:rsid w:val="00263FC5"/>
    <w:rsid w:val="0026536F"/>
    <w:rsid w:val="00265DDC"/>
    <w:rsid w:val="002670E5"/>
    <w:rsid w:val="00267837"/>
    <w:rsid w:val="002726E9"/>
    <w:rsid w:val="00272704"/>
    <w:rsid w:val="00274FF7"/>
    <w:rsid w:val="002758C0"/>
    <w:rsid w:val="00275DC4"/>
    <w:rsid w:val="00276A90"/>
    <w:rsid w:val="00276C95"/>
    <w:rsid w:val="00280BBA"/>
    <w:rsid w:val="00282392"/>
    <w:rsid w:val="00284050"/>
    <w:rsid w:val="00284EF2"/>
    <w:rsid w:val="00290B63"/>
    <w:rsid w:val="00292DF1"/>
    <w:rsid w:val="00293913"/>
    <w:rsid w:val="00294417"/>
    <w:rsid w:val="00297D9F"/>
    <w:rsid w:val="002A223D"/>
    <w:rsid w:val="002A3CC7"/>
    <w:rsid w:val="002B0871"/>
    <w:rsid w:val="002B0B6B"/>
    <w:rsid w:val="002B0EDE"/>
    <w:rsid w:val="002B2EEE"/>
    <w:rsid w:val="002B5BF9"/>
    <w:rsid w:val="002B5C12"/>
    <w:rsid w:val="002B68EC"/>
    <w:rsid w:val="002B7521"/>
    <w:rsid w:val="002B7FC7"/>
    <w:rsid w:val="002C005C"/>
    <w:rsid w:val="002C0083"/>
    <w:rsid w:val="002C0A94"/>
    <w:rsid w:val="002C0C79"/>
    <w:rsid w:val="002C114C"/>
    <w:rsid w:val="002C1F8A"/>
    <w:rsid w:val="002C3129"/>
    <w:rsid w:val="002C69AA"/>
    <w:rsid w:val="002D05E8"/>
    <w:rsid w:val="002D15D3"/>
    <w:rsid w:val="002D16FE"/>
    <w:rsid w:val="002D2DC3"/>
    <w:rsid w:val="002D346A"/>
    <w:rsid w:val="002D4574"/>
    <w:rsid w:val="002D5270"/>
    <w:rsid w:val="002D7D48"/>
    <w:rsid w:val="002E2704"/>
    <w:rsid w:val="002E28B9"/>
    <w:rsid w:val="002E29A5"/>
    <w:rsid w:val="002E2D20"/>
    <w:rsid w:val="002E3635"/>
    <w:rsid w:val="002E3CF9"/>
    <w:rsid w:val="002E3E42"/>
    <w:rsid w:val="002E5A0E"/>
    <w:rsid w:val="002E7BAD"/>
    <w:rsid w:val="002E7D3C"/>
    <w:rsid w:val="002F10FD"/>
    <w:rsid w:val="002F1EA5"/>
    <w:rsid w:val="002F1F56"/>
    <w:rsid w:val="002F2AF4"/>
    <w:rsid w:val="002F51C5"/>
    <w:rsid w:val="002F73B0"/>
    <w:rsid w:val="002F7664"/>
    <w:rsid w:val="0030166A"/>
    <w:rsid w:val="0030231D"/>
    <w:rsid w:val="003024A6"/>
    <w:rsid w:val="003058EA"/>
    <w:rsid w:val="00305CEB"/>
    <w:rsid w:val="00306D0F"/>
    <w:rsid w:val="00310A04"/>
    <w:rsid w:val="00310ACF"/>
    <w:rsid w:val="003115F8"/>
    <w:rsid w:val="00311CF9"/>
    <w:rsid w:val="00314C10"/>
    <w:rsid w:val="00315DD5"/>
    <w:rsid w:val="0031774B"/>
    <w:rsid w:val="003208E0"/>
    <w:rsid w:val="00320CA7"/>
    <w:rsid w:val="00322E7C"/>
    <w:rsid w:val="003251F1"/>
    <w:rsid w:val="0032526E"/>
    <w:rsid w:val="00326802"/>
    <w:rsid w:val="0032779E"/>
    <w:rsid w:val="00330B95"/>
    <w:rsid w:val="00331E7B"/>
    <w:rsid w:val="00331EC0"/>
    <w:rsid w:val="003321EC"/>
    <w:rsid w:val="0033245A"/>
    <w:rsid w:val="003324D0"/>
    <w:rsid w:val="00332776"/>
    <w:rsid w:val="00332E5E"/>
    <w:rsid w:val="0033412E"/>
    <w:rsid w:val="003377ED"/>
    <w:rsid w:val="00340A25"/>
    <w:rsid w:val="00341AE4"/>
    <w:rsid w:val="00341B41"/>
    <w:rsid w:val="00342171"/>
    <w:rsid w:val="00343410"/>
    <w:rsid w:val="00343707"/>
    <w:rsid w:val="00343756"/>
    <w:rsid w:val="003452D0"/>
    <w:rsid w:val="0034580D"/>
    <w:rsid w:val="00345E90"/>
    <w:rsid w:val="003468AF"/>
    <w:rsid w:val="00347501"/>
    <w:rsid w:val="003508B2"/>
    <w:rsid w:val="00350CF5"/>
    <w:rsid w:val="00351263"/>
    <w:rsid w:val="0035149D"/>
    <w:rsid w:val="0035197B"/>
    <w:rsid w:val="003520E8"/>
    <w:rsid w:val="003524A0"/>
    <w:rsid w:val="003536E6"/>
    <w:rsid w:val="003538B8"/>
    <w:rsid w:val="00354127"/>
    <w:rsid w:val="0035751D"/>
    <w:rsid w:val="00357834"/>
    <w:rsid w:val="00357A27"/>
    <w:rsid w:val="00360F40"/>
    <w:rsid w:val="003612EC"/>
    <w:rsid w:val="00361899"/>
    <w:rsid w:val="0036194B"/>
    <w:rsid w:val="003627F3"/>
    <w:rsid w:val="003629FD"/>
    <w:rsid w:val="0036334B"/>
    <w:rsid w:val="00364C24"/>
    <w:rsid w:val="00370C16"/>
    <w:rsid w:val="00370C7E"/>
    <w:rsid w:val="003710C9"/>
    <w:rsid w:val="003718E2"/>
    <w:rsid w:val="00371DF7"/>
    <w:rsid w:val="00373AA5"/>
    <w:rsid w:val="003749E8"/>
    <w:rsid w:val="00376D22"/>
    <w:rsid w:val="003772DB"/>
    <w:rsid w:val="00382AD8"/>
    <w:rsid w:val="00383A4C"/>
    <w:rsid w:val="00384901"/>
    <w:rsid w:val="003858A9"/>
    <w:rsid w:val="0038746C"/>
    <w:rsid w:val="003878BC"/>
    <w:rsid w:val="003914B1"/>
    <w:rsid w:val="00393C3C"/>
    <w:rsid w:val="003955B7"/>
    <w:rsid w:val="00395A31"/>
    <w:rsid w:val="00396A2F"/>
    <w:rsid w:val="00397D45"/>
    <w:rsid w:val="003A3605"/>
    <w:rsid w:val="003A391B"/>
    <w:rsid w:val="003A51DB"/>
    <w:rsid w:val="003A5722"/>
    <w:rsid w:val="003A5893"/>
    <w:rsid w:val="003A58DF"/>
    <w:rsid w:val="003A6794"/>
    <w:rsid w:val="003A7849"/>
    <w:rsid w:val="003A7914"/>
    <w:rsid w:val="003A7E0F"/>
    <w:rsid w:val="003B168D"/>
    <w:rsid w:val="003B1FC2"/>
    <w:rsid w:val="003B265F"/>
    <w:rsid w:val="003B4B14"/>
    <w:rsid w:val="003B50BD"/>
    <w:rsid w:val="003C37B2"/>
    <w:rsid w:val="003C38CA"/>
    <w:rsid w:val="003C39F3"/>
    <w:rsid w:val="003C479E"/>
    <w:rsid w:val="003C530E"/>
    <w:rsid w:val="003C64C7"/>
    <w:rsid w:val="003C6922"/>
    <w:rsid w:val="003C7F65"/>
    <w:rsid w:val="003D1776"/>
    <w:rsid w:val="003D56E9"/>
    <w:rsid w:val="003D5D44"/>
    <w:rsid w:val="003D5E9B"/>
    <w:rsid w:val="003D6F64"/>
    <w:rsid w:val="003D7575"/>
    <w:rsid w:val="003D7B05"/>
    <w:rsid w:val="003E06CA"/>
    <w:rsid w:val="003E0C51"/>
    <w:rsid w:val="003E0EB7"/>
    <w:rsid w:val="003E13AB"/>
    <w:rsid w:val="003E1441"/>
    <w:rsid w:val="003E16C2"/>
    <w:rsid w:val="003E1CBF"/>
    <w:rsid w:val="003E213D"/>
    <w:rsid w:val="003E4530"/>
    <w:rsid w:val="003E4900"/>
    <w:rsid w:val="003E4B53"/>
    <w:rsid w:val="003E70D5"/>
    <w:rsid w:val="003E7A40"/>
    <w:rsid w:val="003F078E"/>
    <w:rsid w:val="003F0A15"/>
    <w:rsid w:val="003F10B6"/>
    <w:rsid w:val="003F329F"/>
    <w:rsid w:val="003F5775"/>
    <w:rsid w:val="003F57BB"/>
    <w:rsid w:val="003F5832"/>
    <w:rsid w:val="003F73DE"/>
    <w:rsid w:val="003F7641"/>
    <w:rsid w:val="004000A5"/>
    <w:rsid w:val="004020AA"/>
    <w:rsid w:val="00405798"/>
    <w:rsid w:val="004057B9"/>
    <w:rsid w:val="00406442"/>
    <w:rsid w:val="00406664"/>
    <w:rsid w:val="00406C4F"/>
    <w:rsid w:val="00407EC6"/>
    <w:rsid w:val="004102AA"/>
    <w:rsid w:val="00410E8D"/>
    <w:rsid w:val="00411C6C"/>
    <w:rsid w:val="00412298"/>
    <w:rsid w:val="00412D99"/>
    <w:rsid w:val="00413967"/>
    <w:rsid w:val="00415C22"/>
    <w:rsid w:val="004160F4"/>
    <w:rsid w:val="00422A28"/>
    <w:rsid w:val="00423E48"/>
    <w:rsid w:val="00426D06"/>
    <w:rsid w:val="004278DA"/>
    <w:rsid w:val="004330FD"/>
    <w:rsid w:val="00434E32"/>
    <w:rsid w:val="00435E7F"/>
    <w:rsid w:val="004360E9"/>
    <w:rsid w:val="00437649"/>
    <w:rsid w:val="004378A0"/>
    <w:rsid w:val="0044192C"/>
    <w:rsid w:val="004419CF"/>
    <w:rsid w:val="004428A6"/>
    <w:rsid w:val="00442D69"/>
    <w:rsid w:val="00442EF3"/>
    <w:rsid w:val="00443BF6"/>
    <w:rsid w:val="00443C59"/>
    <w:rsid w:val="00445768"/>
    <w:rsid w:val="00445E7A"/>
    <w:rsid w:val="004469FE"/>
    <w:rsid w:val="00447A06"/>
    <w:rsid w:val="004517D9"/>
    <w:rsid w:val="0045321F"/>
    <w:rsid w:val="004542FE"/>
    <w:rsid w:val="00455B43"/>
    <w:rsid w:val="00456236"/>
    <w:rsid w:val="00456863"/>
    <w:rsid w:val="00456D02"/>
    <w:rsid w:val="0045724D"/>
    <w:rsid w:val="00457A95"/>
    <w:rsid w:val="00457AAA"/>
    <w:rsid w:val="004601C6"/>
    <w:rsid w:val="004602E5"/>
    <w:rsid w:val="004604C3"/>
    <w:rsid w:val="0046067C"/>
    <w:rsid w:val="004606E2"/>
    <w:rsid w:val="004607B5"/>
    <w:rsid w:val="00461E1B"/>
    <w:rsid w:val="00462158"/>
    <w:rsid w:val="00465C4B"/>
    <w:rsid w:val="00465CCE"/>
    <w:rsid w:val="00466B3C"/>
    <w:rsid w:val="00466E69"/>
    <w:rsid w:val="00467195"/>
    <w:rsid w:val="004705D2"/>
    <w:rsid w:val="00470A9F"/>
    <w:rsid w:val="00471115"/>
    <w:rsid w:val="00471CED"/>
    <w:rsid w:val="004727F5"/>
    <w:rsid w:val="00472F3E"/>
    <w:rsid w:val="00473D89"/>
    <w:rsid w:val="00474E3B"/>
    <w:rsid w:val="00476F1C"/>
    <w:rsid w:val="00480AF1"/>
    <w:rsid w:val="00482666"/>
    <w:rsid w:val="00483346"/>
    <w:rsid w:val="00484115"/>
    <w:rsid w:val="00487EBC"/>
    <w:rsid w:val="00490F5B"/>
    <w:rsid w:val="00491546"/>
    <w:rsid w:val="0049320B"/>
    <w:rsid w:val="00494069"/>
    <w:rsid w:val="00494F6B"/>
    <w:rsid w:val="00496991"/>
    <w:rsid w:val="004A0406"/>
    <w:rsid w:val="004A0AE9"/>
    <w:rsid w:val="004A2AC2"/>
    <w:rsid w:val="004A2EC2"/>
    <w:rsid w:val="004A3A51"/>
    <w:rsid w:val="004A3A7E"/>
    <w:rsid w:val="004A720B"/>
    <w:rsid w:val="004B090E"/>
    <w:rsid w:val="004B13DB"/>
    <w:rsid w:val="004B144C"/>
    <w:rsid w:val="004B1486"/>
    <w:rsid w:val="004B2771"/>
    <w:rsid w:val="004B2A00"/>
    <w:rsid w:val="004B2E41"/>
    <w:rsid w:val="004B3A52"/>
    <w:rsid w:val="004B5224"/>
    <w:rsid w:val="004B61CD"/>
    <w:rsid w:val="004B66F2"/>
    <w:rsid w:val="004B717F"/>
    <w:rsid w:val="004B7A92"/>
    <w:rsid w:val="004C0C09"/>
    <w:rsid w:val="004C147C"/>
    <w:rsid w:val="004C2E68"/>
    <w:rsid w:val="004C3E64"/>
    <w:rsid w:val="004C6643"/>
    <w:rsid w:val="004C6956"/>
    <w:rsid w:val="004C6C07"/>
    <w:rsid w:val="004C72B2"/>
    <w:rsid w:val="004D1D47"/>
    <w:rsid w:val="004D4336"/>
    <w:rsid w:val="004D53B0"/>
    <w:rsid w:val="004E3C0D"/>
    <w:rsid w:val="004E64AF"/>
    <w:rsid w:val="004E7E8A"/>
    <w:rsid w:val="004F0D99"/>
    <w:rsid w:val="004F14C9"/>
    <w:rsid w:val="004F2001"/>
    <w:rsid w:val="004F2958"/>
    <w:rsid w:val="004F2D17"/>
    <w:rsid w:val="004F3589"/>
    <w:rsid w:val="004F4E97"/>
    <w:rsid w:val="004F7B37"/>
    <w:rsid w:val="0050096A"/>
    <w:rsid w:val="0050263B"/>
    <w:rsid w:val="00502C49"/>
    <w:rsid w:val="00502D9D"/>
    <w:rsid w:val="00503C55"/>
    <w:rsid w:val="00505531"/>
    <w:rsid w:val="00506348"/>
    <w:rsid w:val="0050678A"/>
    <w:rsid w:val="00506F4D"/>
    <w:rsid w:val="0051010E"/>
    <w:rsid w:val="0051078A"/>
    <w:rsid w:val="005110F9"/>
    <w:rsid w:val="00511DBC"/>
    <w:rsid w:val="005127F9"/>
    <w:rsid w:val="00512B95"/>
    <w:rsid w:val="0051427D"/>
    <w:rsid w:val="00515909"/>
    <w:rsid w:val="005162BB"/>
    <w:rsid w:val="005164D8"/>
    <w:rsid w:val="0051706E"/>
    <w:rsid w:val="00517DD3"/>
    <w:rsid w:val="00520623"/>
    <w:rsid w:val="0052146A"/>
    <w:rsid w:val="00521AF2"/>
    <w:rsid w:val="00521FED"/>
    <w:rsid w:val="0052275E"/>
    <w:rsid w:val="00523C21"/>
    <w:rsid w:val="00525354"/>
    <w:rsid w:val="005255AA"/>
    <w:rsid w:val="0052631C"/>
    <w:rsid w:val="0052739D"/>
    <w:rsid w:val="0053093C"/>
    <w:rsid w:val="00533211"/>
    <w:rsid w:val="005333FE"/>
    <w:rsid w:val="0053497D"/>
    <w:rsid w:val="0053574D"/>
    <w:rsid w:val="005374CB"/>
    <w:rsid w:val="0053752B"/>
    <w:rsid w:val="00537F71"/>
    <w:rsid w:val="00540884"/>
    <w:rsid w:val="005411B8"/>
    <w:rsid w:val="005415D9"/>
    <w:rsid w:val="00541BDA"/>
    <w:rsid w:val="00542F7A"/>
    <w:rsid w:val="005437E6"/>
    <w:rsid w:val="00545915"/>
    <w:rsid w:val="00547556"/>
    <w:rsid w:val="00551CE7"/>
    <w:rsid w:val="00554C05"/>
    <w:rsid w:val="005602BB"/>
    <w:rsid w:val="00561AC7"/>
    <w:rsid w:val="00561B7F"/>
    <w:rsid w:val="00561BF7"/>
    <w:rsid w:val="00562A1F"/>
    <w:rsid w:val="00562A83"/>
    <w:rsid w:val="0056301E"/>
    <w:rsid w:val="0056316B"/>
    <w:rsid w:val="0056428C"/>
    <w:rsid w:val="005679D3"/>
    <w:rsid w:val="00567C6E"/>
    <w:rsid w:val="00570E5B"/>
    <w:rsid w:val="00571044"/>
    <w:rsid w:val="0057178B"/>
    <w:rsid w:val="00572201"/>
    <w:rsid w:val="00572F89"/>
    <w:rsid w:val="00573367"/>
    <w:rsid w:val="00575A9D"/>
    <w:rsid w:val="00577463"/>
    <w:rsid w:val="005774A4"/>
    <w:rsid w:val="00577F4D"/>
    <w:rsid w:val="005801E6"/>
    <w:rsid w:val="0058110E"/>
    <w:rsid w:val="005827F7"/>
    <w:rsid w:val="00584399"/>
    <w:rsid w:val="00584D5C"/>
    <w:rsid w:val="00586EC2"/>
    <w:rsid w:val="00586F11"/>
    <w:rsid w:val="00587069"/>
    <w:rsid w:val="00592929"/>
    <w:rsid w:val="00594278"/>
    <w:rsid w:val="00595732"/>
    <w:rsid w:val="00595ABF"/>
    <w:rsid w:val="005966AD"/>
    <w:rsid w:val="005A0826"/>
    <w:rsid w:val="005A142A"/>
    <w:rsid w:val="005A29F3"/>
    <w:rsid w:val="005A479E"/>
    <w:rsid w:val="005A4F7C"/>
    <w:rsid w:val="005A6357"/>
    <w:rsid w:val="005B14B4"/>
    <w:rsid w:val="005B2064"/>
    <w:rsid w:val="005B2183"/>
    <w:rsid w:val="005B2416"/>
    <w:rsid w:val="005B2FB3"/>
    <w:rsid w:val="005B41FA"/>
    <w:rsid w:val="005B42CF"/>
    <w:rsid w:val="005B7F2C"/>
    <w:rsid w:val="005C13F3"/>
    <w:rsid w:val="005C37A8"/>
    <w:rsid w:val="005C3F6E"/>
    <w:rsid w:val="005C4B66"/>
    <w:rsid w:val="005C4BA1"/>
    <w:rsid w:val="005C50CD"/>
    <w:rsid w:val="005C6A8B"/>
    <w:rsid w:val="005C7074"/>
    <w:rsid w:val="005C73E7"/>
    <w:rsid w:val="005C7B41"/>
    <w:rsid w:val="005D0AAC"/>
    <w:rsid w:val="005D1ED9"/>
    <w:rsid w:val="005D4A38"/>
    <w:rsid w:val="005D5DFF"/>
    <w:rsid w:val="005D66A0"/>
    <w:rsid w:val="005D6920"/>
    <w:rsid w:val="005D6E90"/>
    <w:rsid w:val="005D71BE"/>
    <w:rsid w:val="005D7440"/>
    <w:rsid w:val="005E10F5"/>
    <w:rsid w:val="005E1B74"/>
    <w:rsid w:val="005E359E"/>
    <w:rsid w:val="005E4CAF"/>
    <w:rsid w:val="005E5CDE"/>
    <w:rsid w:val="005E7019"/>
    <w:rsid w:val="005E7850"/>
    <w:rsid w:val="005E7CA4"/>
    <w:rsid w:val="005F0153"/>
    <w:rsid w:val="005F0FD0"/>
    <w:rsid w:val="005F11AF"/>
    <w:rsid w:val="005F1EAC"/>
    <w:rsid w:val="005F6FC8"/>
    <w:rsid w:val="005F7722"/>
    <w:rsid w:val="005F7F9F"/>
    <w:rsid w:val="0060345E"/>
    <w:rsid w:val="0060535B"/>
    <w:rsid w:val="006102AF"/>
    <w:rsid w:val="006110D3"/>
    <w:rsid w:val="006134D0"/>
    <w:rsid w:val="006140F1"/>
    <w:rsid w:val="006149DC"/>
    <w:rsid w:val="00616A4B"/>
    <w:rsid w:val="00617C07"/>
    <w:rsid w:val="00617F87"/>
    <w:rsid w:val="00620C6F"/>
    <w:rsid w:val="00622212"/>
    <w:rsid w:val="00622F3E"/>
    <w:rsid w:val="00623AB5"/>
    <w:rsid w:val="00624D08"/>
    <w:rsid w:val="006265F9"/>
    <w:rsid w:val="006273C1"/>
    <w:rsid w:val="006278F8"/>
    <w:rsid w:val="006302DB"/>
    <w:rsid w:val="0063060B"/>
    <w:rsid w:val="006317A0"/>
    <w:rsid w:val="006325E1"/>
    <w:rsid w:val="006326A2"/>
    <w:rsid w:val="00633EF8"/>
    <w:rsid w:val="0063433E"/>
    <w:rsid w:val="0064089A"/>
    <w:rsid w:val="00640F74"/>
    <w:rsid w:val="00641823"/>
    <w:rsid w:val="00641A36"/>
    <w:rsid w:val="00643C93"/>
    <w:rsid w:val="00644F06"/>
    <w:rsid w:val="00647D5E"/>
    <w:rsid w:val="00650C67"/>
    <w:rsid w:val="00650DB2"/>
    <w:rsid w:val="0065151C"/>
    <w:rsid w:val="0065182B"/>
    <w:rsid w:val="00653334"/>
    <w:rsid w:val="00657491"/>
    <w:rsid w:val="00657AB9"/>
    <w:rsid w:val="00661560"/>
    <w:rsid w:val="006617BE"/>
    <w:rsid w:val="00663291"/>
    <w:rsid w:val="0066558E"/>
    <w:rsid w:val="00665748"/>
    <w:rsid w:val="0066708F"/>
    <w:rsid w:val="00667667"/>
    <w:rsid w:val="00667AB6"/>
    <w:rsid w:val="0067000D"/>
    <w:rsid w:val="00671949"/>
    <w:rsid w:val="00672291"/>
    <w:rsid w:val="00672833"/>
    <w:rsid w:val="006763F2"/>
    <w:rsid w:val="006773FE"/>
    <w:rsid w:val="0067765E"/>
    <w:rsid w:val="0068108E"/>
    <w:rsid w:val="006811E7"/>
    <w:rsid w:val="0068239C"/>
    <w:rsid w:val="00682BE5"/>
    <w:rsid w:val="00683BD2"/>
    <w:rsid w:val="00683D2D"/>
    <w:rsid w:val="00686CFE"/>
    <w:rsid w:val="00690F4D"/>
    <w:rsid w:val="006925AB"/>
    <w:rsid w:val="00692776"/>
    <w:rsid w:val="006941D5"/>
    <w:rsid w:val="00697BC4"/>
    <w:rsid w:val="006A0D01"/>
    <w:rsid w:val="006A271E"/>
    <w:rsid w:val="006A5789"/>
    <w:rsid w:val="006A6F16"/>
    <w:rsid w:val="006A75ED"/>
    <w:rsid w:val="006B1A57"/>
    <w:rsid w:val="006B1B36"/>
    <w:rsid w:val="006B1D5C"/>
    <w:rsid w:val="006B4300"/>
    <w:rsid w:val="006B4776"/>
    <w:rsid w:val="006B5071"/>
    <w:rsid w:val="006B641C"/>
    <w:rsid w:val="006C073D"/>
    <w:rsid w:val="006C0C31"/>
    <w:rsid w:val="006C172E"/>
    <w:rsid w:val="006C26F9"/>
    <w:rsid w:val="006C2D1A"/>
    <w:rsid w:val="006C476C"/>
    <w:rsid w:val="006C519E"/>
    <w:rsid w:val="006C65CB"/>
    <w:rsid w:val="006C6AAC"/>
    <w:rsid w:val="006D3B41"/>
    <w:rsid w:val="006D57E2"/>
    <w:rsid w:val="006D5E00"/>
    <w:rsid w:val="006D64AD"/>
    <w:rsid w:val="006D677D"/>
    <w:rsid w:val="006D68C2"/>
    <w:rsid w:val="006D69FB"/>
    <w:rsid w:val="006E006B"/>
    <w:rsid w:val="006E0787"/>
    <w:rsid w:val="006E1D1E"/>
    <w:rsid w:val="006E2D2C"/>
    <w:rsid w:val="006E2DD8"/>
    <w:rsid w:val="006E39CF"/>
    <w:rsid w:val="006E6C2F"/>
    <w:rsid w:val="006E6E1E"/>
    <w:rsid w:val="006E7DFF"/>
    <w:rsid w:val="006F12A0"/>
    <w:rsid w:val="006F22D1"/>
    <w:rsid w:val="006F2B0B"/>
    <w:rsid w:val="006F48C9"/>
    <w:rsid w:val="006F4F98"/>
    <w:rsid w:val="006F5438"/>
    <w:rsid w:val="006F58F8"/>
    <w:rsid w:val="006F5D72"/>
    <w:rsid w:val="006F7AAC"/>
    <w:rsid w:val="006F7C39"/>
    <w:rsid w:val="006F7D81"/>
    <w:rsid w:val="00703DB4"/>
    <w:rsid w:val="00704701"/>
    <w:rsid w:val="00704766"/>
    <w:rsid w:val="00704BD2"/>
    <w:rsid w:val="007051E2"/>
    <w:rsid w:val="00714F7C"/>
    <w:rsid w:val="007156CE"/>
    <w:rsid w:val="00715CB4"/>
    <w:rsid w:val="00715DB4"/>
    <w:rsid w:val="00721021"/>
    <w:rsid w:val="0072144A"/>
    <w:rsid w:val="00721AD6"/>
    <w:rsid w:val="00721C5C"/>
    <w:rsid w:val="007230D3"/>
    <w:rsid w:val="00724A92"/>
    <w:rsid w:val="00724BCC"/>
    <w:rsid w:val="00725DB9"/>
    <w:rsid w:val="00727C5B"/>
    <w:rsid w:val="007310F9"/>
    <w:rsid w:val="00732C9D"/>
    <w:rsid w:val="00732DDB"/>
    <w:rsid w:val="00734516"/>
    <w:rsid w:val="0073462A"/>
    <w:rsid w:val="0073589E"/>
    <w:rsid w:val="007361C4"/>
    <w:rsid w:val="00737163"/>
    <w:rsid w:val="00737E76"/>
    <w:rsid w:val="00737EA9"/>
    <w:rsid w:val="007400A0"/>
    <w:rsid w:val="00742590"/>
    <w:rsid w:val="00745204"/>
    <w:rsid w:val="007458E3"/>
    <w:rsid w:val="00745CC1"/>
    <w:rsid w:val="0074624E"/>
    <w:rsid w:val="0074746A"/>
    <w:rsid w:val="007504A4"/>
    <w:rsid w:val="007504B9"/>
    <w:rsid w:val="0075310D"/>
    <w:rsid w:val="00753A98"/>
    <w:rsid w:val="00753D74"/>
    <w:rsid w:val="00754BF8"/>
    <w:rsid w:val="00754F9A"/>
    <w:rsid w:val="00755CC8"/>
    <w:rsid w:val="00755E9F"/>
    <w:rsid w:val="007575E5"/>
    <w:rsid w:val="00757BB2"/>
    <w:rsid w:val="007617F0"/>
    <w:rsid w:val="00765F29"/>
    <w:rsid w:val="00765F50"/>
    <w:rsid w:val="007676B9"/>
    <w:rsid w:val="007712A3"/>
    <w:rsid w:val="007734B6"/>
    <w:rsid w:val="0077387B"/>
    <w:rsid w:val="00774190"/>
    <w:rsid w:val="007747E4"/>
    <w:rsid w:val="007772A1"/>
    <w:rsid w:val="00780D19"/>
    <w:rsid w:val="00782315"/>
    <w:rsid w:val="00782606"/>
    <w:rsid w:val="00783351"/>
    <w:rsid w:val="00784609"/>
    <w:rsid w:val="00784FB4"/>
    <w:rsid w:val="0078505D"/>
    <w:rsid w:val="007852ED"/>
    <w:rsid w:val="0078537D"/>
    <w:rsid w:val="00786305"/>
    <w:rsid w:val="00786A1E"/>
    <w:rsid w:val="00790093"/>
    <w:rsid w:val="007913AA"/>
    <w:rsid w:val="00792FD9"/>
    <w:rsid w:val="00793875"/>
    <w:rsid w:val="00793B7B"/>
    <w:rsid w:val="00793B95"/>
    <w:rsid w:val="00795BCE"/>
    <w:rsid w:val="007A068F"/>
    <w:rsid w:val="007A08B6"/>
    <w:rsid w:val="007A2C86"/>
    <w:rsid w:val="007A4BB0"/>
    <w:rsid w:val="007A5293"/>
    <w:rsid w:val="007A5533"/>
    <w:rsid w:val="007A5800"/>
    <w:rsid w:val="007A5A2E"/>
    <w:rsid w:val="007A7478"/>
    <w:rsid w:val="007B1A4C"/>
    <w:rsid w:val="007B1CFE"/>
    <w:rsid w:val="007B2522"/>
    <w:rsid w:val="007B32B2"/>
    <w:rsid w:val="007B401D"/>
    <w:rsid w:val="007B6C91"/>
    <w:rsid w:val="007B6CE7"/>
    <w:rsid w:val="007B7B33"/>
    <w:rsid w:val="007C01B7"/>
    <w:rsid w:val="007C05D8"/>
    <w:rsid w:val="007C10C5"/>
    <w:rsid w:val="007C1AAB"/>
    <w:rsid w:val="007C1E09"/>
    <w:rsid w:val="007C35D6"/>
    <w:rsid w:val="007C3AAE"/>
    <w:rsid w:val="007C43E3"/>
    <w:rsid w:val="007C5CDD"/>
    <w:rsid w:val="007C604C"/>
    <w:rsid w:val="007C68AD"/>
    <w:rsid w:val="007D260C"/>
    <w:rsid w:val="007D271E"/>
    <w:rsid w:val="007D28E2"/>
    <w:rsid w:val="007D4210"/>
    <w:rsid w:val="007D5A5D"/>
    <w:rsid w:val="007D5F53"/>
    <w:rsid w:val="007D7BF3"/>
    <w:rsid w:val="007E0862"/>
    <w:rsid w:val="007E16D6"/>
    <w:rsid w:val="007E2350"/>
    <w:rsid w:val="007E32E3"/>
    <w:rsid w:val="007E337A"/>
    <w:rsid w:val="007E3DD5"/>
    <w:rsid w:val="007E5195"/>
    <w:rsid w:val="007E6930"/>
    <w:rsid w:val="007E6F82"/>
    <w:rsid w:val="007F023B"/>
    <w:rsid w:val="007F198D"/>
    <w:rsid w:val="007F1AA9"/>
    <w:rsid w:val="007F455D"/>
    <w:rsid w:val="007F4804"/>
    <w:rsid w:val="007F4AB5"/>
    <w:rsid w:val="007F5021"/>
    <w:rsid w:val="007F5E37"/>
    <w:rsid w:val="007F7400"/>
    <w:rsid w:val="007F7DD2"/>
    <w:rsid w:val="0080177A"/>
    <w:rsid w:val="00801E23"/>
    <w:rsid w:val="008033FE"/>
    <w:rsid w:val="0080414F"/>
    <w:rsid w:val="0080483F"/>
    <w:rsid w:val="00804B70"/>
    <w:rsid w:val="00804FA7"/>
    <w:rsid w:val="00806AB0"/>
    <w:rsid w:val="00807094"/>
    <w:rsid w:val="00807605"/>
    <w:rsid w:val="008145AE"/>
    <w:rsid w:val="00816021"/>
    <w:rsid w:val="00817EB8"/>
    <w:rsid w:val="00820CC0"/>
    <w:rsid w:val="008217E6"/>
    <w:rsid w:val="008240BC"/>
    <w:rsid w:val="00824887"/>
    <w:rsid w:val="0082575C"/>
    <w:rsid w:val="00826499"/>
    <w:rsid w:val="008272D2"/>
    <w:rsid w:val="00831A7B"/>
    <w:rsid w:val="00831CE2"/>
    <w:rsid w:val="00832362"/>
    <w:rsid w:val="00832CEF"/>
    <w:rsid w:val="008333FA"/>
    <w:rsid w:val="008347E4"/>
    <w:rsid w:val="0083557F"/>
    <w:rsid w:val="00836A4D"/>
    <w:rsid w:val="008411E3"/>
    <w:rsid w:val="008441A3"/>
    <w:rsid w:val="008445F7"/>
    <w:rsid w:val="00845888"/>
    <w:rsid w:val="00846558"/>
    <w:rsid w:val="00846608"/>
    <w:rsid w:val="008470F8"/>
    <w:rsid w:val="008510C2"/>
    <w:rsid w:val="008515AB"/>
    <w:rsid w:val="00852423"/>
    <w:rsid w:val="00852B8E"/>
    <w:rsid w:val="00853D49"/>
    <w:rsid w:val="00853ECE"/>
    <w:rsid w:val="00854F24"/>
    <w:rsid w:val="008559D4"/>
    <w:rsid w:val="00855D99"/>
    <w:rsid w:val="00855E1E"/>
    <w:rsid w:val="00856B22"/>
    <w:rsid w:val="00857AC2"/>
    <w:rsid w:val="0086264E"/>
    <w:rsid w:val="00863584"/>
    <w:rsid w:val="0086365F"/>
    <w:rsid w:val="00864263"/>
    <w:rsid w:val="00864AEF"/>
    <w:rsid w:val="008656AD"/>
    <w:rsid w:val="00865701"/>
    <w:rsid w:val="00865A31"/>
    <w:rsid w:val="00865A57"/>
    <w:rsid w:val="0086619F"/>
    <w:rsid w:val="008673A7"/>
    <w:rsid w:val="00871C0B"/>
    <w:rsid w:val="008735FB"/>
    <w:rsid w:val="00873FEF"/>
    <w:rsid w:val="00877664"/>
    <w:rsid w:val="00877967"/>
    <w:rsid w:val="00877B45"/>
    <w:rsid w:val="00880A8B"/>
    <w:rsid w:val="008833D5"/>
    <w:rsid w:val="008841AF"/>
    <w:rsid w:val="00885762"/>
    <w:rsid w:val="00886E15"/>
    <w:rsid w:val="008878AA"/>
    <w:rsid w:val="0089141B"/>
    <w:rsid w:val="0089305F"/>
    <w:rsid w:val="0089348A"/>
    <w:rsid w:val="00893C13"/>
    <w:rsid w:val="0089488B"/>
    <w:rsid w:val="008961D2"/>
    <w:rsid w:val="00896973"/>
    <w:rsid w:val="00897942"/>
    <w:rsid w:val="008A060F"/>
    <w:rsid w:val="008A07B0"/>
    <w:rsid w:val="008A0D98"/>
    <w:rsid w:val="008A0DF5"/>
    <w:rsid w:val="008A2203"/>
    <w:rsid w:val="008A4114"/>
    <w:rsid w:val="008A6199"/>
    <w:rsid w:val="008B1A96"/>
    <w:rsid w:val="008B3AE0"/>
    <w:rsid w:val="008B4746"/>
    <w:rsid w:val="008B6A5B"/>
    <w:rsid w:val="008B7300"/>
    <w:rsid w:val="008C0374"/>
    <w:rsid w:val="008C06FE"/>
    <w:rsid w:val="008C2774"/>
    <w:rsid w:val="008C3175"/>
    <w:rsid w:val="008C427F"/>
    <w:rsid w:val="008C47C9"/>
    <w:rsid w:val="008C5DF2"/>
    <w:rsid w:val="008C61BD"/>
    <w:rsid w:val="008C701B"/>
    <w:rsid w:val="008C7F92"/>
    <w:rsid w:val="008D01A8"/>
    <w:rsid w:val="008D0485"/>
    <w:rsid w:val="008D056E"/>
    <w:rsid w:val="008D188B"/>
    <w:rsid w:val="008D1EC3"/>
    <w:rsid w:val="008D28AD"/>
    <w:rsid w:val="008D5C97"/>
    <w:rsid w:val="008D65C5"/>
    <w:rsid w:val="008D69CE"/>
    <w:rsid w:val="008E18F0"/>
    <w:rsid w:val="008E1CF2"/>
    <w:rsid w:val="008E20FD"/>
    <w:rsid w:val="008E3BF4"/>
    <w:rsid w:val="008E505B"/>
    <w:rsid w:val="008E6B02"/>
    <w:rsid w:val="008E75F9"/>
    <w:rsid w:val="008F02AD"/>
    <w:rsid w:val="008F1B9E"/>
    <w:rsid w:val="008F2D7A"/>
    <w:rsid w:val="008F4D0D"/>
    <w:rsid w:val="008F5234"/>
    <w:rsid w:val="008F53D9"/>
    <w:rsid w:val="008F635F"/>
    <w:rsid w:val="008F6474"/>
    <w:rsid w:val="008F6834"/>
    <w:rsid w:val="008F7E82"/>
    <w:rsid w:val="00901E66"/>
    <w:rsid w:val="009022DB"/>
    <w:rsid w:val="00902BD1"/>
    <w:rsid w:val="009036A6"/>
    <w:rsid w:val="00903AC4"/>
    <w:rsid w:val="009071F3"/>
    <w:rsid w:val="00907A63"/>
    <w:rsid w:val="00912DF7"/>
    <w:rsid w:val="00913DAD"/>
    <w:rsid w:val="00916624"/>
    <w:rsid w:val="009231B0"/>
    <w:rsid w:val="009239AC"/>
    <w:rsid w:val="00924699"/>
    <w:rsid w:val="009269C2"/>
    <w:rsid w:val="009316B5"/>
    <w:rsid w:val="00931D5A"/>
    <w:rsid w:val="009328B0"/>
    <w:rsid w:val="00933D2C"/>
    <w:rsid w:val="009368E5"/>
    <w:rsid w:val="0094066E"/>
    <w:rsid w:val="009419D5"/>
    <w:rsid w:val="00942981"/>
    <w:rsid w:val="0094386D"/>
    <w:rsid w:val="00943EBD"/>
    <w:rsid w:val="00944C6D"/>
    <w:rsid w:val="00946239"/>
    <w:rsid w:val="009466E7"/>
    <w:rsid w:val="00946A71"/>
    <w:rsid w:val="0095041D"/>
    <w:rsid w:val="00951A35"/>
    <w:rsid w:val="00953498"/>
    <w:rsid w:val="00953965"/>
    <w:rsid w:val="00953A98"/>
    <w:rsid w:val="009546B6"/>
    <w:rsid w:val="00955FCD"/>
    <w:rsid w:val="00956CE6"/>
    <w:rsid w:val="00956E85"/>
    <w:rsid w:val="0095752A"/>
    <w:rsid w:val="00962ABB"/>
    <w:rsid w:val="00962BEE"/>
    <w:rsid w:val="00964760"/>
    <w:rsid w:val="00964861"/>
    <w:rsid w:val="009670F5"/>
    <w:rsid w:val="0097111C"/>
    <w:rsid w:val="0097140E"/>
    <w:rsid w:val="0097189D"/>
    <w:rsid w:val="00971ED0"/>
    <w:rsid w:val="0097222E"/>
    <w:rsid w:val="00976A67"/>
    <w:rsid w:val="00976BD1"/>
    <w:rsid w:val="009777BF"/>
    <w:rsid w:val="009778AF"/>
    <w:rsid w:val="00980D7F"/>
    <w:rsid w:val="00980F62"/>
    <w:rsid w:val="00981A32"/>
    <w:rsid w:val="009836E0"/>
    <w:rsid w:val="0098500E"/>
    <w:rsid w:val="00985622"/>
    <w:rsid w:val="009858AC"/>
    <w:rsid w:val="0098625C"/>
    <w:rsid w:val="00986CD0"/>
    <w:rsid w:val="00987205"/>
    <w:rsid w:val="00990E30"/>
    <w:rsid w:val="00991544"/>
    <w:rsid w:val="00993067"/>
    <w:rsid w:val="00993C65"/>
    <w:rsid w:val="009947F7"/>
    <w:rsid w:val="00994E25"/>
    <w:rsid w:val="0099505A"/>
    <w:rsid w:val="00995CDD"/>
    <w:rsid w:val="00997C5B"/>
    <w:rsid w:val="009A03D8"/>
    <w:rsid w:val="009A12A2"/>
    <w:rsid w:val="009A1503"/>
    <w:rsid w:val="009A291F"/>
    <w:rsid w:val="009A3058"/>
    <w:rsid w:val="009A348E"/>
    <w:rsid w:val="009A4202"/>
    <w:rsid w:val="009A4888"/>
    <w:rsid w:val="009A6C12"/>
    <w:rsid w:val="009A7C07"/>
    <w:rsid w:val="009B03E7"/>
    <w:rsid w:val="009B239F"/>
    <w:rsid w:val="009B487B"/>
    <w:rsid w:val="009B4ED4"/>
    <w:rsid w:val="009B6F34"/>
    <w:rsid w:val="009B7B33"/>
    <w:rsid w:val="009C10A7"/>
    <w:rsid w:val="009C12C3"/>
    <w:rsid w:val="009C486A"/>
    <w:rsid w:val="009C6213"/>
    <w:rsid w:val="009D1A97"/>
    <w:rsid w:val="009D1BBF"/>
    <w:rsid w:val="009D2423"/>
    <w:rsid w:val="009D2911"/>
    <w:rsid w:val="009D3FA1"/>
    <w:rsid w:val="009D44FC"/>
    <w:rsid w:val="009D521C"/>
    <w:rsid w:val="009D6A86"/>
    <w:rsid w:val="009E5258"/>
    <w:rsid w:val="009E62DE"/>
    <w:rsid w:val="009E6A5B"/>
    <w:rsid w:val="009E751F"/>
    <w:rsid w:val="009F103B"/>
    <w:rsid w:val="009F2EAE"/>
    <w:rsid w:val="009F2FCD"/>
    <w:rsid w:val="009F3ECF"/>
    <w:rsid w:val="009F4243"/>
    <w:rsid w:val="009F4681"/>
    <w:rsid w:val="009F4CDC"/>
    <w:rsid w:val="009F5455"/>
    <w:rsid w:val="009F643B"/>
    <w:rsid w:val="009F65A5"/>
    <w:rsid w:val="00A0172D"/>
    <w:rsid w:val="00A03387"/>
    <w:rsid w:val="00A03BD3"/>
    <w:rsid w:val="00A116CB"/>
    <w:rsid w:val="00A11E49"/>
    <w:rsid w:val="00A13347"/>
    <w:rsid w:val="00A13F78"/>
    <w:rsid w:val="00A16184"/>
    <w:rsid w:val="00A16A04"/>
    <w:rsid w:val="00A21BAB"/>
    <w:rsid w:val="00A241C9"/>
    <w:rsid w:val="00A24CCA"/>
    <w:rsid w:val="00A24F28"/>
    <w:rsid w:val="00A26C90"/>
    <w:rsid w:val="00A30A27"/>
    <w:rsid w:val="00A31090"/>
    <w:rsid w:val="00A31734"/>
    <w:rsid w:val="00A32602"/>
    <w:rsid w:val="00A332E4"/>
    <w:rsid w:val="00A34168"/>
    <w:rsid w:val="00A34562"/>
    <w:rsid w:val="00A35A14"/>
    <w:rsid w:val="00A36337"/>
    <w:rsid w:val="00A3641C"/>
    <w:rsid w:val="00A369A2"/>
    <w:rsid w:val="00A36F2C"/>
    <w:rsid w:val="00A371D5"/>
    <w:rsid w:val="00A41E16"/>
    <w:rsid w:val="00A4305A"/>
    <w:rsid w:val="00A47687"/>
    <w:rsid w:val="00A504F5"/>
    <w:rsid w:val="00A5158B"/>
    <w:rsid w:val="00A52C7B"/>
    <w:rsid w:val="00A53AF0"/>
    <w:rsid w:val="00A53D82"/>
    <w:rsid w:val="00A55E90"/>
    <w:rsid w:val="00A56D60"/>
    <w:rsid w:val="00A57D2F"/>
    <w:rsid w:val="00A608B8"/>
    <w:rsid w:val="00A62008"/>
    <w:rsid w:val="00A62081"/>
    <w:rsid w:val="00A6214D"/>
    <w:rsid w:val="00A72F59"/>
    <w:rsid w:val="00A748D4"/>
    <w:rsid w:val="00A74EC5"/>
    <w:rsid w:val="00A751E8"/>
    <w:rsid w:val="00A7569B"/>
    <w:rsid w:val="00A811D8"/>
    <w:rsid w:val="00A81E06"/>
    <w:rsid w:val="00A82B6E"/>
    <w:rsid w:val="00A82EA2"/>
    <w:rsid w:val="00A82EC2"/>
    <w:rsid w:val="00A84561"/>
    <w:rsid w:val="00A85D89"/>
    <w:rsid w:val="00A875DA"/>
    <w:rsid w:val="00A8777F"/>
    <w:rsid w:val="00A87843"/>
    <w:rsid w:val="00A97313"/>
    <w:rsid w:val="00AA0B29"/>
    <w:rsid w:val="00AA2375"/>
    <w:rsid w:val="00AA34B7"/>
    <w:rsid w:val="00AA6562"/>
    <w:rsid w:val="00AA6C1F"/>
    <w:rsid w:val="00AA7A61"/>
    <w:rsid w:val="00AB068C"/>
    <w:rsid w:val="00AB21D3"/>
    <w:rsid w:val="00AB26B2"/>
    <w:rsid w:val="00AB50C1"/>
    <w:rsid w:val="00AB6B27"/>
    <w:rsid w:val="00AC074F"/>
    <w:rsid w:val="00AC0A54"/>
    <w:rsid w:val="00AC4709"/>
    <w:rsid w:val="00AC4B61"/>
    <w:rsid w:val="00AC4C30"/>
    <w:rsid w:val="00AC572F"/>
    <w:rsid w:val="00AC6CD1"/>
    <w:rsid w:val="00AC6F9B"/>
    <w:rsid w:val="00AD0FDD"/>
    <w:rsid w:val="00AD1731"/>
    <w:rsid w:val="00AD24C0"/>
    <w:rsid w:val="00AD27A1"/>
    <w:rsid w:val="00AD2A02"/>
    <w:rsid w:val="00AD3361"/>
    <w:rsid w:val="00AD6A64"/>
    <w:rsid w:val="00AE0153"/>
    <w:rsid w:val="00AE05CA"/>
    <w:rsid w:val="00AE0763"/>
    <w:rsid w:val="00AE149F"/>
    <w:rsid w:val="00AE1AF7"/>
    <w:rsid w:val="00AE1EA9"/>
    <w:rsid w:val="00AE356F"/>
    <w:rsid w:val="00AE3B73"/>
    <w:rsid w:val="00AE3E71"/>
    <w:rsid w:val="00AE4553"/>
    <w:rsid w:val="00AE4BF7"/>
    <w:rsid w:val="00AE50D6"/>
    <w:rsid w:val="00AE5FC2"/>
    <w:rsid w:val="00AE640E"/>
    <w:rsid w:val="00AE7475"/>
    <w:rsid w:val="00AF418E"/>
    <w:rsid w:val="00AF4971"/>
    <w:rsid w:val="00AF4EA0"/>
    <w:rsid w:val="00AF5335"/>
    <w:rsid w:val="00AF78AC"/>
    <w:rsid w:val="00AF798C"/>
    <w:rsid w:val="00AF7991"/>
    <w:rsid w:val="00B00F0E"/>
    <w:rsid w:val="00B0151E"/>
    <w:rsid w:val="00B02B20"/>
    <w:rsid w:val="00B0309D"/>
    <w:rsid w:val="00B06EEE"/>
    <w:rsid w:val="00B0769E"/>
    <w:rsid w:val="00B07DAC"/>
    <w:rsid w:val="00B11684"/>
    <w:rsid w:val="00B11D88"/>
    <w:rsid w:val="00B1524D"/>
    <w:rsid w:val="00B1571A"/>
    <w:rsid w:val="00B15A18"/>
    <w:rsid w:val="00B15B81"/>
    <w:rsid w:val="00B16020"/>
    <w:rsid w:val="00B17422"/>
    <w:rsid w:val="00B20664"/>
    <w:rsid w:val="00B217AA"/>
    <w:rsid w:val="00B227CD"/>
    <w:rsid w:val="00B22A1E"/>
    <w:rsid w:val="00B2358E"/>
    <w:rsid w:val="00B2388D"/>
    <w:rsid w:val="00B23B41"/>
    <w:rsid w:val="00B24360"/>
    <w:rsid w:val="00B2496C"/>
    <w:rsid w:val="00B24C4D"/>
    <w:rsid w:val="00B26E37"/>
    <w:rsid w:val="00B27695"/>
    <w:rsid w:val="00B27D66"/>
    <w:rsid w:val="00B3213E"/>
    <w:rsid w:val="00B32F6C"/>
    <w:rsid w:val="00B3638D"/>
    <w:rsid w:val="00B373D6"/>
    <w:rsid w:val="00B40537"/>
    <w:rsid w:val="00B42F0E"/>
    <w:rsid w:val="00B44A49"/>
    <w:rsid w:val="00B45112"/>
    <w:rsid w:val="00B5014E"/>
    <w:rsid w:val="00B50495"/>
    <w:rsid w:val="00B51D73"/>
    <w:rsid w:val="00B524DA"/>
    <w:rsid w:val="00B524ED"/>
    <w:rsid w:val="00B53E85"/>
    <w:rsid w:val="00B54033"/>
    <w:rsid w:val="00B54E0C"/>
    <w:rsid w:val="00B557F5"/>
    <w:rsid w:val="00B561B2"/>
    <w:rsid w:val="00B570C9"/>
    <w:rsid w:val="00B62506"/>
    <w:rsid w:val="00B663DA"/>
    <w:rsid w:val="00B66CE4"/>
    <w:rsid w:val="00B67340"/>
    <w:rsid w:val="00B7078F"/>
    <w:rsid w:val="00B730BE"/>
    <w:rsid w:val="00B745A6"/>
    <w:rsid w:val="00B74FCF"/>
    <w:rsid w:val="00B753AF"/>
    <w:rsid w:val="00B802C0"/>
    <w:rsid w:val="00B802F9"/>
    <w:rsid w:val="00B80F64"/>
    <w:rsid w:val="00B815D2"/>
    <w:rsid w:val="00B81F3B"/>
    <w:rsid w:val="00B829F3"/>
    <w:rsid w:val="00B83315"/>
    <w:rsid w:val="00B840DE"/>
    <w:rsid w:val="00B86107"/>
    <w:rsid w:val="00B867E3"/>
    <w:rsid w:val="00B87E1A"/>
    <w:rsid w:val="00B9087B"/>
    <w:rsid w:val="00B90E00"/>
    <w:rsid w:val="00B91DBE"/>
    <w:rsid w:val="00B928FC"/>
    <w:rsid w:val="00B934B9"/>
    <w:rsid w:val="00B93BDC"/>
    <w:rsid w:val="00B93CC1"/>
    <w:rsid w:val="00B978AD"/>
    <w:rsid w:val="00BA1052"/>
    <w:rsid w:val="00BA13A4"/>
    <w:rsid w:val="00BA1446"/>
    <w:rsid w:val="00BA1CA7"/>
    <w:rsid w:val="00BA1FEA"/>
    <w:rsid w:val="00BA300C"/>
    <w:rsid w:val="00BA313E"/>
    <w:rsid w:val="00BA3611"/>
    <w:rsid w:val="00BB03DF"/>
    <w:rsid w:val="00BB0B0D"/>
    <w:rsid w:val="00BB1210"/>
    <w:rsid w:val="00BB2050"/>
    <w:rsid w:val="00BB2439"/>
    <w:rsid w:val="00BB2E95"/>
    <w:rsid w:val="00BB4CBD"/>
    <w:rsid w:val="00BB579A"/>
    <w:rsid w:val="00BB65EB"/>
    <w:rsid w:val="00BB6637"/>
    <w:rsid w:val="00BB7BA7"/>
    <w:rsid w:val="00BB7D0E"/>
    <w:rsid w:val="00BC0A7D"/>
    <w:rsid w:val="00BC1759"/>
    <w:rsid w:val="00BC2A1E"/>
    <w:rsid w:val="00BC38FB"/>
    <w:rsid w:val="00BC3C9C"/>
    <w:rsid w:val="00BC50D2"/>
    <w:rsid w:val="00BC510E"/>
    <w:rsid w:val="00BC63CE"/>
    <w:rsid w:val="00BC6929"/>
    <w:rsid w:val="00BD0620"/>
    <w:rsid w:val="00BD1C49"/>
    <w:rsid w:val="00BD39B2"/>
    <w:rsid w:val="00BD3AC9"/>
    <w:rsid w:val="00BD3D67"/>
    <w:rsid w:val="00BD5B57"/>
    <w:rsid w:val="00BD6832"/>
    <w:rsid w:val="00BD7183"/>
    <w:rsid w:val="00BD75A9"/>
    <w:rsid w:val="00BD789B"/>
    <w:rsid w:val="00BD7F8C"/>
    <w:rsid w:val="00BE1414"/>
    <w:rsid w:val="00BE348E"/>
    <w:rsid w:val="00BE39F0"/>
    <w:rsid w:val="00BE46DF"/>
    <w:rsid w:val="00BE61DE"/>
    <w:rsid w:val="00BE6800"/>
    <w:rsid w:val="00BF05D0"/>
    <w:rsid w:val="00BF4C54"/>
    <w:rsid w:val="00BF7E61"/>
    <w:rsid w:val="00C00935"/>
    <w:rsid w:val="00C013A9"/>
    <w:rsid w:val="00C02896"/>
    <w:rsid w:val="00C060FE"/>
    <w:rsid w:val="00C06F37"/>
    <w:rsid w:val="00C07A2B"/>
    <w:rsid w:val="00C108B0"/>
    <w:rsid w:val="00C122B3"/>
    <w:rsid w:val="00C12E7B"/>
    <w:rsid w:val="00C14DC7"/>
    <w:rsid w:val="00C160E4"/>
    <w:rsid w:val="00C1696B"/>
    <w:rsid w:val="00C16A54"/>
    <w:rsid w:val="00C17C5E"/>
    <w:rsid w:val="00C21E44"/>
    <w:rsid w:val="00C2259D"/>
    <w:rsid w:val="00C238E0"/>
    <w:rsid w:val="00C3031C"/>
    <w:rsid w:val="00C305C8"/>
    <w:rsid w:val="00C30D67"/>
    <w:rsid w:val="00C3194C"/>
    <w:rsid w:val="00C3201E"/>
    <w:rsid w:val="00C324CC"/>
    <w:rsid w:val="00C325A0"/>
    <w:rsid w:val="00C33814"/>
    <w:rsid w:val="00C33F66"/>
    <w:rsid w:val="00C342B6"/>
    <w:rsid w:val="00C35690"/>
    <w:rsid w:val="00C35F63"/>
    <w:rsid w:val="00C37DE6"/>
    <w:rsid w:val="00C4009F"/>
    <w:rsid w:val="00C40AAA"/>
    <w:rsid w:val="00C40D07"/>
    <w:rsid w:val="00C41853"/>
    <w:rsid w:val="00C41C78"/>
    <w:rsid w:val="00C429EC"/>
    <w:rsid w:val="00C44131"/>
    <w:rsid w:val="00C44C34"/>
    <w:rsid w:val="00C45A8D"/>
    <w:rsid w:val="00C45BDC"/>
    <w:rsid w:val="00C4714C"/>
    <w:rsid w:val="00C50127"/>
    <w:rsid w:val="00C50424"/>
    <w:rsid w:val="00C511F9"/>
    <w:rsid w:val="00C51376"/>
    <w:rsid w:val="00C528BE"/>
    <w:rsid w:val="00C52A49"/>
    <w:rsid w:val="00C52B0B"/>
    <w:rsid w:val="00C53CD5"/>
    <w:rsid w:val="00C54053"/>
    <w:rsid w:val="00C54C1A"/>
    <w:rsid w:val="00C5734B"/>
    <w:rsid w:val="00C60072"/>
    <w:rsid w:val="00C63AD8"/>
    <w:rsid w:val="00C64C2C"/>
    <w:rsid w:val="00C64E33"/>
    <w:rsid w:val="00C66ECF"/>
    <w:rsid w:val="00C71FA5"/>
    <w:rsid w:val="00C72A7E"/>
    <w:rsid w:val="00C76481"/>
    <w:rsid w:val="00C77D90"/>
    <w:rsid w:val="00C801AE"/>
    <w:rsid w:val="00C80CA3"/>
    <w:rsid w:val="00C873F8"/>
    <w:rsid w:val="00C87D8C"/>
    <w:rsid w:val="00C87E98"/>
    <w:rsid w:val="00C9011C"/>
    <w:rsid w:val="00C90128"/>
    <w:rsid w:val="00C90BEA"/>
    <w:rsid w:val="00C921B9"/>
    <w:rsid w:val="00C93AC6"/>
    <w:rsid w:val="00C957D9"/>
    <w:rsid w:val="00C96762"/>
    <w:rsid w:val="00C96E59"/>
    <w:rsid w:val="00CA06A5"/>
    <w:rsid w:val="00CA3C2E"/>
    <w:rsid w:val="00CA4904"/>
    <w:rsid w:val="00CA5308"/>
    <w:rsid w:val="00CA68D0"/>
    <w:rsid w:val="00CA6DF6"/>
    <w:rsid w:val="00CB1885"/>
    <w:rsid w:val="00CB2CD6"/>
    <w:rsid w:val="00CB58B2"/>
    <w:rsid w:val="00CB69B1"/>
    <w:rsid w:val="00CC2185"/>
    <w:rsid w:val="00CC3C28"/>
    <w:rsid w:val="00CC6F88"/>
    <w:rsid w:val="00CD19BB"/>
    <w:rsid w:val="00CD1C6C"/>
    <w:rsid w:val="00CD2AF3"/>
    <w:rsid w:val="00CD2D4D"/>
    <w:rsid w:val="00CD3683"/>
    <w:rsid w:val="00CD5131"/>
    <w:rsid w:val="00CD61A4"/>
    <w:rsid w:val="00CD67E5"/>
    <w:rsid w:val="00CD6C3E"/>
    <w:rsid w:val="00CD759C"/>
    <w:rsid w:val="00CD7BE1"/>
    <w:rsid w:val="00CD7E69"/>
    <w:rsid w:val="00CE1A9C"/>
    <w:rsid w:val="00CE1C30"/>
    <w:rsid w:val="00CE20F8"/>
    <w:rsid w:val="00CE22D1"/>
    <w:rsid w:val="00CE2358"/>
    <w:rsid w:val="00CE5F7E"/>
    <w:rsid w:val="00CE6BED"/>
    <w:rsid w:val="00CF3E70"/>
    <w:rsid w:val="00CF6432"/>
    <w:rsid w:val="00CF68CF"/>
    <w:rsid w:val="00CF7E98"/>
    <w:rsid w:val="00D01E25"/>
    <w:rsid w:val="00D03623"/>
    <w:rsid w:val="00D04672"/>
    <w:rsid w:val="00D06A00"/>
    <w:rsid w:val="00D06A8B"/>
    <w:rsid w:val="00D06FDE"/>
    <w:rsid w:val="00D07BCF"/>
    <w:rsid w:val="00D10FA1"/>
    <w:rsid w:val="00D11A5A"/>
    <w:rsid w:val="00D14AE1"/>
    <w:rsid w:val="00D150E7"/>
    <w:rsid w:val="00D16135"/>
    <w:rsid w:val="00D16298"/>
    <w:rsid w:val="00D16B27"/>
    <w:rsid w:val="00D1730A"/>
    <w:rsid w:val="00D20ADB"/>
    <w:rsid w:val="00D23781"/>
    <w:rsid w:val="00D25340"/>
    <w:rsid w:val="00D2594A"/>
    <w:rsid w:val="00D25B14"/>
    <w:rsid w:val="00D25CE2"/>
    <w:rsid w:val="00D27895"/>
    <w:rsid w:val="00D32375"/>
    <w:rsid w:val="00D32D3D"/>
    <w:rsid w:val="00D33446"/>
    <w:rsid w:val="00D3406E"/>
    <w:rsid w:val="00D342B6"/>
    <w:rsid w:val="00D375BC"/>
    <w:rsid w:val="00D40A2C"/>
    <w:rsid w:val="00D41C78"/>
    <w:rsid w:val="00D41CCF"/>
    <w:rsid w:val="00D425E3"/>
    <w:rsid w:val="00D42D07"/>
    <w:rsid w:val="00D437D8"/>
    <w:rsid w:val="00D45C31"/>
    <w:rsid w:val="00D45D72"/>
    <w:rsid w:val="00D46252"/>
    <w:rsid w:val="00D46DBD"/>
    <w:rsid w:val="00D46DF8"/>
    <w:rsid w:val="00D46F18"/>
    <w:rsid w:val="00D4761F"/>
    <w:rsid w:val="00D516C9"/>
    <w:rsid w:val="00D52476"/>
    <w:rsid w:val="00D53588"/>
    <w:rsid w:val="00D551F9"/>
    <w:rsid w:val="00D5593D"/>
    <w:rsid w:val="00D55D37"/>
    <w:rsid w:val="00D56C18"/>
    <w:rsid w:val="00D574CA"/>
    <w:rsid w:val="00D57925"/>
    <w:rsid w:val="00D61F01"/>
    <w:rsid w:val="00D62468"/>
    <w:rsid w:val="00D62FE9"/>
    <w:rsid w:val="00D63470"/>
    <w:rsid w:val="00D657C8"/>
    <w:rsid w:val="00D65AC8"/>
    <w:rsid w:val="00D671E5"/>
    <w:rsid w:val="00D675FA"/>
    <w:rsid w:val="00D70074"/>
    <w:rsid w:val="00D715E0"/>
    <w:rsid w:val="00D71E9F"/>
    <w:rsid w:val="00D72CB9"/>
    <w:rsid w:val="00D731E1"/>
    <w:rsid w:val="00D73CF7"/>
    <w:rsid w:val="00D768C5"/>
    <w:rsid w:val="00D76CB2"/>
    <w:rsid w:val="00D81224"/>
    <w:rsid w:val="00D81E9B"/>
    <w:rsid w:val="00D81F5B"/>
    <w:rsid w:val="00D82DF3"/>
    <w:rsid w:val="00D83309"/>
    <w:rsid w:val="00D853DC"/>
    <w:rsid w:val="00D86ABC"/>
    <w:rsid w:val="00D90CDB"/>
    <w:rsid w:val="00D91FC1"/>
    <w:rsid w:val="00D91FE8"/>
    <w:rsid w:val="00D923EE"/>
    <w:rsid w:val="00D92C43"/>
    <w:rsid w:val="00D9346D"/>
    <w:rsid w:val="00D93864"/>
    <w:rsid w:val="00D95622"/>
    <w:rsid w:val="00DA0186"/>
    <w:rsid w:val="00DA0C78"/>
    <w:rsid w:val="00DA4BDE"/>
    <w:rsid w:val="00DA5973"/>
    <w:rsid w:val="00DA5ED5"/>
    <w:rsid w:val="00DA629B"/>
    <w:rsid w:val="00DB0D5F"/>
    <w:rsid w:val="00DB1EA9"/>
    <w:rsid w:val="00DB2769"/>
    <w:rsid w:val="00DB2F5A"/>
    <w:rsid w:val="00DB42CB"/>
    <w:rsid w:val="00DB484D"/>
    <w:rsid w:val="00DB4D96"/>
    <w:rsid w:val="00DB50E4"/>
    <w:rsid w:val="00DB57EC"/>
    <w:rsid w:val="00DB5A18"/>
    <w:rsid w:val="00DB6C7A"/>
    <w:rsid w:val="00DB7F4F"/>
    <w:rsid w:val="00DC226C"/>
    <w:rsid w:val="00DC4131"/>
    <w:rsid w:val="00DC440D"/>
    <w:rsid w:val="00DC595F"/>
    <w:rsid w:val="00DC6FDE"/>
    <w:rsid w:val="00DD04CC"/>
    <w:rsid w:val="00DD1A03"/>
    <w:rsid w:val="00DD35CB"/>
    <w:rsid w:val="00DD5F31"/>
    <w:rsid w:val="00DD6561"/>
    <w:rsid w:val="00DD6971"/>
    <w:rsid w:val="00DE0ADD"/>
    <w:rsid w:val="00DE1A0E"/>
    <w:rsid w:val="00DE1D12"/>
    <w:rsid w:val="00DE218C"/>
    <w:rsid w:val="00DE4E12"/>
    <w:rsid w:val="00DE4F58"/>
    <w:rsid w:val="00DE503E"/>
    <w:rsid w:val="00DE6002"/>
    <w:rsid w:val="00DE60DE"/>
    <w:rsid w:val="00DE7215"/>
    <w:rsid w:val="00DF0326"/>
    <w:rsid w:val="00DF04D7"/>
    <w:rsid w:val="00DF2393"/>
    <w:rsid w:val="00DF33BE"/>
    <w:rsid w:val="00DF42E0"/>
    <w:rsid w:val="00DF4EF0"/>
    <w:rsid w:val="00DF619C"/>
    <w:rsid w:val="00DF7834"/>
    <w:rsid w:val="00E00E6C"/>
    <w:rsid w:val="00E01CF2"/>
    <w:rsid w:val="00E028CB"/>
    <w:rsid w:val="00E028E9"/>
    <w:rsid w:val="00E044F4"/>
    <w:rsid w:val="00E05DB9"/>
    <w:rsid w:val="00E06423"/>
    <w:rsid w:val="00E078C1"/>
    <w:rsid w:val="00E12821"/>
    <w:rsid w:val="00E12826"/>
    <w:rsid w:val="00E13912"/>
    <w:rsid w:val="00E1476E"/>
    <w:rsid w:val="00E15536"/>
    <w:rsid w:val="00E162A0"/>
    <w:rsid w:val="00E168A6"/>
    <w:rsid w:val="00E16A1C"/>
    <w:rsid w:val="00E17FD3"/>
    <w:rsid w:val="00E209C3"/>
    <w:rsid w:val="00E22B11"/>
    <w:rsid w:val="00E22B2F"/>
    <w:rsid w:val="00E23682"/>
    <w:rsid w:val="00E23CB3"/>
    <w:rsid w:val="00E251BD"/>
    <w:rsid w:val="00E258C4"/>
    <w:rsid w:val="00E26B0B"/>
    <w:rsid w:val="00E303F5"/>
    <w:rsid w:val="00E3150F"/>
    <w:rsid w:val="00E32252"/>
    <w:rsid w:val="00E330F7"/>
    <w:rsid w:val="00E3562F"/>
    <w:rsid w:val="00E41E0D"/>
    <w:rsid w:val="00E4323F"/>
    <w:rsid w:val="00E438AB"/>
    <w:rsid w:val="00E44958"/>
    <w:rsid w:val="00E4501C"/>
    <w:rsid w:val="00E452F8"/>
    <w:rsid w:val="00E4572B"/>
    <w:rsid w:val="00E45961"/>
    <w:rsid w:val="00E45E1A"/>
    <w:rsid w:val="00E50872"/>
    <w:rsid w:val="00E51F68"/>
    <w:rsid w:val="00E52089"/>
    <w:rsid w:val="00E53BE4"/>
    <w:rsid w:val="00E543D0"/>
    <w:rsid w:val="00E61394"/>
    <w:rsid w:val="00E621D1"/>
    <w:rsid w:val="00E62EBB"/>
    <w:rsid w:val="00E636CE"/>
    <w:rsid w:val="00E65231"/>
    <w:rsid w:val="00E656D7"/>
    <w:rsid w:val="00E65801"/>
    <w:rsid w:val="00E7084E"/>
    <w:rsid w:val="00E70887"/>
    <w:rsid w:val="00E70D2F"/>
    <w:rsid w:val="00E71612"/>
    <w:rsid w:val="00E736BD"/>
    <w:rsid w:val="00E747B7"/>
    <w:rsid w:val="00E74AA7"/>
    <w:rsid w:val="00E750B3"/>
    <w:rsid w:val="00E75493"/>
    <w:rsid w:val="00E75A17"/>
    <w:rsid w:val="00E76B54"/>
    <w:rsid w:val="00E80158"/>
    <w:rsid w:val="00E82292"/>
    <w:rsid w:val="00E8405F"/>
    <w:rsid w:val="00E8422B"/>
    <w:rsid w:val="00E85104"/>
    <w:rsid w:val="00E85B8E"/>
    <w:rsid w:val="00E86D4B"/>
    <w:rsid w:val="00E87B24"/>
    <w:rsid w:val="00E9311C"/>
    <w:rsid w:val="00E940E2"/>
    <w:rsid w:val="00E949A2"/>
    <w:rsid w:val="00E967ED"/>
    <w:rsid w:val="00E9681F"/>
    <w:rsid w:val="00E96B9C"/>
    <w:rsid w:val="00E97C18"/>
    <w:rsid w:val="00E97D03"/>
    <w:rsid w:val="00EA152A"/>
    <w:rsid w:val="00EA1BDF"/>
    <w:rsid w:val="00EA20E8"/>
    <w:rsid w:val="00EA258B"/>
    <w:rsid w:val="00EA27C2"/>
    <w:rsid w:val="00EA2E62"/>
    <w:rsid w:val="00EA32B8"/>
    <w:rsid w:val="00EA4CE6"/>
    <w:rsid w:val="00EA4DF7"/>
    <w:rsid w:val="00EA50A3"/>
    <w:rsid w:val="00EA604D"/>
    <w:rsid w:val="00EA6BF5"/>
    <w:rsid w:val="00EB4D69"/>
    <w:rsid w:val="00EB55B2"/>
    <w:rsid w:val="00EB5C04"/>
    <w:rsid w:val="00EC0449"/>
    <w:rsid w:val="00EC07A8"/>
    <w:rsid w:val="00EC096E"/>
    <w:rsid w:val="00EC0DB7"/>
    <w:rsid w:val="00EC1338"/>
    <w:rsid w:val="00EC4986"/>
    <w:rsid w:val="00EC53AC"/>
    <w:rsid w:val="00EC6655"/>
    <w:rsid w:val="00ED1840"/>
    <w:rsid w:val="00ED221A"/>
    <w:rsid w:val="00ED3862"/>
    <w:rsid w:val="00ED3DAE"/>
    <w:rsid w:val="00ED4782"/>
    <w:rsid w:val="00ED756F"/>
    <w:rsid w:val="00ED7D75"/>
    <w:rsid w:val="00ED7EFB"/>
    <w:rsid w:val="00EE1ED4"/>
    <w:rsid w:val="00EE231E"/>
    <w:rsid w:val="00EE2A96"/>
    <w:rsid w:val="00EE37CF"/>
    <w:rsid w:val="00EE4113"/>
    <w:rsid w:val="00EE5662"/>
    <w:rsid w:val="00EE6FFF"/>
    <w:rsid w:val="00EE71B1"/>
    <w:rsid w:val="00EF1876"/>
    <w:rsid w:val="00EF25F2"/>
    <w:rsid w:val="00EF4B3A"/>
    <w:rsid w:val="00EF6CAB"/>
    <w:rsid w:val="00EF6D98"/>
    <w:rsid w:val="00EF6F03"/>
    <w:rsid w:val="00F01C8C"/>
    <w:rsid w:val="00F027C3"/>
    <w:rsid w:val="00F03910"/>
    <w:rsid w:val="00F0416F"/>
    <w:rsid w:val="00F0677A"/>
    <w:rsid w:val="00F1224E"/>
    <w:rsid w:val="00F12507"/>
    <w:rsid w:val="00F14B43"/>
    <w:rsid w:val="00F23475"/>
    <w:rsid w:val="00F246A2"/>
    <w:rsid w:val="00F2592D"/>
    <w:rsid w:val="00F30A81"/>
    <w:rsid w:val="00F31345"/>
    <w:rsid w:val="00F31F88"/>
    <w:rsid w:val="00F32B16"/>
    <w:rsid w:val="00F339D2"/>
    <w:rsid w:val="00F34B8D"/>
    <w:rsid w:val="00F34FCA"/>
    <w:rsid w:val="00F407E7"/>
    <w:rsid w:val="00F4194C"/>
    <w:rsid w:val="00F4217F"/>
    <w:rsid w:val="00F421DC"/>
    <w:rsid w:val="00F46790"/>
    <w:rsid w:val="00F4702B"/>
    <w:rsid w:val="00F47897"/>
    <w:rsid w:val="00F47997"/>
    <w:rsid w:val="00F500ED"/>
    <w:rsid w:val="00F5136F"/>
    <w:rsid w:val="00F51675"/>
    <w:rsid w:val="00F52002"/>
    <w:rsid w:val="00F52E4B"/>
    <w:rsid w:val="00F53969"/>
    <w:rsid w:val="00F56174"/>
    <w:rsid w:val="00F562F1"/>
    <w:rsid w:val="00F56468"/>
    <w:rsid w:val="00F578D5"/>
    <w:rsid w:val="00F606B7"/>
    <w:rsid w:val="00F60F79"/>
    <w:rsid w:val="00F62E53"/>
    <w:rsid w:val="00F63367"/>
    <w:rsid w:val="00F64247"/>
    <w:rsid w:val="00F64618"/>
    <w:rsid w:val="00F666B5"/>
    <w:rsid w:val="00F71C18"/>
    <w:rsid w:val="00F73B0D"/>
    <w:rsid w:val="00F742B4"/>
    <w:rsid w:val="00F74D73"/>
    <w:rsid w:val="00F75897"/>
    <w:rsid w:val="00F75BD6"/>
    <w:rsid w:val="00F80A8F"/>
    <w:rsid w:val="00F81CA8"/>
    <w:rsid w:val="00F82BF8"/>
    <w:rsid w:val="00F83A21"/>
    <w:rsid w:val="00F83BBE"/>
    <w:rsid w:val="00F84715"/>
    <w:rsid w:val="00F854C1"/>
    <w:rsid w:val="00F8606E"/>
    <w:rsid w:val="00F863B0"/>
    <w:rsid w:val="00F878C7"/>
    <w:rsid w:val="00F91520"/>
    <w:rsid w:val="00F9263D"/>
    <w:rsid w:val="00F94BB4"/>
    <w:rsid w:val="00F97A69"/>
    <w:rsid w:val="00F97BF2"/>
    <w:rsid w:val="00FA10D8"/>
    <w:rsid w:val="00FA1787"/>
    <w:rsid w:val="00FA1BD7"/>
    <w:rsid w:val="00FA2BFE"/>
    <w:rsid w:val="00FA3799"/>
    <w:rsid w:val="00FA6032"/>
    <w:rsid w:val="00FA63AB"/>
    <w:rsid w:val="00FA6ED3"/>
    <w:rsid w:val="00FA77FC"/>
    <w:rsid w:val="00FB076A"/>
    <w:rsid w:val="00FB08F5"/>
    <w:rsid w:val="00FB0AE4"/>
    <w:rsid w:val="00FB1976"/>
    <w:rsid w:val="00FB1CEF"/>
    <w:rsid w:val="00FB2280"/>
    <w:rsid w:val="00FB262D"/>
    <w:rsid w:val="00FB2B61"/>
    <w:rsid w:val="00FB31A0"/>
    <w:rsid w:val="00FB4122"/>
    <w:rsid w:val="00FB58E0"/>
    <w:rsid w:val="00FB6495"/>
    <w:rsid w:val="00FB64FF"/>
    <w:rsid w:val="00FC0F7E"/>
    <w:rsid w:val="00FC0F9D"/>
    <w:rsid w:val="00FC2089"/>
    <w:rsid w:val="00FC2E8F"/>
    <w:rsid w:val="00FC3701"/>
    <w:rsid w:val="00FC59F4"/>
    <w:rsid w:val="00FC67AB"/>
    <w:rsid w:val="00FC7311"/>
    <w:rsid w:val="00FD0434"/>
    <w:rsid w:val="00FD065A"/>
    <w:rsid w:val="00FD1209"/>
    <w:rsid w:val="00FD1350"/>
    <w:rsid w:val="00FD3979"/>
    <w:rsid w:val="00FD5978"/>
    <w:rsid w:val="00FD5F06"/>
    <w:rsid w:val="00FD6420"/>
    <w:rsid w:val="00FE32C7"/>
    <w:rsid w:val="00FE5878"/>
    <w:rsid w:val="00FE5C72"/>
    <w:rsid w:val="00FE5ECA"/>
    <w:rsid w:val="00FE70A9"/>
    <w:rsid w:val="00FE73CA"/>
    <w:rsid w:val="00FE7864"/>
    <w:rsid w:val="00FF06D1"/>
    <w:rsid w:val="00FF0C1A"/>
    <w:rsid w:val="00FF1500"/>
    <w:rsid w:val="00FF2FCE"/>
    <w:rsid w:val="00FF4922"/>
    <w:rsid w:val="00FF549B"/>
    <w:rsid w:val="00FF55E0"/>
    <w:rsid w:val="00FF5C38"/>
    <w:rsid w:val="00FF5F88"/>
    <w:rsid w:val="00FF6086"/>
    <w:rsid w:val="00FF6199"/>
    <w:rsid w:val="00FF69AB"/>
    <w:rsid w:val="00FF6A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31E92"/>
  <w15:docId w15:val="{33A64600-BF41-4B20-844F-4CA0A0EDF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A68D0"/>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link w:val="Balk2Char"/>
    <w:uiPriority w:val="9"/>
    <w:qFormat/>
    <w:rsid w:val="00CA68D0"/>
    <w:pPr>
      <w:spacing w:before="100" w:beforeAutospacing="1" w:after="100" w:afterAutospacing="1" w:line="240" w:lineRule="auto"/>
      <w:outlineLvl w:val="1"/>
    </w:pPr>
    <w:rPr>
      <w:rFonts w:ascii="Times New Roman" w:eastAsia="Times New Roman" w:hAnsi="Times New Roman" w:cs="Times New Roman"/>
      <w:b/>
      <w:bCs/>
      <w:color w:val="1A1919"/>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3093C"/>
    <w:pPr>
      <w:spacing w:after="0" w:line="240" w:lineRule="auto"/>
      <w:ind w:left="720"/>
      <w:contextualSpacing/>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7A747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uiPriority w:val="99"/>
    <w:semiHidden/>
    <w:unhideWhenUsed/>
    <w:rsid w:val="00D45D72"/>
    <w:rPr>
      <w:sz w:val="16"/>
      <w:szCs w:val="16"/>
    </w:rPr>
  </w:style>
  <w:style w:type="paragraph" w:styleId="AklamaMetni">
    <w:name w:val="annotation text"/>
    <w:basedOn w:val="Normal"/>
    <w:link w:val="AklamaMetniChar"/>
    <w:uiPriority w:val="99"/>
    <w:semiHidden/>
    <w:unhideWhenUsed/>
    <w:rsid w:val="00D45D72"/>
    <w:pPr>
      <w:widowControl w:val="0"/>
      <w:spacing w:after="0" w:line="240" w:lineRule="auto"/>
      <w:jc w:val="both"/>
    </w:pPr>
    <w:rPr>
      <w:rFonts w:ascii="Calibri" w:eastAsia="SimSun" w:hAnsi="Calibri" w:cs="Times New Roman"/>
      <w:kern w:val="2"/>
      <w:sz w:val="20"/>
      <w:szCs w:val="20"/>
      <w:lang w:val="x-none" w:eastAsia="zh-CN"/>
    </w:rPr>
  </w:style>
  <w:style w:type="character" w:customStyle="1" w:styleId="AklamaMetniChar">
    <w:name w:val="Açıklama Metni Char"/>
    <w:basedOn w:val="VarsaylanParagrafYazTipi"/>
    <w:link w:val="AklamaMetni"/>
    <w:uiPriority w:val="99"/>
    <w:semiHidden/>
    <w:rsid w:val="00D45D72"/>
    <w:rPr>
      <w:rFonts w:ascii="Calibri" w:eastAsia="SimSun" w:hAnsi="Calibri" w:cs="Times New Roman"/>
      <w:kern w:val="2"/>
      <w:sz w:val="20"/>
      <w:szCs w:val="20"/>
      <w:lang w:val="x-none" w:eastAsia="zh-CN"/>
    </w:rPr>
  </w:style>
  <w:style w:type="character" w:customStyle="1" w:styleId="10-SciencePG-Abstract">
    <w:name w:val="10-SciencePG-Abstract"/>
    <w:uiPriority w:val="1"/>
    <w:qFormat/>
    <w:rsid w:val="00D45D72"/>
    <w:rPr>
      <w:rFonts w:ascii="Times New Roman" w:eastAsia="Times New Roman" w:hAnsi="Times New Roman" w:cs="Times New Roman"/>
      <w:b/>
      <w:sz w:val="24"/>
      <w:szCs w:val="24"/>
    </w:rPr>
  </w:style>
  <w:style w:type="paragraph" w:customStyle="1" w:styleId="11-SciencePG-Abstract-content">
    <w:name w:val="11-SciencePG-Abstract-content"/>
    <w:basedOn w:val="Normal"/>
    <w:qFormat/>
    <w:rsid w:val="00D45D72"/>
    <w:pPr>
      <w:widowControl w:val="0"/>
      <w:adjustRightInd w:val="0"/>
      <w:snapToGrid w:val="0"/>
      <w:spacing w:after="0" w:line="240" w:lineRule="exact"/>
      <w:jc w:val="both"/>
    </w:pPr>
    <w:rPr>
      <w:rFonts w:ascii="Times New Roman" w:eastAsia="Times New Roman" w:hAnsi="Times New Roman" w:cs="Times New Roman"/>
      <w:kern w:val="2"/>
      <w:sz w:val="20"/>
      <w:szCs w:val="20"/>
      <w:lang w:val="en-US" w:eastAsia="zh-CN"/>
    </w:rPr>
  </w:style>
  <w:style w:type="character" w:customStyle="1" w:styleId="12-SciencePG-Keywords">
    <w:name w:val="12-SciencePG-Keywords"/>
    <w:uiPriority w:val="1"/>
    <w:qFormat/>
    <w:rsid w:val="00D45D72"/>
    <w:rPr>
      <w:rFonts w:ascii="Times New Roman" w:eastAsia="Times New Roman" w:hAnsi="Times New Roman" w:cs="Times New Roman"/>
      <w:b/>
      <w:sz w:val="24"/>
      <w:szCs w:val="24"/>
    </w:rPr>
  </w:style>
  <w:style w:type="paragraph" w:customStyle="1" w:styleId="13-SciencePG-Keywords-content">
    <w:name w:val="13-SciencePG-Keywords-content"/>
    <w:basedOn w:val="Normal"/>
    <w:qFormat/>
    <w:rsid w:val="00D45D72"/>
    <w:pPr>
      <w:widowControl w:val="0"/>
      <w:adjustRightInd w:val="0"/>
      <w:snapToGrid w:val="0"/>
      <w:spacing w:before="160" w:after="160" w:line="240" w:lineRule="exact"/>
      <w:jc w:val="both"/>
    </w:pPr>
    <w:rPr>
      <w:rFonts w:ascii="Times New Roman" w:eastAsia="Times New Roman" w:hAnsi="Times New Roman" w:cs="Times New Roman"/>
      <w:kern w:val="2"/>
      <w:sz w:val="20"/>
      <w:szCs w:val="20"/>
      <w:lang w:val="en-US" w:eastAsia="zh-CN"/>
    </w:rPr>
  </w:style>
  <w:style w:type="paragraph" w:styleId="BalonMetni">
    <w:name w:val="Balloon Text"/>
    <w:basedOn w:val="Normal"/>
    <w:link w:val="BalonMetniChar"/>
    <w:uiPriority w:val="99"/>
    <w:semiHidden/>
    <w:unhideWhenUsed/>
    <w:rsid w:val="00D45D7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45D72"/>
    <w:rPr>
      <w:rFonts w:ascii="Tahoma" w:hAnsi="Tahoma" w:cs="Tahoma"/>
      <w:sz w:val="16"/>
      <w:szCs w:val="16"/>
    </w:rPr>
  </w:style>
  <w:style w:type="paragraph" w:styleId="HTMLncedenBiimlendirilmi">
    <w:name w:val="HTML Preformatted"/>
    <w:basedOn w:val="Normal"/>
    <w:link w:val="HTMLncedenBiimlendirilmiChar"/>
    <w:uiPriority w:val="99"/>
    <w:unhideWhenUsed/>
    <w:rsid w:val="00855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855E1E"/>
    <w:rPr>
      <w:rFonts w:ascii="Courier New" w:eastAsia="Times New Roman" w:hAnsi="Courier New" w:cs="Courier New"/>
      <w:sz w:val="20"/>
      <w:szCs w:val="20"/>
      <w:lang w:eastAsia="tr-TR"/>
    </w:rPr>
  </w:style>
  <w:style w:type="character" w:customStyle="1" w:styleId="y2iqfc">
    <w:name w:val="y2iqfc"/>
    <w:basedOn w:val="VarsaylanParagrafYazTipi"/>
    <w:rsid w:val="00855E1E"/>
  </w:style>
  <w:style w:type="character" w:customStyle="1" w:styleId="Balk1Char">
    <w:name w:val="Başlık 1 Char"/>
    <w:basedOn w:val="VarsaylanParagrafYazTipi"/>
    <w:link w:val="Balk1"/>
    <w:uiPriority w:val="9"/>
    <w:rsid w:val="00CA68D0"/>
    <w:rPr>
      <w:rFonts w:asciiTheme="majorHAnsi" w:eastAsiaTheme="majorEastAsia" w:hAnsiTheme="majorHAnsi" w:cstheme="majorBidi"/>
      <w:color w:val="365F91" w:themeColor="accent1" w:themeShade="BF"/>
      <w:sz w:val="32"/>
      <w:szCs w:val="32"/>
    </w:rPr>
  </w:style>
  <w:style w:type="character" w:customStyle="1" w:styleId="Balk2Char">
    <w:name w:val="Başlık 2 Char"/>
    <w:basedOn w:val="VarsaylanParagrafYazTipi"/>
    <w:link w:val="Balk2"/>
    <w:uiPriority w:val="9"/>
    <w:rsid w:val="00CA68D0"/>
    <w:rPr>
      <w:rFonts w:ascii="Times New Roman" w:eastAsia="Times New Roman" w:hAnsi="Times New Roman" w:cs="Times New Roman"/>
      <w:b/>
      <w:bCs/>
      <w:color w:val="1A1919"/>
      <w:sz w:val="36"/>
      <w:szCs w:val="36"/>
      <w:lang w:eastAsia="tr-TR"/>
    </w:rPr>
  </w:style>
  <w:style w:type="character" w:styleId="Gl">
    <w:name w:val="Strong"/>
    <w:basedOn w:val="VarsaylanParagrafYazTipi"/>
    <w:uiPriority w:val="22"/>
    <w:qFormat/>
    <w:rsid w:val="00CA68D0"/>
    <w:rPr>
      <w:b/>
      <w:bCs/>
    </w:rPr>
  </w:style>
  <w:style w:type="character" w:styleId="Kpr">
    <w:name w:val="Hyperlink"/>
    <w:basedOn w:val="VarsaylanParagrafYazTipi"/>
    <w:uiPriority w:val="99"/>
    <w:unhideWhenUsed/>
    <w:rsid w:val="00CA68D0"/>
    <w:rPr>
      <w:color w:val="0000FF" w:themeColor="hyperlink"/>
      <w:u w:val="single"/>
    </w:rPr>
  </w:style>
  <w:style w:type="paragraph" w:customStyle="1" w:styleId="Default">
    <w:name w:val="Default"/>
    <w:rsid w:val="00F73B0D"/>
    <w:pPr>
      <w:autoSpaceDE w:val="0"/>
      <w:autoSpaceDN w:val="0"/>
      <w:adjustRightInd w:val="0"/>
      <w:spacing w:after="0" w:line="240" w:lineRule="auto"/>
    </w:pPr>
    <w:rPr>
      <w:rFonts w:ascii="Palatino Linotype" w:hAnsi="Palatino Linotype" w:cs="Palatino Linotype"/>
      <w:color w:val="000000"/>
      <w:sz w:val="24"/>
      <w:szCs w:val="24"/>
    </w:rPr>
  </w:style>
  <w:style w:type="table" w:styleId="TabloKlavuzu">
    <w:name w:val="Table Grid"/>
    <w:basedOn w:val="NormalTablo"/>
    <w:uiPriority w:val="39"/>
    <w:rsid w:val="00361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62FE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62FE9"/>
  </w:style>
  <w:style w:type="paragraph" w:styleId="AltBilgi">
    <w:name w:val="footer"/>
    <w:basedOn w:val="Normal"/>
    <w:link w:val="AltBilgiChar"/>
    <w:uiPriority w:val="99"/>
    <w:unhideWhenUsed/>
    <w:rsid w:val="00D62FE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62FE9"/>
  </w:style>
  <w:style w:type="character" w:customStyle="1" w:styleId="A7">
    <w:name w:val="A7"/>
    <w:uiPriority w:val="99"/>
    <w:rsid w:val="00227575"/>
    <w:rPr>
      <w:rFonts w:cs="Calibri"/>
      <w:color w:val="000000"/>
      <w:sz w:val="22"/>
      <w:szCs w:val="22"/>
    </w:rPr>
  </w:style>
  <w:style w:type="character" w:customStyle="1" w:styleId="A8">
    <w:name w:val="A8"/>
    <w:uiPriority w:val="99"/>
    <w:rsid w:val="00227575"/>
    <w:rPr>
      <w:rFonts w:cs="Calibri"/>
      <w:color w:val="000000"/>
      <w:sz w:val="12"/>
      <w:szCs w:val="12"/>
    </w:rPr>
  </w:style>
  <w:style w:type="character" w:styleId="zmlenmeyenBahsetme">
    <w:name w:val="Unresolved Mention"/>
    <w:basedOn w:val="VarsaylanParagrafYazTipi"/>
    <w:uiPriority w:val="99"/>
    <w:semiHidden/>
    <w:unhideWhenUsed/>
    <w:rsid w:val="004000A5"/>
    <w:rPr>
      <w:color w:val="605E5C"/>
      <w:shd w:val="clear" w:color="auto" w:fill="E1DFDD"/>
    </w:rPr>
  </w:style>
  <w:style w:type="paragraph" w:styleId="DipnotMetni">
    <w:name w:val="footnote text"/>
    <w:basedOn w:val="Normal"/>
    <w:link w:val="DipnotMetniChar"/>
    <w:uiPriority w:val="99"/>
    <w:semiHidden/>
    <w:unhideWhenUsed/>
    <w:rsid w:val="006E006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E006B"/>
    <w:rPr>
      <w:sz w:val="20"/>
      <w:szCs w:val="20"/>
    </w:rPr>
  </w:style>
  <w:style w:type="character" w:styleId="DipnotBavurusu">
    <w:name w:val="footnote reference"/>
    <w:basedOn w:val="VarsaylanParagrafYazTipi"/>
    <w:uiPriority w:val="99"/>
    <w:semiHidden/>
    <w:unhideWhenUsed/>
    <w:rsid w:val="006E00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5744">
      <w:bodyDiv w:val="1"/>
      <w:marLeft w:val="0"/>
      <w:marRight w:val="0"/>
      <w:marTop w:val="0"/>
      <w:marBottom w:val="0"/>
      <w:divBdr>
        <w:top w:val="none" w:sz="0" w:space="0" w:color="auto"/>
        <w:left w:val="none" w:sz="0" w:space="0" w:color="auto"/>
        <w:bottom w:val="none" w:sz="0" w:space="0" w:color="auto"/>
        <w:right w:val="none" w:sz="0" w:space="0" w:color="auto"/>
      </w:divBdr>
    </w:div>
    <w:div w:id="25181921">
      <w:bodyDiv w:val="1"/>
      <w:marLeft w:val="0"/>
      <w:marRight w:val="0"/>
      <w:marTop w:val="0"/>
      <w:marBottom w:val="0"/>
      <w:divBdr>
        <w:top w:val="none" w:sz="0" w:space="0" w:color="auto"/>
        <w:left w:val="none" w:sz="0" w:space="0" w:color="auto"/>
        <w:bottom w:val="none" w:sz="0" w:space="0" w:color="auto"/>
        <w:right w:val="none" w:sz="0" w:space="0" w:color="auto"/>
      </w:divBdr>
    </w:div>
    <w:div w:id="26219579">
      <w:bodyDiv w:val="1"/>
      <w:marLeft w:val="0"/>
      <w:marRight w:val="0"/>
      <w:marTop w:val="0"/>
      <w:marBottom w:val="0"/>
      <w:divBdr>
        <w:top w:val="none" w:sz="0" w:space="0" w:color="auto"/>
        <w:left w:val="none" w:sz="0" w:space="0" w:color="auto"/>
        <w:bottom w:val="none" w:sz="0" w:space="0" w:color="auto"/>
        <w:right w:val="none" w:sz="0" w:space="0" w:color="auto"/>
      </w:divBdr>
    </w:div>
    <w:div w:id="114713551">
      <w:bodyDiv w:val="1"/>
      <w:marLeft w:val="0"/>
      <w:marRight w:val="0"/>
      <w:marTop w:val="0"/>
      <w:marBottom w:val="0"/>
      <w:divBdr>
        <w:top w:val="none" w:sz="0" w:space="0" w:color="auto"/>
        <w:left w:val="none" w:sz="0" w:space="0" w:color="auto"/>
        <w:bottom w:val="none" w:sz="0" w:space="0" w:color="auto"/>
        <w:right w:val="none" w:sz="0" w:space="0" w:color="auto"/>
      </w:divBdr>
      <w:divsChild>
        <w:div w:id="602883391">
          <w:marLeft w:val="432"/>
          <w:marRight w:val="0"/>
          <w:marTop w:val="154"/>
          <w:marBottom w:val="0"/>
          <w:divBdr>
            <w:top w:val="none" w:sz="0" w:space="0" w:color="auto"/>
            <w:left w:val="none" w:sz="0" w:space="0" w:color="auto"/>
            <w:bottom w:val="none" w:sz="0" w:space="0" w:color="auto"/>
            <w:right w:val="none" w:sz="0" w:space="0" w:color="auto"/>
          </w:divBdr>
        </w:div>
        <w:div w:id="1896429819">
          <w:marLeft w:val="432"/>
          <w:marRight w:val="0"/>
          <w:marTop w:val="154"/>
          <w:marBottom w:val="0"/>
          <w:divBdr>
            <w:top w:val="none" w:sz="0" w:space="0" w:color="auto"/>
            <w:left w:val="none" w:sz="0" w:space="0" w:color="auto"/>
            <w:bottom w:val="none" w:sz="0" w:space="0" w:color="auto"/>
            <w:right w:val="none" w:sz="0" w:space="0" w:color="auto"/>
          </w:divBdr>
        </w:div>
      </w:divsChild>
    </w:div>
    <w:div w:id="117070482">
      <w:bodyDiv w:val="1"/>
      <w:marLeft w:val="0"/>
      <w:marRight w:val="0"/>
      <w:marTop w:val="0"/>
      <w:marBottom w:val="0"/>
      <w:divBdr>
        <w:top w:val="none" w:sz="0" w:space="0" w:color="auto"/>
        <w:left w:val="none" w:sz="0" w:space="0" w:color="auto"/>
        <w:bottom w:val="none" w:sz="0" w:space="0" w:color="auto"/>
        <w:right w:val="none" w:sz="0" w:space="0" w:color="auto"/>
      </w:divBdr>
    </w:div>
    <w:div w:id="126558853">
      <w:bodyDiv w:val="1"/>
      <w:marLeft w:val="0"/>
      <w:marRight w:val="0"/>
      <w:marTop w:val="0"/>
      <w:marBottom w:val="0"/>
      <w:divBdr>
        <w:top w:val="none" w:sz="0" w:space="0" w:color="auto"/>
        <w:left w:val="none" w:sz="0" w:space="0" w:color="auto"/>
        <w:bottom w:val="none" w:sz="0" w:space="0" w:color="auto"/>
        <w:right w:val="none" w:sz="0" w:space="0" w:color="auto"/>
      </w:divBdr>
    </w:div>
    <w:div w:id="179511632">
      <w:bodyDiv w:val="1"/>
      <w:marLeft w:val="0"/>
      <w:marRight w:val="0"/>
      <w:marTop w:val="0"/>
      <w:marBottom w:val="0"/>
      <w:divBdr>
        <w:top w:val="none" w:sz="0" w:space="0" w:color="auto"/>
        <w:left w:val="none" w:sz="0" w:space="0" w:color="auto"/>
        <w:bottom w:val="none" w:sz="0" w:space="0" w:color="auto"/>
        <w:right w:val="none" w:sz="0" w:space="0" w:color="auto"/>
      </w:divBdr>
    </w:div>
    <w:div w:id="269510606">
      <w:bodyDiv w:val="1"/>
      <w:marLeft w:val="0"/>
      <w:marRight w:val="0"/>
      <w:marTop w:val="0"/>
      <w:marBottom w:val="0"/>
      <w:divBdr>
        <w:top w:val="none" w:sz="0" w:space="0" w:color="auto"/>
        <w:left w:val="none" w:sz="0" w:space="0" w:color="auto"/>
        <w:bottom w:val="none" w:sz="0" w:space="0" w:color="auto"/>
        <w:right w:val="none" w:sz="0" w:space="0" w:color="auto"/>
      </w:divBdr>
      <w:divsChild>
        <w:div w:id="1266158183">
          <w:marLeft w:val="432"/>
          <w:marRight w:val="0"/>
          <w:marTop w:val="173"/>
          <w:marBottom w:val="0"/>
          <w:divBdr>
            <w:top w:val="none" w:sz="0" w:space="0" w:color="auto"/>
            <w:left w:val="none" w:sz="0" w:space="0" w:color="auto"/>
            <w:bottom w:val="none" w:sz="0" w:space="0" w:color="auto"/>
            <w:right w:val="none" w:sz="0" w:space="0" w:color="auto"/>
          </w:divBdr>
        </w:div>
      </w:divsChild>
    </w:div>
    <w:div w:id="270205564">
      <w:bodyDiv w:val="1"/>
      <w:marLeft w:val="0"/>
      <w:marRight w:val="0"/>
      <w:marTop w:val="0"/>
      <w:marBottom w:val="0"/>
      <w:divBdr>
        <w:top w:val="none" w:sz="0" w:space="0" w:color="auto"/>
        <w:left w:val="none" w:sz="0" w:space="0" w:color="auto"/>
        <w:bottom w:val="none" w:sz="0" w:space="0" w:color="auto"/>
        <w:right w:val="none" w:sz="0" w:space="0" w:color="auto"/>
      </w:divBdr>
    </w:div>
    <w:div w:id="321348399">
      <w:bodyDiv w:val="1"/>
      <w:marLeft w:val="0"/>
      <w:marRight w:val="0"/>
      <w:marTop w:val="0"/>
      <w:marBottom w:val="0"/>
      <w:divBdr>
        <w:top w:val="none" w:sz="0" w:space="0" w:color="auto"/>
        <w:left w:val="none" w:sz="0" w:space="0" w:color="auto"/>
        <w:bottom w:val="none" w:sz="0" w:space="0" w:color="auto"/>
        <w:right w:val="none" w:sz="0" w:space="0" w:color="auto"/>
      </w:divBdr>
      <w:divsChild>
        <w:div w:id="1005091475">
          <w:marLeft w:val="432"/>
          <w:marRight w:val="0"/>
          <w:marTop w:val="154"/>
          <w:marBottom w:val="0"/>
          <w:divBdr>
            <w:top w:val="none" w:sz="0" w:space="0" w:color="auto"/>
            <w:left w:val="none" w:sz="0" w:space="0" w:color="auto"/>
            <w:bottom w:val="none" w:sz="0" w:space="0" w:color="auto"/>
            <w:right w:val="none" w:sz="0" w:space="0" w:color="auto"/>
          </w:divBdr>
        </w:div>
      </w:divsChild>
    </w:div>
    <w:div w:id="372196948">
      <w:bodyDiv w:val="1"/>
      <w:marLeft w:val="0"/>
      <w:marRight w:val="0"/>
      <w:marTop w:val="0"/>
      <w:marBottom w:val="0"/>
      <w:divBdr>
        <w:top w:val="none" w:sz="0" w:space="0" w:color="auto"/>
        <w:left w:val="none" w:sz="0" w:space="0" w:color="auto"/>
        <w:bottom w:val="none" w:sz="0" w:space="0" w:color="auto"/>
        <w:right w:val="none" w:sz="0" w:space="0" w:color="auto"/>
      </w:divBdr>
      <w:divsChild>
        <w:div w:id="142166353">
          <w:marLeft w:val="432"/>
          <w:marRight w:val="0"/>
          <w:marTop w:val="125"/>
          <w:marBottom w:val="0"/>
          <w:divBdr>
            <w:top w:val="none" w:sz="0" w:space="0" w:color="auto"/>
            <w:left w:val="none" w:sz="0" w:space="0" w:color="auto"/>
            <w:bottom w:val="none" w:sz="0" w:space="0" w:color="auto"/>
            <w:right w:val="none" w:sz="0" w:space="0" w:color="auto"/>
          </w:divBdr>
        </w:div>
        <w:div w:id="1983608966">
          <w:marLeft w:val="432"/>
          <w:marRight w:val="0"/>
          <w:marTop w:val="125"/>
          <w:marBottom w:val="0"/>
          <w:divBdr>
            <w:top w:val="none" w:sz="0" w:space="0" w:color="auto"/>
            <w:left w:val="none" w:sz="0" w:space="0" w:color="auto"/>
            <w:bottom w:val="none" w:sz="0" w:space="0" w:color="auto"/>
            <w:right w:val="none" w:sz="0" w:space="0" w:color="auto"/>
          </w:divBdr>
        </w:div>
        <w:div w:id="1180773790">
          <w:marLeft w:val="432"/>
          <w:marRight w:val="0"/>
          <w:marTop w:val="125"/>
          <w:marBottom w:val="0"/>
          <w:divBdr>
            <w:top w:val="none" w:sz="0" w:space="0" w:color="auto"/>
            <w:left w:val="none" w:sz="0" w:space="0" w:color="auto"/>
            <w:bottom w:val="none" w:sz="0" w:space="0" w:color="auto"/>
            <w:right w:val="none" w:sz="0" w:space="0" w:color="auto"/>
          </w:divBdr>
        </w:div>
        <w:div w:id="968969882">
          <w:marLeft w:val="432"/>
          <w:marRight w:val="0"/>
          <w:marTop w:val="125"/>
          <w:marBottom w:val="0"/>
          <w:divBdr>
            <w:top w:val="none" w:sz="0" w:space="0" w:color="auto"/>
            <w:left w:val="none" w:sz="0" w:space="0" w:color="auto"/>
            <w:bottom w:val="none" w:sz="0" w:space="0" w:color="auto"/>
            <w:right w:val="none" w:sz="0" w:space="0" w:color="auto"/>
          </w:divBdr>
        </w:div>
      </w:divsChild>
    </w:div>
    <w:div w:id="403069507">
      <w:bodyDiv w:val="1"/>
      <w:marLeft w:val="0"/>
      <w:marRight w:val="0"/>
      <w:marTop w:val="0"/>
      <w:marBottom w:val="0"/>
      <w:divBdr>
        <w:top w:val="none" w:sz="0" w:space="0" w:color="auto"/>
        <w:left w:val="none" w:sz="0" w:space="0" w:color="auto"/>
        <w:bottom w:val="none" w:sz="0" w:space="0" w:color="auto"/>
        <w:right w:val="none" w:sz="0" w:space="0" w:color="auto"/>
      </w:divBdr>
    </w:div>
    <w:div w:id="403115104">
      <w:bodyDiv w:val="1"/>
      <w:marLeft w:val="0"/>
      <w:marRight w:val="0"/>
      <w:marTop w:val="0"/>
      <w:marBottom w:val="0"/>
      <w:divBdr>
        <w:top w:val="none" w:sz="0" w:space="0" w:color="auto"/>
        <w:left w:val="none" w:sz="0" w:space="0" w:color="auto"/>
        <w:bottom w:val="none" w:sz="0" w:space="0" w:color="auto"/>
        <w:right w:val="none" w:sz="0" w:space="0" w:color="auto"/>
      </w:divBdr>
    </w:div>
    <w:div w:id="411395306">
      <w:bodyDiv w:val="1"/>
      <w:marLeft w:val="0"/>
      <w:marRight w:val="0"/>
      <w:marTop w:val="0"/>
      <w:marBottom w:val="0"/>
      <w:divBdr>
        <w:top w:val="none" w:sz="0" w:space="0" w:color="auto"/>
        <w:left w:val="none" w:sz="0" w:space="0" w:color="auto"/>
        <w:bottom w:val="none" w:sz="0" w:space="0" w:color="auto"/>
        <w:right w:val="none" w:sz="0" w:space="0" w:color="auto"/>
      </w:divBdr>
      <w:divsChild>
        <w:div w:id="46808309">
          <w:marLeft w:val="432"/>
          <w:marRight w:val="0"/>
          <w:marTop w:val="115"/>
          <w:marBottom w:val="0"/>
          <w:divBdr>
            <w:top w:val="none" w:sz="0" w:space="0" w:color="auto"/>
            <w:left w:val="none" w:sz="0" w:space="0" w:color="auto"/>
            <w:bottom w:val="none" w:sz="0" w:space="0" w:color="auto"/>
            <w:right w:val="none" w:sz="0" w:space="0" w:color="auto"/>
          </w:divBdr>
        </w:div>
        <w:div w:id="1811512949">
          <w:marLeft w:val="432"/>
          <w:marRight w:val="0"/>
          <w:marTop w:val="115"/>
          <w:marBottom w:val="0"/>
          <w:divBdr>
            <w:top w:val="none" w:sz="0" w:space="0" w:color="auto"/>
            <w:left w:val="none" w:sz="0" w:space="0" w:color="auto"/>
            <w:bottom w:val="none" w:sz="0" w:space="0" w:color="auto"/>
            <w:right w:val="none" w:sz="0" w:space="0" w:color="auto"/>
          </w:divBdr>
        </w:div>
        <w:div w:id="1645618466">
          <w:marLeft w:val="432"/>
          <w:marRight w:val="0"/>
          <w:marTop w:val="115"/>
          <w:marBottom w:val="0"/>
          <w:divBdr>
            <w:top w:val="none" w:sz="0" w:space="0" w:color="auto"/>
            <w:left w:val="none" w:sz="0" w:space="0" w:color="auto"/>
            <w:bottom w:val="none" w:sz="0" w:space="0" w:color="auto"/>
            <w:right w:val="none" w:sz="0" w:space="0" w:color="auto"/>
          </w:divBdr>
        </w:div>
      </w:divsChild>
    </w:div>
    <w:div w:id="425544031">
      <w:bodyDiv w:val="1"/>
      <w:marLeft w:val="0"/>
      <w:marRight w:val="0"/>
      <w:marTop w:val="0"/>
      <w:marBottom w:val="0"/>
      <w:divBdr>
        <w:top w:val="none" w:sz="0" w:space="0" w:color="auto"/>
        <w:left w:val="none" w:sz="0" w:space="0" w:color="auto"/>
        <w:bottom w:val="none" w:sz="0" w:space="0" w:color="auto"/>
        <w:right w:val="none" w:sz="0" w:space="0" w:color="auto"/>
      </w:divBdr>
    </w:div>
    <w:div w:id="430467866">
      <w:bodyDiv w:val="1"/>
      <w:marLeft w:val="0"/>
      <w:marRight w:val="0"/>
      <w:marTop w:val="0"/>
      <w:marBottom w:val="0"/>
      <w:divBdr>
        <w:top w:val="none" w:sz="0" w:space="0" w:color="auto"/>
        <w:left w:val="none" w:sz="0" w:space="0" w:color="auto"/>
        <w:bottom w:val="none" w:sz="0" w:space="0" w:color="auto"/>
        <w:right w:val="none" w:sz="0" w:space="0" w:color="auto"/>
      </w:divBdr>
    </w:div>
    <w:div w:id="438334255">
      <w:bodyDiv w:val="1"/>
      <w:marLeft w:val="0"/>
      <w:marRight w:val="0"/>
      <w:marTop w:val="0"/>
      <w:marBottom w:val="0"/>
      <w:divBdr>
        <w:top w:val="none" w:sz="0" w:space="0" w:color="auto"/>
        <w:left w:val="none" w:sz="0" w:space="0" w:color="auto"/>
        <w:bottom w:val="none" w:sz="0" w:space="0" w:color="auto"/>
        <w:right w:val="none" w:sz="0" w:space="0" w:color="auto"/>
      </w:divBdr>
    </w:div>
    <w:div w:id="450364255">
      <w:bodyDiv w:val="1"/>
      <w:marLeft w:val="0"/>
      <w:marRight w:val="0"/>
      <w:marTop w:val="0"/>
      <w:marBottom w:val="0"/>
      <w:divBdr>
        <w:top w:val="none" w:sz="0" w:space="0" w:color="auto"/>
        <w:left w:val="none" w:sz="0" w:space="0" w:color="auto"/>
        <w:bottom w:val="none" w:sz="0" w:space="0" w:color="auto"/>
        <w:right w:val="none" w:sz="0" w:space="0" w:color="auto"/>
      </w:divBdr>
    </w:div>
    <w:div w:id="574169876">
      <w:bodyDiv w:val="1"/>
      <w:marLeft w:val="0"/>
      <w:marRight w:val="0"/>
      <w:marTop w:val="0"/>
      <w:marBottom w:val="0"/>
      <w:divBdr>
        <w:top w:val="none" w:sz="0" w:space="0" w:color="auto"/>
        <w:left w:val="none" w:sz="0" w:space="0" w:color="auto"/>
        <w:bottom w:val="none" w:sz="0" w:space="0" w:color="auto"/>
        <w:right w:val="none" w:sz="0" w:space="0" w:color="auto"/>
      </w:divBdr>
      <w:divsChild>
        <w:div w:id="37168227">
          <w:marLeft w:val="432"/>
          <w:marRight w:val="0"/>
          <w:marTop w:val="125"/>
          <w:marBottom w:val="0"/>
          <w:divBdr>
            <w:top w:val="none" w:sz="0" w:space="0" w:color="auto"/>
            <w:left w:val="none" w:sz="0" w:space="0" w:color="auto"/>
            <w:bottom w:val="none" w:sz="0" w:space="0" w:color="auto"/>
            <w:right w:val="none" w:sz="0" w:space="0" w:color="auto"/>
          </w:divBdr>
        </w:div>
        <w:div w:id="963000693">
          <w:marLeft w:val="432"/>
          <w:marRight w:val="0"/>
          <w:marTop w:val="125"/>
          <w:marBottom w:val="0"/>
          <w:divBdr>
            <w:top w:val="none" w:sz="0" w:space="0" w:color="auto"/>
            <w:left w:val="none" w:sz="0" w:space="0" w:color="auto"/>
            <w:bottom w:val="none" w:sz="0" w:space="0" w:color="auto"/>
            <w:right w:val="none" w:sz="0" w:space="0" w:color="auto"/>
          </w:divBdr>
        </w:div>
        <w:div w:id="768505862">
          <w:marLeft w:val="432"/>
          <w:marRight w:val="0"/>
          <w:marTop w:val="125"/>
          <w:marBottom w:val="0"/>
          <w:divBdr>
            <w:top w:val="none" w:sz="0" w:space="0" w:color="auto"/>
            <w:left w:val="none" w:sz="0" w:space="0" w:color="auto"/>
            <w:bottom w:val="none" w:sz="0" w:space="0" w:color="auto"/>
            <w:right w:val="none" w:sz="0" w:space="0" w:color="auto"/>
          </w:divBdr>
        </w:div>
      </w:divsChild>
    </w:div>
    <w:div w:id="585697102">
      <w:bodyDiv w:val="1"/>
      <w:marLeft w:val="0"/>
      <w:marRight w:val="0"/>
      <w:marTop w:val="0"/>
      <w:marBottom w:val="0"/>
      <w:divBdr>
        <w:top w:val="none" w:sz="0" w:space="0" w:color="auto"/>
        <w:left w:val="none" w:sz="0" w:space="0" w:color="auto"/>
        <w:bottom w:val="none" w:sz="0" w:space="0" w:color="auto"/>
        <w:right w:val="none" w:sz="0" w:space="0" w:color="auto"/>
      </w:divBdr>
      <w:divsChild>
        <w:div w:id="850877084">
          <w:marLeft w:val="432"/>
          <w:marRight w:val="0"/>
          <w:marTop w:val="125"/>
          <w:marBottom w:val="0"/>
          <w:divBdr>
            <w:top w:val="none" w:sz="0" w:space="0" w:color="auto"/>
            <w:left w:val="none" w:sz="0" w:space="0" w:color="auto"/>
            <w:bottom w:val="none" w:sz="0" w:space="0" w:color="auto"/>
            <w:right w:val="none" w:sz="0" w:space="0" w:color="auto"/>
          </w:divBdr>
        </w:div>
      </w:divsChild>
    </w:div>
    <w:div w:id="606624910">
      <w:bodyDiv w:val="1"/>
      <w:marLeft w:val="0"/>
      <w:marRight w:val="0"/>
      <w:marTop w:val="0"/>
      <w:marBottom w:val="0"/>
      <w:divBdr>
        <w:top w:val="none" w:sz="0" w:space="0" w:color="auto"/>
        <w:left w:val="none" w:sz="0" w:space="0" w:color="auto"/>
        <w:bottom w:val="none" w:sz="0" w:space="0" w:color="auto"/>
        <w:right w:val="none" w:sz="0" w:space="0" w:color="auto"/>
      </w:divBdr>
    </w:div>
    <w:div w:id="609170819">
      <w:bodyDiv w:val="1"/>
      <w:marLeft w:val="0"/>
      <w:marRight w:val="0"/>
      <w:marTop w:val="0"/>
      <w:marBottom w:val="0"/>
      <w:divBdr>
        <w:top w:val="none" w:sz="0" w:space="0" w:color="auto"/>
        <w:left w:val="none" w:sz="0" w:space="0" w:color="auto"/>
        <w:bottom w:val="none" w:sz="0" w:space="0" w:color="auto"/>
        <w:right w:val="none" w:sz="0" w:space="0" w:color="auto"/>
      </w:divBdr>
      <w:divsChild>
        <w:div w:id="311452162">
          <w:marLeft w:val="432"/>
          <w:marRight w:val="0"/>
          <w:marTop w:val="125"/>
          <w:marBottom w:val="0"/>
          <w:divBdr>
            <w:top w:val="none" w:sz="0" w:space="0" w:color="auto"/>
            <w:left w:val="none" w:sz="0" w:space="0" w:color="auto"/>
            <w:bottom w:val="none" w:sz="0" w:space="0" w:color="auto"/>
            <w:right w:val="none" w:sz="0" w:space="0" w:color="auto"/>
          </w:divBdr>
        </w:div>
        <w:div w:id="1858957758">
          <w:marLeft w:val="432"/>
          <w:marRight w:val="0"/>
          <w:marTop w:val="125"/>
          <w:marBottom w:val="0"/>
          <w:divBdr>
            <w:top w:val="none" w:sz="0" w:space="0" w:color="auto"/>
            <w:left w:val="none" w:sz="0" w:space="0" w:color="auto"/>
            <w:bottom w:val="none" w:sz="0" w:space="0" w:color="auto"/>
            <w:right w:val="none" w:sz="0" w:space="0" w:color="auto"/>
          </w:divBdr>
        </w:div>
      </w:divsChild>
    </w:div>
    <w:div w:id="620963870">
      <w:bodyDiv w:val="1"/>
      <w:marLeft w:val="0"/>
      <w:marRight w:val="0"/>
      <w:marTop w:val="0"/>
      <w:marBottom w:val="0"/>
      <w:divBdr>
        <w:top w:val="none" w:sz="0" w:space="0" w:color="auto"/>
        <w:left w:val="none" w:sz="0" w:space="0" w:color="auto"/>
        <w:bottom w:val="none" w:sz="0" w:space="0" w:color="auto"/>
        <w:right w:val="none" w:sz="0" w:space="0" w:color="auto"/>
      </w:divBdr>
      <w:divsChild>
        <w:div w:id="1926719673">
          <w:marLeft w:val="806"/>
          <w:marRight w:val="0"/>
          <w:marTop w:val="154"/>
          <w:marBottom w:val="0"/>
          <w:divBdr>
            <w:top w:val="none" w:sz="0" w:space="0" w:color="auto"/>
            <w:left w:val="none" w:sz="0" w:space="0" w:color="auto"/>
            <w:bottom w:val="none" w:sz="0" w:space="0" w:color="auto"/>
            <w:right w:val="none" w:sz="0" w:space="0" w:color="auto"/>
          </w:divBdr>
        </w:div>
      </w:divsChild>
    </w:div>
    <w:div w:id="645472830">
      <w:bodyDiv w:val="1"/>
      <w:marLeft w:val="0"/>
      <w:marRight w:val="0"/>
      <w:marTop w:val="0"/>
      <w:marBottom w:val="0"/>
      <w:divBdr>
        <w:top w:val="none" w:sz="0" w:space="0" w:color="auto"/>
        <w:left w:val="none" w:sz="0" w:space="0" w:color="auto"/>
        <w:bottom w:val="none" w:sz="0" w:space="0" w:color="auto"/>
        <w:right w:val="none" w:sz="0" w:space="0" w:color="auto"/>
      </w:divBdr>
      <w:divsChild>
        <w:div w:id="435515721">
          <w:marLeft w:val="432"/>
          <w:marRight w:val="0"/>
          <w:marTop w:val="154"/>
          <w:marBottom w:val="0"/>
          <w:divBdr>
            <w:top w:val="none" w:sz="0" w:space="0" w:color="auto"/>
            <w:left w:val="none" w:sz="0" w:space="0" w:color="auto"/>
            <w:bottom w:val="none" w:sz="0" w:space="0" w:color="auto"/>
            <w:right w:val="none" w:sz="0" w:space="0" w:color="auto"/>
          </w:divBdr>
        </w:div>
      </w:divsChild>
    </w:div>
    <w:div w:id="648899736">
      <w:bodyDiv w:val="1"/>
      <w:marLeft w:val="0"/>
      <w:marRight w:val="0"/>
      <w:marTop w:val="0"/>
      <w:marBottom w:val="0"/>
      <w:divBdr>
        <w:top w:val="none" w:sz="0" w:space="0" w:color="auto"/>
        <w:left w:val="none" w:sz="0" w:space="0" w:color="auto"/>
        <w:bottom w:val="none" w:sz="0" w:space="0" w:color="auto"/>
        <w:right w:val="none" w:sz="0" w:space="0" w:color="auto"/>
      </w:divBdr>
      <w:divsChild>
        <w:div w:id="294792883">
          <w:marLeft w:val="432"/>
          <w:marRight w:val="0"/>
          <w:marTop w:val="125"/>
          <w:marBottom w:val="0"/>
          <w:divBdr>
            <w:top w:val="none" w:sz="0" w:space="0" w:color="auto"/>
            <w:left w:val="none" w:sz="0" w:space="0" w:color="auto"/>
            <w:bottom w:val="none" w:sz="0" w:space="0" w:color="auto"/>
            <w:right w:val="none" w:sz="0" w:space="0" w:color="auto"/>
          </w:divBdr>
        </w:div>
      </w:divsChild>
    </w:div>
    <w:div w:id="662007878">
      <w:bodyDiv w:val="1"/>
      <w:marLeft w:val="0"/>
      <w:marRight w:val="0"/>
      <w:marTop w:val="0"/>
      <w:marBottom w:val="0"/>
      <w:divBdr>
        <w:top w:val="none" w:sz="0" w:space="0" w:color="auto"/>
        <w:left w:val="none" w:sz="0" w:space="0" w:color="auto"/>
        <w:bottom w:val="none" w:sz="0" w:space="0" w:color="auto"/>
        <w:right w:val="none" w:sz="0" w:space="0" w:color="auto"/>
      </w:divBdr>
    </w:div>
    <w:div w:id="672680668">
      <w:bodyDiv w:val="1"/>
      <w:marLeft w:val="0"/>
      <w:marRight w:val="0"/>
      <w:marTop w:val="0"/>
      <w:marBottom w:val="0"/>
      <w:divBdr>
        <w:top w:val="none" w:sz="0" w:space="0" w:color="auto"/>
        <w:left w:val="none" w:sz="0" w:space="0" w:color="auto"/>
        <w:bottom w:val="none" w:sz="0" w:space="0" w:color="auto"/>
        <w:right w:val="none" w:sz="0" w:space="0" w:color="auto"/>
      </w:divBdr>
    </w:div>
    <w:div w:id="682971283">
      <w:bodyDiv w:val="1"/>
      <w:marLeft w:val="0"/>
      <w:marRight w:val="0"/>
      <w:marTop w:val="0"/>
      <w:marBottom w:val="0"/>
      <w:divBdr>
        <w:top w:val="none" w:sz="0" w:space="0" w:color="auto"/>
        <w:left w:val="none" w:sz="0" w:space="0" w:color="auto"/>
        <w:bottom w:val="none" w:sz="0" w:space="0" w:color="auto"/>
        <w:right w:val="none" w:sz="0" w:space="0" w:color="auto"/>
      </w:divBdr>
    </w:div>
    <w:div w:id="705787661">
      <w:bodyDiv w:val="1"/>
      <w:marLeft w:val="0"/>
      <w:marRight w:val="0"/>
      <w:marTop w:val="0"/>
      <w:marBottom w:val="0"/>
      <w:divBdr>
        <w:top w:val="none" w:sz="0" w:space="0" w:color="auto"/>
        <w:left w:val="none" w:sz="0" w:space="0" w:color="auto"/>
        <w:bottom w:val="none" w:sz="0" w:space="0" w:color="auto"/>
        <w:right w:val="none" w:sz="0" w:space="0" w:color="auto"/>
      </w:divBdr>
      <w:divsChild>
        <w:div w:id="244802711">
          <w:marLeft w:val="432"/>
          <w:marRight w:val="0"/>
          <w:marTop w:val="154"/>
          <w:marBottom w:val="0"/>
          <w:divBdr>
            <w:top w:val="none" w:sz="0" w:space="0" w:color="auto"/>
            <w:left w:val="none" w:sz="0" w:space="0" w:color="auto"/>
            <w:bottom w:val="none" w:sz="0" w:space="0" w:color="auto"/>
            <w:right w:val="none" w:sz="0" w:space="0" w:color="auto"/>
          </w:divBdr>
        </w:div>
        <w:div w:id="697703895">
          <w:marLeft w:val="432"/>
          <w:marRight w:val="0"/>
          <w:marTop w:val="154"/>
          <w:marBottom w:val="0"/>
          <w:divBdr>
            <w:top w:val="none" w:sz="0" w:space="0" w:color="auto"/>
            <w:left w:val="none" w:sz="0" w:space="0" w:color="auto"/>
            <w:bottom w:val="none" w:sz="0" w:space="0" w:color="auto"/>
            <w:right w:val="none" w:sz="0" w:space="0" w:color="auto"/>
          </w:divBdr>
        </w:div>
        <w:div w:id="1806775923">
          <w:marLeft w:val="432"/>
          <w:marRight w:val="0"/>
          <w:marTop w:val="154"/>
          <w:marBottom w:val="0"/>
          <w:divBdr>
            <w:top w:val="none" w:sz="0" w:space="0" w:color="auto"/>
            <w:left w:val="none" w:sz="0" w:space="0" w:color="auto"/>
            <w:bottom w:val="none" w:sz="0" w:space="0" w:color="auto"/>
            <w:right w:val="none" w:sz="0" w:space="0" w:color="auto"/>
          </w:divBdr>
        </w:div>
        <w:div w:id="1976640592">
          <w:marLeft w:val="432"/>
          <w:marRight w:val="0"/>
          <w:marTop w:val="154"/>
          <w:marBottom w:val="0"/>
          <w:divBdr>
            <w:top w:val="none" w:sz="0" w:space="0" w:color="auto"/>
            <w:left w:val="none" w:sz="0" w:space="0" w:color="auto"/>
            <w:bottom w:val="none" w:sz="0" w:space="0" w:color="auto"/>
            <w:right w:val="none" w:sz="0" w:space="0" w:color="auto"/>
          </w:divBdr>
        </w:div>
      </w:divsChild>
    </w:div>
    <w:div w:id="751589686">
      <w:bodyDiv w:val="1"/>
      <w:marLeft w:val="0"/>
      <w:marRight w:val="0"/>
      <w:marTop w:val="0"/>
      <w:marBottom w:val="0"/>
      <w:divBdr>
        <w:top w:val="none" w:sz="0" w:space="0" w:color="auto"/>
        <w:left w:val="none" w:sz="0" w:space="0" w:color="auto"/>
        <w:bottom w:val="none" w:sz="0" w:space="0" w:color="auto"/>
        <w:right w:val="none" w:sz="0" w:space="0" w:color="auto"/>
      </w:divBdr>
      <w:divsChild>
        <w:div w:id="276258154">
          <w:marLeft w:val="432"/>
          <w:marRight w:val="0"/>
          <w:marTop w:val="125"/>
          <w:marBottom w:val="0"/>
          <w:divBdr>
            <w:top w:val="none" w:sz="0" w:space="0" w:color="auto"/>
            <w:left w:val="none" w:sz="0" w:space="0" w:color="auto"/>
            <w:bottom w:val="none" w:sz="0" w:space="0" w:color="auto"/>
            <w:right w:val="none" w:sz="0" w:space="0" w:color="auto"/>
          </w:divBdr>
        </w:div>
        <w:div w:id="1791581422">
          <w:marLeft w:val="432"/>
          <w:marRight w:val="0"/>
          <w:marTop w:val="125"/>
          <w:marBottom w:val="0"/>
          <w:divBdr>
            <w:top w:val="none" w:sz="0" w:space="0" w:color="auto"/>
            <w:left w:val="none" w:sz="0" w:space="0" w:color="auto"/>
            <w:bottom w:val="none" w:sz="0" w:space="0" w:color="auto"/>
            <w:right w:val="none" w:sz="0" w:space="0" w:color="auto"/>
          </w:divBdr>
        </w:div>
      </w:divsChild>
    </w:div>
    <w:div w:id="752773930">
      <w:bodyDiv w:val="1"/>
      <w:marLeft w:val="0"/>
      <w:marRight w:val="0"/>
      <w:marTop w:val="0"/>
      <w:marBottom w:val="0"/>
      <w:divBdr>
        <w:top w:val="none" w:sz="0" w:space="0" w:color="auto"/>
        <w:left w:val="none" w:sz="0" w:space="0" w:color="auto"/>
        <w:bottom w:val="none" w:sz="0" w:space="0" w:color="auto"/>
        <w:right w:val="none" w:sz="0" w:space="0" w:color="auto"/>
      </w:divBdr>
      <w:divsChild>
        <w:div w:id="215971476">
          <w:marLeft w:val="432"/>
          <w:marRight w:val="0"/>
          <w:marTop w:val="154"/>
          <w:marBottom w:val="0"/>
          <w:divBdr>
            <w:top w:val="none" w:sz="0" w:space="0" w:color="auto"/>
            <w:left w:val="none" w:sz="0" w:space="0" w:color="auto"/>
            <w:bottom w:val="none" w:sz="0" w:space="0" w:color="auto"/>
            <w:right w:val="none" w:sz="0" w:space="0" w:color="auto"/>
          </w:divBdr>
        </w:div>
        <w:div w:id="1715079600">
          <w:marLeft w:val="432"/>
          <w:marRight w:val="0"/>
          <w:marTop w:val="154"/>
          <w:marBottom w:val="0"/>
          <w:divBdr>
            <w:top w:val="none" w:sz="0" w:space="0" w:color="auto"/>
            <w:left w:val="none" w:sz="0" w:space="0" w:color="auto"/>
            <w:bottom w:val="none" w:sz="0" w:space="0" w:color="auto"/>
            <w:right w:val="none" w:sz="0" w:space="0" w:color="auto"/>
          </w:divBdr>
        </w:div>
      </w:divsChild>
    </w:div>
    <w:div w:id="784345413">
      <w:bodyDiv w:val="1"/>
      <w:marLeft w:val="0"/>
      <w:marRight w:val="0"/>
      <w:marTop w:val="0"/>
      <w:marBottom w:val="0"/>
      <w:divBdr>
        <w:top w:val="none" w:sz="0" w:space="0" w:color="auto"/>
        <w:left w:val="none" w:sz="0" w:space="0" w:color="auto"/>
        <w:bottom w:val="none" w:sz="0" w:space="0" w:color="auto"/>
        <w:right w:val="none" w:sz="0" w:space="0" w:color="auto"/>
      </w:divBdr>
    </w:div>
    <w:div w:id="812912883">
      <w:bodyDiv w:val="1"/>
      <w:marLeft w:val="0"/>
      <w:marRight w:val="0"/>
      <w:marTop w:val="0"/>
      <w:marBottom w:val="0"/>
      <w:divBdr>
        <w:top w:val="none" w:sz="0" w:space="0" w:color="auto"/>
        <w:left w:val="none" w:sz="0" w:space="0" w:color="auto"/>
        <w:bottom w:val="none" w:sz="0" w:space="0" w:color="auto"/>
        <w:right w:val="none" w:sz="0" w:space="0" w:color="auto"/>
      </w:divBdr>
    </w:div>
    <w:div w:id="837619009">
      <w:bodyDiv w:val="1"/>
      <w:marLeft w:val="0"/>
      <w:marRight w:val="0"/>
      <w:marTop w:val="0"/>
      <w:marBottom w:val="0"/>
      <w:divBdr>
        <w:top w:val="none" w:sz="0" w:space="0" w:color="auto"/>
        <w:left w:val="none" w:sz="0" w:space="0" w:color="auto"/>
        <w:bottom w:val="none" w:sz="0" w:space="0" w:color="auto"/>
        <w:right w:val="none" w:sz="0" w:space="0" w:color="auto"/>
      </w:divBdr>
    </w:div>
    <w:div w:id="839807078">
      <w:bodyDiv w:val="1"/>
      <w:marLeft w:val="0"/>
      <w:marRight w:val="0"/>
      <w:marTop w:val="0"/>
      <w:marBottom w:val="0"/>
      <w:divBdr>
        <w:top w:val="none" w:sz="0" w:space="0" w:color="auto"/>
        <w:left w:val="none" w:sz="0" w:space="0" w:color="auto"/>
        <w:bottom w:val="none" w:sz="0" w:space="0" w:color="auto"/>
        <w:right w:val="none" w:sz="0" w:space="0" w:color="auto"/>
      </w:divBdr>
    </w:div>
    <w:div w:id="845633866">
      <w:bodyDiv w:val="1"/>
      <w:marLeft w:val="0"/>
      <w:marRight w:val="0"/>
      <w:marTop w:val="0"/>
      <w:marBottom w:val="0"/>
      <w:divBdr>
        <w:top w:val="none" w:sz="0" w:space="0" w:color="auto"/>
        <w:left w:val="none" w:sz="0" w:space="0" w:color="auto"/>
        <w:bottom w:val="none" w:sz="0" w:space="0" w:color="auto"/>
        <w:right w:val="none" w:sz="0" w:space="0" w:color="auto"/>
      </w:divBdr>
    </w:div>
    <w:div w:id="865288837">
      <w:bodyDiv w:val="1"/>
      <w:marLeft w:val="0"/>
      <w:marRight w:val="0"/>
      <w:marTop w:val="0"/>
      <w:marBottom w:val="0"/>
      <w:divBdr>
        <w:top w:val="none" w:sz="0" w:space="0" w:color="auto"/>
        <w:left w:val="none" w:sz="0" w:space="0" w:color="auto"/>
        <w:bottom w:val="none" w:sz="0" w:space="0" w:color="auto"/>
        <w:right w:val="none" w:sz="0" w:space="0" w:color="auto"/>
      </w:divBdr>
    </w:div>
    <w:div w:id="876426206">
      <w:bodyDiv w:val="1"/>
      <w:marLeft w:val="0"/>
      <w:marRight w:val="0"/>
      <w:marTop w:val="0"/>
      <w:marBottom w:val="0"/>
      <w:divBdr>
        <w:top w:val="none" w:sz="0" w:space="0" w:color="auto"/>
        <w:left w:val="none" w:sz="0" w:space="0" w:color="auto"/>
        <w:bottom w:val="none" w:sz="0" w:space="0" w:color="auto"/>
        <w:right w:val="none" w:sz="0" w:space="0" w:color="auto"/>
      </w:divBdr>
      <w:divsChild>
        <w:div w:id="1980762804">
          <w:marLeft w:val="432"/>
          <w:marRight w:val="0"/>
          <w:marTop w:val="115"/>
          <w:marBottom w:val="0"/>
          <w:divBdr>
            <w:top w:val="none" w:sz="0" w:space="0" w:color="auto"/>
            <w:left w:val="none" w:sz="0" w:space="0" w:color="auto"/>
            <w:bottom w:val="none" w:sz="0" w:space="0" w:color="auto"/>
            <w:right w:val="none" w:sz="0" w:space="0" w:color="auto"/>
          </w:divBdr>
        </w:div>
        <w:div w:id="1407145706">
          <w:marLeft w:val="432"/>
          <w:marRight w:val="0"/>
          <w:marTop w:val="115"/>
          <w:marBottom w:val="0"/>
          <w:divBdr>
            <w:top w:val="none" w:sz="0" w:space="0" w:color="auto"/>
            <w:left w:val="none" w:sz="0" w:space="0" w:color="auto"/>
            <w:bottom w:val="none" w:sz="0" w:space="0" w:color="auto"/>
            <w:right w:val="none" w:sz="0" w:space="0" w:color="auto"/>
          </w:divBdr>
        </w:div>
        <w:div w:id="420109556">
          <w:marLeft w:val="432"/>
          <w:marRight w:val="0"/>
          <w:marTop w:val="115"/>
          <w:marBottom w:val="0"/>
          <w:divBdr>
            <w:top w:val="none" w:sz="0" w:space="0" w:color="auto"/>
            <w:left w:val="none" w:sz="0" w:space="0" w:color="auto"/>
            <w:bottom w:val="none" w:sz="0" w:space="0" w:color="auto"/>
            <w:right w:val="none" w:sz="0" w:space="0" w:color="auto"/>
          </w:divBdr>
        </w:div>
        <w:div w:id="158154203">
          <w:marLeft w:val="432"/>
          <w:marRight w:val="0"/>
          <w:marTop w:val="115"/>
          <w:marBottom w:val="0"/>
          <w:divBdr>
            <w:top w:val="none" w:sz="0" w:space="0" w:color="auto"/>
            <w:left w:val="none" w:sz="0" w:space="0" w:color="auto"/>
            <w:bottom w:val="none" w:sz="0" w:space="0" w:color="auto"/>
            <w:right w:val="none" w:sz="0" w:space="0" w:color="auto"/>
          </w:divBdr>
        </w:div>
        <w:div w:id="1568833292">
          <w:marLeft w:val="432"/>
          <w:marRight w:val="0"/>
          <w:marTop w:val="115"/>
          <w:marBottom w:val="0"/>
          <w:divBdr>
            <w:top w:val="none" w:sz="0" w:space="0" w:color="auto"/>
            <w:left w:val="none" w:sz="0" w:space="0" w:color="auto"/>
            <w:bottom w:val="none" w:sz="0" w:space="0" w:color="auto"/>
            <w:right w:val="none" w:sz="0" w:space="0" w:color="auto"/>
          </w:divBdr>
        </w:div>
        <w:div w:id="269241517">
          <w:marLeft w:val="432"/>
          <w:marRight w:val="0"/>
          <w:marTop w:val="115"/>
          <w:marBottom w:val="0"/>
          <w:divBdr>
            <w:top w:val="none" w:sz="0" w:space="0" w:color="auto"/>
            <w:left w:val="none" w:sz="0" w:space="0" w:color="auto"/>
            <w:bottom w:val="none" w:sz="0" w:space="0" w:color="auto"/>
            <w:right w:val="none" w:sz="0" w:space="0" w:color="auto"/>
          </w:divBdr>
        </w:div>
      </w:divsChild>
    </w:div>
    <w:div w:id="877545136">
      <w:bodyDiv w:val="1"/>
      <w:marLeft w:val="0"/>
      <w:marRight w:val="0"/>
      <w:marTop w:val="0"/>
      <w:marBottom w:val="0"/>
      <w:divBdr>
        <w:top w:val="none" w:sz="0" w:space="0" w:color="auto"/>
        <w:left w:val="none" w:sz="0" w:space="0" w:color="auto"/>
        <w:bottom w:val="none" w:sz="0" w:space="0" w:color="auto"/>
        <w:right w:val="none" w:sz="0" w:space="0" w:color="auto"/>
      </w:divBdr>
    </w:div>
    <w:div w:id="903568453">
      <w:bodyDiv w:val="1"/>
      <w:marLeft w:val="0"/>
      <w:marRight w:val="0"/>
      <w:marTop w:val="0"/>
      <w:marBottom w:val="0"/>
      <w:divBdr>
        <w:top w:val="none" w:sz="0" w:space="0" w:color="auto"/>
        <w:left w:val="none" w:sz="0" w:space="0" w:color="auto"/>
        <w:bottom w:val="none" w:sz="0" w:space="0" w:color="auto"/>
        <w:right w:val="none" w:sz="0" w:space="0" w:color="auto"/>
      </w:divBdr>
    </w:div>
    <w:div w:id="907962955">
      <w:bodyDiv w:val="1"/>
      <w:marLeft w:val="0"/>
      <w:marRight w:val="0"/>
      <w:marTop w:val="0"/>
      <w:marBottom w:val="0"/>
      <w:divBdr>
        <w:top w:val="none" w:sz="0" w:space="0" w:color="auto"/>
        <w:left w:val="none" w:sz="0" w:space="0" w:color="auto"/>
        <w:bottom w:val="none" w:sz="0" w:space="0" w:color="auto"/>
        <w:right w:val="none" w:sz="0" w:space="0" w:color="auto"/>
      </w:divBdr>
      <w:divsChild>
        <w:div w:id="46026662">
          <w:marLeft w:val="432"/>
          <w:marRight w:val="0"/>
          <w:marTop w:val="125"/>
          <w:marBottom w:val="0"/>
          <w:divBdr>
            <w:top w:val="none" w:sz="0" w:space="0" w:color="auto"/>
            <w:left w:val="none" w:sz="0" w:space="0" w:color="auto"/>
            <w:bottom w:val="none" w:sz="0" w:space="0" w:color="auto"/>
            <w:right w:val="none" w:sz="0" w:space="0" w:color="auto"/>
          </w:divBdr>
        </w:div>
      </w:divsChild>
    </w:div>
    <w:div w:id="954944865">
      <w:bodyDiv w:val="1"/>
      <w:marLeft w:val="0"/>
      <w:marRight w:val="0"/>
      <w:marTop w:val="0"/>
      <w:marBottom w:val="0"/>
      <w:divBdr>
        <w:top w:val="none" w:sz="0" w:space="0" w:color="auto"/>
        <w:left w:val="none" w:sz="0" w:space="0" w:color="auto"/>
        <w:bottom w:val="none" w:sz="0" w:space="0" w:color="auto"/>
        <w:right w:val="none" w:sz="0" w:space="0" w:color="auto"/>
      </w:divBdr>
    </w:div>
    <w:div w:id="1014649232">
      <w:bodyDiv w:val="1"/>
      <w:marLeft w:val="0"/>
      <w:marRight w:val="0"/>
      <w:marTop w:val="0"/>
      <w:marBottom w:val="0"/>
      <w:divBdr>
        <w:top w:val="none" w:sz="0" w:space="0" w:color="auto"/>
        <w:left w:val="none" w:sz="0" w:space="0" w:color="auto"/>
        <w:bottom w:val="none" w:sz="0" w:space="0" w:color="auto"/>
        <w:right w:val="none" w:sz="0" w:space="0" w:color="auto"/>
      </w:divBdr>
    </w:div>
    <w:div w:id="1073357290">
      <w:bodyDiv w:val="1"/>
      <w:marLeft w:val="0"/>
      <w:marRight w:val="0"/>
      <w:marTop w:val="0"/>
      <w:marBottom w:val="0"/>
      <w:divBdr>
        <w:top w:val="none" w:sz="0" w:space="0" w:color="auto"/>
        <w:left w:val="none" w:sz="0" w:space="0" w:color="auto"/>
        <w:bottom w:val="none" w:sz="0" w:space="0" w:color="auto"/>
        <w:right w:val="none" w:sz="0" w:space="0" w:color="auto"/>
      </w:divBdr>
    </w:div>
    <w:div w:id="1115952398">
      <w:bodyDiv w:val="1"/>
      <w:marLeft w:val="0"/>
      <w:marRight w:val="0"/>
      <w:marTop w:val="0"/>
      <w:marBottom w:val="0"/>
      <w:divBdr>
        <w:top w:val="none" w:sz="0" w:space="0" w:color="auto"/>
        <w:left w:val="none" w:sz="0" w:space="0" w:color="auto"/>
        <w:bottom w:val="none" w:sz="0" w:space="0" w:color="auto"/>
        <w:right w:val="none" w:sz="0" w:space="0" w:color="auto"/>
      </w:divBdr>
    </w:div>
    <w:div w:id="1127312345">
      <w:bodyDiv w:val="1"/>
      <w:marLeft w:val="0"/>
      <w:marRight w:val="0"/>
      <w:marTop w:val="0"/>
      <w:marBottom w:val="0"/>
      <w:divBdr>
        <w:top w:val="none" w:sz="0" w:space="0" w:color="auto"/>
        <w:left w:val="none" w:sz="0" w:space="0" w:color="auto"/>
        <w:bottom w:val="none" w:sz="0" w:space="0" w:color="auto"/>
        <w:right w:val="none" w:sz="0" w:space="0" w:color="auto"/>
      </w:divBdr>
      <w:divsChild>
        <w:div w:id="1998993257">
          <w:marLeft w:val="432"/>
          <w:marRight w:val="0"/>
          <w:marTop w:val="125"/>
          <w:marBottom w:val="0"/>
          <w:divBdr>
            <w:top w:val="none" w:sz="0" w:space="0" w:color="auto"/>
            <w:left w:val="none" w:sz="0" w:space="0" w:color="auto"/>
            <w:bottom w:val="none" w:sz="0" w:space="0" w:color="auto"/>
            <w:right w:val="none" w:sz="0" w:space="0" w:color="auto"/>
          </w:divBdr>
        </w:div>
        <w:div w:id="274293448">
          <w:marLeft w:val="432"/>
          <w:marRight w:val="0"/>
          <w:marTop w:val="125"/>
          <w:marBottom w:val="0"/>
          <w:divBdr>
            <w:top w:val="none" w:sz="0" w:space="0" w:color="auto"/>
            <w:left w:val="none" w:sz="0" w:space="0" w:color="auto"/>
            <w:bottom w:val="none" w:sz="0" w:space="0" w:color="auto"/>
            <w:right w:val="none" w:sz="0" w:space="0" w:color="auto"/>
          </w:divBdr>
        </w:div>
      </w:divsChild>
    </w:div>
    <w:div w:id="1151603259">
      <w:bodyDiv w:val="1"/>
      <w:marLeft w:val="0"/>
      <w:marRight w:val="0"/>
      <w:marTop w:val="0"/>
      <w:marBottom w:val="0"/>
      <w:divBdr>
        <w:top w:val="none" w:sz="0" w:space="0" w:color="auto"/>
        <w:left w:val="none" w:sz="0" w:space="0" w:color="auto"/>
        <w:bottom w:val="none" w:sz="0" w:space="0" w:color="auto"/>
        <w:right w:val="none" w:sz="0" w:space="0" w:color="auto"/>
      </w:divBdr>
    </w:div>
    <w:div w:id="1175610866">
      <w:bodyDiv w:val="1"/>
      <w:marLeft w:val="0"/>
      <w:marRight w:val="0"/>
      <w:marTop w:val="0"/>
      <w:marBottom w:val="0"/>
      <w:divBdr>
        <w:top w:val="none" w:sz="0" w:space="0" w:color="auto"/>
        <w:left w:val="none" w:sz="0" w:space="0" w:color="auto"/>
        <w:bottom w:val="none" w:sz="0" w:space="0" w:color="auto"/>
        <w:right w:val="none" w:sz="0" w:space="0" w:color="auto"/>
      </w:divBdr>
      <w:divsChild>
        <w:div w:id="1988778155">
          <w:marLeft w:val="806"/>
          <w:marRight w:val="0"/>
          <w:marTop w:val="154"/>
          <w:marBottom w:val="0"/>
          <w:divBdr>
            <w:top w:val="none" w:sz="0" w:space="0" w:color="auto"/>
            <w:left w:val="none" w:sz="0" w:space="0" w:color="auto"/>
            <w:bottom w:val="none" w:sz="0" w:space="0" w:color="auto"/>
            <w:right w:val="none" w:sz="0" w:space="0" w:color="auto"/>
          </w:divBdr>
        </w:div>
      </w:divsChild>
    </w:div>
    <w:div w:id="1176534004">
      <w:bodyDiv w:val="1"/>
      <w:marLeft w:val="0"/>
      <w:marRight w:val="0"/>
      <w:marTop w:val="0"/>
      <w:marBottom w:val="0"/>
      <w:divBdr>
        <w:top w:val="none" w:sz="0" w:space="0" w:color="auto"/>
        <w:left w:val="none" w:sz="0" w:space="0" w:color="auto"/>
        <w:bottom w:val="none" w:sz="0" w:space="0" w:color="auto"/>
        <w:right w:val="none" w:sz="0" w:space="0" w:color="auto"/>
      </w:divBdr>
      <w:divsChild>
        <w:div w:id="1315256290">
          <w:marLeft w:val="432"/>
          <w:marRight w:val="0"/>
          <w:marTop w:val="125"/>
          <w:marBottom w:val="0"/>
          <w:divBdr>
            <w:top w:val="none" w:sz="0" w:space="0" w:color="auto"/>
            <w:left w:val="none" w:sz="0" w:space="0" w:color="auto"/>
            <w:bottom w:val="none" w:sz="0" w:space="0" w:color="auto"/>
            <w:right w:val="none" w:sz="0" w:space="0" w:color="auto"/>
          </w:divBdr>
        </w:div>
        <w:div w:id="1771195335">
          <w:marLeft w:val="432"/>
          <w:marRight w:val="0"/>
          <w:marTop w:val="125"/>
          <w:marBottom w:val="0"/>
          <w:divBdr>
            <w:top w:val="none" w:sz="0" w:space="0" w:color="auto"/>
            <w:left w:val="none" w:sz="0" w:space="0" w:color="auto"/>
            <w:bottom w:val="none" w:sz="0" w:space="0" w:color="auto"/>
            <w:right w:val="none" w:sz="0" w:space="0" w:color="auto"/>
          </w:divBdr>
        </w:div>
        <w:div w:id="56440530">
          <w:marLeft w:val="432"/>
          <w:marRight w:val="0"/>
          <w:marTop w:val="125"/>
          <w:marBottom w:val="0"/>
          <w:divBdr>
            <w:top w:val="none" w:sz="0" w:space="0" w:color="auto"/>
            <w:left w:val="none" w:sz="0" w:space="0" w:color="auto"/>
            <w:bottom w:val="none" w:sz="0" w:space="0" w:color="auto"/>
            <w:right w:val="none" w:sz="0" w:space="0" w:color="auto"/>
          </w:divBdr>
        </w:div>
        <w:div w:id="485634979">
          <w:marLeft w:val="432"/>
          <w:marRight w:val="0"/>
          <w:marTop w:val="125"/>
          <w:marBottom w:val="0"/>
          <w:divBdr>
            <w:top w:val="none" w:sz="0" w:space="0" w:color="auto"/>
            <w:left w:val="none" w:sz="0" w:space="0" w:color="auto"/>
            <w:bottom w:val="none" w:sz="0" w:space="0" w:color="auto"/>
            <w:right w:val="none" w:sz="0" w:space="0" w:color="auto"/>
          </w:divBdr>
        </w:div>
        <w:div w:id="1411468825">
          <w:marLeft w:val="432"/>
          <w:marRight w:val="0"/>
          <w:marTop w:val="125"/>
          <w:marBottom w:val="0"/>
          <w:divBdr>
            <w:top w:val="none" w:sz="0" w:space="0" w:color="auto"/>
            <w:left w:val="none" w:sz="0" w:space="0" w:color="auto"/>
            <w:bottom w:val="none" w:sz="0" w:space="0" w:color="auto"/>
            <w:right w:val="none" w:sz="0" w:space="0" w:color="auto"/>
          </w:divBdr>
        </w:div>
        <w:div w:id="882445204">
          <w:marLeft w:val="432"/>
          <w:marRight w:val="0"/>
          <w:marTop w:val="125"/>
          <w:marBottom w:val="0"/>
          <w:divBdr>
            <w:top w:val="none" w:sz="0" w:space="0" w:color="auto"/>
            <w:left w:val="none" w:sz="0" w:space="0" w:color="auto"/>
            <w:bottom w:val="none" w:sz="0" w:space="0" w:color="auto"/>
            <w:right w:val="none" w:sz="0" w:space="0" w:color="auto"/>
          </w:divBdr>
        </w:div>
      </w:divsChild>
    </w:div>
    <w:div w:id="1179733309">
      <w:bodyDiv w:val="1"/>
      <w:marLeft w:val="0"/>
      <w:marRight w:val="0"/>
      <w:marTop w:val="0"/>
      <w:marBottom w:val="0"/>
      <w:divBdr>
        <w:top w:val="none" w:sz="0" w:space="0" w:color="auto"/>
        <w:left w:val="none" w:sz="0" w:space="0" w:color="auto"/>
        <w:bottom w:val="none" w:sz="0" w:space="0" w:color="auto"/>
        <w:right w:val="none" w:sz="0" w:space="0" w:color="auto"/>
      </w:divBdr>
    </w:div>
    <w:div w:id="1181160163">
      <w:bodyDiv w:val="1"/>
      <w:marLeft w:val="0"/>
      <w:marRight w:val="0"/>
      <w:marTop w:val="0"/>
      <w:marBottom w:val="0"/>
      <w:divBdr>
        <w:top w:val="none" w:sz="0" w:space="0" w:color="auto"/>
        <w:left w:val="none" w:sz="0" w:space="0" w:color="auto"/>
        <w:bottom w:val="none" w:sz="0" w:space="0" w:color="auto"/>
        <w:right w:val="none" w:sz="0" w:space="0" w:color="auto"/>
      </w:divBdr>
      <w:divsChild>
        <w:div w:id="1919515202">
          <w:marLeft w:val="432"/>
          <w:marRight w:val="0"/>
          <w:marTop w:val="134"/>
          <w:marBottom w:val="0"/>
          <w:divBdr>
            <w:top w:val="none" w:sz="0" w:space="0" w:color="auto"/>
            <w:left w:val="none" w:sz="0" w:space="0" w:color="auto"/>
            <w:bottom w:val="none" w:sz="0" w:space="0" w:color="auto"/>
            <w:right w:val="none" w:sz="0" w:space="0" w:color="auto"/>
          </w:divBdr>
        </w:div>
        <w:div w:id="145513207">
          <w:marLeft w:val="432"/>
          <w:marRight w:val="0"/>
          <w:marTop w:val="134"/>
          <w:marBottom w:val="0"/>
          <w:divBdr>
            <w:top w:val="none" w:sz="0" w:space="0" w:color="auto"/>
            <w:left w:val="none" w:sz="0" w:space="0" w:color="auto"/>
            <w:bottom w:val="none" w:sz="0" w:space="0" w:color="auto"/>
            <w:right w:val="none" w:sz="0" w:space="0" w:color="auto"/>
          </w:divBdr>
        </w:div>
      </w:divsChild>
    </w:div>
    <w:div w:id="1186402484">
      <w:bodyDiv w:val="1"/>
      <w:marLeft w:val="0"/>
      <w:marRight w:val="0"/>
      <w:marTop w:val="0"/>
      <w:marBottom w:val="0"/>
      <w:divBdr>
        <w:top w:val="none" w:sz="0" w:space="0" w:color="auto"/>
        <w:left w:val="none" w:sz="0" w:space="0" w:color="auto"/>
        <w:bottom w:val="none" w:sz="0" w:space="0" w:color="auto"/>
        <w:right w:val="none" w:sz="0" w:space="0" w:color="auto"/>
      </w:divBdr>
    </w:div>
    <w:div w:id="1190532111">
      <w:bodyDiv w:val="1"/>
      <w:marLeft w:val="0"/>
      <w:marRight w:val="0"/>
      <w:marTop w:val="0"/>
      <w:marBottom w:val="0"/>
      <w:divBdr>
        <w:top w:val="none" w:sz="0" w:space="0" w:color="auto"/>
        <w:left w:val="none" w:sz="0" w:space="0" w:color="auto"/>
        <w:bottom w:val="none" w:sz="0" w:space="0" w:color="auto"/>
        <w:right w:val="none" w:sz="0" w:space="0" w:color="auto"/>
      </w:divBdr>
      <w:divsChild>
        <w:div w:id="147522639">
          <w:marLeft w:val="432"/>
          <w:marRight w:val="0"/>
          <w:marTop w:val="125"/>
          <w:marBottom w:val="0"/>
          <w:divBdr>
            <w:top w:val="none" w:sz="0" w:space="0" w:color="auto"/>
            <w:left w:val="none" w:sz="0" w:space="0" w:color="auto"/>
            <w:bottom w:val="none" w:sz="0" w:space="0" w:color="auto"/>
            <w:right w:val="none" w:sz="0" w:space="0" w:color="auto"/>
          </w:divBdr>
        </w:div>
        <w:div w:id="832918883">
          <w:marLeft w:val="432"/>
          <w:marRight w:val="0"/>
          <w:marTop w:val="125"/>
          <w:marBottom w:val="0"/>
          <w:divBdr>
            <w:top w:val="none" w:sz="0" w:space="0" w:color="auto"/>
            <w:left w:val="none" w:sz="0" w:space="0" w:color="auto"/>
            <w:bottom w:val="none" w:sz="0" w:space="0" w:color="auto"/>
            <w:right w:val="none" w:sz="0" w:space="0" w:color="auto"/>
          </w:divBdr>
        </w:div>
      </w:divsChild>
    </w:div>
    <w:div w:id="1254898222">
      <w:bodyDiv w:val="1"/>
      <w:marLeft w:val="0"/>
      <w:marRight w:val="0"/>
      <w:marTop w:val="0"/>
      <w:marBottom w:val="0"/>
      <w:divBdr>
        <w:top w:val="none" w:sz="0" w:space="0" w:color="auto"/>
        <w:left w:val="none" w:sz="0" w:space="0" w:color="auto"/>
        <w:bottom w:val="none" w:sz="0" w:space="0" w:color="auto"/>
        <w:right w:val="none" w:sz="0" w:space="0" w:color="auto"/>
      </w:divBdr>
      <w:divsChild>
        <w:div w:id="468595274">
          <w:marLeft w:val="432"/>
          <w:marRight w:val="0"/>
          <w:marTop w:val="173"/>
          <w:marBottom w:val="0"/>
          <w:divBdr>
            <w:top w:val="none" w:sz="0" w:space="0" w:color="auto"/>
            <w:left w:val="none" w:sz="0" w:space="0" w:color="auto"/>
            <w:bottom w:val="none" w:sz="0" w:space="0" w:color="auto"/>
            <w:right w:val="none" w:sz="0" w:space="0" w:color="auto"/>
          </w:divBdr>
        </w:div>
      </w:divsChild>
    </w:div>
    <w:div w:id="1257715167">
      <w:bodyDiv w:val="1"/>
      <w:marLeft w:val="0"/>
      <w:marRight w:val="0"/>
      <w:marTop w:val="0"/>
      <w:marBottom w:val="0"/>
      <w:divBdr>
        <w:top w:val="none" w:sz="0" w:space="0" w:color="auto"/>
        <w:left w:val="none" w:sz="0" w:space="0" w:color="auto"/>
        <w:bottom w:val="none" w:sz="0" w:space="0" w:color="auto"/>
        <w:right w:val="none" w:sz="0" w:space="0" w:color="auto"/>
      </w:divBdr>
      <w:divsChild>
        <w:div w:id="482282839">
          <w:marLeft w:val="432"/>
          <w:marRight w:val="0"/>
          <w:marTop w:val="125"/>
          <w:marBottom w:val="0"/>
          <w:divBdr>
            <w:top w:val="none" w:sz="0" w:space="0" w:color="auto"/>
            <w:left w:val="none" w:sz="0" w:space="0" w:color="auto"/>
            <w:bottom w:val="none" w:sz="0" w:space="0" w:color="auto"/>
            <w:right w:val="none" w:sz="0" w:space="0" w:color="auto"/>
          </w:divBdr>
        </w:div>
        <w:div w:id="237251336">
          <w:marLeft w:val="432"/>
          <w:marRight w:val="0"/>
          <w:marTop w:val="125"/>
          <w:marBottom w:val="0"/>
          <w:divBdr>
            <w:top w:val="none" w:sz="0" w:space="0" w:color="auto"/>
            <w:left w:val="none" w:sz="0" w:space="0" w:color="auto"/>
            <w:bottom w:val="none" w:sz="0" w:space="0" w:color="auto"/>
            <w:right w:val="none" w:sz="0" w:space="0" w:color="auto"/>
          </w:divBdr>
        </w:div>
        <w:div w:id="2025479259">
          <w:marLeft w:val="432"/>
          <w:marRight w:val="0"/>
          <w:marTop w:val="125"/>
          <w:marBottom w:val="0"/>
          <w:divBdr>
            <w:top w:val="none" w:sz="0" w:space="0" w:color="auto"/>
            <w:left w:val="none" w:sz="0" w:space="0" w:color="auto"/>
            <w:bottom w:val="none" w:sz="0" w:space="0" w:color="auto"/>
            <w:right w:val="none" w:sz="0" w:space="0" w:color="auto"/>
          </w:divBdr>
        </w:div>
        <w:div w:id="953169683">
          <w:marLeft w:val="432"/>
          <w:marRight w:val="0"/>
          <w:marTop w:val="125"/>
          <w:marBottom w:val="0"/>
          <w:divBdr>
            <w:top w:val="none" w:sz="0" w:space="0" w:color="auto"/>
            <w:left w:val="none" w:sz="0" w:space="0" w:color="auto"/>
            <w:bottom w:val="none" w:sz="0" w:space="0" w:color="auto"/>
            <w:right w:val="none" w:sz="0" w:space="0" w:color="auto"/>
          </w:divBdr>
        </w:div>
        <w:div w:id="599409030">
          <w:marLeft w:val="432"/>
          <w:marRight w:val="0"/>
          <w:marTop w:val="125"/>
          <w:marBottom w:val="0"/>
          <w:divBdr>
            <w:top w:val="none" w:sz="0" w:space="0" w:color="auto"/>
            <w:left w:val="none" w:sz="0" w:space="0" w:color="auto"/>
            <w:bottom w:val="none" w:sz="0" w:space="0" w:color="auto"/>
            <w:right w:val="none" w:sz="0" w:space="0" w:color="auto"/>
          </w:divBdr>
        </w:div>
        <w:div w:id="1545560496">
          <w:marLeft w:val="432"/>
          <w:marRight w:val="0"/>
          <w:marTop w:val="125"/>
          <w:marBottom w:val="0"/>
          <w:divBdr>
            <w:top w:val="none" w:sz="0" w:space="0" w:color="auto"/>
            <w:left w:val="none" w:sz="0" w:space="0" w:color="auto"/>
            <w:bottom w:val="none" w:sz="0" w:space="0" w:color="auto"/>
            <w:right w:val="none" w:sz="0" w:space="0" w:color="auto"/>
          </w:divBdr>
        </w:div>
      </w:divsChild>
    </w:div>
    <w:div w:id="1298681130">
      <w:bodyDiv w:val="1"/>
      <w:marLeft w:val="0"/>
      <w:marRight w:val="0"/>
      <w:marTop w:val="0"/>
      <w:marBottom w:val="0"/>
      <w:divBdr>
        <w:top w:val="none" w:sz="0" w:space="0" w:color="auto"/>
        <w:left w:val="none" w:sz="0" w:space="0" w:color="auto"/>
        <w:bottom w:val="none" w:sz="0" w:space="0" w:color="auto"/>
        <w:right w:val="none" w:sz="0" w:space="0" w:color="auto"/>
      </w:divBdr>
    </w:div>
    <w:div w:id="1338267921">
      <w:bodyDiv w:val="1"/>
      <w:marLeft w:val="0"/>
      <w:marRight w:val="0"/>
      <w:marTop w:val="0"/>
      <w:marBottom w:val="0"/>
      <w:divBdr>
        <w:top w:val="none" w:sz="0" w:space="0" w:color="auto"/>
        <w:left w:val="none" w:sz="0" w:space="0" w:color="auto"/>
        <w:bottom w:val="none" w:sz="0" w:space="0" w:color="auto"/>
        <w:right w:val="none" w:sz="0" w:space="0" w:color="auto"/>
      </w:divBdr>
      <w:divsChild>
        <w:div w:id="1663436200">
          <w:marLeft w:val="432"/>
          <w:marRight w:val="0"/>
          <w:marTop w:val="96"/>
          <w:marBottom w:val="0"/>
          <w:divBdr>
            <w:top w:val="none" w:sz="0" w:space="0" w:color="auto"/>
            <w:left w:val="none" w:sz="0" w:space="0" w:color="auto"/>
            <w:bottom w:val="none" w:sz="0" w:space="0" w:color="auto"/>
            <w:right w:val="none" w:sz="0" w:space="0" w:color="auto"/>
          </w:divBdr>
        </w:div>
        <w:div w:id="367218112">
          <w:marLeft w:val="432"/>
          <w:marRight w:val="0"/>
          <w:marTop w:val="96"/>
          <w:marBottom w:val="0"/>
          <w:divBdr>
            <w:top w:val="none" w:sz="0" w:space="0" w:color="auto"/>
            <w:left w:val="none" w:sz="0" w:space="0" w:color="auto"/>
            <w:bottom w:val="none" w:sz="0" w:space="0" w:color="auto"/>
            <w:right w:val="none" w:sz="0" w:space="0" w:color="auto"/>
          </w:divBdr>
        </w:div>
      </w:divsChild>
    </w:div>
    <w:div w:id="1340698380">
      <w:bodyDiv w:val="1"/>
      <w:marLeft w:val="0"/>
      <w:marRight w:val="0"/>
      <w:marTop w:val="0"/>
      <w:marBottom w:val="0"/>
      <w:divBdr>
        <w:top w:val="none" w:sz="0" w:space="0" w:color="auto"/>
        <w:left w:val="none" w:sz="0" w:space="0" w:color="auto"/>
        <w:bottom w:val="none" w:sz="0" w:space="0" w:color="auto"/>
        <w:right w:val="none" w:sz="0" w:space="0" w:color="auto"/>
      </w:divBdr>
      <w:divsChild>
        <w:div w:id="495192410">
          <w:marLeft w:val="432"/>
          <w:marRight w:val="0"/>
          <w:marTop w:val="125"/>
          <w:marBottom w:val="0"/>
          <w:divBdr>
            <w:top w:val="none" w:sz="0" w:space="0" w:color="auto"/>
            <w:left w:val="none" w:sz="0" w:space="0" w:color="auto"/>
            <w:bottom w:val="none" w:sz="0" w:space="0" w:color="auto"/>
            <w:right w:val="none" w:sz="0" w:space="0" w:color="auto"/>
          </w:divBdr>
        </w:div>
        <w:div w:id="6297426">
          <w:marLeft w:val="432"/>
          <w:marRight w:val="0"/>
          <w:marTop w:val="125"/>
          <w:marBottom w:val="0"/>
          <w:divBdr>
            <w:top w:val="none" w:sz="0" w:space="0" w:color="auto"/>
            <w:left w:val="none" w:sz="0" w:space="0" w:color="auto"/>
            <w:bottom w:val="none" w:sz="0" w:space="0" w:color="auto"/>
            <w:right w:val="none" w:sz="0" w:space="0" w:color="auto"/>
          </w:divBdr>
        </w:div>
        <w:div w:id="488135808">
          <w:marLeft w:val="432"/>
          <w:marRight w:val="0"/>
          <w:marTop w:val="125"/>
          <w:marBottom w:val="0"/>
          <w:divBdr>
            <w:top w:val="none" w:sz="0" w:space="0" w:color="auto"/>
            <w:left w:val="none" w:sz="0" w:space="0" w:color="auto"/>
            <w:bottom w:val="none" w:sz="0" w:space="0" w:color="auto"/>
            <w:right w:val="none" w:sz="0" w:space="0" w:color="auto"/>
          </w:divBdr>
        </w:div>
      </w:divsChild>
    </w:div>
    <w:div w:id="1348172117">
      <w:bodyDiv w:val="1"/>
      <w:marLeft w:val="0"/>
      <w:marRight w:val="0"/>
      <w:marTop w:val="0"/>
      <w:marBottom w:val="0"/>
      <w:divBdr>
        <w:top w:val="none" w:sz="0" w:space="0" w:color="auto"/>
        <w:left w:val="none" w:sz="0" w:space="0" w:color="auto"/>
        <w:bottom w:val="none" w:sz="0" w:space="0" w:color="auto"/>
        <w:right w:val="none" w:sz="0" w:space="0" w:color="auto"/>
      </w:divBdr>
      <w:divsChild>
        <w:div w:id="848711865">
          <w:marLeft w:val="432"/>
          <w:marRight w:val="0"/>
          <w:marTop w:val="125"/>
          <w:marBottom w:val="0"/>
          <w:divBdr>
            <w:top w:val="none" w:sz="0" w:space="0" w:color="auto"/>
            <w:left w:val="none" w:sz="0" w:space="0" w:color="auto"/>
            <w:bottom w:val="none" w:sz="0" w:space="0" w:color="auto"/>
            <w:right w:val="none" w:sz="0" w:space="0" w:color="auto"/>
          </w:divBdr>
        </w:div>
        <w:div w:id="631860200">
          <w:marLeft w:val="432"/>
          <w:marRight w:val="0"/>
          <w:marTop w:val="125"/>
          <w:marBottom w:val="0"/>
          <w:divBdr>
            <w:top w:val="none" w:sz="0" w:space="0" w:color="auto"/>
            <w:left w:val="none" w:sz="0" w:space="0" w:color="auto"/>
            <w:bottom w:val="none" w:sz="0" w:space="0" w:color="auto"/>
            <w:right w:val="none" w:sz="0" w:space="0" w:color="auto"/>
          </w:divBdr>
        </w:div>
      </w:divsChild>
    </w:div>
    <w:div w:id="1361779255">
      <w:bodyDiv w:val="1"/>
      <w:marLeft w:val="0"/>
      <w:marRight w:val="0"/>
      <w:marTop w:val="0"/>
      <w:marBottom w:val="0"/>
      <w:divBdr>
        <w:top w:val="none" w:sz="0" w:space="0" w:color="auto"/>
        <w:left w:val="none" w:sz="0" w:space="0" w:color="auto"/>
        <w:bottom w:val="none" w:sz="0" w:space="0" w:color="auto"/>
        <w:right w:val="none" w:sz="0" w:space="0" w:color="auto"/>
      </w:divBdr>
    </w:div>
    <w:div w:id="1399088835">
      <w:bodyDiv w:val="1"/>
      <w:marLeft w:val="0"/>
      <w:marRight w:val="0"/>
      <w:marTop w:val="0"/>
      <w:marBottom w:val="0"/>
      <w:divBdr>
        <w:top w:val="none" w:sz="0" w:space="0" w:color="auto"/>
        <w:left w:val="none" w:sz="0" w:space="0" w:color="auto"/>
        <w:bottom w:val="none" w:sz="0" w:space="0" w:color="auto"/>
        <w:right w:val="none" w:sz="0" w:space="0" w:color="auto"/>
      </w:divBdr>
      <w:divsChild>
        <w:div w:id="1960070486">
          <w:marLeft w:val="432"/>
          <w:marRight w:val="0"/>
          <w:marTop w:val="154"/>
          <w:marBottom w:val="0"/>
          <w:divBdr>
            <w:top w:val="none" w:sz="0" w:space="0" w:color="auto"/>
            <w:left w:val="none" w:sz="0" w:space="0" w:color="auto"/>
            <w:bottom w:val="none" w:sz="0" w:space="0" w:color="auto"/>
            <w:right w:val="none" w:sz="0" w:space="0" w:color="auto"/>
          </w:divBdr>
        </w:div>
        <w:div w:id="1188761400">
          <w:marLeft w:val="432"/>
          <w:marRight w:val="0"/>
          <w:marTop w:val="154"/>
          <w:marBottom w:val="0"/>
          <w:divBdr>
            <w:top w:val="none" w:sz="0" w:space="0" w:color="auto"/>
            <w:left w:val="none" w:sz="0" w:space="0" w:color="auto"/>
            <w:bottom w:val="none" w:sz="0" w:space="0" w:color="auto"/>
            <w:right w:val="none" w:sz="0" w:space="0" w:color="auto"/>
          </w:divBdr>
        </w:div>
      </w:divsChild>
    </w:div>
    <w:div w:id="1449620904">
      <w:bodyDiv w:val="1"/>
      <w:marLeft w:val="0"/>
      <w:marRight w:val="0"/>
      <w:marTop w:val="0"/>
      <w:marBottom w:val="0"/>
      <w:divBdr>
        <w:top w:val="none" w:sz="0" w:space="0" w:color="auto"/>
        <w:left w:val="none" w:sz="0" w:space="0" w:color="auto"/>
        <w:bottom w:val="none" w:sz="0" w:space="0" w:color="auto"/>
        <w:right w:val="none" w:sz="0" w:space="0" w:color="auto"/>
      </w:divBdr>
      <w:divsChild>
        <w:div w:id="1534264232">
          <w:marLeft w:val="432"/>
          <w:marRight w:val="0"/>
          <w:marTop w:val="154"/>
          <w:marBottom w:val="0"/>
          <w:divBdr>
            <w:top w:val="none" w:sz="0" w:space="0" w:color="auto"/>
            <w:left w:val="none" w:sz="0" w:space="0" w:color="auto"/>
            <w:bottom w:val="none" w:sz="0" w:space="0" w:color="auto"/>
            <w:right w:val="none" w:sz="0" w:space="0" w:color="auto"/>
          </w:divBdr>
        </w:div>
      </w:divsChild>
    </w:div>
    <w:div w:id="1455908003">
      <w:bodyDiv w:val="1"/>
      <w:marLeft w:val="0"/>
      <w:marRight w:val="0"/>
      <w:marTop w:val="0"/>
      <w:marBottom w:val="0"/>
      <w:divBdr>
        <w:top w:val="none" w:sz="0" w:space="0" w:color="auto"/>
        <w:left w:val="none" w:sz="0" w:space="0" w:color="auto"/>
        <w:bottom w:val="none" w:sz="0" w:space="0" w:color="auto"/>
        <w:right w:val="none" w:sz="0" w:space="0" w:color="auto"/>
      </w:divBdr>
      <w:divsChild>
        <w:div w:id="991758547">
          <w:marLeft w:val="432"/>
          <w:marRight w:val="0"/>
          <w:marTop w:val="125"/>
          <w:marBottom w:val="0"/>
          <w:divBdr>
            <w:top w:val="none" w:sz="0" w:space="0" w:color="auto"/>
            <w:left w:val="none" w:sz="0" w:space="0" w:color="auto"/>
            <w:bottom w:val="none" w:sz="0" w:space="0" w:color="auto"/>
            <w:right w:val="none" w:sz="0" w:space="0" w:color="auto"/>
          </w:divBdr>
        </w:div>
        <w:div w:id="100614737">
          <w:marLeft w:val="432"/>
          <w:marRight w:val="0"/>
          <w:marTop w:val="125"/>
          <w:marBottom w:val="0"/>
          <w:divBdr>
            <w:top w:val="none" w:sz="0" w:space="0" w:color="auto"/>
            <w:left w:val="none" w:sz="0" w:space="0" w:color="auto"/>
            <w:bottom w:val="none" w:sz="0" w:space="0" w:color="auto"/>
            <w:right w:val="none" w:sz="0" w:space="0" w:color="auto"/>
          </w:divBdr>
        </w:div>
        <w:div w:id="1516379023">
          <w:marLeft w:val="432"/>
          <w:marRight w:val="0"/>
          <w:marTop w:val="125"/>
          <w:marBottom w:val="0"/>
          <w:divBdr>
            <w:top w:val="none" w:sz="0" w:space="0" w:color="auto"/>
            <w:left w:val="none" w:sz="0" w:space="0" w:color="auto"/>
            <w:bottom w:val="none" w:sz="0" w:space="0" w:color="auto"/>
            <w:right w:val="none" w:sz="0" w:space="0" w:color="auto"/>
          </w:divBdr>
        </w:div>
        <w:div w:id="1321036333">
          <w:marLeft w:val="432"/>
          <w:marRight w:val="0"/>
          <w:marTop w:val="125"/>
          <w:marBottom w:val="0"/>
          <w:divBdr>
            <w:top w:val="none" w:sz="0" w:space="0" w:color="auto"/>
            <w:left w:val="none" w:sz="0" w:space="0" w:color="auto"/>
            <w:bottom w:val="none" w:sz="0" w:space="0" w:color="auto"/>
            <w:right w:val="none" w:sz="0" w:space="0" w:color="auto"/>
          </w:divBdr>
        </w:div>
        <w:div w:id="1641420764">
          <w:marLeft w:val="432"/>
          <w:marRight w:val="0"/>
          <w:marTop w:val="125"/>
          <w:marBottom w:val="0"/>
          <w:divBdr>
            <w:top w:val="none" w:sz="0" w:space="0" w:color="auto"/>
            <w:left w:val="none" w:sz="0" w:space="0" w:color="auto"/>
            <w:bottom w:val="none" w:sz="0" w:space="0" w:color="auto"/>
            <w:right w:val="none" w:sz="0" w:space="0" w:color="auto"/>
          </w:divBdr>
        </w:div>
      </w:divsChild>
    </w:div>
    <w:div w:id="1463622319">
      <w:bodyDiv w:val="1"/>
      <w:marLeft w:val="0"/>
      <w:marRight w:val="0"/>
      <w:marTop w:val="0"/>
      <w:marBottom w:val="0"/>
      <w:divBdr>
        <w:top w:val="none" w:sz="0" w:space="0" w:color="auto"/>
        <w:left w:val="none" w:sz="0" w:space="0" w:color="auto"/>
        <w:bottom w:val="none" w:sz="0" w:space="0" w:color="auto"/>
        <w:right w:val="none" w:sz="0" w:space="0" w:color="auto"/>
      </w:divBdr>
    </w:div>
    <w:div w:id="1467429778">
      <w:bodyDiv w:val="1"/>
      <w:marLeft w:val="0"/>
      <w:marRight w:val="0"/>
      <w:marTop w:val="0"/>
      <w:marBottom w:val="0"/>
      <w:divBdr>
        <w:top w:val="none" w:sz="0" w:space="0" w:color="auto"/>
        <w:left w:val="none" w:sz="0" w:space="0" w:color="auto"/>
        <w:bottom w:val="none" w:sz="0" w:space="0" w:color="auto"/>
        <w:right w:val="none" w:sz="0" w:space="0" w:color="auto"/>
      </w:divBdr>
      <w:divsChild>
        <w:div w:id="2062172707">
          <w:marLeft w:val="432"/>
          <w:marRight w:val="0"/>
          <w:marTop w:val="125"/>
          <w:marBottom w:val="0"/>
          <w:divBdr>
            <w:top w:val="none" w:sz="0" w:space="0" w:color="auto"/>
            <w:left w:val="none" w:sz="0" w:space="0" w:color="auto"/>
            <w:bottom w:val="none" w:sz="0" w:space="0" w:color="auto"/>
            <w:right w:val="none" w:sz="0" w:space="0" w:color="auto"/>
          </w:divBdr>
        </w:div>
      </w:divsChild>
    </w:div>
    <w:div w:id="1508326210">
      <w:bodyDiv w:val="1"/>
      <w:marLeft w:val="0"/>
      <w:marRight w:val="0"/>
      <w:marTop w:val="0"/>
      <w:marBottom w:val="0"/>
      <w:divBdr>
        <w:top w:val="none" w:sz="0" w:space="0" w:color="auto"/>
        <w:left w:val="none" w:sz="0" w:space="0" w:color="auto"/>
        <w:bottom w:val="none" w:sz="0" w:space="0" w:color="auto"/>
        <w:right w:val="none" w:sz="0" w:space="0" w:color="auto"/>
      </w:divBdr>
      <w:divsChild>
        <w:div w:id="1485900016">
          <w:marLeft w:val="432"/>
          <w:marRight w:val="0"/>
          <w:marTop w:val="125"/>
          <w:marBottom w:val="0"/>
          <w:divBdr>
            <w:top w:val="none" w:sz="0" w:space="0" w:color="auto"/>
            <w:left w:val="none" w:sz="0" w:space="0" w:color="auto"/>
            <w:bottom w:val="none" w:sz="0" w:space="0" w:color="auto"/>
            <w:right w:val="none" w:sz="0" w:space="0" w:color="auto"/>
          </w:divBdr>
        </w:div>
      </w:divsChild>
    </w:div>
    <w:div w:id="1577398892">
      <w:bodyDiv w:val="1"/>
      <w:marLeft w:val="0"/>
      <w:marRight w:val="0"/>
      <w:marTop w:val="0"/>
      <w:marBottom w:val="0"/>
      <w:divBdr>
        <w:top w:val="none" w:sz="0" w:space="0" w:color="auto"/>
        <w:left w:val="none" w:sz="0" w:space="0" w:color="auto"/>
        <w:bottom w:val="none" w:sz="0" w:space="0" w:color="auto"/>
        <w:right w:val="none" w:sz="0" w:space="0" w:color="auto"/>
      </w:divBdr>
    </w:div>
    <w:div w:id="1592279866">
      <w:bodyDiv w:val="1"/>
      <w:marLeft w:val="0"/>
      <w:marRight w:val="0"/>
      <w:marTop w:val="0"/>
      <w:marBottom w:val="0"/>
      <w:divBdr>
        <w:top w:val="none" w:sz="0" w:space="0" w:color="auto"/>
        <w:left w:val="none" w:sz="0" w:space="0" w:color="auto"/>
        <w:bottom w:val="none" w:sz="0" w:space="0" w:color="auto"/>
        <w:right w:val="none" w:sz="0" w:space="0" w:color="auto"/>
      </w:divBdr>
      <w:divsChild>
        <w:div w:id="847061519">
          <w:marLeft w:val="432"/>
          <w:marRight w:val="0"/>
          <w:marTop w:val="125"/>
          <w:marBottom w:val="0"/>
          <w:divBdr>
            <w:top w:val="none" w:sz="0" w:space="0" w:color="auto"/>
            <w:left w:val="none" w:sz="0" w:space="0" w:color="auto"/>
            <w:bottom w:val="none" w:sz="0" w:space="0" w:color="auto"/>
            <w:right w:val="none" w:sz="0" w:space="0" w:color="auto"/>
          </w:divBdr>
        </w:div>
        <w:div w:id="1867214664">
          <w:marLeft w:val="432"/>
          <w:marRight w:val="0"/>
          <w:marTop w:val="125"/>
          <w:marBottom w:val="0"/>
          <w:divBdr>
            <w:top w:val="none" w:sz="0" w:space="0" w:color="auto"/>
            <w:left w:val="none" w:sz="0" w:space="0" w:color="auto"/>
            <w:bottom w:val="none" w:sz="0" w:space="0" w:color="auto"/>
            <w:right w:val="none" w:sz="0" w:space="0" w:color="auto"/>
          </w:divBdr>
        </w:div>
        <w:div w:id="277874654">
          <w:marLeft w:val="432"/>
          <w:marRight w:val="0"/>
          <w:marTop w:val="125"/>
          <w:marBottom w:val="0"/>
          <w:divBdr>
            <w:top w:val="none" w:sz="0" w:space="0" w:color="auto"/>
            <w:left w:val="none" w:sz="0" w:space="0" w:color="auto"/>
            <w:bottom w:val="none" w:sz="0" w:space="0" w:color="auto"/>
            <w:right w:val="none" w:sz="0" w:space="0" w:color="auto"/>
          </w:divBdr>
        </w:div>
        <w:div w:id="470175582">
          <w:marLeft w:val="432"/>
          <w:marRight w:val="0"/>
          <w:marTop w:val="125"/>
          <w:marBottom w:val="0"/>
          <w:divBdr>
            <w:top w:val="none" w:sz="0" w:space="0" w:color="auto"/>
            <w:left w:val="none" w:sz="0" w:space="0" w:color="auto"/>
            <w:bottom w:val="none" w:sz="0" w:space="0" w:color="auto"/>
            <w:right w:val="none" w:sz="0" w:space="0" w:color="auto"/>
          </w:divBdr>
        </w:div>
        <w:div w:id="1623000170">
          <w:marLeft w:val="432"/>
          <w:marRight w:val="0"/>
          <w:marTop w:val="125"/>
          <w:marBottom w:val="0"/>
          <w:divBdr>
            <w:top w:val="none" w:sz="0" w:space="0" w:color="auto"/>
            <w:left w:val="none" w:sz="0" w:space="0" w:color="auto"/>
            <w:bottom w:val="none" w:sz="0" w:space="0" w:color="auto"/>
            <w:right w:val="none" w:sz="0" w:space="0" w:color="auto"/>
          </w:divBdr>
        </w:div>
      </w:divsChild>
    </w:div>
    <w:div w:id="1648120667">
      <w:bodyDiv w:val="1"/>
      <w:marLeft w:val="0"/>
      <w:marRight w:val="0"/>
      <w:marTop w:val="0"/>
      <w:marBottom w:val="0"/>
      <w:divBdr>
        <w:top w:val="none" w:sz="0" w:space="0" w:color="auto"/>
        <w:left w:val="none" w:sz="0" w:space="0" w:color="auto"/>
        <w:bottom w:val="none" w:sz="0" w:space="0" w:color="auto"/>
        <w:right w:val="none" w:sz="0" w:space="0" w:color="auto"/>
      </w:divBdr>
    </w:div>
    <w:div w:id="1666280867">
      <w:bodyDiv w:val="1"/>
      <w:marLeft w:val="0"/>
      <w:marRight w:val="0"/>
      <w:marTop w:val="0"/>
      <w:marBottom w:val="0"/>
      <w:divBdr>
        <w:top w:val="none" w:sz="0" w:space="0" w:color="auto"/>
        <w:left w:val="none" w:sz="0" w:space="0" w:color="auto"/>
        <w:bottom w:val="none" w:sz="0" w:space="0" w:color="auto"/>
        <w:right w:val="none" w:sz="0" w:space="0" w:color="auto"/>
      </w:divBdr>
      <w:divsChild>
        <w:div w:id="1406537768">
          <w:marLeft w:val="360"/>
          <w:marRight w:val="0"/>
          <w:marTop w:val="200"/>
          <w:marBottom w:val="0"/>
          <w:divBdr>
            <w:top w:val="none" w:sz="0" w:space="0" w:color="auto"/>
            <w:left w:val="none" w:sz="0" w:space="0" w:color="auto"/>
            <w:bottom w:val="none" w:sz="0" w:space="0" w:color="auto"/>
            <w:right w:val="none" w:sz="0" w:space="0" w:color="auto"/>
          </w:divBdr>
        </w:div>
      </w:divsChild>
    </w:div>
    <w:div w:id="1695955976">
      <w:bodyDiv w:val="1"/>
      <w:marLeft w:val="0"/>
      <w:marRight w:val="0"/>
      <w:marTop w:val="0"/>
      <w:marBottom w:val="0"/>
      <w:divBdr>
        <w:top w:val="none" w:sz="0" w:space="0" w:color="auto"/>
        <w:left w:val="none" w:sz="0" w:space="0" w:color="auto"/>
        <w:bottom w:val="none" w:sz="0" w:space="0" w:color="auto"/>
        <w:right w:val="none" w:sz="0" w:space="0" w:color="auto"/>
      </w:divBdr>
      <w:divsChild>
        <w:div w:id="1346663697">
          <w:marLeft w:val="432"/>
          <w:marRight w:val="0"/>
          <w:marTop w:val="125"/>
          <w:marBottom w:val="0"/>
          <w:divBdr>
            <w:top w:val="none" w:sz="0" w:space="0" w:color="auto"/>
            <w:left w:val="none" w:sz="0" w:space="0" w:color="auto"/>
            <w:bottom w:val="none" w:sz="0" w:space="0" w:color="auto"/>
            <w:right w:val="none" w:sz="0" w:space="0" w:color="auto"/>
          </w:divBdr>
        </w:div>
        <w:div w:id="621035338">
          <w:marLeft w:val="432"/>
          <w:marRight w:val="0"/>
          <w:marTop w:val="125"/>
          <w:marBottom w:val="0"/>
          <w:divBdr>
            <w:top w:val="none" w:sz="0" w:space="0" w:color="auto"/>
            <w:left w:val="none" w:sz="0" w:space="0" w:color="auto"/>
            <w:bottom w:val="none" w:sz="0" w:space="0" w:color="auto"/>
            <w:right w:val="none" w:sz="0" w:space="0" w:color="auto"/>
          </w:divBdr>
        </w:div>
        <w:div w:id="452095800">
          <w:marLeft w:val="432"/>
          <w:marRight w:val="0"/>
          <w:marTop w:val="125"/>
          <w:marBottom w:val="0"/>
          <w:divBdr>
            <w:top w:val="none" w:sz="0" w:space="0" w:color="auto"/>
            <w:left w:val="none" w:sz="0" w:space="0" w:color="auto"/>
            <w:bottom w:val="none" w:sz="0" w:space="0" w:color="auto"/>
            <w:right w:val="none" w:sz="0" w:space="0" w:color="auto"/>
          </w:divBdr>
        </w:div>
      </w:divsChild>
    </w:div>
    <w:div w:id="1705129272">
      <w:bodyDiv w:val="1"/>
      <w:marLeft w:val="0"/>
      <w:marRight w:val="0"/>
      <w:marTop w:val="0"/>
      <w:marBottom w:val="0"/>
      <w:divBdr>
        <w:top w:val="none" w:sz="0" w:space="0" w:color="auto"/>
        <w:left w:val="none" w:sz="0" w:space="0" w:color="auto"/>
        <w:bottom w:val="none" w:sz="0" w:space="0" w:color="auto"/>
        <w:right w:val="none" w:sz="0" w:space="0" w:color="auto"/>
      </w:divBdr>
      <w:divsChild>
        <w:div w:id="33047242">
          <w:marLeft w:val="432"/>
          <w:marRight w:val="0"/>
          <w:marTop w:val="134"/>
          <w:marBottom w:val="0"/>
          <w:divBdr>
            <w:top w:val="none" w:sz="0" w:space="0" w:color="auto"/>
            <w:left w:val="none" w:sz="0" w:space="0" w:color="auto"/>
            <w:bottom w:val="none" w:sz="0" w:space="0" w:color="auto"/>
            <w:right w:val="none" w:sz="0" w:space="0" w:color="auto"/>
          </w:divBdr>
        </w:div>
        <w:div w:id="1183279861">
          <w:marLeft w:val="432"/>
          <w:marRight w:val="0"/>
          <w:marTop w:val="134"/>
          <w:marBottom w:val="0"/>
          <w:divBdr>
            <w:top w:val="none" w:sz="0" w:space="0" w:color="auto"/>
            <w:left w:val="none" w:sz="0" w:space="0" w:color="auto"/>
            <w:bottom w:val="none" w:sz="0" w:space="0" w:color="auto"/>
            <w:right w:val="none" w:sz="0" w:space="0" w:color="auto"/>
          </w:divBdr>
        </w:div>
      </w:divsChild>
    </w:div>
    <w:div w:id="1722556318">
      <w:bodyDiv w:val="1"/>
      <w:marLeft w:val="0"/>
      <w:marRight w:val="0"/>
      <w:marTop w:val="0"/>
      <w:marBottom w:val="0"/>
      <w:divBdr>
        <w:top w:val="none" w:sz="0" w:space="0" w:color="auto"/>
        <w:left w:val="none" w:sz="0" w:space="0" w:color="auto"/>
        <w:bottom w:val="none" w:sz="0" w:space="0" w:color="auto"/>
        <w:right w:val="none" w:sz="0" w:space="0" w:color="auto"/>
      </w:divBdr>
    </w:div>
    <w:div w:id="1819148365">
      <w:bodyDiv w:val="1"/>
      <w:marLeft w:val="0"/>
      <w:marRight w:val="0"/>
      <w:marTop w:val="0"/>
      <w:marBottom w:val="0"/>
      <w:divBdr>
        <w:top w:val="none" w:sz="0" w:space="0" w:color="auto"/>
        <w:left w:val="none" w:sz="0" w:space="0" w:color="auto"/>
        <w:bottom w:val="none" w:sz="0" w:space="0" w:color="auto"/>
        <w:right w:val="none" w:sz="0" w:space="0" w:color="auto"/>
      </w:divBdr>
      <w:divsChild>
        <w:div w:id="1772974293">
          <w:marLeft w:val="432"/>
          <w:marRight w:val="0"/>
          <w:marTop w:val="154"/>
          <w:marBottom w:val="0"/>
          <w:divBdr>
            <w:top w:val="none" w:sz="0" w:space="0" w:color="auto"/>
            <w:left w:val="none" w:sz="0" w:space="0" w:color="auto"/>
            <w:bottom w:val="none" w:sz="0" w:space="0" w:color="auto"/>
            <w:right w:val="none" w:sz="0" w:space="0" w:color="auto"/>
          </w:divBdr>
        </w:div>
        <w:div w:id="727339787">
          <w:marLeft w:val="432"/>
          <w:marRight w:val="0"/>
          <w:marTop w:val="154"/>
          <w:marBottom w:val="0"/>
          <w:divBdr>
            <w:top w:val="none" w:sz="0" w:space="0" w:color="auto"/>
            <w:left w:val="none" w:sz="0" w:space="0" w:color="auto"/>
            <w:bottom w:val="none" w:sz="0" w:space="0" w:color="auto"/>
            <w:right w:val="none" w:sz="0" w:space="0" w:color="auto"/>
          </w:divBdr>
        </w:div>
      </w:divsChild>
    </w:div>
    <w:div w:id="1862158867">
      <w:bodyDiv w:val="1"/>
      <w:marLeft w:val="0"/>
      <w:marRight w:val="0"/>
      <w:marTop w:val="0"/>
      <w:marBottom w:val="0"/>
      <w:divBdr>
        <w:top w:val="none" w:sz="0" w:space="0" w:color="auto"/>
        <w:left w:val="none" w:sz="0" w:space="0" w:color="auto"/>
        <w:bottom w:val="none" w:sz="0" w:space="0" w:color="auto"/>
        <w:right w:val="none" w:sz="0" w:space="0" w:color="auto"/>
      </w:divBdr>
    </w:div>
    <w:div w:id="1886216704">
      <w:bodyDiv w:val="1"/>
      <w:marLeft w:val="0"/>
      <w:marRight w:val="0"/>
      <w:marTop w:val="0"/>
      <w:marBottom w:val="0"/>
      <w:divBdr>
        <w:top w:val="none" w:sz="0" w:space="0" w:color="auto"/>
        <w:left w:val="none" w:sz="0" w:space="0" w:color="auto"/>
        <w:bottom w:val="none" w:sz="0" w:space="0" w:color="auto"/>
        <w:right w:val="none" w:sz="0" w:space="0" w:color="auto"/>
      </w:divBdr>
    </w:div>
    <w:div w:id="1927221926">
      <w:bodyDiv w:val="1"/>
      <w:marLeft w:val="0"/>
      <w:marRight w:val="0"/>
      <w:marTop w:val="0"/>
      <w:marBottom w:val="0"/>
      <w:divBdr>
        <w:top w:val="none" w:sz="0" w:space="0" w:color="auto"/>
        <w:left w:val="none" w:sz="0" w:space="0" w:color="auto"/>
        <w:bottom w:val="none" w:sz="0" w:space="0" w:color="auto"/>
        <w:right w:val="none" w:sz="0" w:space="0" w:color="auto"/>
      </w:divBdr>
      <w:divsChild>
        <w:div w:id="1823081508">
          <w:marLeft w:val="432"/>
          <w:marRight w:val="0"/>
          <w:marTop w:val="154"/>
          <w:marBottom w:val="0"/>
          <w:divBdr>
            <w:top w:val="none" w:sz="0" w:space="0" w:color="auto"/>
            <w:left w:val="none" w:sz="0" w:space="0" w:color="auto"/>
            <w:bottom w:val="none" w:sz="0" w:space="0" w:color="auto"/>
            <w:right w:val="none" w:sz="0" w:space="0" w:color="auto"/>
          </w:divBdr>
        </w:div>
        <w:div w:id="1161503406">
          <w:marLeft w:val="432"/>
          <w:marRight w:val="0"/>
          <w:marTop w:val="154"/>
          <w:marBottom w:val="0"/>
          <w:divBdr>
            <w:top w:val="none" w:sz="0" w:space="0" w:color="auto"/>
            <w:left w:val="none" w:sz="0" w:space="0" w:color="auto"/>
            <w:bottom w:val="none" w:sz="0" w:space="0" w:color="auto"/>
            <w:right w:val="none" w:sz="0" w:space="0" w:color="auto"/>
          </w:divBdr>
        </w:div>
      </w:divsChild>
    </w:div>
    <w:div w:id="1940794671">
      <w:bodyDiv w:val="1"/>
      <w:marLeft w:val="0"/>
      <w:marRight w:val="0"/>
      <w:marTop w:val="0"/>
      <w:marBottom w:val="0"/>
      <w:divBdr>
        <w:top w:val="none" w:sz="0" w:space="0" w:color="auto"/>
        <w:left w:val="none" w:sz="0" w:space="0" w:color="auto"/>
        <w:bottom w:val="none" w:sz="0" w:space="0" w:color="auto"/>
        <w:right w:val="none" w:sz="0" w:space="0" w:color="auto"/>
      </w:divBdr>
      <w:divsChild>
        <w:div w:id="757210834">
          <w:marLeft w:val="432"/>
          <w:marRight w:val="0"/>
          <w:marTop w:val="134"/>
          <w:marBottom w:val="0"/>
          <w:divBdr>
            <w:top w:val="none" w:sz="0" w:space="0" w:color="auto"/>
            <w:left w:val="none" w:sz="0" w:space="0" w:color="auto"/>
            <w:bottom w:val="none" w:sz="0" w:space="0" w:color="auto"/>
            <w:right w:val="none" w:sz="0" w:space="0" w:color="auto"/>
          </w:divBdr>
        </w:div>
        <w:div w:id="2142770798">
          <w:marLeft w:val="432"/>
          <w:marRight w:val="0"/>
          <w:marTop w:val="134"/>
          <w:marBottom w:val="0"/>
          <w:divBdr>
            <w:top w:val="none" w:sz="0" w:space="0" w:color="auto"/>
            <w:left w:val="none" w:sz="0" w:space="0" w:color="auto"/>
            <w:bottom w:val="none" w:sz="0" w:space="0" w:color="auto"/>
            <w:right w:val="none" w:sz="0" w:space="0" w:color="auto"/>
          </w:divBdr>
        </w:div>
        <w:div w:id="1176920157">
          <w:marLeft w:val="432"/>
          <w:marRight w:val="0"/>
          <w:marTop w:val="134"/>
          <w:marBottom w:val="0"/>
          <w:divBdr>
            <w:top w:val="none" w:sz="0" w:space="0" w:color="auto"/>
            <w:left w:val="none" w:sz="0" w:space="0" w:color="auto"/>
            <w:bottom w:val="none" w:sz="0" w:space="0" w:color="auto"/>
            <w:right w:val="none" w:sz="0" w:space="0" w:color="auto"/>
          </w:divBdr>
        </w:div>
      </w:divsChild>
    </w:div>
    <w:div w:id="1993367374">
      <w:bodyDiv w:val="1"/>
      <w:marLeft w:val="0"/>
      <w:marRight w:val="0"/>
      <w:marTop w:val="0"/>
      <w:marBottom w:val="0"/>
      <w:divBdr>
        <w:top w:val="none" w:sz="0" w:space="0" w:color="auto"/>
        <w:left w:val="none" w:sz="0" w:space="0" w:color="auto"/>
        <w:bottom w:val="none" w:sz="0" w:space="0" w:color="auto"/>
        <w:right w:val="none" w:sz="0" w:space="0" w:color="auto"/>
      </w:divBdr>
    </w:div>
    <w:div w:id="2006007619">
      <w:bodyDiv w:val="1"/>
      <w:marLeft w:val="0"/>
      <w:marRight w:val="0"/>
      <w:marTop w:val="0"/>
      <w:marBottom w:val="0"/>
      <w:divBdr>
        <w:top w:val="none" w:sz="0" w:space="0" w:color="auto"/>
        <w:left w:val="none" w:sz="0" w:space="0" w:color="auto"/>
        <w:bottom w:val="none" w:sz="0" w:space="0" w:color="auto"/>
        <w:right w:val="none" w:sz="0" w:space="0" w:color="auto"/>
      </w:divBdr>
      <w:divsChild>
        <w:div w:id="1124887461">
          <w:marLeft w:val="432"/>
          <w:marRight w:val="0"/>
          <w:marTop w:val="125"/>
          <w:marBottom w:val="0"/>
          <w:divBdr>
            <w:top w:val="none" w:sz="0" w:space="0" w:color="auto"/>
            <w:left w:val="none" w:sz="0" w:space="0" w:color="auto"/>
            <w:bottom w:val="none" w:sz="0" w:space="0" w:color="auto"/>
            <w:right w:val="none" w:sz="0" w:space="0" w:color="auto"/>
          </w:divBdr>
        </w:div>
        <w:div w:id="1659991948">
          <w:marLeft w:val="432"/>
          <w:marRight w:val="0"/>
          <w:marTop w:val="125"/>
          <w:marBottom w:val="0"/>
          <w:divBdr>
            <w:top w:val="none" w:sz="0" w:space="0" w:color="auto"/>
            <w:left w:val="none" w:sz="0" w:space="0" w:color="auto"/>
            <w:bottom w:val="none" w:sz="0" w:space="0" w:color="auto"/>
            <w:right w:val="none" w:sz="0" w:space="0" w:color="auto"/>
          </w:divBdr>
        </w:div>
        <w:div w:id="2113544691">
          <w:marLeft w:val="432"/>
          <w:marRight w:val="0"/>
          <w:marTop w:val="125"/>
          <w:marBottom w:val="0"/>
          <w:divBdr>
            <w:top w:val="none" w:sz="0" w:space="0" w:color="auto"/>
            <w:left w:val="none" w:sz="0" w:space="0" w:color="auto"/>
            <w:bottom w:val="none" w:sz="0" w:space="0" w:color="auto"/>
            <w:right w:val="none" w:sz="0" w:space="0" w:color="auto"/>
          </w:divBdr>
        </w:div>
        <w:div w:id="199896912">
          <w:marLeft w:val="432"/>
          <w:marRight w:val="0"/>
          <w:marTop w:val="125"/>
          <w:marBottom w:val="0"/>
          <w:divBdr>
            <w:top w:val="none" w:sz="0" w:space="0" w:color="auto"/>
            <w:left w:val="none" w:sz="0" w:space="0" w:color="auto"/>
            <w:bottom w:val="none" w:sz="0" w:space="0" w:color="auto"/>
            <w:right w:val="none" w:sz="0" w:space="0" w:color="auto"/>
          </w:divBdr>
        </w:div>
        <w:div w:id="612908169">
          <w:marLeft w:val="432"/>
          <w:marRight w:val="0"/>
          <w:marTop w:val="125"/>
          <w:marBottom w:val="0"/>
          <w:divBdr>
            <w:top w:val="none" w:sz="0" w:space="0" w:color="auto"/>
            <w:left w:val="none" w:sz="0" w:space="0" w:color="auto"/>
            <w:bottom w:val="none" w:sz="0" w:space="0" w:color="auto"/>
            <w:right w:val="none" w:sz="0" w:space="0" w:color="auto"/>
          </w:divBdr>
        </w:div>
      </w:divsChild>
    </w:div>
    <w:div w:id="2018775818">
      <w:bodyDiv w:val="1"/>
      <w:marLeft w:val="0"/>
      <w:marRight w:val="0"/>
      <w:marTop w:val="0"/>
      <w:marBottom w:val="0"/>
      <w:divBdr>
        <w:top w:val="none" w:sz="0" w:space="0" w:color="auto"/>
        <w:left w:val="none" w:sz="0" w:space="0" w:color="auto"/>
        <w:bottom w:val="none" w:sz="0" w:space="0" w:color="auto"/>
        <w:right w:val="none" w:sz="0" w:space="0" w:color="auto"/>
      </w:divBdr>
      <w:divsChild>
        <w:div w:id="396055349">
          <w:marLeft w:val="432"/>
          <w:marRight w:val="0"/>
          <w:marTop w:val="115"/>
          <w:marBottom w:val="0"/>
          <w:divBdr>
            <w:top w:val="none" w:sz="0" w:space="0" w:color="auto"/>
            <w:left w:val="none" w:sz="0" w:space="0" w:color="auto"/>
            <w:bottom w:val="none" w:sz="0" w:space="0" w:color="auto"/>
            <w:right w:val="none" w:sz="0" w:space="0" w:color="auto"/>
          </w:divBdr>
        </w:div>
        <w:div w:id="1126855446">
          <w:marLeft w:val="432"/>
          <w:marRight w:val="0"/>
          <w:marTop w:val="115"/>
          <w:marBottom w:val="0"/>
          <w:divBdr>
            <w:top w:val="none" w:sz="0" w:space="0" w:color="auto"/>
            <w:left w:val="none" w:sz="0" w:space="0" w:color="auto"/>
            <w:bottom w:val="none" w:sz="0" w:space="0" w:color="auto"/>
            <w:right w:val="none" w:sz="0" w:space="0" w:color="auto"/>
          </w:divBdr>
        </w:div>
        <w:div w:id="1237090179">
          <w:marLeft w:val="432"/>
          <w:marRight w:val="0"/>
          <w:marTop w:val="115"/>
          <w:marBottom w:val="0"/>
          <w:divBdr>
            <w:top w:val="none" w:sz="0" w:space="0" w:color="auto"/>
            <w:left w:val="none" w:sz="0" w:space="0" w:color="auto"/>
            <w:bottom w:val="none" w:sz="0" w:space="0" w:color="auto"/>
            <w:right w:val="none" w:sz="0" w:space="0" w:color="auto"/>
          </w:divBdr>
        </w:div>
      </w:divsChild>
    </w:div>
    <w:div w:id="2024551945">
      <w:bodyDiv w:val="1"/>
      <w:marLeft w:val="0"/>
      <w:marRight w:val="0"/>
      <w:marTop w:val="0"/>
      <w:marBottom w:val="0"/>
      <w:divBdr>
        <w:top w:val="none" w:sz="0" w:space="0" w:color="auto"/>
        <w:left w:val="none" w:sz="0" w:space="0" w:color="auto"/>
        <w:bottom w:val="none" w:sz="0" w:space="0" w:color="auto"/>
        <w:right w:val="none" w:sz="0" w:space="0" w:color="auto"/>
      </w:divBdr>
      <w:divsChild>
        <w:div w:id="1093743788">
          <w:marLeft w:val="432"/>
          <w:marRight w:val="0"/>
          <w:marTop w:val="125"/>
          <w:marBottom w:val="0"/>
          <w:divBdr>
            <w:top w:val="none" w:sz="0" w:space="0" w:color="auto"/>
            <w:left w:val="none" w:sz="0" w:space="0" w:color="auto"/>
            <w:bottom w:val="none" w:sz="0" w:space="0" w:color="auto"/>
            <w:right w:val="none" w:sz="0" w:space="0" w:color="auto"/>
          </w:divBdr>
        </w:div>
        <w:div w:id="1063874608">
          <w:marLeft w:val="432"/>
          <w:marRight w:val="0"/>
          <w:marTop w:val="125"/>
          <w:marBottom w:val="0"/>
          <w:divBdr>
            <w:top w:val="none" w:sz="0" w:space="0" w:color="auto"/>
            <w:left w:val="none" w:sz="0" w:space="0" w:color="auto"/>
            <w:bottom w:val="none" w:sz="0" w:space="0" w:color="auto"/>
            <w:right w:val="none" w:sz="0" w:space="0" w:color="auto"/>
          </w:divBdr>
        </w:div>
      </w:divsChild>
    </w:div>
    <w:div w:id="2050908301">
      <w:bodyDiv w:val="1"/>
      <w:marLeft w:val="0"/>
      <w:marRight w:val="0"/>
      <w:marTop w:val="0"/>
      <w:marBottom w:val="0"/>
      <w:divBdr>
        <w:top w:val="none" w:sz="0" w:space="0" w:color="auto"/>
        <w:left w:val="none" w:sz="0" w:space="0" w:color="auto"/>
        <w:bottom w:val="none" w:sz="0" w:space="0" w:color="auto"/>
        <w:right w:val="none" w:sz="0" w:space="0" w:color="auto"/>
      </w:divBdr>
    </w:div>
    <w:div w:id="2101020433">
      <w:bodyDiv w:val="1"/>
      <w:marLeft w:val="0"/>
      <w:marRight w:val="0"/>
      <w:marTop w:val="0"/>
      <w:marBottom w:val="0"/>
      <w:divBdr>
        <w:top w:val="none" w:sz="0" w:space="0" w:color="auto"/>
        <w:left w:val="none" w:sz="0" w:space="0" w:color="auto"/>
        <w:bottom w:val="none" w:sz="0" w:space="0" w:color="auto"/>
        <w:right w:val="none" w:sz="0" w:space="0" w:color="auto"/>
      </w:divBdr>
    </w:div>
    <w:div w:id="2110540043">
      <w:bodyDiv w:val="1"/>
      <w:marLeft w:val="0"/>
      <w:marRight w:val="0"/>
      <w:marTop w:val="0"/>
      <w:marBottom w:val="0"/>
      <w:divBdr>
        <w:top w:val="none" w:sz="0" w:space="0" w:color="auto"/>
        <w:left w:val="none" w:sz="0" w:space="0" w:color="auto"/>
        <w:bottom w:val="none" w:sz="0" w:space="0" w:color="auto"/>
        <w:right w:val="none" w:sz="0" w:space="0" w:color="auto"/>
      </w:divBdr>
      <w:divsChild>
        <w:div w:id="1095980535">
          <w:marLeft w:val="432"/>
          <w:marRight w:val="0"/>
          <w:marTop w:val="125"/>
          <w:marBottom w:val="0"/>
          <w:divBdr>
            <w:top w:val="none" w:sz="0" w:space="0" w:color="auto"/>
            <w:left w:val="none" w:sz="0" w:space="0" w:color="auto"/>
            <w:bottom w:val="none" w:sz="0" w:space="0" w:color="auto"/>
            <w:right w:val="none" w:sz="0" w:space="0" w:color="auto"/>
          </w:divBdr>
        </w:div>
        <w:div w:id="1899587093">
          <w:marLeft w:val="432"/>
          <w:marRight w:val="0"/>
          <w:marTop w:val="125"/>
          <w:marBottom w:val="0"/>
          <w:divBdr>
            <w:top w:val="none" w:sz="0" w:space="0" w:color="auto"/>
            <w:left w:val="none" w:sz="0" w:space="0" w:color="auto"/>
            <w:bottom w:val="none" w:sz="0" w:space="0" w:color="auto"/>
            <w:right w:val="none" w:sz="0" w:space="0" w:color="auto"/>
          </w:divBdr>
        </w:div>
        <w:div w:id="222101964">
          <w:marLeft w:val="432"/>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heda.ozben@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7719/jisr.2018.300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2024-218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heda.ozben@gmail.com" TargetMode="External"/><Relationship Id="rId4" Type="http://schemas.openxmlformats.org/officeDocument/2006/relationships/settings" Target="settings.xml"/><Relationship Id="rId9" Type="http://schemas.openxmlformats.org/officeDocument/2006/relationships/hyperlink" Target="https://orcid.org/0000-0002-2024-218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A9405-C838-4196-8919-BCACF9B3B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2962</TotalTime>
  <Pages>10</Pages>
  <Words>5744</Words>
  <Characters>32742</Characters>
  <Application>Microsoft Office Word</Application>
  <DocSecurity>0</DocSecurity>
  <Lines>272</Lines>
  <Paragraphs>76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Şüheda</dc:creator>
  <cp:lastModifiedBy>suheda.ozben@gmail.com</cp:lastModifiedBy>
  <cp:revision>1440</cp:revision>
  <dcterms:created xsi:type="dcterms:W3CDTF">2022-04-19T08:24:00Z</dcterms:created>
  <dcterms:modified xsi:type="dcterms:W3CDTF">2022-05-15T15:08:00Z</dcterms:modified>
</cp:coreProperties>
</file>