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41" w:rsidRDefault="00454D60" w:rsidP="009206D8">
      <w:pPr>
        <w:spacing w:after="0" w:line="276" w:lineRule="auto"/>
        <w:jc w:val="center"/>
        <w:rPr>
          <w:rFonts w:ascii="Times New Roman" w:hAnsi="Times New Roman" w:cs="Times New Roman"/>
          <w:b/>
          <w:sz w:val="24"/>
          <w:szCs w:val="24"/>
        </w:rPr>
      </w:pPr>
      <w:r w:rsidRPr="008E1006">
        <w:rPr>
          <w:rFonts w:ascii="Times New Roman" w:hAnsi="Times New Roman" w:cs="Times New Roman"/>
          <w:b/>
          <w:sz w:val="24"/>
          <w:szCs w:val="24"/>
        </w:rPr>
        <w:t>NFT</w:t>
      </w:r>
      <w:r w:rsidR="00036F2D" w:rsidRPr="008E1006">
        <w:rPr>
          <w:rFonts w:ascii="Times New Roman" w:hAnsi="Times New Roman" w:cs="Times New Roman"/>
          <w:b/>
          <w:sz w:val="24"/>
          <w:szCs w:val="24"/>
        </w:rPr>
        <w:t xml:space="preserve"> </w:t>
      </w:r>
      <w:r w:rsidRPr="008E1006">
        <w:rPr>
          <w:rFonts w:ascii="Times New Roman" w:hAnsi="Times New Roman" w:cs="Times New Roman"/>
          <w:b/>
          <w:sz w:val="24"/>
          <w:szCs w:val="24"/>
        </w:rPr>
        <w:t xml:space="preserve">PAZARININ YÜKSELİŞİ: </w:t>
      </w:r>
      <w:r w:rsidR="00214878" w:rsidRPr="008E1006">
        <w:rPr>
          <w:rFonts w:ascii="Times New Roman" w:hAnsi="Times New Roman" w:cs="Times New Roman"/>
          <w:b/>
          <w:sz w:val="24"/>
          <w:szCs w:val="24"/>
        </w:rPr>
        <w:t>SOSYAL MEDYA ETKİLEŞİMİNİN ve</w:t>
      </w:r>
      <w:r w:rsidR="003515A6">
        <w:rPr>
          <w:rFonts w:ascii="Times New Roman" w:hAnsi="Times New Roman" w:cs="Times New Roman"/>
          <w:b/>
          <w:sz w:val="24"/>
          <w:szCs w:val="24"/>
        </w:rPr>
        <w:t xml:space="preserve"> </w:t>
      </w:r>
      <w:r w:rsidR="00211ACF" w:rsidRPr="008E1006">
        <w:rPr>
          <w:rFonts w:ascii="Times New Roman" w:hAnsi="Times New Roman" w:cs="Times New Roman"/>
          <w:b/>
          <w:sz w:val="24"/>
          <w:szCs w:val="24"/>
        </w:rPr>
        <w:t>BENZERSİZ OLMA</w:t>
      </w:r>
      <w:r w:rsidR="008E1006" w:rsidRPr="008E1006">
        <w:rPr>
          <w:rFonts w:ascii="Times New Roman" w:hAnsi="Times New Roman" w:cs="Times New Roman"/>
          <w:b/>
          <w:sz w:val="24"/>
          <w:szCs w:val="24"/>
        </w:rPr>
        <w:t xml:space="preserve"> </w:t>
      </w:r>
      <w:r w:rsidR="00580217" w:rsidRPr="008E1006">
        <w:rPr>
          <w:rFonts w:ascii="Times New Roman" w:hAnsi="Times New Roman" w:cs="Times New Roman"/>
          <w:b/>
          <w:sz w:val="24"/>
          <w:szCs w:val="24"/>
        </w:rPr>
        <w:t>İHTİYACI</w:t>
      </w:r>
      <w:r w:rsidR="00BF0F66" w:rsidRPr="008E1006">
        <w:rPr>
          <w:rFonts w:ascii="Times New Roman" w:hAnsi="Times New Roman" w:cs="Times New Roman"/>
          <w:b/>
          <w:sz w:val="24"/>
          <w:szCs w:val="24"/>
        </w:rPr>
        <w:t xml:space="preserve">NIN </w:t>
      </w:r>
      <w:r w:rsidR="00214878" w:rsidRPr="008E1006">
        <w:rPr>
          <w:rFonts w:ascii="Times New Roman" w:hAnsi="Times New Roman" w:cs="Times New Roman"/>
          <w:b/>
          <w:sz w:val="24"/>
          <w:szCs w:val="24"/>
        </w:rPr>
        <w:t xml:space="preserve">NFT </w:t>
      </w:r>
      <w:r w:rsidR="00041D9E" w:rsidRPr="008E1006">
        <w:rPr>
          <w:rFonts w:ascii="Times New Roman" w:hAnsi="Times New Roman" w:cs="Times New Roman"/>
          <w:b/>
          <w:sz w:val="24"/>
          <w:szCs w:val="24"/>
        </w:rPr>
        <w:t>SATIN ALMA NİYETİNE</w:t>
      </w:r>
      <w:r w:rsidR="008E1006" w:rsidRPr="008E1006">
        <w:rPr>
          <w:rFonts w:ascii="Times New Roman" w:hAnsi="Times New Roman" w:cs="Times New Roman"/>
          <w:b/>
          <w:sz w:val="24"/>
          <w:szCs w:val="24"/>
        </w:rPr>
        <w:t xml:space="preserve"> </w:t>
      </w:r>
      <w:r w:rsidR="008D58EB" w:rsidRPr="008E1006">
        <w:rPr>
          <w:rFonts w:ascii="Times New Roman" w:hAnsi="Times New Roman" w:cs="Times New Roman"/>
          <w:b/>
          <w:sz w:val="24"/>
          <w:szCs w:val="24"/>
        </w:rPr>
        <w:t>ETKİSİ</w:t>
      </w:r>
    </w:p>
    <w:p w:rsidR="009206D8" w:rsidRPr="008E1006" w:rsidRDefault="009206D8" w:rsidP="009206D8">
      <w:pPr>
        <w:spacing w:after="0" w:line="276" w:lineRule="auto"/>
        <w:jc w:val="center"/>
        <w:rPr>
          <w:rFonts w:ascii="Times New Roman" w:hAnsi="Times New Roman" w:cs="Times New Roman"/>
          <w:b/>
          <w:sz w:val="24"/>
          <w:szCs w:val="24"/>
        </w:rPr>
      </w:pPr>
    </w:p>
    <w:p w:rsidR="008E1006" w:rsidRPr="008E1006" w:rsidRDefault="008E1006" w:rsidP="009206D8">
      <w:pPr>
        <w:spacing w:line="276" w:lineRule="auto"/>
        <w:jc w:val="center"/>
        <w:rPr>
          <w:rFonts w:ascii="Times New Roman" w:hAnsi="Times New Roman" w:cs="Times New Roman"/>
          <w:b/>
          <w:sz w:val="24"/>
          <w:szCs w:val="24"/>
          <w:vertAlign w:val="superscript"/>
        </w:rPr>
      </w:pPr>
      <w:r w:rsidRPr="008E1006">
        <w:rPr>
          <w:rFonts w:ascii="Times New Roman" w:hAnsi="Times New Roman" w:cs="Times New Roman"/>
          <w:b/>
          <w:sz w:val="24"/>
          <w:szCs w:val="24"/>
        </w:rPr>
        <w:t xml:space="preserve">İbrahim Halil </w:t>
      </w:r>
      <w:r w:rsidR="009206D8" w:rsidRPr="008E1006">
        <w:rPr>
          <w:rFonts w:ascii="Times New Roman" w:hAnsi="Times New Roman" w:cs="Times New Roman"/>
          <w:b/>
          <w:sz w:val="24"/>
          <w:szCs w:val="24"/>
        </w:rPr>
        <w:t>Efendioğlu</w:t>
      </w:r>
      <w:r w:rsidR="009206D8" w:rsidRPr="009206D8">
        <w:rPr>
          <w:rFonts w:ascii="Times New Roman" w:hAnsi="Times New Roman" w:cs="Times New Roman"/>
          <w:b/>
          <w:sz w:val="24"/>
          <w:szCs w:val="24"/>
          <w:vertAlign w:val="superscript"/>
        </w:rPr>
        <w:t>1</w:t>
      </w:r>
    </w:p>
    <w:p w:rsidR="00454D60" w:rsidRPr="008E1006" w:rsidRDefault="006951E9" w:rsidP="009206D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Öz</w:t>
      </w:r>
      <w:r w:rsidR="009206D8">
        <w:rPr>
          <w:rFonts w:ascii="Times New Roman" w:hAnsi="Times New Roman" w:cs="Times New Roman"/>
          <w:b/>
          <w:sz w:val="24"/>
          <w:szCs w:val="24"/>
        </w:rPr>
        <w:t>et</w:t>
      </w:r>
    </w:p>
    <w:p w:rsidR="001812FB" w:rsidRPr="008869E5" w:rsidRDefault="008E1006" w:rsidP="009206D8">
      <w:pPr>
        <w:spacing w:line="276" w:lineRule="auto"/>
        <w:ind w:firstLine="357"/>
        <w:jc w:val="both"/>
        <w:rPr>
          <w:rFonts w:ascii="Times New Roman" w:hAnsi="Times New Roman" w:cs="Times New Roman"/>
          <w:sz w:val="24"/>
          <w:szCs w:val="24"/>
        </w:rPr>
      </w:pPr>
      <w:r w:rsidRPr="008E1006">
        <w:rPr>
          <w:rFonts w:ascii="Times New Roman" w:hAnsi="Times New Roman" w:cs="Times New Roman"/>
          <w:sz w:val="24"/>
          <w:szCs w:val="24"/>
        </w:rPr>
        <w:t>Kripto varlıkların yaygınlaşması ile NFT</w:t>
      </w:r>
      <w:r w:rsidR="001673FA">
        <w:rPr>
          <w:rFonts w:ascii="Times New Roman" w:hAnsi="Times New Roman" w:cs="Times New Roman"/>
          <w:sz w:val="24"/>
          <w:szCs w:val="24"/>
        </w:rPr>
        <w:t xml:space="preserve"> (</w:t>
      </w:r>
      <w:proofErr w:type="spellStart"/>
      <w:r w:rsidR="001673FA" w:rsidRPr="001673FA">
        <w:rPr>
          <w:rFonts w:ascii="Times New Roman" w:hAnsi="Times New Roman" w:cs="Times New Roman"/>
          <w:sz w:val="24"/>
          <w:szCs w:val="24"/>
        </w:rPr>
        <w:t>Non-Fungible</w:t>
      </w:r>
      <w:proofErr w:type="spellEnd"/>
      <w:r w:rsidR="001673FA" w:rsidRPr="001673FA">
        <w:rPr>
          <w:rFonts w:ascii="Times New Roman" w:hAnsi="Times New Roman" w:cs="Times New Roman"/>
          <w:sz w:val="24"/>
          <w:szCs w:val="24"/>
        </w:rPr>
        <w:t xml:space="preserve"> </w:t>
      </w:r>
      <w:proofErr w:type="spellStart"/>
      <w:r w:rsidR="001673FA" w:rsidRPr="001673FA">
        <w:rPr>
          <w:rFonts w:ascii="Times New Roman" w:hAnsi="Times New Roman" w:cs="Times New Roman"/>
          <w:sz w:val="24"/>
          <w:szCs w:val="24"/>
        </w:rPr>
        <w:t>Token</w:t>
      </w:r>
      <w:proofErr w:type="spellEnd"/>
      <w:r w:rsidR="001673FA">
        <w:rPr>
          <w:rFonts w:ascii="Times New Roman" w:hAnsi="Times New Roman" w:cs="Times New Roman"/>
          <w:sz w:val="24"/>
          <w:szCs w:val="24"/>
        </w:rPr>
        <w:t>)</w:t>
      </w:r>
      <w:r w:rsidRPr="008E1006">
        <w:rPr>
          <w:rFonts w:ascii="Times New Roman" w:hAnsi="Times New Roman" w:cs="Times New Roman"/>
          <w:sz w:val="24"/>
          <w:szCs w:val="24"/>
        </w:rPr>
        <w:t xml:space="preserve"> teknolojisi sosyal medya platformlarında gittikçe daha fazla konuşulur hale gelmiştir. Dijital varlıkların satılabilir ve tescillenebilir duruma getirmek için kullanılan NFT teknolojisinin temelinde benzersizlik fikri mevcuttur</w:t>
      </w:r>
      <w:r>
        <w:rPr>
          <w:rFonts w:ascii="Times New Roman" w:hAnsi="Times New Roman" w:cs="Times New Roman"/>
          <w:sz w:val="24"/>
          <w:szCs w:val="24"/>
        </w:rPr>
        <w:t xml:space="preserve">. </w:t>
      </w:r>
      <w:r w:rsidR="008869E5">
        <w:rPr>
          <w:rFonts w:ascii="Times New Roman" w:hAnsi="Times New Roman" w:cs="Times New Roman"/>
          <w:sz w:val="24"/>
          <w:szCs w:val="24"/>
        </w:rPr>
        <w:t>Ç</w:t>
      </w:r>
      <w:r w:rsidRPr="008E1006">
        <w:rPr>
          <w:rFonts w:ascii="Times New Roman" w:hAnsi="Times New Roman" w:cs="Times New Roman"/>
          <w:sz w:val="24"/>
          <w:szCs w:val="24"/>
        </w:rPr>
        <w:t>alışmanın amacı tüketicilerin sosyal medyadaki etkileşiminin ve benzersiz olma ihtiyacının NFT satın alma niyetine etkisinin incelenmesidir.</w:t>
      </w:r>
      <w:r>
        <w:rPr>
          <w:rFonts w:ascii="Times New Roman" w:hAnsi="Times New Roman" w:cs="Times New Roman"/>
          <w:sz w:val="24"/>
          <w:szCs w:val="24"/>
        </w:rPr>
        <w:t xml:space="preserve"> </w:t>
      </w:r>
      <w:r w:rsidR="001812FB" w:rsidRPr="008E1006">
        <w:rPr>
          <w:rFonts w:ascii="Times New Roman" w:hAnsi="Times New Roman" w:cs="Times New Roman"/>
          <w:bCs/>
          <w:sz w:val="24"/>
          <w:szCs w:val="24"/>
        </w:rPr>
        <w:t xml:space="preserve">Araştırmada NFT </w:t>
      </w:r>
      <w:r>
        <w:rPr>
          <w:rFonts w:ascii="Times New Roman" w:hAnsi="Times New Roman" w:cs="Times New Roman"/>
          <w:bCs/>
          <w:sz w:val="24"/>
          <w:szCs w:val="24"/>
        </w:rPr>
        <w:t xml:space="preserve">satın alma sitelerini takip eden </w:t>
      </w:r>
      <w:r w:rsidR="001812FB" w:rsidRPr="008E1006">
        <w:rPr>
          <w:rFonts w:ascii="Times New Roman" w:hAnsi="Times New Roman" w:cs="Times New Roman"/>
          <w:bCs/>
          <w:sz w:val="24"/>
          <w:szCs w:val="24"/>
        </w:rPr>
        <w:t>4</w:t>
      </w:r>
      <w:r w:rsidR="003515A6">
        <w:rPr>
          <w:rFonts w:ascii="Times New Roman" w:hAnsi="Times New Roman" w:cs="Times New Roman"/>
          <w:bCs/>
          <w:sz w:val="24"/>
          <w:szCs w:val="24"/>
        </w:rPr>
        <w:t>88</w:t>
      </w:r>
      <w:r w:rsidR="001812FB" w:rsidRPr="008E1006">
        <w:rPr>
          <w:rFonts w:ascii="Times New Roman" w:hAnsi="Times New Roman" w:cs="Times New Roman"/>
          <w:bCs/>
          <w:sz w:val="24"/>
          <w:szCs w:val="24"/>
        </w:rPr>
        <w:t xml:space="preserve"> </w:t>
      </w:r>
      <w:r w:rsidR="00E406A4" w:rsidRPr="008E1006">
        <w:rPr>
          <w:rFonts w:ascii="Times New Roman" w:hAnsi="Times New Roman" w:cs="Times New Roman"/>
          <w:bCs/>
          <w:sz w:val="24"/>
          <w:szCs w:val="24"/>
        </w:rPr>
        <w:t>sosyal medya kullanıcısından</w:t>
      </w:r>
      <w:r w:rsidR="001812FB" w:rsidRPr="008E1006">
        <w:rPr>
          <w:rFonts w:ascii="Times New Roman" w:hAnsi="Times New Roman" w:cs="Times New Roman"/>
          <w:bCs/>
          <w:sz w:val="24"/>
          <w:szCs w:val="24"/>
        </w:rPr>
        <w:t xml:space="preserve"> çevrimiçi olarak veri toplanmıştır. Analiz</w:t>
      </w:r>
      <w:r w:rsidR="00E406A4" w:rsidRPr="008E1006">
        <w:rPr>
          <w:rFonts w:ascii="Times New Roman" w:hAnsi="Times New Roman" w:cs="Times New Roman"/>
          <w:bCs/>
          <w:sz w:val="24"/>
          <w:szCs w:val="24"/>
        </w:rPr>
        <w:t>ler</w:t>
      </w:r>
      <w:r w:rsidR="001812FB" w:rsidRPr="008E1006">
        <w:rPr>
          <w:rFonts w:ascii="Times New Roman" w:hAnsi="Times New Roman" w:cs="Times New Roman"/>
          <w:bCs/>
          <w:sz w:val="24"/>
          <w:szCs w:val="24"/>
        </w:rPr>
        <w:t xml:space="preserve"> SPSS ve </w:t>
      </w:r>
      <w:r w:rsidR="001812FB" w:rsidRPr="008E1006">
        <w:rPr>
          <w:rFonts w:ascii="Times New Roman" w:hAnsi="Times New Roman" w:cs="Times New Roman"/>
          <w:sz w:val="24"/>
          <w:szCs w:val="24"/>
        </w:rPr>
        <w:t xml:space="preserve">AMOS istatistiksel paket programları ile yapılmıştır. </w:t>
      </w:r>
      <w:r w:rsidR="001812FB" w:rsidRPr="008E1006">
        <w:rPr>
          <w:rFonts w:ascii="Times New Roman" w:hAnsi="Times New Roman" w:cs="Times New Roman"/>
          <w:bCs/>
          <w:sz w:val="24"/>
          <w:szCs w:val="24"/>
        </w:rPr>
        <w:t xml:space="preserve">Kullanılan ölçeklerin geçerliliği ve güvenilirliği test edilerek </w:t>
      </w:r>
      <w:r w:rsidR="00B06EE5" w:rsidRPr="008E1006">
        <w:rPr>
          <w:rFonts w:ascii="Times New Roman" w:hAnsi="Times New Roman" w:cs="Times New Roman"/>
          <w:bCs/>
          <w:sz w:val="24"/>
          <w:szCs w:val="24"/>
        </w:rPr>
        <w:t>kabul edilebilir değerlere</w:t>
      </w:r>
      <w:r w:rsidR="001812FB" w:rsidRPr="008E1006">
        <w:rPr>
          <w:rFonts w:ascii="Times New Roman" w:hAnsi="Times New Roman" w:cs="Times New Roman"/>
          <w:bCs/>
          <w:sz w:val="24"/>
          <w:szCs w:val="24"/>
        </w:rPr>
        <w:t xml:space="preserve"> sahip olduğu görülmüştür. </w:t>
      </w:r>
      <w:r w:rsidR="00B06EE5" w:rsidRPr="008E1006">
        <w:rPr>
          <w:rFonts w:ascii="Times New Roman" w:hAnsi="Times New Roman" w:cs="Times New Roman"/>
          <w:bCs/>
          <w:sz w:val="24"/>
          <w:szCs w:val="24"/>
        </w:rPr>
        <w:t>Araştırmada</w:t>
      </w:r>
      <w:r w:rsidR="001812FB" w:rsidRPr="008E1006">
        <w:rPr>
          <w:rFonts w:ascii="Times New Roman" w:hAnsi="Times New Roman" w:cs="Times New Roman"/>
          <w:bCs/>
          <w:sz w:val="24"/>
          <w:szCs w:val="24"/>
        </w:rPr>
        <w:t xml:space="preserve"> tüm değişkenler arasındaki olası neden ile sonuç ilişkileri yapısal eşitlik modellemesi kullanılarak test edilmiştir. Elde edilen bulgulara göre </w:t>
      </w:r>
      <w:r w:rsidR="00E406A4" w:rsidRPr="008E1006">
        <w:rPr>
          <w:rFonts w:ascii="Times New Roman" w:hAnsi="Times New Roman" w:cs="Times New Roman"/>
          <w:sz w:val="24"/>
          <w:szCs w:val="24"/>
        </w:rPr>
        <w:t xml:space="preserve">sosyal medya etkileşimi ve </w:t>
      </w:r>
      <w:r w:rsidR="008869E5">
        <w:rPr>
          <w:rFonts w:ascii="Times New Roman" w:hAnsi="Times New Roman" w:cs="Times New Roman"/>
          <w:sz w:val="24"/>
          <w:szCs w:val="24"/>
        </w:rPr>
        <w:t>benzersizlik ihtiyacı</w:t>
      </w:r>
      <w:r w:rsidR="00D623F5">
        <w:rPr>
          <w:rFonts w:ascii="Times New Roman" w:hAnsi="Times New Roman" w:cs="Times New Roman"/>
          <w:sz w:val="24"/>
          <w:szCs w:val="24"/>
        </w:rPr>
        <w:t>nın değişkenleri (yaratıcı seçim, popüler olmayan seçim ve b</w:t>
      </w:r>
      <w:r w:rsidR="00D623F5" w:rsidRPr="008D6B19">
        <w:rPr>
          <w:rFonts w:ascii="Times New Roman" w:hAnsi="Times New Roman" w:cs="Times New Roman"/>
          <w:sz w:val="24"/>
          <w:szCs w:val="24"/>
        </w:rPr>
        <w:t>enzerlikten kaçınma</w:t>
      </w:r>
      <w:r w:rsidR="00D623F5">
        <w:rPr>
          <w:rFonts w:ascii="Times New Roman" w:hAnsi="Times New Roman" w:cs="Times New Roman"/>
          <w:sz w:val="24"/>
          <w:szCs w:val="24"/>
        </w:rPr>
        <w:t>)</w:t>
      </w:r>
      <w:r w:rsidR="001812FB" w:rsidRPr="008E1006">
        <w:rPr>
          <w:rFonts w:ascii="Times New Roman" w:hAnsi="Times New Roman" w:cs="Times New Roman"/>
          <w:sz w:val="24"/>
          <w:szCs w:val="24"/>
        </w:rPr>
        <w:t xml:space="preserve"> satın alma davranışını </w:t>
      </w:r>
      <w:r>
        <w:rPr>
          <w:rFonts w:ascii="Times New Roman" w:hAnsi="Times New Roman" w:cs="Times New Roman"/>
          <w:sz w:val="24"/>
          <w:szCs w:val="24"/>
        </w:rPr>
        <w:t>pozitif ve anlamlı olarak</w:t>
      </w:r>
      <w:r w:rsidR="001812FB" w:rsidRPr="008E1006">
        <w:rPr>
          <w:rFonts w:ascii="Times New Roman" w:hAnsi="Times New Roman" w:cs="Times New Roman"/>
          <w:sz w:val="24"/>
          <w:szCs w:val="24"/>
        </w:rPr>
        <w:t xml:space="preserve"> etkilemiştir.</w:t>
      </w:r>
      <w:bookmarkStart w:id="0" w:name="_GoBack"/>
      <w:bookmarkEnd w:id="0"/>
    </w:p>
    <w:p w:rsidR="00111B16" w:rsidRDefault="001812FB" w:rsidP="009206D8">
      <w:pPr>
        <w:spacing w:line="276" w:lineRule="auto"/>
        <w:rPr>
          <w:rFonts w:ascii="Times New Roman" w:hAnsi="Times New Roman" w:cs="Times New Roman"/>
          <w:sz w:val="24"/>
          <w:szCs w:val="24"/>
        </w:rPr>
      </w:pPr>
      <w:r w:rsidRPr="008E1006">
        <w:rPr>
          <w:rFonts w:ascii="Times New Roman" w:hAnsi="Times New Roman" w:cs="Times New Roman"/>
          <w:b/>
          <w:sz w:val="24"/>
          <w:szCs w:val="24"/>
        </w:rPr>
        <w:t>Anahtar Kelimeler:</w:t>
      </w:r>
      <w:r w:rsidR="009218E3">
        <w:rPr>
          <w:rFonts w:ascii="Times New Roman" w:hAnsi="Times New Roman" w:cs="Times New Roman"/>
          <w:b/>
          <w:sz w:val="24"/>
          <w:szCs w:val="24"/>
        </w:rPr>
        <w:t xml:space="preserve"> </w:t>
      </w:r>
      <w:proofErr w:type="spellStart"/>
      <w:r w:rsidR="00C812AD">
        <w:rPr>
          <w:rFonts w:ascii="Times New Roman" w:hAnsi="Times New Roman" w:cs="Times New Roman"/>
          <w:sz w:val="24"/>
          <w:szCs w:val="24"/>
        </w:rPr>
        <w:t>nft</w:t>
      </w:r>
      <w:proofErr w:type="spellEnd"/>
      <w:r w:rsidR="00C812AD">
        <w:rPr>
          <w:rFonts w:ascii="Times New Roman" w:hAnsi="Times New Roman" w:cs="Times New Roman"/>
          <w:sz w:val="24"/>
          <w:szCs w:val="24"/>
        </w:rPr>
        <w:t xml:space="preserve"> (</w:t>
      </w:r>
      <w:proofErr w:type="spellStart"/>
      <w:r w:rsidR="00FA1AA8" w:rsidRPr="00FA1AA8">
        <w:rPr>
          <w:rFonts w:ascii="Times New Roman" w:hAnsi="Times New Roman" w:cs="Times New Roman"/>
          <w:sz w:val="24"/>
          <w:szCs w:val="24"/>
        </w:rPr>
        <w:t>non</w:t>
      </w:r>
      <w:proofErr w:type="spellEnd"/>
      <w:r w:rsidR="00FA1AA8" w:rsidRPr="00FA1AA8">
        <w:rPr>
          <w:rFonts w:ascii="Times New Roman" w:hAnsi="Times New Roman" w:cs="Times New Roman"/>
          <w:sz w:val="24"/>
          <w:szCs w:val="24"/>
        </w:rPr>
        <w:t xml:space="preserve"> </w:t>
      </w:r>
      <w:proofErr w:type="spellStart"/>
      <w:r w:rsidR="00FA1AA8" w:rsidRPr="00FA1AA8">
        <w:rPr>
          <w:rFonts w:ascii="Times New Roman" w:hAnsi="Times New Roman" w:cs="Times New Roman"/>
          <w:sz w:val="24"/>
          <w:szCs w:val="24"/>
        </w:rPr>
        <w:t>fungible</w:t>
      </w:r>
      <w:proofErr w:type="spellEnd"/>
      <w:r w:rsidR="00FA1AA8" w:rsidRPr="001673FA">
        <w:rPr>
          <w:rFonts w:ascii="Times New Roman" w:hAnsi="Times New Roman" w:cs="Times New Roman"/>
          <w:sz w:val="24"/>
          <w:szCs w:val="24"/>
        </w:rPr>
        <w:t xml:space="preserve"> </w:t>
      </w:r>
      <w:proofErr w:type="spellStart"/>
      <w:r w:rsidR="00FA1AA8" w:rsidRPr="001673FA">
        <w:rPr>
          <w:rFonts w:ascii="Times New Roman" w:hAnsi="Times New Roman" w:cs="Times New Roman"/>
          <w:sz w:val="24"/>
          <w:szCs w:val="24"/>
        </w:rPr>
        <w:t>token</w:t>
      </w:r>
      <w:proofErr w:type="spellEnd"/>
      <w:r w:rsidR="00C812AD">
        <w:rPr>
          <w:rFonts w:ascii="Times New Roman" w:hAnsi="Times New Roman" w:cs="Times New Roman"/>
          <w:sz w:val="24"/>
          <w:szCs w:val="24"/>
        </w:rPr>
        <w:t>)</w:t>
      </w:r>
      <w:r w:rsidR="00FA1AA8">
        <w:rPr>
          <w:rFonts w:ascii="Times New Roman" w:hAnsi="Times New Roman" w:cs="Times New Roman"/>
          <w:sz w:val="24"/>
          <w:szCs w:val="24"/>
        </w:rPr>
        <w:t xml:space="preserve">, </w:t>
      </w:r>
      <w:r w:rsidRPr="008E1006">
        <w:rPr>
          <w:rFonts w:ascii="Times New Roman" w:hAnsi="Times New Roman" w:cs="Times New Roman"/>
          <w:sz w:val="24"/>
          <w:szCs w:val="24"/>
        </w:rPr>
        <w:t>benzersiz olma ihtiyacı,</w:t>
      </w:r>
      <w:r w:rsidR="00FA1AA8">
        <w:rPr>
          <w:rFonts w:ascii="Times New Roman" w:hAnsi="Times New Roman" w:cs="Times New Roman"/>
          <w:sz w:val="24"/>
          <w:szCs w:val="24"/>
        </w:rPr>
        <w:t xml:space="preserve"> yaratıcı seçim, popüler olmayan seçim, b</w:t>
      </w:r>
      <w:r w:rsidR="00FA1AA8" w:rsidRPr="008D6B19">
        <w:rPr>
          <w:rFonts w:ascii="Times New Roman" w:hAnsi="Times New Roman" w:cs="Times New Roman"/>
          <w:sz w:val="24"/>
          <w:szCs w:val="24"/>
        </w:rPr>
        <w:t>enzerlikten kaçınma</w:t>
      </w:r>
    </w:p>
    <w:p w:rsidR="004B3217" w:rsidRPr="0064454A" w:rsidRDefault="004B3217" w:rsidP="009206D8">
      <w:pPr>
        <w:spacing w:line="276" w:lineRule="auto"/>
        <w:jc w:val="center"/>
        <w:rPr>
          <w:rFonts w:ascii="Times New Roman" w:hAnsi="Times New Roman" w:cs="Times New Roman"/>
          <w:b/>
          <w:sz w:val="24"/>
          <w:szCs w:val="24"/>
        </w:rPr>
      </w:pPr>
      <w:r w:rsidRPr="0064454A">
        <w:rPr>
          <w:rFonts w:ascii="Times New Roman" w:hAnsi="Times New Roman" w:cs="Times New Roman"/>
          <w:b/>
          <w:sz w:val="24"/>
          <w:szCs w:val="24"/>
        </w:rPr>
        <w:t xml:space="preserve">THE RISE OF THE NFT MARKET: THE EFFECT OF SOCIAL MEDIA INTERACTION AND THE NEED </w:t>
      </w:r>
      <w:r w:rsidR="0064454A">
        <w:rPr>
          <w:rFonts w:ascii="Times New Roman" w:hAnsi="Times New Roman" w:cs="Times New Roman"/>
          <w:b/>
          <w:sz w:val="24"/>
          <w:szCs w:val="24"/>
        </w:rPr>
        <w:t>FOR UNIQUENESS</w:t>
      </w:r>
      <w:r w:rsidRPr="0064454A">
        <w:rPr>
          <w:rFonts w:ascii="Times New Roman" w:hAnsi="Times New Roman" w:cs="Times New Roman"/>
          <w:b/>
          <w:sz w:val="24"/>
          <w:szCs w:val="24"/>
        </w:rPr>
        <w:t xml:space="preserve"> ON NFT PURCHASE INTENTION</w:t>
      </w:r>
    </w:p>
    <w:p w:rsidR="00454D60" w:rsidRDefault="006951E9" w:rsidP="009206D8">
      <w:pPr>
        <w:spacing w:line="276" w:lineRule="auto"/>
        <w:jc w:val="center"/>
        <w:rPr>
          <w:rFonts w:ascii="Times New Roman" w:hAnsi="Times New Roman" w:cs="Times New Roman"/>
          <w:b/>
          <w:bCs/>
          <w:sz w:val="24"/>
          <w:szCs w:val="24"/>
        </w:rPr>
      </w:pPr>
      <w:proofErr w:type="spellStart"/>
      <w:r w:rsidRPr="008E1006">
        <w:rPr>
          <w:rFonts w:ascii="Times New Roman" w:hAnsi="Times New Roman" w:cs="Times New Roman"/>
          <w:b/>
          <w:bCs/>
          <w:sz w:val="24"/>
          <w:szCs w:val="24"/>
        </w:rPr>
        <w:t>Abstract</w:t>
      </w:r>
      <w:proofErr w:type="spellEnd"/>
    </w:p>
    <w:p w:rsidR="003515A6" w:rsidRPr="008869E5" w:rsidRDefault="003515A6" w:rsidP="009206D8">
      <w:pPr>
        <w:spacing w:line="276" w:lineRule="auto"/>
        <w:ind w:firstLine="357"/>
        <w:jc w:val="both"/>
        <w:rPr>
          <w:rFonts w:ascii="Times New Roman" w:hAnsi="Times New Roman" w:cs="Times New Roman"/>
          <w:sz w:val="24"/>
          <w:szCs w:val="24"/>
        </w:rPr>
      </w:pPr>
      <w:proofErr w:type="spellStart"/>
      <w:r w:rsidRPr="003515A6">
        <w:rPr>
          <w:rFonts w:ascii="Times New Roman" w:hAnsi="Times New Roman" w:cs="Times New Roman"/>
          <w:sz w:val="24"/>
          <w:szCs w:val="24"/>
        </w:rPr>
        <w:t>With</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the</w:t>
      </w:r>
      <w:proofErr w:type="spellEnd"/>
      <w:r w:rsidRPr="003515A6">
        <w:rPr>
          <w:rFonts w:ascii="Times New Roman" w:hAnsi="Times New Roman" w:cs="Times New Roman"/>
          <w:sz w:val="24"/>
          <w:szCs w:val="24"/>
        </w:rPr>
        <w:t xml:space="preserve"> </w:t>
      </w:r>
      <w:proofErr w:type="gramStart"/>
      <w:r w:rsidRPr="003515A6">
        <w:rPr>
          <w:rFonts w:ascii="Times New Roman" w:hAnsi="Times New Roman" w:cs="Times New Roman"/>
          <w:sz w:val="24"/>
          <w:szCs w:val="24"/>
        </w:rPr>
        <w:t>spread</w:t>
      </w:r>
      <w:proofErr w:type="gramEnd"/>
      <w:r w:rsidRPr="003515A6">
        <w:rPr>
          <w:rFonts w:ascii="Times New Roman" w:hAnsi="Times New Roman" w:cs="Times New Roman"/>
          <w:sz w:val="24"/>
          <w:szCs w:val="24"/>
        </w:rPr>
        <w:t xml:space="preserve"> of </w:t>
      </w:r>
      <w:proofErr w:type="spellStart"/>
      <w:r w:rsidRPr="003515A6">
        <w:rPr>
          <w:rFonts w:ascii="Times New Roman" w:hAnsi="Times New Roman" w:cs="Times New Roman"/>
          <w:sz w:val="24"/>
          <w:szCs w:val="24"/>
        </w:rPr>
        <w:t>crypto</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assets</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Non-Fungible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Token</w:t>
      </w:r>
      <w:proofErr w:type="spellEnd"/>
      <w:r w:rsidRPr="003515A6">
        <w:rPr>
          <w:rFonts w:ascii="Times New Roman" w:hAnsi="Times New Roman" w:cs="Times New Roman"/>
          <w:sz w:val="24"/>
          <w:szCs w:val="24"/>
        </w:rPr>
        <w:t xml:space="preserve"> (NFT) </w:t>
      </w:r>
      <w:proofErr w:type="spellStart"/>
      <w:r w:rsidRPr="003515A6">
        <w:rPr>
          <w:rFonts w:ascii="Times New Roman" w:hAnsi="Times New Roman" w:cs="Times New Roman"/>
          <w:sz w:val="24"/>
          <w:szCs w:val="24"/>
        </w:rPr>
        <w:t>technology</w:t>
      </w:r>
      <w:proofErr w:type="spellEnd"/>
      <w:r w:rsidRPr="003515A6">
        <w:rPr>
          <w:rFonts w:ascii="Times New Roman" w:hAnsi="Times New Roman" w:cs="Times New Roman"/>
          <w:sz w:val="24"/>
          <w:szCs w:val="24"/>
        </w:rPr>
        <w:t xml:space="preserve"> has </w:t>
      </w:r>
      <w:proofErr w:type="spellStart"/>
      <w:r w:rsidRPr="003515A6">
        <w:rPr>
          <w:rFonts w:ascii="Times New Roman" w:hAnsi="Times New Roman" w:cs="Times New Roman"/>
          <w:sz w:val="24"/>
          <w:szCs w:val="24"/>
        </w:rPr>
        <w:t>become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more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and</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more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talked</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about</w:t>
      </w:r>
      <w:proofErr w:type="spellEnd"/>
      <w:r w:rsidRPr="003515A6">
        <w:rPr>
          <w:rFonts w:ascii="Times New Roman" w:hAnsi="Times New Roman" w:cs="Times New Roman"/>
          <w:sz w:val="24"/>
          <w:szCs w:val="24"/>
        </w:rPr>
        <w:t xml:space="preserve"> on </w:t>
      </w:r>
      <w:proofErr w:type="spellStart"/>
      <w:r w:rsidRPr="003515A6">
        <w:rPr>
          <w:rFonts w:ascii="Times New Roman" w:hAnsi="Times New Roman" w:cs="Times New Roman"/>
          <w:sz w:val="24"/>
          <w:szCs w:val="24"/>
        </w:rPr>
        <w:t>social</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media</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platforms</w:t>
      </w:r>
      <w:proofErr w:type="spellEnd"/>
      <w:r w:rsidRPr="003515A6">
        <w:rPr>
          <w:rFonts w:ascii="Times New Roman" w:hAnsi="Times New Roman" w:cs="Times New Roman"/>
          <w:sz w:val="24"/>
          <w:szCs w:val="24"/>
        </w:rPr>
        <w:t>.</w:t>
      </w:r>
      <w:r w:rsidR="00085E4B">
        <w:rPr>
          <w:rFonts w:ascii="Times New Roman" w:hAnsi="Times New Roman" w:cs="Times New Roman"/>
          <w:sz w:val="24"/>
          <w:szCs w:val="24"/>
        </w:rPr>
        <w:t xml:space="preserve"> </w:t>
      </w:r>
      <w:proofErr w:type="spellStart"/>
      <w:r w:rsidR="00085E4B" w:rsidRPr="00085E4B">
        <w:rPr>
          <w:rFonts w:ascii="Times New Roman" w:hAnsi="Times New Roman" w:cs="Times New Roman"/>
          <w:sz w:val="24"/>
          <w:szCs w:val="24"/>
        </w:rPr>
        <w:t>The</w:t>
      </w:r>
      <w:proofErr w:type="spellEnd"/>
      <w:r w:rsidR="00085E4B" w:rsidRPr="00085E4B">
        <w:rPr>
          <w:rFonts w:ascii="Times New Roman" w:hAnsi="Times New Roman" w:cs="Times New Roman"/>
          <w:sz w:val="24"/>
          <w:szCs w:val="24"/>
        </w:rPr>
        <w:t xml:space="preserve"> idea of </w:t>
      </w:r>
      <w:proofErr w:type="spellStart"/>
      <w:r w:rsidR="00085E4B" w:rsidRPr="00085E4B">
        <w:rPr>
          <w:rFonts w:ascii="Times New Roman" w:hAnsi="Times New Roman" w:cs="Times New Roman"/>
          <w:sz w:val="24"/>
          <w:szCs w:val="24"/>
        </w:rPr>
        <w:t>uniqueness</w:t>
      </w:r>
      <w:proofErr w:type="spellEnd"/>
      <w:r w:rsidR="00085E4B" w:rsidRPr="00085E4B">
        <w:rPr>
          <w:rFonts w:ascii="Times New Roman" w:hAnsi="Times New Roman" w:cs="Times New Roman"/>
          <w:sz w:val="24"/>
          <w:szCs w:val="24"/>
        </w:rPr>
        <w:t xml:space="preserve"> is at </w:t>
      </w:r>
      <w:proofErr w:type="spellStart"/>
      <w:r w:rsidR="00085E4B" w:rsidRPr="00085E4B">
        <w:rPr>
          <w:rFonts w:ascii="Times New Roman" w:hAnsi="Times New Roman" w:cs="Times New Roman"/>
          <w:sz w:val="24"/>
          <w:szCs w:val="24"/>
        </w:rPr>
        <w:t>the</w:t>
      </w:r>
      <w:proofErr w:type="spellEnd"/>
      <w:r w:rsidR="00085E4B" w:rsidRPr="00085E4B">
        <w:rPr>
          <w:rFonts w:ascii="Times New Roman" w:hAnsi="Times New Roman" w:cs="Times New Roman"/>
          <w:sz w:val="24"/>
          <w:szCs w:val="24"/>
        </w:rPr>
        <w:t xml:space="preserve"> </w:t>
      </w:r>
      <w:proofErr w:type="spellStart"/>
      <w:r w:rsidR="00085E4B" w:rsidRPr="00085E4B">
        <w:rPr>
          <w:rFonts w:ascii="Times New Roman" w:hAnsi="Times New Roman" w:cs="Times New Roman"/>
          <w:sz w:val="24"/>
          <w:szCs w:val="24"/>
        </w:rPr>
        <w:t>heart</w:t>
      </w:r>
      <w:proofErr w:type="spellEnd"/>
      <w:r w:rsidR="00085E4B" w:rsidRPr="00085E4B">
        <w:rPr>
          <w:rFonts w:ascii="Times New Roman" w:hAnsi="Times New Roman" w:cs="Times New Roman"/>
          <w:sz w:val="24"/>
          <w:szCs w:val="24"/>
        </w:rPr>
        <w:t xml:space="preserve"> of </w:t>
      </w:r>
      <w:proofErr w:type="spellStart"/>
      <w:r w:rsidR="00085E4B" w:rsidRPr="00085E4B">
        <w:rPr>
          <w:rFonts w:ascii="Times New Roman" w:hAnsi="Times New Roman" w:cs="Times New Roman"/>
          <w:sz w:val="24"/>
          <w:szCs w:val="24"/>
        </w:rPr>
        <w:t>the</w:t>
      </w:r>
      <w:proofErr w:type="spellEnd"/>
      <w:r w:rsidR="00085E4B" w:rsidRPr="00085E4B">
        <w:rPr>
          <w:rFonts w:ascii="Times New Roman" w:hAnsi="Times New Roman" w:cs="Times New Roman"/>
          <w:sz w:val="24"/>
          <w:szCs w:val="24"/>
        </w:rPr>
        <w:t xml:space="preserve"> NFT </w:t>
      </w:r>
      <w:proofErr w:type="spellStart"/>
      <w:r w:rsidR="00085E4B" w:rsidRPr="00085E4B">
        <w:rPr>
          <w:rFonts w:ascii="Times New Roman" w:hAnsi="Times New Roman" w:cs="Times New Roman"/>
          <w:sz w:val="24"/>
          <w:szCs w:val="24"/>
        </w:rPr>
        <w:t>technology</w:t>
      </w:r>
      <w:proofErr w:type="spellEnd"/>
      <w:r w:rsidR="00085E4B" w:rsidRPr="00085E4B">
        <w:rPr>
          <w:rFonts w:ascii="Times New Roman" w:hAnsi="Times New Roman" w:cs="Times New Roman"/>
          <w:sz w:val="24"/>
          <w:szCs w:val="24"/>
        </w:rPr>
        <w:t xml:space="preserve"> </w:t>
      </w:r>
      <w:proofErr w:type="spellStart"/>
      <w:r w:rsidR="00085E4B" w:rsidRPr="00085E4B">
        <w:rPr>
          <w:rFonts w:ascii="Times New Roman" w:hAnsi="Times New Roman" w:cs="Times New Roman"/>
          <w:sz w:val="24"/>
          <w:szCs w:val="24"/>
        </w:rPr>
        <w:t>used</w:t>
      </w:r>
      <w:proofErr w:type="spellEnd"/>
      <w:r w:rsidR="00085E4B" w:rsidRPr="00085E4B">
        <w:rPr>
          <w:rFonts w:ascii="Times New Roman" w:hAnsi="Times New Roman" w:cs="Times New Roman"/>
          <w:sz w:val="24"/>
          <w:szCs w:val="24"/>
        </w:rPr>
        <w:t xml:space="preserve"> </w:t>
      </w:r>
      <w:proofErr w:type="spellStart"/>
      <w:r w:rsidR="00085E4B" w:rsidRPr="00085E4B">
        <w:rPr>
          <w:rFonts w:ascii="Times New Roman" w:hAnsi="Times New Roman" w:cs="Times New Roman"/>
          <w:sz w:val="24"/>
          <w:szCs w:val="24"/>
        </w:rPr>
        <w:t>to</w:t>
      </w:r>
      <w:proofErr w:type="spellEnd"/>
      <w:r w:rsidR="00085E4B" w:rsidRPr="00085E4B">
        <w:rPr>
          <w:rFonts w:ascii="Times New Roman" w:hAnsi="Times New Roman" w:cs="Times New Roman"/>
          <w:sz w:val="24"/>
          <w:szCs w:val="24"/>
        </w:rPr>
        <w:t xml:space="preserve"> </w:t>
      </w:r>
      <w:proofErr w:type="spellStart"/>
      <w:r w:rsidR="00085E4B" w:rsidRPr="00085E4B">
        <w:rPr>
          <w:rFonts w:ascii="Times New Roman" w:hAnsi="Times New Roman" w:cs="Times New Roman"/>
          <w:sz w:val="24"/>
          <w:szCs w:val="24"/>
        </w:rPr>
        <w:t>make</w:t>
      </w:r>
      <w:proofErr w:type="spellEnd"/>
      <w:r w:rsidR="00085E4B" w:rsidRPr="00085E4B">
        <w:rPr>
          <w:rFonts w:ascii="Times New Roman" w:hAnsi="Times New Roman" w:cs="Times New Roman"/>
          <w:sz w:val="24"/>
          <w:szCs w:val="24"/>
        </w:rPr>
        <w:t xml:space="preserve"> </w:t>
      </w:r>
      <w:proofErr w:type="spellStart"/>
      <w:r w:rsidR="00085E4B" w:rsidRPr="00085E4B">
        <w:rPr>
          <w:rFonts w:ascii="Times New Roman" w:hAnsi="Times New Roman" w:cs="Times New Roman"/>
          <w:sz w:val="24"/>
          <w:szCs w:val="24"/>
        </w:rPr>
        <w:t>digital</w:t>
      </w:r>
      <w:proofErr w:type="spellEnd"/>
      <w:r w:rsidR="00085E4B" w:rsidRPr="00085E4B">
        <w:rPr>
          <w:rFonts w:ascii="Times New Roman" w:hAnsi="Times New Roman" w:cs="Times New Roman"/>
          <w:sz w:val="24"/>
          <w:szCs w:val="24"/>
        </w:rPr>
        <w:t xml:space="preserve"> </w:t>
      </w:r>
      <w:proofErr w:type="spellStart"/>
      <w:r w:rsidR="00085E4B" w:rsidRPr="00085E4B">
        <w:rPr>
          <w:rFonts w:ascii="Times New Roman" w:hAnsi="Times New Roman" w:cs="Times New Roman"/>
          <w:sz w:val="24"/>
          <w:szCs w:val="24"/>
        </w:rPr>
        <w:t>assets</w:t>
      </w:r>
      <w:proofErr w:type="spellEnd"/>
      <w:r w:rsidR="00085E4B" w:rsidRPr="00085E4B">
        <w:rPr>
          <w:rFonts w:ascii="Times New Roman" w:hAnsi="Times New Roman" w:cs="Times New Roman"/>
          <w:sz w:val="24"/>
          <w:szCs w:val="24"/>
        </w:rPr>
        <w:t xml:space="preserve"> </w:t>
      </w:r>
      <w:proofErr w:type="spellStart"/>
      <w:r w:rsidR="00085E4B" w:rsidRPr="00085E4B">
        <w:rPr>
          <w:rFonts w:ascii="Times New Roman" w:hAnsi="Times New Roman" w:cs="Times New Roman"/>
          <w:sz w:val="24"/>
          <w:szCs w:val="24"/>
        </w:rPr>
        <w:t>tradable</w:t>
      </w:r>
      <w:proofErr w:type="spellEnd"/>
      <w:r w:rsidR="00085E4B" w:rsidRPr="00085E4B">
        <w:rPr>
          <w:rFonts w:ascii="Times New Roman" w:hAnsi="Times New Roman" w:cs="Times New Roman"/>
          <w:sz w:val="24"/>
          <w:szCs w:val="24"/>
        </w:rPr>
        <w:t xml:space="preserve"> </w:t>
      </w:r>
      <w:proofErr w:type="spellStart"/>
      <w:r w:rsidR="00085E4B" w:rsidRPr="00085E4B">
        <w:rPr>
          <w:rFonts w:ascii="Times New Roman" w:hAnsi="Times New Roman" w:cs="Times New Roman"/>
          <w:sz w:val="24"/>
          <w:szCs w:val="24"/>
        </w:rPr>
        <w:t>and</w:t>
      </w:r>
      <w:proofErr w:type="spellEnd"/>
      <w:r w:rsidR="00085E4B" w:rsidRPr="00085E4B">
        <w:rPr>
          <w:rFonts w:ascii="Times New Roman" w:hAnsi="Times New Roman" w:cs="Times New Roman"/>
          <w:sz w:val="24"/>
          <w:szCs w:val="24"/>
        </w:rPr>
        <w:t xml:space="preserve"> </w:t>
      </w:r>
      <w:proofErr w:type="spellStart"/>
      <w:r w:rsidR="00085E4B" w:rsidRPr="00085E4B">
        <w:rPr>
          <w:rFonts w:ascii="Times New Roman" w:hAnsi="Times New Roman" w:cs="Times New Roman"/>
          <w:sz w:val="24"/>
          <w:szCs w:val="24"/>
        </w:rPr>
        <w:t>registerable</w:t>
      </w:r>
      <w:proofErr w:type="spellEnd"/>
      <w:r w:rsidR="00085E4B" w:rsidRPr="00085E4B">
        <w:rPr>
          <w:rFonts w:ascii="Times New Roman" w:hAnsi="Times New Roman" w:cs="Times New Roman"/>
          <w:sz w:val="24"/>
          <w:szCs w:val="24"/>
        </w:rPr>
        <w:t>.</w:t>
      </w:r>
      <w:r w:rsidRPr="003515A6">
        <w:rPr>
          <w:rFonts w:ascii="Times New Roman" w:hAnsi="Times New Roman" w:cs="Times New Roman"/>
          <w:sz w:val="24"/>
          <w:szCs w:val="24"/>
        </w:rPr>
        <w:t xml:space="preserve"> </w:t>
      </w:r>
      <w:proofErr w:type="spellStart"/>
      <w:r w:rsidR="008869E5">
        <w:rPr>
          <w:rFonts w:ascii="Times New Roman" w:hAnsi="Times New Roman" w:cs="Times New Roman"/>
          <w:sz w:val="24"/>
          <w:szCs w:val="24"/>
        </w:rPr>
        <w:t>T</w:t>
      </w:r>
      <w:r w:rsidRPr="003515A6">
        <w:rPr>
          <w:rFonts w:ascii="Times New Roman" w:hAnsi="Times New Roman" w:cs="Times New Roman"/>
          <w:sz w:val="24"/>
          <w:szCs w:val="24"/>
        </w:rPr>
        <w:t>he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aim</w:t>
      </w:r>
      <w:proofErr w:type="spellEnd"/>
      <w:r w:rsidRPr="003515A6">
        <w:rPr>
          <w:rFonts w:ascii="Times New Roman" w:hAnsi="Times New Roman" w:cs="Times New Roman"/>
          <w:sz w:val="24"/>
          <w:szCs w:val="24"/>
        </w:rPr>
        <w:t xml:space="preserve"> of </w:t>
      </w:r>
      <w:proofErr w:type="spellStart"/>
      <w:r w:rsidRPr="003515A6">
        <w:rPr>
          <w:rFonts w:ascii="Times New Roman" w:hAnsi="Times New Roman" w:cs="Times New Roman"/>
          <w:sz w:val="24"/>
          <w:szCs w:val="24"/>
        </w:rPr>
        <w:t>the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study</w:t>
      </w:r>
      <w:proofErr w:type="spellEnd"/>
      <w:r w:rsidRPr="003515A6">
        <w:rPr>
          <w:rFonts w:ascii="Times New Roman" w:hAnsi="Times New Roman" w:cs="Times New Roman"/>
          <w:sz w:val="24"/>
          <w:szCs w:val="24"/>
        </w:rPr>
        <w:t xml:space="preserve"> is </w:t>
      </w:r>
      <w:proofErr w:type="spellStart"/>
      <w:r w:rsidRPr="003515A6">
        <w:rPr>
          <w:rFonts w:ascii="Times New Roman" w:hAnsi="Times New Roman" w:cs="Times New Roman"/>
          <w:sz w:val="24"/>
          <w:szCs w:val="24"/>
        </w:rPr>
        <w:t>to</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examine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the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effect</w:t>
      </w:r>
      <w:proofErr w:type="spellEnd"/>
      <w:r w:rsidRPr="003515A6">
        <w:rPr>
          <w:rFonts w:ascii="Times New Roman" w:hAnsi="Times New Roman" w:cs="Times New Roman"/>
          <w:sz w:val="24"/>
          <w:szCs w:val="24"/>
        </w:rPr>
        <w:t xml:space="preserve"> of </w:t>
      </w:r>
      <w:proofErr w:type="spellStart"/>
      <w:r w:rsidRPr="003515A6">
        <w:rPr>
          <w:rFonts w:ascii="Times New Roman" w:hAnsi="Times New Roman" w:cs="Times New Roman"/>
          <w:sz w:val="24"/>
          <w:szCs w:val="24"/>
        </w:rPr>
        <w:t>consumers</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interaction</w:t>
      </w:r>
      <w:proofErr w:type="spellEnd"/>
      <w:r w:rsidRPr="003515A6">
        <w:rPr>
          <w:rFonts w:ascii="Times New Roman" w:hAnsi="Times New Roman" w:cs="Times New Roman"/>
          <w:sz w:val="24"/>
          <w:szCs w:val="24"/>
        </w:rPr>
        <w:t xml:space="preserve"> in </w:t>
      </w:r>
      <w:proofErr w:type="spellStart"/>
      <w:r w:rsidRPr="003515A6">
        <w:rPr>
          <w:rFonts w:ascii="Times New Roman" w:hAnsi="Times New Roman" w:cs="Times New Roman"/>
          <w:sz w:val="24"/>
          <w:szCs w:val="24"/>
        </w:rPr>
        <w:t>social</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media</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and</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the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need</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to</w:t>
      </w:r>
      <w:proofErr w:type="spellEnd"/>
      <w:r w:rsidRPr="003515A6">
        <w:rPr>
          <w:rFonts w:ascii="Times New Roman" w:hAnsi="Times New Roman" w:cs="Times New Roman"/>
          <w:sz w:val="24"/>
          <w:szCs w:val="24"/>
        </w:rPr>
        <w:t xml:space="preserve"> be </w:t>
      </w:r>
      <w:proofErr w:type="spellStart"/>
      <w:r w:rsidRPr="003515A6">
        <w:rPr>
          <w:rFonts w:ascii="Times New Roman" w:hAnsi="Times New Roman" w:cs="Times New Roman"/>
          <w:sz w:val="24"/>
          <w:szCs w:val="24"/>
        </w:rPr>
        <w:t>unique</w:t>
      </w:r>
      <w:proofErr w:type="spellEnd"/>
      <w:r w:rsidRPr="003515A6">
        <w:rPr>
          <w:rFonts w:ascii="Times New Roman" w:hAnsi="Times New Roman" w:cs="Times New Roman"/>
          <w:sz w:val="24"/>
          <w:szCs w:val="24"/>
        </w:rPr>
        <w:t xml:space="preserve"> on NFT </w:t>
      </w:r>
      <w:proofErr w:type="spellStart"/>
      <w:r w:rsidRPr="003515A6">
        <w:rPr>
          <w:rFonts w:ascii="Times New Roman" w:hAnsi="Times New Roman" w:cs="Times New Roman"/>
          <w:sz w:val="24"/>
          <w:szCs w:val="24"/>
        </w:rPr>
        <w:t>purchase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intention</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In</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the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research</w:t>
      </w:r>
      <w:proofErr w:type="spellEnd"/>
      <w:r w:rsidRPr="003515A6">
        <w:rPr>
          <w:rFonts w:ascii="Times New Roman" w:hAnsi="Times New Roman" w:cs="Times New Roman"/>
          <w:sz w:val="24"/>
          <w:szCs w:val="24"/>
        </w:rPr>
        <w:t xml:space="preserve">, </w:t>
      </w:r>
      <w:proofErr w:type="gramStart"/>
      <w:r w:rsidRPr="003515A6">
        <w:rPr>
          <w:rFonts w:ascii="Times New Roman" w:hAnsi="Times New Roman" w:cs="Times New Roman"/>
          <w:sz w:val="24"/>
          <w:szCs w:val="24"/>
        </w:rPr>
        <w:t>data</w:t>
      </w:r>
      <w:proofErr w:type="gram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were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collected</w:t>
      </w:r>
      <w:proofErr w:type="spellEnd"/>
      <w:r w:rsidRPr="003515A6">
        <w:rPr>
          <w:rFonts w:ascii="Times New Roman" w:hAnsi="Times New Roman" w:cs="Times New Roman"/>
          <w:sz w:val="24"/>
          <w:szCs w:val="24"/>
        </w:rPr>
        <w:t xml:space="preserve"> online </w:t>
      </w:r>
      <w:proofErr w:type="spellStart"/>
      <w:r w:rsidRPr="003515A6">
        <w:rPr>
          <w:rFonts w:ascii="Times New Roman" w:hAnsi="Times New Roman" w:cs="Times New Roman"/>
          <w:sz w:val="24"/>
          <w:szCs w:val="24"/>
        </w:rPr>
        <w:t>from</w:t>
      </w:r>
      <w:proofErr w:type="spellEnd"/>
      <w:r w:rsidRPr="003515A6">
        <w:rPr>
          <w:rFonts w:ascii="Times New Roman" w:hAnsi="Times New Roman" w:cs="Times New Roman"/>
          <w:sz w:val="24"/>
          <w:szCs w:val="24"/>
        </w:rPr>
        <w:t xml:space="preserve"> 488 </w:t>
      </w:r>
      <w:proofErr w:type="spellStart"/>
      <w:r w:rsidRPr="003515A6">
        <w:rPr>
          <w:rFonts w:ascii="Times New Roman" w:hAnsi="Times New Roman" w:cs="Times New Roman"/>
          <w:sz w:val="24"/>
          <w:szCs w:val="24"/>
        </w:rPr>
        <w:t>social</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media</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users</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who</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follow</w:t>
      </w:r>
      <w:proofErr w:type="spellEnd"/>
      <w:r w:rsidRPr="003515A6">
        <w:rPr>
          <w:rFonts w:ascii="Times New Roman" w:hAnsi="Times New Roman" w:cs="Times New Roman"/>
          <w:sz w:val="24"/>
          <w:szCs w:val="24"/>
        </w:rPr>
        <w:t xml:space="preserve"> NFT </w:t>
      </w:r>
      <w:proofErr w:type="spellStart"/>
      <w:r w:rsidRPr="003515A6">
        <w:rPr>
          <w:rFonts w:ascii="Times New Roman" w:hAnsi="Times New Roman" w:cs="Times New Roman"/>
          <w:sz w:val="24"/>
          <w:szCs w:val="24"/>
        </w:rPr>
        <w:t>purchasing</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sites</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Analyzes</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were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made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with</w:t>
      </w:r>
      <w:proofErr w:type="spellEnd"/>
      <w:r w:rsidRPr="003515A6">
        <w:rPr>
          <w:rFonts w:ascii="Times New Roman" w:hAnsi="Times New Roman" w:cs="Times New Roman"/>
          <w:sz w:val="24"/>
          <w:szCs w:val="24"/>
        </w:rPr>
        <w:t xml:space="preserve"> SPSS </w:t>
      </w:r>
      <w:proofErr w:type="spellStart"/>
      <w:r w:rsidRPr="003515A6">
        <w:rPr>
          <w:rFonts w:ascii="Times New Roman" w:hAnsi="Times New Roman" w:cs="Times New Roman"/>
          <w:sz w:val="24"/>
          <w:szCs w:val="24"/>
        </w:rPr>
        <w:t>and</w:t>
      </w:r>
      <w:proofErr w:type="spellEnd"/>
      <w:r w:rsidRPr="003515A6">
        <w:rPr>
          <w:rFonts w:ascii="Times New Roman" w:hAnsi="Times New Roman" w:cs="Times New Roman"/>
          <w:sz w:val="24"/>
          <w:szCs w:val="24"/>
        </w:rPr>
        <w:t xml:space="preserve"> AMOS </w:t>
      </w:r>
      <w:proofErr w:type="spellStart"/>
      <w:r w:rsidRPr="003515A6">
        <w:rPr>
          <w:rFonts w:ascii="Times New Roman" w:hAnsi="Times New Roman" w:cs="Times New Roman"/>
          <w:sz w:val="24"/>
          <w:szCs w:val="24"/>
        </w:rPr>
        <w:t>statistical</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package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programs</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The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validity</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and</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reliability</w:t>
      </w:r>
      <w:proofErr w:type="spellEnd"/>
      <w:r w:rsidRPr="003515A6">
        <w:rPr>
          <w:rFonts w:ascii="Times New Roman" w:hAnsi="Times New Roman" w:cs="Times New Roman"/>
          <w:sz w:val="24"/>
          <w:szCs w:val="24"/>
        </w:rPr>
        <w:t xml:space="preserve"> of </w:t>
      </w:r>
      <w:proofErr w:type="spellStart"/>
      <w:r w:rsidRPr="003515A6">
        <w:rPr>
          <w:rFonts w:ascii="Times New Roman" w:hAnsi="Times New Roman" w:cs="Times New Roman"/>
          <w:sz w:val="24"/>
          <w:szCs w:val="24"/>
        </w:rPr>
        <w:t>the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scales</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used</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were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tested</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and</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found</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to</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have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acceptable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values</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In</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the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study</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possible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cause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and</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effect</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relationships</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between</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all</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variables</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were</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tested</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using</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structural</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equation</w:t>
      </w:r>
      <w:proofErr w:type="spellEnd"/>
      <w:r w:rsidRPr="003515A6">
        <w:rPr>
          <w:rFonts w:ascii="Times New Roman" w:hAnsi="Times New Roman" w:cs="Times New Roman"/>
          <w:sz w:val="24"/>
          <w:szCs w:val="24"/>
        </w:rPr>
        <w:t xml:space="preserve"> </w:t>
      </w:r>
      <w:proofErr w:type="spellStart"/>
      <w:r w:rsidRPr="003515A6">
        <w:rPr>
          <w:rFonts w:ascii="Times New Roman" w:hAnsi="Times New Roman" w:cs="Times New Roman"/>
          <w:sz w:val="24"/>
          <w:szCs w:val="24"/>
        </w:rPr>
        <w:t>modeling</w:t>
      </w:r>
      <w:proofErr w:type="spellEnd"/>
      <w:r w:rsidRPr="003515A6">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According</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to</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the</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findings</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social</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media</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interaction</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and</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the</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variables</w:t>
      </w:r>
      <w:proofErr w:type="spellEnd"/>
      <w:r w:rsidR="00D623F5" w:rsidRPr="00D623F5">
        <w:rPr>
          <w:rFonts w:ascii="Times New Roman" w:hAnsi="Times New Roman" w:cs="Times New Roman"/>
          <w:sz w:val="24"/>
          <w:szCs w:val="24"/>
        </w:rPr>
        <w:t xml:space="preserve"> of </w:t>
      </w:r>
      <w:proofErr w:type="spellStart"/>
      <w:r w:rsidR="00D623F5" w:rsidRPr="00D623F5">
        <w:rPr>
          <w:rFonts w:ascii="Times New Roman" w:hAnsi="Times New Roman" w:cs="Times New Roman"/>
          <w:sz w:val="24"/>
          <w:szCs w:val="24"/>
        </w:rPr>
        <w:t>uniqueness</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need</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cr</w:t>
      </w:r>
      <w:r w:rsidR="00D623F5">
        <w:rPr>
          <w:rFonts w:ascii="Times New Roman" w:hAnsi="Times New Roman" w:cs="Times New Roman"/>
          <w:sz w:val="24"/>
          <w:szCs w:val="24"/>
        </w:rPr>
        <w:t>eative</w:t>
      </w:r>
      <w:proofErr w:type="spellEnd"/>
      <w:r w:rsidR="00D623F5">
        <w:rPr>
          <w:rFonts w:ascii="Times New Roman" w:hAnsi="Times New Roman" w:cs="Times New Roman"/>
          <w:sz w:val="24"/>
          <w:szCs w:val="24"/>
        </w:rPr>
        <w:t xml:space="preserve"> </w:t>
      </w:r>
      <w:proofErr w:type="spellStart"/>
      <w:r w:rsidR="00D623F5">
        <w:rPr>
          <w:rFonts w:ascii="Times New Roman" w:hAnsi="Times New Roman" w:cs="Times New Roman"/>
          <w:sz w:val="24"/>
          <w:szCs w:val="24"/>
        </w:rPr>
        <w:t>choice</w:t>
      </w:r>
      <w:proofErr w:type="spellEnd"/>
      <w:r w:rsidR="00D623F5">
        <w:rPr>
          <w:rFonts w:ascii="Times New Roman" w:hAnsi="Times New Roman" w:cs="Times New Roman"/>
          <w:sz w:val="24"/>
          <w:szCs w:val="24"/>
        </w:rPr>
        <w:t xml:space="preserve">, </w:t>
      </w:r>
      <w:proofErr w:type="spellStart"/>
      <w:r w:rsidR="00D623F5">
        <w:rPr>
          <w:rFonts w:ascii="Times New Roman" w:hAnsi="Times New Roman" w:cs="Times New Roman"/>
          <w:sz w:val="24"/>
          <w:szCs w:val="24"/>
        </w:rPr>
        <w:t>unpopular</w:t>
      </w:r>
      <w:proofErr w:type="spellEnd"/>
      <w:r w:rsidR="00D623F5">
        <w:rPr>
          <w:rFonts w:ascii="Times New Roman" w:hAnsi="Times New Roman" w:cs="Times New Roman"/>
          <w:sz w:val="24"/>
          <w:szCs w:val="24"/>
        </w:rPr>
        <w:t xml:space="preserve"> </w:t>
      </w:r>
      <w:proofErr w:type="spellStart"/>
      <w:r w:rsidR="00D623F5">
        <w:rPr>
          <w:rFonts w:ascii="Times New Roman" w:hAnsi="Times New Roman" w:cs="Times New Roman"/>
          <w:sz w:val="24"/>
          <w:szCs w:val="24"/>
        </w:rPr>
        <w:t>choice</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and</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avoidance</w:t>
      </w:r>
      <w:proofErr w:type="spellEnd"/>
      <w:r w:rsidR="00D623F5" w:rsidRPr="00D623F5">
        <w:rPr>
          <w:rFonts w:ascii="Times New Roman" w:hAnsi="Times New Roman" w:cs="Times New Roman"/>
          <w:sz w:val="24"/>
          <w:szCs w:val="24"/>
        </w:rPr>
        <w:t xml:space="preserve"> of </w:t>
      </w:r>
      <w:proofErr w:type="spellStart"/>
      <w:r w:rsidR="00D623F5" w:rsidRPr="00D623F5">
        <w:rPr>
          <w:rFonts w:ascii="Times New Roman" w:hAnsi="Times New Roman" w:cs="Times New Roman"/>
          <w:sz w:val="24"/>
          <w:szCs w:val="24"/>
        </w:rPr>
        <w:t>similarity</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positively</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and</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significantly</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affected</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purchasing</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behavior</w:t>
      </w:r>
      <w:proofErr w:type="spellEnd"/>
      <w:r w:rsidR="00D623F5" w:rsidRPr="00D623F5">
        <w:rPr>
          <w:rFonts w:ascii="Times New Roman" w:hAnsi="Times New Roman" w:cs="Times New Roman"/>
          <w:sz w:val="24"/>
          <w:szCs w:val="24"/>
        </w:rPr>
        <w:t>.</w:t>
      </w:r>
    </w:p>
    <w:p w:rsidR="00CB7E74" w:rsidRDefault="003515A6" w:rsidP="009206D8">
      <w:pPr>
        <w:spacing w:line="276" w:lineRule="auto"/>
        <w:rPr>
          <w:rFonts w:ascii="Times New Roman" w:hAnsi="Times New Roman" w:cs="Times New Roman"/>
          <w:sz w:val="24"/>
          <w:szCs w:val="24"/>
        </w:rPr>
      </w:pPr>
      <w:proofErr w:type="spellStart"/>
      <w:r w:rsidRPr="003515A6">
        <w:rPr>
          <w:rFonts w:ascii="Times New Roman" w:hAnsi="Times New Roman" w:cs="Times New Roman"/>
          <w:b/>
          <w:sz w:val="24"/>
          <w:szCs w:val="24"/>
        </w:rPr>
        <w:t>Keywords</w:t>
      </w:r>
      <w:proofErr w:type="spellEnd"/>
      <w:r w:rsidRPr="003515A6">
        <w:rPr>
          <w:rFonts w:ascii="Times New Roman" w:hAnsi="Times New Roman" w:cs="Times New Roman"/>
          <w:b/>
          <w:sz w:val="24"/>
          <w:szCs w:val="24"/>
        </w:rPr>
        <w:t xml:space="preserve">: </w:t>
      </w:r>
      <w:proofErr w:type="spellStart"/>
      <w:r w:rsidR="00C812AD" w:rsidRPr="00A9523C">
        <w:rPr>
          <w:rFonts w:ascii="Times New Roman" w:hAnsi="Times New Roman" w:cs="Times New Roman"/>
          <w:sz w:val="24"/>
          <w:szCs w:val="24"/>
        </w:rPr>
        <w:t>nft</w:t>
      </w:r>
      <w:proofErr w:type="spellEnd"/>
      <w:r w:rsidR="00C812AD" w:rsidRPr="00A9523C">
        <w:rPr>
          <w:rFonts w:ascii="Times New Roman" w:hAnsi="Times New Roman" w:cs="Times New Roman"/>
          <w:sz w:val="24"/>
          <w:szCs w:val="24"/>
        </w:rPr>
        <w:t xml:space="preserve"> (</w:t>
      </w:r>
      <w:proofErr w:type="spellStart"/>
      <w:r w:rsidR="00FA1AA8" w:rsidRPr="00A9523C">
        <w:rPr>
          <w:rFonts w:ascii="Times New Roman" w:hAnsi="Times New Roman" w:cs="Times New Roman"/>
          <w:sz w:val="24"/>
          <w:szCs w:val="24"/>
        </w:rPr>
        <w:t>non</w:t>
      </w:r>
      <w:proofErr w:type="spellEnd"/>
      <w:r w:rsidR="00FA1AA8" w:rsidRPr="00A9523C">
        <w:rPr>
          <w:rFonts w:ascii="Times New Roman" w:hAnsi="Times New Roman" w:cs="Times New Roman"/>
          <w:sz w:val="24"/>
          <w:szCs w:val="24"/>
        </w:rPr>
        <w:t xml:space="preserve"> </w:t>
      </w:r>
      <w:proofErr w:type="spellStart"/>
      <w:r w:rsidR="00FA1AA8" w:rsidRPr="00A9523C">
        <w:rPr>
          <w:rFonts w:ascii="Times New Roman" w:hAnsi="Times New Roman" w:cs="Times New Roman"/>
          <w:sz w:val="24"/>
          <w:szCs w:val="24"/>
        </w:rPr>
        <w:t>fungible</w:t>
      </w:r>
      <w:proofErr w:type="spellEnd"/>
      <w:r w:rsidR="00FA1AA8" w:rsidRPr="00A9523C">
        <w:rPr>
          <w:rFonts w:ascii="Times New Roman" w:hAnsi="Times New Roman" w:cs="Times New Roman"/>
          <w:sz w:val="24"/>
          <w:szCs w:val="24"/>
        </w:rPr>
        <w:t xml:space="preserve"> </w:t>
      </w:r>
      <w:proofErr w:type="spellStart"/>
      <w:r w:rsidR="00FA1AA8" w:rsidRPr="00A9523C">
        <w:rPr>
          <w:rFonts w:ascii="Times New Roman" w:hAnsi="Times New Roman" w:cs="Times New Roman"/>
          <w:sz w:val="24"/>
          <w:szCs w:val="24"/>
        </w:rPr>
        <w:t>token</w:t>
      </w:r>
      <w:proofErr w:type="spellEnd"/>
      <w:r w:rsidR="00C812AD" w:rsidRPr="00A9523C">
        <w:rPr>
          <w:rFonts w:ascii="Times New Roman" w:hAnsi="Times New Roman" w:cs="Times New Roman"/>
          <w:sz w:val="24"/>
          <w:szCs w:val="24"/>
        </w:rPr>
        <w:t>)</w:t>
      </w:r>
      <w:r w:rsidR="00FA1AA8" w:rsidRPr="00A9523C">
        <w:rPr>
          <w:rFonts w:ascii="Times New Roman" w:hAnsi="Times New Roman" w:cs="Times New Roman"/>
          <w:sz w:val="24"/>
          <w:szCs w:val="24"/>
        </w:rPr>
        <w:t xml:space="preserve">, </w:t>
      </w:r>
      <w:proofErr w:type="spellStart"/>
      <w:r w:rsidRPr="00A9523C">
        <w:rPr>
          <w:rFonts w:ascii="Times New Roman" w:hAnsi="Times New Roman" w:cs="Times New Roman"/>
          <w:sz w:val="24"/>
          <w:szCs w:val="24"/>
        </w:rPr>
        <w:t>need</w:t>
      </w:r>
      <w:proofErr w:type="spellEnd"/>
      <w:r w:rsidRPr="00A9523C">
        <w:rPr>
          <w:rFonts w:ascii="Times New Roman" w:hAnsi="Times New Roman" w:cs="Times New Roman"/>
          <w:sz w:val="24"/>
          <w:szCs w:val="24"/>
        </w:rPr>
        <w:t xml:space="preserve"> </w:t>
      </w:r>
      <w:proofErr w:type="spellStart"/>
      <w:r w:rsidRPr="00A9523C">
        <w:rPr>
          <w:rFonts w:ascii="Times New Roman" w:hAnsi="Times New Roman" w:cs="Times New Roman"/>
          <w:sz w:val="24"/>
          <w:szCs w:val="24"/>
        </w:rPr>
        <w:t>for</w:t>
      </w:r>
      <w:proofErr w:type="spellEnd"/>
      <w:r w:rsidRPr="00A9523C">
        <w:rPr>
          <w:rFonts w:ascii="Times New Roman" w:hAnsi="Times New Roman" w:cs="Times New Roman"/>
          <w:sz w:val="24"/>
          <w:szCs w:val="24"/>
        </w:rPr>
        <w:t xml:space="preserve"> </w:t>
      </w:r>
      <w:proofErr w:type="spellStart"/>
      <w:r w:rsidRPr="00A9523C">
        <w:rPr>
          <w:rFonts w:ascii="Times New Roman" w:hAnsi="Times New Roman" w:cs="Times New Roman"/>
          <w:sz w:val="24"/>
          <w:szCs w:val="24"/>
        </w:rPr>
        <w:t>uniqueness</w:t>
      </w:r>
      <w:proofErr w:type="spellEnd"/>
      <w:r w:rsidRPr="00A9523C">
        <w:rPr>
          <w:rFonts w:ascii="Times New Roman" w:hAnsi="Times New Roman" w:cs="Times New Roman"/>
          <w:sz w:val="24"/>
          <w:szCs w:val="24"/>
        </w:rPr>
        <w:t xml:space="preserve">, </w:t>
      </w:r>
      <w:proofErr w:type="spellStart"/>
      <w:r w:rsidR="00FA1AA8" w:rsidRPr="00A9523C">
        <w:rPr>
          <w:rFonts w:ascii="Times New Roman" w:hAnsi="Times New Roman" w:cs="Times New Roman"/>
          <w:sz w:val="24"/>
          <w:szCs w:val="24"/>
        </w:rPr>
        <w:t>creative</w:t>
      </w:r>
      <w:proofErr w:type="spellEnd"/>
      <w:r w:rsidR="00FA1AA8" w:rsidRPr="00A9523C">
        <w:rPr>
          <w:rFonts w:ascii="Times New Roman" w:hAnsi="Times New Roman" w:cs="Times New Roman"/>
          <w:sz w:val="24"/>
          <w:szCs w:val="24"/>
        </w:rPr>
        <w:t xml:space="preserve"> </w:t>
      </w:r>
      <w:proofErr w:type="spellStart"/>
      <w:r w:rsidR="00FA1AA8" w:rsidRPr="00A9523C">
        <w:rPr>
          <w:rFonts w:ascii="Times New Roman" w:hAnsi="Times New Roman" w:cs="Times New Roman"/>
          <w:sz w:val="24"/>
          <w:szCs w:val="24"/>
        </w:rPr>
        <w:t>choice</w:t>
      </w:r>
      <w:proofErr w:type="spellEnd"/>
      <w:r w:rsidR="00FA1AA8" w:rsidRPr="00A9523C">
        <w:rPr>
          <w:rFonts w:ascii="Times New Roman" w:hAnsi="Times New Roman" w:cs="Times New Roman"/>
          <w:sz w:val="24"/>
          <w:szCs w:val="24"/>
        </w:rPr>
        <w:t xml:space="preserve">, </w:t>
      </w:r>
      <w:proofErr w:type="spellStart"/>
      <w:r w:rsidR="00FA1AA8" w:rsidRPr="00A9523C">
        <w:rPr>
          <w:rFonts w:ascii="Times New Roman" w:hAnsi="Times New Roman" w:cs="Times New Roman"/>
          <w:sz w:val="24"/>
          <w:szCs w:val="24"/>
        </w:rPr>
        <w:t>unpopular</w:t>
      </w:r>
      <w:proofErr w:type="spellEnd"/>
      <w:r w:rsidR="00FA1AA8" w:rsidRPr="00A9523C">
        <w:rPr>
          <w:rFonts w:ascii="Times New Roman" w:hAnsi="Times New Roman" w:cs="Times New Roman"/>
          <w:sz w:val="24"/>
          <w:szCs w:val="24"/>
        </w:rPr>
        <w:t xml:space="preserve"> </w:t>
      </w:r>
      <w:proofErr w:type="spellStart"/>
      <w:r w:rsidR="00FA1AA8" w:rsidRPr="00A9523C">
        <w:rPr>
          <w:rFonts w:ascii="Times New Roman" w:hAnsi="Times New Roman" w:cs="Times New Roman"/>
          <w:sz w:val="24"/>
          <w:szCs w:val="24"/>
        </w:rPr>
        <w:t>choice</w:t>
      </w:r>
      <w:proofErr w:type="spellEnd"/>
      <w:r w:rsidR="00FA1AA8" w:rsidRPr="00A9523C">
        <w:rPr>
          <w:rFonts w:ascii="Times New Roman" w:hAnsi="Times New Roman" w:cs="Times New Roman"/>
          <w:sz w:val="24"/>
          <w:szCs w:val="24"/>
        </w:rPr>
        <w:t xml:space="preserve">, </w:t>
      </w:r>
      <w:proofErr w:type="spellStart"/>
      <w:r w:rsidR="00FA1AA8" w:rsidRPr="00A9523C">
        <w:rPr>
          <w:rFonts w:ascii="Times New Roman" w:hAnsi="Times New Roman" w:cs="Times New Roman"/>
          <w:sz w:val="24"/>
          <w:szCs w:val="24"/>
        </w:rPr>
        <w:t>avoidance</w:t>
      </w:r>
      <w:proofErr w:type="spellEnd"/>
      <w:r w:rsidR="00FA1AA8" w:rsidRPr="00A9523C">
        <w:rPr>
          <w:rFonts w:ascii="Times New Roman" w:hAnsi="Times New Roman" w:cs="Times New Roman"/>
          <w:sz w:val="24"/>
          <w:szCs w:val="24"/>
        </w:rPr>
        <w:t xml:space="preserve"> of </w:t>
      </w:r>
      <w:proofErr w:type="spellStart"/>
      <w:r w:rsidR="00FA1AA8" w:rsidRPr="00A9523C">
        <w:rPr>
          <w:rFonts w:ascii="Times New Roman" w:hAnsi="Times New Roman" w:cs="Times New Roman"/>
          <w:sz w:val="24"/>
          <w:szCs w:val="24"/>
        </w:rPr>
        <w:t>similarity</w:t>
      </w:r>
      <w:proofErr w:type="spellEnd"/>
    </w:p>
    <w:p w:rsidR="009206D8" w:rsidRDefault="009206D8" w:rsidP="009206D8">
      <w:pPr>
        <w:spacing w:line="276" w:lineRule="auto"/>
        <w:rPr>
          <w:rFonts w:ascii="Times New Roman" w:hAnsi="Times New Roman" w:cs="Times New Roman"/>
          <w:sz w:val="24"/>
          <w:szCs w:val="24"/>
        </w:rPr>
      </w:pPr>
    </w:p>
    <w:p w:rsidR="009206D8" w:rsidRDefault="009206D8" w:rsidP="009206D8">
      <w:pPr>
        <w:spacing w:line="276" w:lineRule="auto"/>
        <w:rPr>
          <w:rFonts w:ascii="Times New Roman" w:hAnsi="Times New Roman" w:cs="Times New Roman"/>
          <w:sz w:val="24"/>
          <w:szCs w:val="24"/>
        </w:rPr>
      </w:pPr>
    </w:p>
    <w:p w:rsidR="009206D8" w:rsidRDefault="009206D8" w:rsidP="009206D8">
      <w:pPr>
        <w:spacing w:line="276" w:lineRule="auto"/>
        <w:rPr>
          <w:rFonts w:ascii="Times New Roman" w:hAnsi="Times New Roman" w:cs="Times New Roman"/>
          <w:b/>
          <w:sz w:val="24"/>
          <w:szCs w:val="24"/>
        </w:rPr>
      </w:pPr>
    </w:p>
    <w:p w:rsidR="00960610" w:rsidRPr="00FA1AA8" w:rsidRDefault="006951E9" w:rsidP="009206D8">
      <w:pPr>
        <w:pStyle w:val="ListeParagraf"/>
        <w:numPr>
          <w:ilvl w:val="0"/>
          <w:numId w:val="4"/>
        </w:numPr>
        <w:spacing w:after="0" w:line="360" w:lineRule="auto"/>
        <w:ind w:left="284" w:hanging="284"/>
        <w:contextualSpacing w:val="0"/>
        <w:rPr>
          <w:rFonts w:ascii="Times New Roman" w:hAnsi="Times New Roman" w:cs="Times New Roman"/>
          <w:b/>
          <w:bCs/>
          <w:sz w:val="24"/>
          <w:szCs w:val="24"/>
        </w:rPr>
      </w:pPr>
      <w:r w:rsidRPr="000A599F">
        <w:rPr>
          <w:rFonts w:ascii="Times New Roman" w:hAnsi="Times New Roman" w:cs="Times New Roman"/>
          <w:b/>
          <w:bCs/>
          <w:sz w:val="24"/>
          <w:szCs w:val="24"/>
        </w:rPr>
        <w:lastRenderedPageBreak/>
        <w:t>Giriş</w:t>
      </w:r>
    </w:p>
    <w:p w:rsidR="00960610" w:rsidRPr="00A65761" w:rsidRDefault="00960610" w:rsidP="009206D8">
      <w:pPr>
        <w:spacing w:line="276" w:lineRule="auto"/>
        <w:ind w:firstLine="357"/>
        <w:jc w:val="both"/>
        <w:rPr>
          <w:rFonts w:ascii="Times New Roman" w:hAnsi="Times New Roman" w:cs="Times New Roman"/>
          <w:sz w:val="24"/>
          <w:szCs w:val="24"/>
        </w:rPr>
      </w:pPr>
      <w:r w:rsidRPr="00960610">
        <w:rPr>
          <w:rFonts w:ascii="Times New Roman" w:hAnsi="Times New Roman" w:cs="Times New Roman"/>
          <w:sz w:val="24"/>
          <w:szCs w:val="24"/>
        </w:rPr>
        <w:t xml:space="preserve">NFT </w:t>
      </w:r>
      <w:r>
        <w:rPr>
          <w:rFonts w:ascii="Times New Roman" w:hAnsi="Times New Roman" w:cs="Times New Roman"/>
          <w:sz w:val="24"/>
          <w:szCs w:val="24"/>
        </w:rPr>
        <w:t xml:space="preserve">sahipliği temsil eden ve </w:t>
      </w:r>
      <w:r w:rsidRPr="00960610">
        <w:rPr>
          <w:rFonts w:ascii="Times New Roman" w:hAnsi="Times New Roman" w:cs="Times New Roman"/>
          <w:sz w:val="24"/>
          <w:szCs w:val="24"/>
        </w:rPr>
        <w:t>blok zincir</w:t>
      </w:r>
      <w:r w:rsidR="0045264D">
        <w:rPr>
          <w:rFonts w:ascii="Times New Roman" w:hAnsi="Times New Roman" w:cs="Times New Roman"/>
          <w:sz w:val="24"/>
          <w:szCs w:val="24"/>
        </w:rPr>
        <w:t xml:space="preserve"> (</w:t>
      </w:r>
      <w:proofErr w:type="spellStart"/>
      <w:r w:rsidR="0045264D">
        <w:rPr>
          <w:rFonts w:ascii="Times New Roman" w:hAnsi="Times New Roman" w:cs="Times New Roman"/>
          <w:sz w:val="24"/>
          <w:szCs w:val="24"/>
        </w:rPr>
        <w:t>block</w:t>
      </w:r>
      <w:proofErr w:type="spellEnd"/>
      <w:r w:rsidR="0045264D">
        <w:rPr>
          <w:rFonts w:ascii="Times New Roman" w:hAnsi="Times New Roman" w:cs="Times New Roman"/>
          <w:sz w:val="24"/>
          <w:szCs w:val="24"/>
        </w:rPr>
        <w:t xml:space="preserve"> </w:t>
      </w:r>
      <w:proofErr w:type="spellStart"/>
      <w:r w:rsidR="0045264D">
        <w:rPr>
          <w:rFonts w:ascii="Times New Roman" w:hAnsi="Times New Roman" w:cs="Times New Roman"/>
          <w:sz w:val="24"/>
          <w:szCs w:val="24"/>
        </w:rPr>
        <w:t>chain</w:t>
      </w:r>
      <w:proofErr w:type="spellEnd"/>
      <w:r w:rsidR="0045264D">
        <w:rPr>
          <w:rFonts w:ascii="Times New Roman" w:hAnsi="Times New Roman" w:cs="Times New Roman"/>
          <w:sz w:val="24"/>
          <w:szCs w:val="24"/>
        </w:rPr>
        <w:t>)</w:t>
      </w:r>
      <w:r w:rsidRPr="00960610">
        <w:rPr>
          <w:rFonts w:ascii="Times New Roman" w:hAnsi="Times New Roman" w:cs="Times New Roman"/>
          <w:sz w:val="24"/>
          <w:szCs w:val="24"/>
        </w:rPr>
        <w:t xml:space="preserve"> teknolojisine dayalı t</w:t>
      </w:r>
      <w:r>
        <w:rPr>
          <w:rFonts w:ascii="Times New Roman" w:hAnsi="Times New Roman" w:cs="Times New Roman"/>
          <w:sz w:val="24"/>
          <w:szCs w:val="24"/>
        </w:rPr>
        <w:t>akas edilebilir dijital bir varlıktır</w:t>
      </w:r>
      <w:r w:rsidRPr="00960610">
        <w:rPr>
          <w:rFonts w:ascii="Times New Roman" w:hAnsi="Times New Roman" w:cs="Times New Roman"/>
          <w:sz w:val="24"/>
          <w:szCs w:val="24"/>
        </w:rPr>
        <w:t>.</w:t>
      </w:r>
      <w:r>
        <w:rPr>
          <w:rFonts w:ascii="Times New Roman" w:hAnsi="Times New Roman" w:cs="Times New Roman"/>
          <w:sz w:val="24"/>
          <w:szCs w:val="24"/>
        </w:rPr>
        <w:t xml:space="preserve"> Dijital sanata ola</w:t>
      </w:r>
      <w:r w:rsidR="006F643C">
        <w:rPr>
          <w:rFonts w:ascii="Times New Roman" w:hAnsi="Times New Roman" w:cs="Times New Roman"/>
          <w:sz w:val="24"/>
          <w:szCs w:val="24"/>
        </w:rPr>
        <w:t xml:space="preserve">n ilginin arması ile </w:t>
      </w:r>
      <w:r w:rsidRPr="00960610">
        <w:rPr>
          <w:rFonts w:ascii="Times New Roman" w:hAnsi="Times New Roman" w:cs="Times New Roman"/>
          <w:sz w:val="24"/>
          <w:szCs w:val="24"/>
        </w:rPr>
        <w:t xml:space="preserve">NFT pazarı </w:t>
      </w:r>
      <w:r w:rsidR="006F643C">
        <w:rPr>
          <w:rFonts w:ascii="Times New Roman" w:hAnsi="Times New Roman" w:cs="Times New Roman"/>
          <w:sz w:val="24"/>
          <w:szCs w:val="24"/>
        </w:rPr>
        <w:t>son yıllarda</w:t>
      </w:r>
      <w:r>
        <w:rPr>
          <w:rFonts w:ascii="Times New Roman" w:hAnsi="Times New Roman" w:cs="Times New Roman"/>
          <w:sz w:val="24"/>
          <w:szCs w:val="24"/>
        </w:rPr>
        <w:t xml:space="preserve"> sonra çok hızlı</w:t>
      </w:r>
      <w:r w:rsidR="006F643C">
        <w:rPr>
          <w:rFonts w:ascii="Times New Roman" w:hAnsi="Times New Roman" w:cs="Times New Roman"/>
          <w:sz w:val="24"/>
          <w:szCs w:val="24"/>
        </w:rPr>
        <w:t xml:space="preserve"> genişledi</w:t>
      </w:r>
      <w:r w:rsidR="008869E5">
        <w:rPr>
          <w:rFonts w:ascii="Times New Roman" w:hAnsi="Times New Roman" w:cs="Times New Roman"/>
          <w:sz w:val="24"/>
          <w:szCs w:val="24"/>
        </w:rPr>
        <w:t>.</w:t>
      </w:r>
      <w:r w:rsidR="008869E5" w:rsidRPr="008869E5">
        <w:rPr>
          <w:rFonts w:ascii="Times New Roman" w:hAnsi="Times New Roman" w:cs="Times New Roman"/>
          <w:sz w:val="24"/>
          <w:szCs w:val="24"/>
        </w:rPr>
        <w:t xml:space="preserve"> </w:t>
      </w:r>
      <w:r w:rsidR="008869E5" w:rsidRPr="008E1006">
        <w:rPr>
          <w:rFonts w:ascii="Times New Roman" w:hAnsi="Times New Roman" w:cs="Times New Roman"/>
          <w:sz w:val="24"/>
          <w:szCs w:val="24"/>
        </w:rPr>
        <w:t>Sahip olunan her NFT</w:t>
      </w:r>
      <w:r w:rsidR="008869E5">
        <w:rPr>
          <w:rFonts w:ascii="Times New Roman" w:hAnsi="Times New Roman" w:cs="Times New Roman"/>
          <w:sz w:val="24"/>
          <w:szCs w:val="24"/>
        </w:rPr>
        <w:t>,</w:t>
      </w:r>
      <w:r w:rsidR="008869E5" w:rsidRPr="008E1006">
        <w:rPr>
          <w:rFonts w:ascii="Times New Roman" w:hAnsi="Times New Roman" w:cs="Times New Roman"/>
          <w:sz w:val="24"/>
          <w:szCs w:val="24"/>
        </w:rPr>
        <w:t xml:space="preserve"> blok zincir adı verilen bir kayıt defterine d</w:t>
      </w:r>
      <w:r w:rsidR="00145059">
        <w:rPr>
          <w:rFonts w:ascii="Times New Roman" w:hAnsi="Times New Roman" w:cs="Times New Roman"/>
          <w:sz w:val="24"/>
          <w:szCs w:val="24"/>
        </w:rPr>
        <w:t>ağıtık bir yapıda işlenmektedir</w:t>
      </w:r>
      <w:r w:rsidR="008869E5" w:rsidRPr="008E1006">
        <w:rPr>
          <w:rFonts w:ascii="Times New Roman" w:hAnsi="Times New Roman" w:cs="Times New Roman"/>
          <w:sz w:val="24"/>
          <w:szCs w:val="24"/>
        </w:rPr>
        <w:t xml:space="preserve"> </w:t>
      </w:r>
      <w:r w:rsidR="006F643C">
        <w:rPr>
          <w:rFonts w:ascii="Times New Roman" w:hAnsi="Times New Roman" w:cs="Times New Roman"/>
          <w:sz w:val="24"/>
          <w:szCs w:val="24"/>
        </w:rPr>
        <w:fldChar w:fldCharType="begin" w:fldLock="1"/>
      </w:r>
      <w:r w:rsidR="00676A3E">
        <w:rPr>
          <w:rFonts w:ascii="Times New Roman" w:hAnsi="Times New Roman" w:cs="Times New Roman"/>
          <w:sz w:val="24"/>
          <w:szCs w:val="24"/>
        </w:rPr>
        <w:instrText>ADDIN CSL_CITATION {"citationItems":[{"id":"ITEM-1","itemData":{"DOI":"10.1016/J.JBVI.2022.E00309","ISSN":"2352-6734","abstract":"Non-fungible Tokens (NFTs) are blockchain-enabled cryptographic assets that represent proof-of-ownership for digital objects. The use of NFTs has been pioneered by creative industry entrepreneurs who have sought to generate new revenue streams and modes of stakeholder engagement. Despite rapid growth in popularity, concerns have been raised around the legal ownership of NFT assets and the prevalence of speculation and fraud associated with NFT trading. In this rapid response article, we explore the value of NFTs for creative industry entrepreneurs. First, we examine the novel digital affordances of the technology; second, we analyse NFTs through the prism of the recent Initial Coin Offering (ICO) boom and bust; and finally, we take a longer-term historical perspective to consider how past speculative waves inform the present NFT economy. While we identify some potentially valuable artistic and financial opportunities for creative industry entrepreneurs, we conclude that NFTs should be approached with caution.","author":[{"dropping-particle":"","family":"Chalmers","given":"Dominic","non-dropping-particle":"","parse-names":false,"suffix":""},{"dropping-particle":"","family":"Fisch","given":"Christian","non-dropping-particle":"","parse-names":false,"suffix":""},{"dropping-particle":"","family":"Matthews","given":"Russell","non-dropping-particle":"","parse-names":false,"suffix":""},{"dropping-particle":"","family":"Quinn","given":"William","non-dropping-particle":"","parse-names":false,"suffix":""},{"dropping-particle":"","family":"Recker","given":"Jan","non-dropping-particle":"","parse-names":false,"suffix":""}],"container-title":"Journal of Business Venturing Insights","id":"ITEM-1","issued":{"date-parts":[["2022","6","1"]]},"page":"e00309","publisher":"Elsevier","title":"Beyond the bubble: Will NFTs and digital proof of ownership empower creative industry entrepreneurs?","type":"article-journal","volume":"17"},"uris":["http://www.mendeley.com/documents/?uuid=37454602-bdf2-329d-b848-1c5f744c23da"]}],"mendeley":{"formattedCitation":"(Chalmers et al., 2022)","plainTextFormattedCitation":"(Chalmers et al., 2022)","previouslyFormattedCitation":"(Chalmers et al., 2022)"},"properties":{"noteIndex":0},"schema":"https://github.com/citation-style-language/schema/raw/master/csl-citation.json"}</w:instrText>
      </w:r>
      <w:r w:rsidR="006F643C">
        <w:rPr>
          <w:rFonts w:ascii="Times New Roman" w:hAnsi="Times New Roman" w:cs="Times New Roman"/>
          <w:sz w:val="24"/>
          <w:szCs w:val="24"/>
        </w:rPr>
        <w:fldChar w:fldCharType="separate"/>
      </w:r>
      <w:r w:rsidR="006F643C" w:rsidRPr="006F643C">
        <w:rPr>
          <w:rFonts w:ascii="Times New Roman" w:hAnsi="Times New Roman" w:cs="Times New Roman"/>
          <w:sz w:val="24"/>
          <w:szCs w:val="24"/>
        </w:rPr>
        <w:t>(Chalmers et al., 2022)</w:t>
      </w:r>
      <w:r w:rsidR="006F643C">
        <w:rPr>
          <w:rFonts w:ascii="Times New Roman" w:hAnsi="Times New Roman" w:cs="Times New Roman"/>
          <w:sz w:val="24"/>
          <w:szCs w:val="24"/>
        </w:rPr>
        <w:fldChar w:fldCharType="end"/>
      </w:r>
      <w:r w:rsidR="006F643C">
        <w:rPr>
          <w:rFonts w:ascii="Times New Roman" w:hAnsi="Times New Roman" w:cs="Times New Roman"/>
          <w:sz w:val="24"/>
          <w:szCs w:val="24"/>
        </w:rPr>
        <w:t>.</w:t>
      </w:r>
      <w:r w:rsidR="00676A3E">
        <w:rPr>
          <w:rFonts w:ascii="Times New Roman" w:hAnsi="Times New Roman" w:cs="Times New Roman"/>
          <w:sz w:val="24"/>
          <w:szCs w:val="24"/>
        </w:rPr>
        <w:t xml:space="preserve"> </w:t>
      </w:r>
      <w:r w:rsidR="00145059" w:rsidRPr="008E1006">
        <w:rPr>
          <w:rFonts w:ascii="Times New Roman" w:hAnsi="Times New Roman" w:cs="Times New Roman"/>
          <w:sz w:val="24"/>
          <w:szCs w:val="24"/>
        </w:rPr>
        <w:t xml:space="preserve">Blok zincir ile dijital işlemler ağ üzerindeki düğümler arasında kalıcı ve anlık olarak tutulmaktadır. Bu değiştirilemez </w:t>
      </w:r>
      <w:proofErr w:type="spellStart"/>
      <w:r w:rsidR="00145059" w:rsidRPr="008E1006">
        <w:rPr>
          <w:rFonts w:ascii="Times New Roman" w:hAnsi="Times New Roman" w:cs="Times New Roman"/>
          <w:sz w:val="24"/>
          <w:szCs w:val="24"/>
        </w:rPr>
        <w:t>kriptografi</w:t>
      </w:r>
      <w:proofErr w:type="spellEnd"/>
      <w:r w:rsidR="00145059" w:rsidRPr="008E1006">
        <w:rPr>
          <w:rFonts w:ascii="Times New Roman" w:hAnsi="Times New Roman" w:cs="Times New Roman"/>
          <w:sz w:val="24"/>
          <w:szCs w:val="24"/>
        </w:rPr>
        <w:t xml:space="preserve"> tabanlı veri tabanı ile işlemler hem güvenilir hem de şeffaf olarak yapılmaktadır</w:t>
      </w:r>
      <w:r w:rsidR="00145059">
        <w:rPr>
          <w:rFonts w:ascii="Times New Roman" w:hAnsi="Times New Roman" w:cs="Times New Roman"/>
          <w:sz w:val="24"/>
          <w:szCs w:val="24"/>
        </w:rPr>
        <w:t xml:space="preserve"> </w:t>
      </w:r>
      <w:r w:rsidR="00145059">
        <w:rPr>
          <w:rFonts w:ascii="Times New Roman" w:hAnsi="Times New Roman" w:cs="Times New Roman"/>
          <w:sz w:val="24"/>
          <w:szCs w:val="24"/>
        </w:rPr>
        <w:fldChar w:fldCharType="begin" w:fldLock="1"/>
      </w:r>
      <w:r w:rsidR="007B7C83">
        <w:rPr>
          <w:rFonts w:ascii="Times New Roman" w:hAnsi="Times New Roman" w:cs="Times New Roman"/>
          <w:sz w:val="24"/>
          <w:szCs w:val="24"/>
        </w:rPr>
        <w:instrText>ADDIN CSL_CITATION {"citationItems":[{"id":"ITEM-1","itemData":{"author":[{"dropping-particle":"","family":"Nakamoto","given":"S.","non-dropping-particle":"","parse-names":false,"suffix":""}],"container-title":"Decentralized Business Review","id":"ITEM-1","issued":{"date-parts":[["2008"]]},"title":"Bitcoin: A peer-to-peer electronic cash system.","type":"article-journal","volume":"21260"},"uris":["http://www.mendeley.com/documents/?uuid=ae30f8c2-1e1e-4fed-b689-ba6eb8a6b10e"]}],"mendeley":{"formattedCitation":"(Nakamoto, 2008)","plainTextFormattedCitation":"(Nakamoto, 2008)","previouslyFormattedCitation":"(Nakamoto, 2008)"},"properties":{"noteIndex":0},"schema":"https://github.com/citation-style-language/schema/raw/master/csl-citation.json"}</w:instrText>
      </w:r>
      <w:r w:rsidR="00145059">
        <w:rPr>
          <w:rFonts w:ascii="Times New Roman" w:hAnsi="Times New Roman" w:cs="Times New Roman"/>
          <w:sz w:val="24"/>
          <w:szCs w:val="24"/>
        </w:rPr>
        <w:fldChar w:fldCharType="separate"/>
      </w:r>
      <w:r w:rsidR="00145059" w:rsidRPr="00145059">
        <w:rPr>
          <w:rFonts w:ascii="Times New Roman" w:hAnsi="Times New Roman" w:cs="Times New Roman"/>
          <w:sz w:val="24"/>
          <w:szCs w:val="24"/>
        </w:rPr>
        <w:t>(Nakamoto, 2008)</w:t>
      </w:r>
      <w:r w:rsidR="00145059">
        <w:rPr>
          <w:rFonts w:ascii="Times New Roman" w:hAnsi="Times New Roman" w:cs="Times New Roman"/>
          <w:sz w:val="24"/>
          <w:szCs w:val="24"/>
        </w:rPr>
        <w:fldChar w:fldCharType="end"/>
      </w:r>
      <w:r w:rsidR="00145059" w:rsidRPr="008E1006">
        <w:rPr>
          <w:rFonts w:ascii="Times New Roman" w:hAnsi="Times New Roman" w:cs="Times New Roman"/>
          <w:sz w:val="24"/>
          <w:szCs w:val="24"/>
        </w:rPr>
        <w:t xml:space="preserve">. Sanat eseri, resim, müzik, video ve oyun olarak karşımıza çıkan </w:t>
      </w:r>
      <w:proofErr w:type="spellStart"/>
      <w:r w:rsidR="00145059" w:rsidRPr="008E1006">
        <w:rPr>
          <w:rFonts w:ascii="Times New Roman" w:hAnsi="Times New Roman" w:cs="Times New Roman"/>
          <w:sz w:val="24"/>
          <w:szCs w:val="24"/>
        </w:rPr>
        <w:t>NFT’lerin</w:t>
      </w:r>
      <w:proofErr w:type="spellEnd"/>
      <w:r w:rsidR="00145059" w:rsidRPr="008E1006">
        <w:rPr>
          <w:rFonts w:ascii="Times New Roman" w:hAnsi="Times New Roman" w:cs="Times New Roman"/>
          <w:sz w:val="24"/>
          <w:szCs w:val="24"/>
        </w:rPr>
        <w:t xml:space="preserve"> altyapısı </w:t>
      </w:r>
      <w:proofErr w:type="gramStart"/>
      <w:r w:rsidR="00145059" w:rsidRPr="008E1006">
        <w:rPr>
          <w:rFonts w:ascii="Times New Roman" w:hAnsi="Times New Roman" w:cs="Times New Roman"/>
          <w:sz w:val="24"/>
          <w:szCs w:val="24"/>
        </w:rPr>
        <w:t>kripto</w:t>
      </w:r>
      <w:proofErr w:type="gramEnd"/>
      <w:r w:rsidR="00145059" w:rsidRPr="008E1006">
        <w:rPr>
          <w:rFonts w:ascii="Times New Roman" w:hAnsi="Times New Roman" w:cs="Times New Roman"/>
          <w:sz w:val="24"/>
          <w:szCs w:val="24"/>
        </w:rPr>
        <w:t xml:space="preserve"> para ile oluşan blok zincire dayanmaktadır</w:t>
      </w:r>
      <w:r w:rsidR="00145059">
        <w:rPr>
          <w:rFonts w:ascii="Times New Roman" w:hAnsi="Times New Roman" w:cs="Times New Roman"/>
          <w:sz w:val="24"/>
          <w:szCs w:val="24"/>
        </w:rPr>
        <w:t xml:space="preserve">. </w:t>
      </w:r>
      <w:r w:rsidR="00676A3E">
        <w:rPr>
          <w:rFonts w:ascii="Times New Roman" w:hAnsi="Times New Roman" w:cs="Times New Roman"/>
          <w:sz w:val="24"/>
          <w:szCs w:val="24"/>
        </w:rPr>
        <w:t>K</w:t>
      </w:r>
      <w:r w:rsidR="00676A3E" w:rsidRPr="00676A3E">
        <w:rPr>
          <w:rFonts w:ascii="Times New Roman" w:hAnsi="Times New Roman" w:cs="Times New Roman"/>
          <w:sz w:val="24"/>
          <w:szCs w:val="24"/>
        </w:rPr>
        <w:t xml:space="preserve">ripto para piyasasından </w:t>
      </w:r>
      <w:r w:rsidR="00676A3E">
        <w:rPr>
          <w:rFonts w:ascii="Times New Roman" w:hAnsi="Times New Roman" w:cs="Times New Roman"/>
          <w:sz w:val="24"/>
          <w:szCs w:val="24"/>
        </w:rPr>
        <w:t xml:space="preserve">daha </w:t>
      </w:r>
      <w:r w:rsidR="00676A3E" w:rsidRPr="00676A3E">
        <w:rPr>
          <w:rFonts w:ascii="Times New Roman" w:hAnsi="Times New Roman" w:cs="Times New Roman"/>
          <w:sz w:val="24"/>
          <w:szCs w:val="24"/>
        </w:rPr>
        <w:t xml:space="preserve">farklı </w:t>
      </w:r>
      <w:r w:rsidR="00676A3E">
        <w:rPr>
          <w:rFonts w:ascii="Times New Roman" w:hAnsi="Times New Roman" w:cs="Times New Roman"/>
          <w:sz w:val="24"/>
          <w:szCs w:val="24"/>
        </w:rPr>
        <w:t xml:space="preserve">ve </w:t>
      </w:r>
      <w:r w:rsidR="00676A3E" w:rsidRPr="00676A3E">
        <w:rPr>
          <w:rFonts w:ascii="Times New Roman" w:hAnsi="Times New Roman" w:cs="Times New Roman"/>
          <w:sz w:val="24"/>
          <w:szCs w:val="24"/>
        </w:rPr>
        <w:t xml:space="preserve">yeni gelişen </w:t>
      </w:r>
      <w:r w:rsidR="00676A3E">
        <w:rPr>
          <w:rFonts w:ascii="Times New Roman" w:hAnsi="Times New Roman" w:cs="Times New Roman"/>
          <w:sz w:val="24"/>
          <w:szCs w:val="24"/>
        </w:rPr>
        <w:t>bu pazarın hacmi</w:t>
      </w:r>
      <w:r w:rsidR="00676A3E" w:rsidRPr="00676A3E">
        <w:rPr>
          <w:rFonts w:ascii="Times New Roman" w:hAnsi="Times New Roman" w:cs="Times New Roman"/>
          <w:sz w:val="24"/>
          <w:szCs w:val="24"/>
        </w:rPr>
        <w:t xml:space="preserve"> </w:t>
      </w:r>
      <w:r w:rsidR="00676A3E">
        <w:rPr>
          <w:rFonts w:ascii="Times New Roman" w:hAnsi="Times New Roman" w:cs="Times New Roman"/>
          <w:sz w:val="24"/>
          <w:szCs w:val="24"/>
        </w:rPr>
        <w:t xml:space="preserve">milyarlarca dolara ulaştı </w:t>
      </w:r>
      <w:r w:rsidR="00676A3E">
        <w:rPr>
          <w:rFonts w:ascii="Times New Roman" w:hAnsi="Times New Roman" w:cs="Times New Roman"/>
          <w:sz w:val="24"/>
          <w:szCs w:val="24"/>
        </w:rPr>
        <w:fldChar w:fldCharType="begin" w:fldLock="1"/>
      </w:r>
      <w:r w:rsidR="008869E5">
        <w:rPr>
          <w:rFonts w:ascii="Times New Roman" w:hAnsi="Times New Roman" w:cs="Times New Roman"/>
          <w:sz w:val="24"/>
          <w:szCs w:val="24"/>
        </w:rPr>
        <w:instrText>ADDIN CSL_CITATION {"citationItems":[{"id":"ITEM-1","itemData":{"DOI":"10.1016/J.FRL.2022.102784","ISSN":"1544-6123","abstract":"We investigate whether the inclusion of NFTs in portfolio investing in traditional assets provides a significant diversification benefit for constructing a well-diversified portfolio. We examine Pearson’s correlation, the Gerber Statistic for co-movement, and the spillover index for volatility transmission. Our findings suggest that NFTs are distinct from traditional assets, potentially resulting in portfolio diversification. Using the mean–variance approach, empirical results demonstrate there exist a statistically significant evidence that the inclusion of NFTs improves the performance of equally weighted and tangency portfolio strategies in terms of Sharpe ratio. It confirms that NFTs have a diversification effect on the traditional asset-based portfolios.","author":[{"dropping-particle":"","family":"Ko","given":"Hyungjin","non-dropping-particle":"","parse-names":false,"suffix":""},{"dropping-particle":"","family":"Son","given":"Bumho","non-dropping-particle":"","parse-names":false,"suffix":""},{"dropping-particle":"","family":"Lee","given":"Yunyoung","non-dropping-particle":"","parse-names":false,"suffix":""},{"dropping-particle":"","family":"Jang","given":"Huisu","non-dropping-particle":"","parse-names":false,"suffix":""},{"dropping-particle":"","family":"Lee","given":"Jaewook","non-dropping-particle":"","parse-names":false,"suffix":""}],"container-title":"Finance Research Letters","id":"ITEM-1","issued":{"date-parts":[["2022","6","1"]]},"page":"102784","publisher":"Elsevier","title":"The economic value of NFT: Evidence from a portfolio analysis using mean–variance framework","type":"article-journal","volume":"47"},"uris":["http://www.mendeley.com/documents/?uuid=ac2fa385-c0a0-312e-90ab-d8164c221d85"]}],"mendeley":{"formattedCitation":"(Ko et al., 2022)","plainTextFormattedCitation":"(Ko et al., 2022)","previouslyFormattedCitation":"(Ko et al., 2022)"},"properties":{"noteIndex":0},"schema":"https://github.com/citation-style-language/schema/raw/master/csl-citation.json"}</w:instrText>
      </w:r>
      <w:r w:rsidR="00676A3E">
        <w:rPr>
          <w:rFonts w:ascii="Times New Roman" w:hAnsi="Times New Roman" w:cs="Times New Roman"/>
          <w:sz w:val="24"/>
          <w:szCs w:val="24"/>
        </w:rPr>
        <w:fldChar w:fldCharType="separate"/>
      </w:r>
      <w:r w:rsidR="00676A3E" w:rsidRPr="00676A3E">
        <w:rPr>
          <w:rFonts w:ascii="Times New Roman" w:hAnsi="Times New Roman" w:cs="Times New Roman"/>
          <w:sz w:val="24"/>
          <w:szCs w:val="24"/>
        </w:rPr>
        <w:t>(Ko et al., 2022)</w:t>
      </w:r>
      <w:r w:rsidR="00676A3E">
        <w:rPr>
          <w:rFonts w:ascii="Times New Roman" w:hAnsi="Times New Roman" w:cs="Times New Roman"/>
          <w:sz w:val="24"/>
          <w:szCs w:val="24"/>
        </w:rPr>
        <w:fldChar w:fldCharType="end"/>
      </w:r>
      <w:r w:rsidR="00676A3E">
        <w:rPr>
          <w:rFonts w:ascii="Times New Roman" w:hAnsi="Times New Roman" w:cs="Times New Roman"/>
          <w:sz w:val="24"/>
          <w:szCs w:val="24"/>
        </w:rPr>
        <w:t>.</w:t>
      </w:r>
      <w:r w:rsidR="008869E5">
        <w:rPr>
          <w:rFonts w:ascii="Times New Roman" w:hAnsi="Times New Roman" w:cs="Times New Roman"/>
          <w:sz w:val="24"/>
          <w:szCs w:val="24"/>
        </w:rPr>
        <w:t xml:space="preserve"> </w:t>
      </w:r>
      <w:r w:rsidR="00DA3446" w:rsidRPr="008E1006">
        <w:rPr>
          <w:rFonts w:ascii="Times New Roman" w:hAnsi="Times New Roman" w:cs="Times New Roman"/>
          <w:sz w:val="24"/>
          <w:szCs w:val="24"/>
        </w:rPr>
        <w:t>NFT pazar hacmi 2020’de 1 milyar dolar iken, 2021'de 40 milyar dolar olmuştur</w:t>
      </w:r>
      <w:r w:rsidR="00B80436">
        <w:rPr>
          <w:rFonts w:ascii="Times New Roman" w:hAnsi="Times New Roman" w:cs="Times New Roman"/>
          <w:sz w:val="24"/>
          <w:szCs w:val="24"/>
        </w:rPr>
        <w:t xml:space="preserve"> (</w:t>
      </w:r>
      <w:proofErr w:type="spellStart"/>
      <w:r w:rsidR="00B80436" w:rsidRPr="00B80436">
        <w:rPr>
          <w:rFonts w:ascii="Times New Roman" w:hAnsi="Times New Roman" w:cs="Times New Roman"/>
          <w:sz w:val="24"/>
          <w:szCs w:val="24"/>
        </w:rPr>
        <w:t>Versprille</w:t>
      </w:r>
      <w:proofErr w:type="spellEnd"/>
      <w:r w:rsidR="00B80436">
        <w:rPr>
          <w:rFonts w:ascii="Times New Roman" w:hAnsi="Times New Roman" w:cs="Times New Roman"/>
          <w:sz w:val="24"/>
          <w:szCs w:val="24"/>
        </w:rPr>
        <w:t>, 2022).</w:t>
      </w:r>
      <w:r w:rsidR="00DA3446">
        <w:rPr>
          <w:rFonts w:ascii="Times New Roman" w:hAnsi="Times New Roman" w:cs="Times New Roman"/>
          <w:sz w:val="24"/>
          <w:szCs w:val="24"/>
        </w:rPr>
        <w:t xml:space="preserve"> </w:t>
      </w:r>
      <w:r w:rsidR="007B7C83">
        <w:rPr>
          <w:rFonts w:ascii="Times New Roman" w:hAnsi="Times New Roman" w:cs="Times New Roman"/>
          <w:sz w:val="24"/>
          <w:szCs w:val="24"/>
        </w:rPr>
        <w:t xml:space="preserve">Geleneksel olarak </w:t>
      </w:r>
      <w:r w:rsidR="007B7C83" w:rsidRPr="007B7C83">
        <w:rPr>
          <w:rFonts w:ascii="Times New Roman" w:hAnsi="Times New Roman" w:cs="Times New Roman"/>
          <w:sz w:val="24"/>
          <w:szCs w:val="24"/>
        </w:rPr>
        <w:t>açık artırma sit</w:t>
      </w:r>
      <w:r w:rsidR="007B7C83">
        <w:rPr>
          <w:rFonts w:ascii="Times New Roman" w:hAnsi="Times New Roman" w:cs="Times New Roman"/>
          <w:sz w:val="24"/>
          <w:szCs w:val="24"/>
        </w:rPr>
        <w:t xml:space="preserve">eleri ve çevrimiçi pazaryerleri tüketicileri </w:t>
      </w:r>
      <w:r w:rsidR="00F76536">
        <w:rPr>
          <w:rFonts w:ascii="Times New Roman" w:hAnsi="Times New Roman" w:cs="Times New Roman"/>
          <w:sz w:val="24"/>
          <w:szCs w:val="24"/>
        </w:rPr>
        <w:t xml:space="preserve">NFT gibi </w:t>
      </w:r>
      <w:r w:rsidR="007B7C83">
        <w:rPr>
          <w:rFonts w:ascii="Times New Roman" w:hAnsi="Times New Roman" w:cs="Times New Roman"/>
          <w:sz w:val="24"/>
          <w:szCs w:val="24"/>
        </w:rPr>
        <w:t>işlemlerin</w:t>
      </w:r>
      <w:r w:rsidR="007B7C83" w:rsidRPr="007B7C83">
        <w:rPr>
          <w:rFonts w:ascii="Times New Roman" w:hAnsi="Times New Roman" w:cs="Times New Roman"/>
          <w:sz w:val="24"/>
          <w:szCs w:val="24"/>
        </w:rPr>
        <w:t xml:space="preserve"> güvenilir ve risksi</w:t>
      </w:r>
      <w:r w:rsidR="007B7C83">
        <w:rPr>
          <w:rFonts w:ascii="Times New Roman" w:hAnsi="Times New Roman" w:cs="Times New Roman"/>
          <w:sz w:val="24"/>
          <w:szCs w:val="24"/>
        </w:rPr>
        <w:t>z olduğuna ikna etmeye odaklanmıştır</w:t>
      </w:r>
      <w:r w:rsidR="00F76536">
        <w:rPr>
          <w:rFonts w:ascii="Times New Roman" w:hAnsi="Times New Roman" w:cs="Times New Roman"/>
          <w:sz w:val="24"/>
          <w:szCs w:val="24"/>
        </w:rPr>
        <w:t xml:space="preserve"> </w:t>
      </w:r>
      <w:r w:rsidR="00F76536">
        <w:rPr>
          <w:rFonts w:ascii="Times New Roman" w:hAnsi="Times New Roman" w:cs="Times New Roman"/>
          <w:sz w:val="24"/>
          <w:szCs w:val="24"/>
        </w:rPr>
        <w:fldChar w:fldCharType="begin" w:fldLock="1"/>
      </w:r>
      <w:r w:rsidR="00F76536">
        <w:rPr>
          <w:rFonts w:ascii="Times New Roman" w:hAnsi="Times New Roman" w:cs="Times New Roman"/>
          <w:sz w:val="24"/>
          <w:szCs w:val="24"/>
        </w:rPr>
        <w:instrText>ADDIN CSL_CITATION {"citationItems":[{"id":"ITEM-1","itemData":{"DOI":"10.1016/J.BUSHOR.2021.12.004","ISSN":"0007-6813","abstract":"cant open it","author":[{"dropping-particle":"","family":"Chohan","given":"Raeesah","non-dropping-particle":"","parse-names":false,"suffix":""},{"dropping-particle":"","family":"Paschen","given":"Jeannette","non-dropping-particle":"","parse-names":false,"suffix":""}],"container-title":"Business Horizons","id":"ITEM-1","issued":{"date-parts":[["2021","12","18"]]},"publisher":"Elsevier","title":"What marketers need to know about non-fungible tokens (NFTs)","type":"article-journal"},"uris":["http://www.mendeley.com/documents/?uuid=ffe480e5-607c-3f2c-9871-8da084b4cf43"]}],"mendeley":{"formattedCitation":"(Chohan &amp; Paschen, 2021)","plainTextFormattedCitation":"(Chohan &amp; Paschen, 2021)","previouslyFormattedCitation":"(Chohan &amp; Paschen, 2021)"},"properties":{"noteIndex":0},"schema":"https://github.com/citation-style-language/schema/raw/master/csl-citation.json"}</w:instrText>
      </w:r>
      <w:r w:rsidR="00F76536">
        <w:rPr>
          <w:rFonts w:ascii="Times New Roman" w:hAnsi="Times New Roman" w:cs="Times New Roman"/>
          <w:sz w:val="24"/>
          <w:szCs w:val="24"/>
        </w:rPr>
        <w:fldChar w:fldCharType="separate"/>
      </w:r>
      <w:r w:rsidR="00F76536" w:rsidRPr="00F76536">
        <w:rPr>
          <w:rFonts w:ascii="Times New Roman" w:hAnsi="Times New Roman" w:cs="Times New Roman"/>
          <w:sz w:val="24"/>
          <w:szCs w:val="24"/>
        </w:rPr>
        <w:t>(Chohan &amp; Paschen, 2021)</w:t>
      </w:r>
      <w:r w:rsidR="00F76536">
        <w:rPr>
          <w:rFonts w:ascii="Times New Roman" w:hAnsi="Times New Roman" w:cs="Times New Roman"/>
          <w:sz w:val="24"/>
          <w:szCs w:val="24"/>
        </w:rPr>
        <w:fldChar w:fldCharType="end"/>
      </w:r>
      <w:r w:rsidR="007B7C83" w:rsidRPr="007B7C83">
        <w:rPr>
          <w:rFonts w:ascii="Times New Roman" w:hAnsi="Times New Roman" w:cs="Times New Roman"/>
          <w:sz w:val="24"/>
          <w:szCs w:val="24"/>
        </w:rPr>
        <w:t>.</w:t>
      </w:r>
      <w:r w:rsidR="00F76536">
        <w:rPr>
          <w:rFonts w:ascii="Times New Roman" w:hAnsi="Times New Roman" w:cs="Times New Roman"/>
          <w:sz w:val="24"/>
          <w:szCs w:val="24"/>
        </w:rPr>
        <w:t xml:space="preserve"> </w:t>
      </w:r>
      <w:r w:rsidR="00DA3446">
        <w:rPr>
          <w:rFonts w:ascii="Times New Roman" w:hAnsi="Times New Roman" w:cs="Times New Roman"/>
          <w:sz w:val="24"/>
          <w:szCs w:val="24"/>
        </w:rPr>
        <w:t>T</w:t>
      </w:r>
      <w:r w:rsidR="008869E5" w:rsidRPr="008E1006">
        <w:rPr>
          <w:rFonts w:ascii="Times New Roman" w:hAnsi="Times New Roman" w:cs="Times New Roman"/>
          <w:sz w:val="24"/>
          <w:szCs w:val="24"/>
        </w:rPr>
        <w:t xml:space="preserve">üketicilerin </w:t>
      </w:r>
      <w:r w:rsidR="00DA3446">
        <w:rPr>
          <w:rFonts w:ascii="Times New Roman" w:hAnsi="Times New Roman" w:cs="Times New Roman"/>
          <w:sz w:val="24"/>
          <w:szCs w:val="24"/>
        </w:rPr>
        <w:t>bu kadar</w:t>
      </w:r>
      <w:r w:rsidR="008869E5" w:rsidRPr="008E1006">
        <w:rPr>
          <w:rFonts w:ascii="Times New Roman" w:hAnsi="Times New Roman" w:cs="Times New Roman"/>
          <w:sz w:val="24"/>
          <w:szCs w:val="24"/>
        </w:rPr>
        <w:t xml:space="preserve"> yeni bir teknolojiye </w:t>
      </w:r>
      <w:r w:rsidR="00F72AD4" w:rsidRPr="00F72AD4">
        <w:rPr>
          <w:rFonts w:ascii="Times New Roman" w:hAnsi="Times New Roman" w:cs="Times New Roman"/>
          <w:sz w:val="24"/>
          <w:szCs w:val="24"/>
        </w:rPr>
        <w:t xml:space="preserve">bu kadar hızlı giriş yapmak istemesi </w:t>
      </w:r>
      <w:r w:rsidR="00F72AD4">
        <w:rPr>
          <w:rFonts w:ascii="Times New Roman" w:hAnsi="Times New Roman" w:cs="Times New Roman"/>
          <w:sz w:val="24"/>
          <w:szCs w:val="24"/>
        </w:rPr>
        <w:t xml:space="preserve">ve bu kadar </w:t>
      </w:r>
      <w:r w:rsidR="008869E5">
        <w:rPr>
          <w:rFonts w:ascii="Times New Roman" w:hAnsi="Times New Roman" w:cs="Times New Roman"/>
          <w:sz w:val="24"/>
          <w:szCs w:val="24"/>
        </w:rPr>
        <w:t>çok</w:t>
      </w:r>
      <w:r w:rsidR="008869E5" w:rsidRPr="008E1006">
        <w:rPr>
          <w:rFonts w:ascii="Times New Roman" w:hAnsi="Times New Roman" w:cs="Times New Roman"/>
          <w:sz w:val="24"/>
          <w:szCs w:val="24"/>
        </w:rPr>
        <w:t xml:space="preserve"> fazla ödeme yapmak istemesi araştırmanın çıkış noktasını </w:t>
      </w:r>
      <w:r w:rsidR="00F72AD4">
        <w:rPr>
          <w:rFonts w:ascii="Times New Roman" w:hAnsi="Times New Roman" w:cs="Times New Roman"/>
          <w:sz w:val="24"/>
          <w:szCs w:val="24"/>
        </w:rPr>
        <w:t xml:space="preserve">ve </w:t>
      </w:r>
      <w:proofErr w:type="gramStart"/>
      <w:r w:rsidR="00F72AD4" w:rsidRPr="00F72AD4">
        <w:rPr>
          <w:rFonts w:ascii="Times New Roman" w:hAnsi="Times New Roman" w:cs="Times New Roman"/>
          <w:sz w:val="24"/>
          <w:szCs w:val="24"/>
        </w:rPr>
        <w:t>motivasyonunu</w:t>
      </w:r>
      <w:proofErr w:type="gramEnd"/>
      <w:r w:rsidR="00F72AD4" w:rsidRPr="00F72AD4">
        <w:rPr>
          <w:rFonts w:ascii="Times New Roman" w:hAnsi="Times New Roman" w:cs="Times New Roman"/>
          <w:sz w:val="24"/>
          <w:szCs w:val="24"/>
        </w:rPr>
        <w:t xml:space="preserve"> </w:t>
      </w:r>
      <w:r w:rsidR="008869E5" w:rsidRPr="008E1006">
        <w:rPr>
          <w:rFonts w:ascii="Times New Roman" w:hAnsi="Times New Roman" w:cs="Times New Roman"/>
          <w:sz w:val="24"/>
          <w:szCs w:val="24"/>
        </w:rPr>
        <w:t>oluşturmuştur.</w:t>
      </w:r>
      <w:r w:rsidR="00F76536">
        <w:rPr>
          <w:rFonts w:ascii="Times New Roman" w:hAnsi="Times New Roman" w:cs="Times New Roman"/>
          <w:sz w:val="24"/>
          <w:szCs w:val="24"/>
        </w:rPr>
        <w:t xml:space="preserve"> </w:t>
      </w:r>
      <w:r w:rsidR="00DA3446">
        <w:rPr>
          <w:rFonts w:ascii="Times New Roman" w:hAnsi="Times New Roman" w:cs="Times New Roman"/>
          <w:sz w:val="24"/>
          <w:szCs w:val="24"/>
        </w:rPr>
        <w:t>Çalışma, Türkiye’de tüketicilerin NFT satın alma niyeti konusuna öncülük</w:t>
      </w:r>
      <w:r w:rsidR="00145059">
        <w:rPr>
          <w:rFonts w:ascii="Times New Roman" w:hAnsi="Times New Roman" w:cs="Times New Roman"/>
          <w:sz w:val="24"/>
          <w:szCs w:val="24"/>
        </w:rPr>
        <w:t xml:space="preserve"> edecek ve </w:t>
      </w:r>
      <w:proofErr w:type="gramStart"/>
      <w:r w:rsidR="00145059">
        <w:rPr>
          <w:rFonts w:ascii="Times New Roman" w:hAnsi="Times New Roman" w:cs="Times New Roman"/>
          <w:sz w:val="24"/>
          <w:szCs w:val="24"/>
        </w:rPr>
        <w:t>literatüre</w:t>
      </w:r>
      <w:proofErr w:type="gramEnd"/>
      <w:r w:rsidR="00145059">
        <w:rPr>
          <w:rFonts w:ascii="Times New Roman" w:hAnsi="Times New Roman" w:cs="Times New Roman"/>
          <w:sz w:val="24"/>
          <w:szCs w:val="24"/>
        </w:rPr>
        <w:t xml:space="preserve"> katkı</w:t>
      </w:r>
      <w:r w:rsidR="00DA3446">
        <w:rPr>
          <w:rFonts w:ascii="Times New Roman" w:hAnsi="Times New Roman" w:cs="Times New Roman"/>
          <w:sz w:val="24"/>
          <w:szCs w:val="24"/>
        </w:rPr>
        <w:t xml:space="preserve"> </w:t>
      </w:r>
      <w:r w:rsidR="00145059">
        <w:rPr>
          <w:rFonts w:ascii="Times New Roman" w:hAnsi="Times New Roman" w:cs="Times New Roman"/>
          <w:sz w:val="24"/>
          <w:szCs w:val="24"/>
        </w:rPr>
        <w:t>sağlayacaktır</w:t>
      </w:r>
      <w:r w:rsidR="00DA3446">
        <w:rPr>
          <w:rFonts w:ascii="Times New Roman" w:hAnsi="Times New Roman" w:cs="Times New Roman"/>
          <w:sz w:val="24"/>
          <w:szCs w:val="24"/>
        </w:rPr>
        <w:t>. Bu doğrultuda ç</w:t>
      </w:r>
      <w:r w:rsidR="00DA3446" w:rsidRPr="008E1006">
        <w:rPr>
          <w:rFonts w:ascii="Times New Roman" w:hAnsi="Times New Roman" w:cs="Times New Roman"/>
          <w:sz w:val="24"/>
          <w:szCs w:val="24"/>
        </w:rPr>
        <w:t>alışmanın amacı tüketicilerin sosyal medyadaki etkileşiminin ve benzersiz olma ihtiyacının NFT satın alma niyetine etkisinin incelenmesidir.</w:t>
      </w:r>
      <w:r w:rsidR="00145059">
        <w:rPr>
          <w:rFonts w:ascii="Times New Roman" w:hAnsi="Times New Roman" w:cs="Times New Roman"/>
          <w:sz w:val="24"/>
          <w:szCs w:val="24"/>
        </w:rPr>
        <w:t xml:space="preserve"> Ayrıca çalışmada </w:t>
      </w:r>
      <w:proofErr w:type="spellStart"/>
      <w:r w:rsidR="00145059">
        <w:rPr>
          <w:rFonts w:ascii="Times New Roman" w:hAnsi="Times New Roman" w:cs="Times New Roman"/>
          <w:sz w:val="24"/>
          <w:szCs w:val="24"/>
        </w:rPr>
        <w:t>NFT’nin</w:t>
      </w:r>
      <w:proofErr w:type="spellEnd"/>
      <w:r w:rsidR="00145059">
        <w:rPr>
          <w:rFonts w:ascii="Times New Roman" w:hAnsi="Times New Roman" w:cs="Times New Roman"/>
          <w:sz w:val="24"/>
          <w:szCs w:val="24"/>
        </w:rPr>
        <w:t xml:space="preserve"> üzerine kurulduğu teknoloji olan blok zincir teknolojisi de irdelenecektir.</w:t>
      </w:r>
    </w:p>
    <w:p w:rsidR="0088253B" w:rsidRPr="0088253B" w:rsidRDefault="006951E9" w:rsidP="00A9523C">
      <w:pPr>
        <w:pStyle w:val="ListeParagraf"/>
        <w:numPr>
          <w:ilvl w:val="0"/>
          <w:numId w:val="4"/>
        </w:numPr>
        <w:spacing w:after="0" w:line="360" w:lineRule="auto"/>
        <w:ind w:left="426" w:hanging="426"/>
        <w:contextualSpacing w:val="0"/>
        <w:rPr>
          <w:rFonts w:ascii="Times New Roman" w:hAnsi="Times New Roman" w:cs="Times New Roman"/>
          <w:b/>
          <w:bCs/>
          <w:sz w:val="24"/>
          <w:szCs w:val="24"/>
        </w:rPr>
      </w:pPr>
      <w:r>
        <w:rPr>
          <w:rFonts w:ascii="Times New Roman" w:hAnsi="Times New Roman" w:cs="Times New Roman"/>
          <w:b/>
          <w:bCs/>
          <w:sz w:val="24"/>
          <w:szCs w:val="24"/>
        </w:rPr>
        <w:t>Literatür Taraması</w:t>
      </w:r>
    </w:p>
    <w:p w:rsidR="00A65761" w:rsidRPr="009E7609" w:rsidRDefault="006951E9" w:rsidP="00A9523C">
      <w:pPr>
        <w:pStyle w:val="ListeParagraf"/>
        <w:numPr>
          <w:ilvl w:val="1"/>
          <w:numId w:val="4"/>
        </w:numPr>
        <w:spacing w:after="0" w:line="360" w:lineRule="auto"/>
        <w:ind w:left="426" w:hanging="426"/>
        <w:contextualSpacing w:val="0"/>
        <w:rPr>
          <w:rFonts w:ascii="Times New Roman" w:hAnsi="Times New Roman" w:cs="Times New Roman"/>
          <w:b/>
          <w:bCs/>
          <w:sz w:val="24"/>
          <w:szCs w:val="24"/>
        </w:rPr>
      </w:pPr>
      <w:proofErr w:type="spellStart"/>
      <w:r>
        <w:rPr>
          <w:rFonts w:ascii="Times New Roman" w:hAnsi="Times New Roman" w:cs="Times New Roman"/>
          <w:b/>
          <w:bCs/>
          <w:sz w:val="24"/>
          <w:szCs w:val="24"/>
        </w:rPr>
        <w:t>Nft</w:t>
      </w:r>
      <w:proofErr w:type="spellEnd"/>
      <w:r>
        <w:rPr>
          <w:rFonts w:ascii="Times New Roman" w:hAnsi="Times New Roman" w:cs="Times New Roman"/>
          <w:b/>
          <w:bCs/>
          <w:sz w:val="24"/>
          <w:szCs w:val="24"/>
        </w:rPr>
        <w:t xml:space="preserve"> Pazarı ve Tüketici Davranışı</w:t>
      </w:r>
    </w:p>
    <w:p w:rsidR="00A65761" w:rsidRDefault="00F76536" w:rsidP="009206D8">
      <w:pPr>
        <w:spacing w:line="276"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Değiştirilemez </w:t>
      </w:r>
      <w:proofErr w:type="spellStart"/>
      <w:r>
        <w:rPr>
          <w:rFonts w:ascii="Times New Roman" w:hAnsi="Times New Roman" w:cs="Times New Roman"/>
          <w:sz w:val="24"/>
          <w:szCs w:val="24"/>
        </w:rPr>
        <w:t>token</w:t>
      </w:r>
      <w:proofErr w:type="spellEnd"/>
      <w:r>
        <w:rPr>
          <w:rFonts w:ascii="Times New Roman" w:hAnsi="Times New Roman" w:cs="Times New Roman"/>
          <w:sz w:val="24"/>
          <w:szCs w:val="24"/>
        </w:rPr>
        <w:t xml:space="preserve"> olarak bilinen </w:t>
      </w:r>
      <w:proofErr w:type="spellStart"/>
      <w:r>
        <w:rPr>
          <w:rFonts w:ascii="Times New Roman" w:hAnsi="Times New Roman" w:cs="Times New Roman"/>
          <w:sz w:val="24"/>
          <w:szCs w:val="24"/>
        </w:rPr>
        <w:t>NFT'ler</w:t>
      </w:r>
      <w:proofErr w:type="spellEnd"/>
      <w:r w:rsidRPr="00F76536">
        <w:rPr>
          <w:rFonts w:ascii="Times New Roman" w:hAnsi="Times New Roman" w:cs="Times New Roman"/>
          <w:sz w:val="24"/>
          <w:szCs w:val="24"/>
        </w:rPr>
        <w:t xml:space="preserve"> dijital varlıkların alım satımında devrim yaratan, oldukça yeni ve gelişmekte olan bir </w:t>
      </w:r>
      <w:proofErr w:type="gramStart"/>
      <w:r w:rsidRPr="00F76536">
        <w:rPr>
          <w:rFonts w:ascii="Times New Roman" w:hAnsi="Times New Roman" w:cs="Times New Roman"/>
          <w:sz w:val="24"/>
          <w:szCs w:val="24"/>
        </w:rPr>
        <w:t>fenomendir</w:t>
      </w:r>
      <w:proofErr w:type="gramEnd"/>
      <w:r w:rsidRPr="00F76536">
        <w:rPr>
          <w:rFonts w:ascii="Times New Roman" w:hAnsi="Times New Roman" w:cs="Times New Roman"/>
          <w:sz w:val="24"/>
          <w:szCs w:val="24"/>
        </w:rPr>
        <w:t>.</w:t>
      </w:r>
      <w:r w:rsidRPr="00EB73AF">
        <w:rPr>
          <w:rFonts w:ascii="Times New Roman" w:hAnsi="Times New Roman" w:cs="Times New Roman"/>
          <w:sz w:val="24"/>
          <w:szCs w:val="24"/>
        </w:rPr>
        <w:t xml:space="preserve"> </w:t>
      </w:r>
      <w:proofErr w:type="spellStart"/>
      <w:r w:rsidRPr="00F76536">
        <w:rPr>
          <w:rFonts w:ascii="Times New Roman" w:hAnsi="Times New Roman" w:cs="Times New Roman"/>
          <w:sz w:val="24"/>
          <w:szCs w:val="24"/>
        </w:rPr>
        <w:t>NFT'ler</w:t>
      </w:r>
      <w:proofErr w:type="spellEnd"/>
      <w:r w:rsidRPr="00F76536">
        <w:rPr>
          <w:rFonts w:ascii="Times New Roman" w:hAnsi="Times New Roman" w:cs="Times New Roman"/>
          <w:sz w:val="24"/>
          <w:szCs w:val="24"/>
        </w:rPr>
        <w:t>, dijital sanat</w:t>
      </w:r>
      <w:r>
        <w:rPr>
          <w:rFonts w:ascii="Times New Roman" w:hAnsi="Times New Roman" w:cs="Times New Roman"/>
          <w:sz w:val="24"/>
          <w:szCs w:val="24"/>
        </w:rPr>
        <w:t xml:space="preserve"> eseri</w:t>
      </w:r>
      <w:r w:rsidRPr="00F76536">
        <w:rPr>
          <w:rFonts w:ascii="Times New Roman" w:hAnsi="Times New Roman" w:cs="Times New Roman"/>
          <w:sz w:val="24"/>
          <w:szCs w:val="24"/>
        </w:rPr>
        <w:t xml:space="preserve"> ve</w:t>
      </w:r>
      <w:r>
        <w:rPr>
          <w:rFonts w:ascii="Times New Roman" w:hAnsi="Times New Roman" w:cs="Times New Roman"/>
          <w:sz w:val="24"/>
          <w:szCs w:val="24"/>
        </w:rPr>
        <w:t>ya</w:t>
      </w:r>
      <w:r w:rsidRPr="00F76536">
        <w:rPr>
          <w:rFonts w:ascii="Times New Roman" w:hAnsi="Times New Roman" w:cs="Times New Roman"/>
          <w:sz w:val="24"/>
          <w:szCs w:val="24"/>
        </w:rPr>
        <w:t xml:space="preserve"> koleksiyon gibi benzersiz dijital varlı</w:t>
      </w:r>
      <w:r>
        <w:rPr>
          <w:rFonts w:ascii="Times New Roman" w:hAnsi="Times New Roman" w:cs="Times New Roman"/>
          <w:sz w:val="24"/>
          <w:szCs w:val="24"/>
        </w:rPr>
        <w:t>klar için değişmez haklar içermektedir.</w:t>
      </w:r>
      <w:r w:rsidRPr="00F76536">
        <w:rPr>
          <w:rFonts w:ascii="Times New Roman" w:hAnsi="Times New Roman" w:cs="Times New Roman"/>
          <w:sz w:val="24"/>
          <w:szCs w:val="24"/>
        </w:rPr>
        <w:t xml:space="preserve"> </w:t>
      </w:r>
      <w:r>
        <w:rPr>
          <w:rFonts w:ascii="Times New Roman" w:hAnsi="Times New Roman" w:cs="Times New Roman"/>
          <w:sz w:val="24"/>
          <w:szCs w:val="24"/>
        </w:rPr>
        <w:t xml:space="preserve">Altyapısı blok zincir teknolojilerine dayanan ve çevrimiçi </w:t>
      </w:r>
      <w:r w:rsidRPr="00F76536">
        <w:rPr>
          <w:rFonts w:ascii="Times New Roman" w:hAnsi="Times New Roman" w:cs="Times New Roman"/>
          <w:sz w:val="24"/>
          <w:szCs w:val="24"/>
        </w:rPr>
        <w:t xml:space="preserve">pazarlarda alınıp satılabilen dijital jetonlar olarak </w:t>
      </w:r>
      <w:r>
        <w:rPr>
          <w:rFonts w:ascii="Times New Roman" w:hAnsi="Times New Roman" w:cs="Times New Roman"/>
          <w:sz w:val="24"/>
          <w:szCs w:val="24"/>
        </w:rPr>
        <w:t>bilinmektedir</w:t>
      </w:r>
      <w:r w:rsidR="009E7609">
        <w:rPr>
          <w:rFonts w:ascii="Times New Roman" w:hAnsi="Times New Roman" w:cs="Times New Roman"/>
          <w:sz w:val="24"/>
          <w:szCs w:val="24"/>
        </w:rPr>
        <w:t xml:space="preserve">. </w:t>
      </w:r>
      <w:r w:rsidR="009E7609" w:rsidRPr="009E7609">
        <w:rPr>
          <w:rFonts w:ascii="Times New Roman" w:hAnsi="Times New Roman" w:cs="Times New Roman"/>
          <w:sz w:val="24"/>
          <w:szCs w:val="24"/>
        </w:rPr>
        <w:t xml:space="preserve">Dijital sanat </w:t>
      </w:r>
      <w:proofErr w:type="spellStart"/>
      <w:r w:rsidR="009E7609" w:rsidRPr="009E7609">
        <w:rPr>
          <w:rFonts w:ascii="Times New Roman" w:hAnsi="Times New Roman" w:cs="Times New Roman"/>
          <w:sz w:val="24"/>
          <w:szCs w:val="24"/>
        </w:rPr>
        <w:t>NFT'sini</w:t>
      </w:r>
      <w:proofErr w:type="spellEnd"/>
      <w:r w:rsidR="009E7609" w:rsidRPr="009E7609">
        <w:rPr>
          <w:rFonts w:ascii="Times New Roman" w:hAnsi="Times New Roman" w:cs="Times New Roman"/>
          <w:sz w:val="24"/>
          <w:szCs w:val="24"/>
        </w:rPr>
        <w:t xml:space="preserve"> halka açık bir sanat müzay</w:t>
      </w:r>
      <w:r w:rsidR="009E7609">
        <w:rPr>
          <w:rFonts w:ascii="Times New Roman" w:hAnsi="Times New Roman" w:cs="Times New Roman"/>
          <w:sz w:val="24"/>
          <w:szCs w:val="24"/>
        </w:rPr>
        <w:t xml:space="preserve">edesiyle 69 milyon </w:t>
      </w:r>
      <w:proofErr w:type="spellStart"/>
      <w:r w:rsidR="009E7609">
        <w:rPr>
          <w:rFonts w:ascii="Times New Roman" w:hAnsi="Times New Roman" w:cs="Times New Roman"/>
          <w:sz w:val="24"/>
          <w:szCs w:val="24"/>
        </w:rPr>
        <w:t>USD'ye</w:t>
      </w:r>
      <w:proofErr w:type="spellEnd"/>
      <w:r w:rsidR="009E7609">
        <w:rPr>
          <w:rFonts w:ascii="Times New Roman" w:hAnsi="Times New Roman" w:cs="Times New Roman"/>
          <w:sz w:val="24"/>
          <w:szCs w:val="24"/>
        </w:rPr>
        <w:t xml:space="preserve"> satıldık</w:t>
      </w:r>
      <w:r w:rsidR="009E7609" w:rsidRPr="009E7609">
        <w:rPr>
          <w:rFonts w:ascii="Times New Roman" w:hAnsi="Times New Roman" w:cs="Times New Roman"/>
          <w:sz w:val="24"/>
          <w:szCs w:val="24"/>
        </w:rPr>
        <w:t>tan sonra,</w:t>
      </w:r>
      <w:r w:rsidR="009E7609">
        <w:rPr>
          <w:rFonts w:ascii="Times New Roman" w:hAnsi="Times New Roman" w:cs="Times New Roman"/>
          <w:sz w:val="24"/>
          <w:szCs w:val="24"/>
        </w:rPr>
        <w:t xml:space="preserve"> </w:t>
      </w:r>
      <w:proofErr w:type="spellStart"/>
      <w:r w:rsidR="009E7609">
        <w:rPr>
          <w:rFonts w:ascii="Times New Roman" w:hAnsi="Times New Roman" w:cs="Times New Roman"/>
          <w:sz w:val="24"/>
          <w:szCs w:val="24"/>
        </w:rPr>
        <w:t>NFT’ler</w:t>
      </w:r>
      <w:proofErr w:type="spellEnd"/>
      <w:r w:rsidR="009E7609">
        <w:rPr>
          <w:rFonts w:ascii="Times New Roman" w:hAnsi="Times New Roman" w:cs="Times New Roman"/>
          <w:sz w:val="24"/>
          <w:szCs w:val="24"/>
        </w:rPr>
        <w:t xml:space="preserve"> </w:t>
      </w:r>
      <w:r w:rsidR="009E7609" w:rsidRPr="009E7609">
        <w:rPr>
          <w:rFonts w:ascii="Times New Roman" w:hAnsi="Times New Roman" w:cs="Times New Roman"/>
          <w:sz w:val="24"/>
          <w:szCs w:val="24"/>
        </w:rPr>
        <w:t>sanat müzayedelerinin yeni dijital sanat dünyasına</w:t>
      </w:r>
      <w:r w:rsidR="009E7609">
        <w:rPr>
          <w:rFonts w:ascii="Times New Roman" w:hAnsi="Times New Roman" w:cs="Times New Roman"/>
          <w:sz w:val="24"/>
          <w:szCs w:val="24"/>
        </w:rPr>
        <w:t xml:space="preserve"> uyum sağladı. Böylece </w:t>
      </w:r>
      <w:proofErr w:type="spellStart"/>
      <w:r w:rsidR="009E7609">
        <w:rPr>
          <w:rFonts w:ascii="Times New Roman" w:hAnsi="Times New Roman" w:cs="Times New Roman"/>
          <w:sz w:val="24"/>
          <w:szCs w:val="24"/>
        </w:rPr>
        <w:t>NFT'ler</w:t>
      </w:r>
      <w:proofErr w:type="spellEnd"/>
      <w:r w:rsidR="009E7609" w:rsidRPr="009E7609">
        <w:rPr>
          <w:rFonts w:ascii="Times New Roman" w:hAnsi="Times New Roman" w:cs="Times New Roman"/>
          <w:sz w:val="24"/>
          <w:szCs w:val="24"/>
        </w:rPr>
        <w:t xml:space="preserve"> hayranlar, sanatç</w:t>
      </w:r>
      <w:r w:rsidR="009E7609">
        <w:rPr>
          <w:rFonts w:ascii="Times New Roman" w:hAnsi="Times New Roman" w:cs="Times New Roman"/>
          <w:sz w:val="24"/>
          <w:szCs w:val="24"/>
        </w:rPr>
        <w:t xml:space="preserve">ılar, sanat koleksiyoncuları </w:t>
      </w:r>
      <w:r w:rsidR="009E7609" w:rsidRPr="009E7609">
        <w:rPr>
          <w:rFonts w:ascii="Times New Roman" w:hAnsi="Times New Roman" w:cs="Times New Roman"/>
          <w:sz w:val="24"/>
          <w:szCs w:val="24"/>
        </w:rPr>
        <w:t xml:space="preserve">ve spor kulüpleri için içerik oluşturma ve değişim yöntemlerinde </w:t>
      </w:r>
      <w:r w:rsidR="009E7609">
        <w:rPr>
          <w:rFonts w:ascii="Times New Roman" w:hAnsi="Times New Roman" w:cs="Times New Roman"/>
          <w:sz w:val="24"/>
          <w:szCs w:val="24"/>
        </w:rPr>
        <w:t xml:space="preserve">bir </w:t>
      </w:r>
      <w:r w:rsidR="009E7609" w:rsidRPr="009E7609">
        <w:rPr>
          <w:rFonts w:ascii="Times New Roman" w:hAnsi="Times New Roman" w:cs="Times New Roman"/>
          <w:sz w:val="24"/>
          <w:szCs w:val="24"/>
        </w:rPr>
        <w:t>devrim yarat</w:t>
      </w:r>
      <w:r w:rsidR="009E7609">
        <w:rPr>
          <w:rFonts w:ascii="Times New Roman" w:hAnsi="Times New Roman" w:cs="Times New Roman"/>
          <w:sz w:val="24"/>
          <w:szCs w:val="24"/>
        </w:rPr>
        <w:t>mıştır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976EEE">
        <w:rPr>
          <w:rFonts w:ascii="Times New Roman" w:hAnsi="Times New Roman" w:cs="Times New Roman"/>
          <w:sz w:val="24"/>
          <w:szCs w:val="24"/>
        </w:rPr>
        <w:instrText>ADDIN CSL_CITATION {"citationItems":[{"id":"ITEM-1","itemData":{"DOI":"10.1016/J.BUSHOR.2021.10.007","ISSN":"0007-6813","abstract":"Non-fungible tokens (NFTs) are a highly nascent and emerging phenomenon revolutionizing how digital assets are traded. NFTs embody immutable rights to unique digital assets such as digital art and collectibles, and are represented as digital tokens that can be traded across marketplaces utilizing blockchain technologies. NFTs engender new ways to organize, consume, move, program, and store digital information, and have experienced a rapid rise in various adaptations across art, sport, broadcasting, content creation, and tech-crypto business. This paper explains what NFTs are, how they fit with blockchain and cryptocurrencies, how they are used by various industries, and what opportunities and risks they present. Our key contribution is to conceptually map an initial NFT ecosystem. In doing so, we provide relational mapping between and among key stakeholders including content creators, core and related technical and business intermediaries, consumers, investors and speculators. Further, the paper highlights implications for managers and ties them to conceptual exploration and exploitation frameworks. We also provide limitations and prescient understanding about the likely trajectories for NFTs.","author":[{"dropping-particle":"","family":"Wilson","given":"Kathleen Bridget","non-dropping-particle":"","parse-names":false,"suffix":""},{"dropping-particle":"","family":"Karg","given":"Adam","non-dropping-particle":"","parse-names":false,"suffix":""},{"dropping-particle":"","family":"Ghaderi","given":"Hadi","non-dropping-particle":"","parse-names":false,"suffix":""}],"container-title":"Business Horizons","id":"ITEM-1","issued":{"date-parts":[["2021","10","29"]]},"publisher":"Elsevier","title":"Prospecting non-fungible tokens in the digital economy: Stakeholders and ecosystem, risk and opportunity","type":"article-journal"},"uris":["http://www.mendeley.com/documents/?uuid=d0c224cf-c1cb-33a4-b7d1-fb2a74e786f7"]}],"mendeley":{"formattedCitation":"(Wilson et al., 2021)","plainTextFormattedCitation":"(Wilson et al., 2021)","previouslyFormattedCitation":"(Wilson et al., 2021)"},"properties":{"noteIndex":0},"schema":"https://github.com/citation-style-language/schema/raw/master/csl-citation.json"}</w:instrText>
      </w:r>
      <w:r>
        <w:rPr>
          <w:rFonts w:ascii="Times New Roman" w:hAnsi="Times New Roman" w:cs="Times New Roman"/>
          <w:sz w:val="24"/>
          <w:szCs w:val="24"/>
        </w:rPr>
        <w:fldChar w:fldCharType="separate"/>
      </w:r>
      <w:r w:rsidRPr="00F76536">
        <w:rPr>
          <w:rFonts w:ascii="Times New Roman" w:hAnsi="Times New Roman" w:cs="Times New Roman"/>
          <w:sz w:val="24"/>
          <w:szCs w:val="24"/>
        </w:rPr>
        <w:t>(Wilson et al., 2021)</w:t>
      </w:r>
      <w:r>
        <w:rPr>
          <w:rFonts w:ascii="Times New Roman" w:hAnsi="Times New Roman" w:cs="Times New Roman"/>
          <w:sz w:val="24"/>
          <w:szCs w:val="24"/>
        </w:rPr>
        <w:fldChar w:fldCharType="end"/>
      </w:r>
      <w:r w:rsidRPr="00F76536">
        <w:rPr>
          <w:rFonts w:ascii="Times New Roman" w:hAnsi="Times New Roman" w:cs="Times New Roman"/>
          <w:sz w:val="24"/>
          <w:szCs w:val="24"/>
        </w:rPr>
        <w:t>.</w:t>
      </w:r>
      <w:r>
        <w:rPr>
          <w:rFonts w:ascii="Times New Roman" w:hAnsi="Times New Roman" w:cs="Times New Roman"/>
          <w:sz w:val="24"/>
          <w:szCs w:val="24"/>
        </w:rPr>
        <w:t xml:space="preserve"> </w:t>
      </w:r>
      <w:r w:rsidR="00401706">
        <w:rPr>
          <w:rFonts w:ascii="Times New Roman" w:hAnsi="Times New Roman" w:cs="Times New Roman"/>
          <w:sz w:val="24"/>
          <w:szCs w:val="24"/>
        </w:rPr>
        <w:t xml:space="preserve"> </w:t>
      </w:r>
      <w:proofErr w:type="spellStart"/>
      <w:r w:rsidR="00964FE7" w:rsidRPr="008E1006">
        <w:rPr>
          <w:rFonts w:ascii="Times New Roman" w:hAnsi="Times New Roman" w:cs="Times New Roman"/>
          <w:sz w:val="24"/>
          <w:szCs w:val="24"/>
        </w:rPr>
        <w:t>Clinique</w:t>
      </w:r>
      <w:proofErr w:type="spellEnd"/>
      <w:r w:rsidR="00964FE7" w:rsidRPr="008E1006">
        <w:rPr>
          <w:rFonts w:ascii="Times New Roman" w:hAnsi="Times New Roman" w:cs="Times New Roman"/>
          <w:sz w:val="24"/>
          <w:szCs w:val="24"/>
        </w:rPr>
        <w:t xml:space="preserve">, </w:t>
      </w:r>
      <w:proofErr w:type="spellStart"/>
      <w:r w:rsidR="00964FE7" w:rsidRPr="008E1006">
        <w:rPr>
          <w:rFonts w:ascii="Times New Roman" w:hAnsi="Times New Roman" w:cs="Times New Roman"/>
          <w:sz w:val="24"/>
          <w:szCs w:val="24"/>
        </w:rPr>
        <w:t>Coca</w:t>
      </w:r>
      <w:proofErr w:type="spellEnd"/>
      <w:r w:rsidR="00964FE7" w:rsidRPr="008E1006">
        <w:rPr>
          <w:rFonts w:ascii="Times New Roman" w:hAnsi="Times New Roman" w:cs="Times New Roman"/>
          <w:sz w:val="24"/>
          <w:szCs w:val="24"/>
        </w:rPr>
        <w:t xml:space="preserve"> Cola, </w:t>
      </w:r>
      <w:proofErr w:type="spellStart"/>
      <w:r w:rsidR="00964FE7" w:rsidRPr="008E1006">
        <w:rPr>
          <w:rFonts w:ascii="Times New Roman" w:hAnsi="Times New Roman" w:cs="Times New Roman"/>
          <w:sz w:val="24"/>
          <w:szCs w:val="24"/>
        </w:rPr>
        <w:t>McDonald’s</w:t>
      </w:r>
      <w:proofErr w:type="spellEnd"/>
      <w:r w:rsidR="00964FE7" w:rsidRPr="008E1006">
        <w:rPr>
          <w:rFonts w:ascii="Times New Roman" w:hAnsi="Times New Roman" w:cs="Times New Roman"/>
          <w:sz w:val="24"/>
          <w:szCs w:val="24"/>
        </w:rPr>
        <w:t xml:space="preserve">, Ray-Ban, </w:t>
      </w:r>
      <w:proofErr w:type="spellStart"/>
      <w:r w:rsidR="00964FE7" w:rsidRPr="008E1006">
        <w:rPr>
          <w:rFonts w:ascii="Times New Roman" w:hAnsi="Times New Roman" w:cs="Times New Roman"/>
          <w:sz w:val="24"/>
          <w:szCs w:val="24"/>
        </w:rPr>
        <w:t>Dolce&amp;Gabbana</w:t>
      </w:r>
      <w:proofErr w:type="spellEnd"/>
      <w:r w:rsidR="00964FE7" w:rsidRPr="008E1006">
        <w:rPr>
          <w:rFonts w:ascii="Times New Roman" w:hAnsi="Times New Roman" w:cs="Times New Roman"/>
          <w:sz w:val="24"/>
          <w:szCs w:val="24"/>
        </w:rPr>
        <w:t xml:space="preserve">, </w:t>
      </w:r>
      <w:proofErr w:type="spellStart"/>
      <w:r w:rsidR="00964FE7" w:rsidRPr="008E1006">
        <w:rPr>
          <w:rFonts w:ascii="Times New Roman" w:hAnsi="Times New Roman" w:cs="Times New Roman"/>
          <w:sz w:val="24"/>
          <w:szCs w:val="24"/>
        </w:rPr>
        <w:t>Burberry</w:t>
      </w:r>
      <w:proofErr w:type="spellEnd"/>
      <w:r w:rsidR="00964FE7" w:rsidRPr="008E1006">
        <w:rPr>
          <w:rFonts w:ascii="Times New Roman" w:hAnsi="Times New Roman" w:cs="Times New Roman"/>
          <w:sz w:val="24"/>
          <w:szCs w:val="24"/>
        </w:rPr>
        <w:t xml:space="preserve">, </w:t>
      </w:r>
      <w:proofErr w:type="spellStart"/>
      <w:r w:rsidR="00964FE7" w:rsidRPr="008E1006">
        <w:rPr>
          <w:rFonts w:ascii="Times New Roman" w:hAnsi="Times New Roman" w:cs="Times New Roman"/>
          <w:sz w:val="24"/>
          <w:szCs w:val="24"/>
        </w:rPr>
        <w:t>Givenchy</w:t>
      </w:r>
      <w:proofErr w:type="spellEnd"/>
      <w:r w:rsidR="00964FE7" w:rsidRPr="008E1006">
        <w:rPr>
          <w:rFonts w:ascii="Times New Roman" w:hAnsi="Times New Roman" w:cs="Times New Roman"/>
          <w:sz w:val="24"/>
          <w:szCs w:val="24"/>
        </w:rPr>
        <w:t xml:space="preserve"> ve Gucci gibi büyük markalar NFT pazarında yerini çok kısa sürede almıştır</w:t>
      </w:r>
      <w:r w:rsidR="00964FE7">
        <w:rPr>
          <w:rFonts w:ascii="Times New Roman" w:hAnsi="Times New Roman" w:cs="Times New Roman"/>
          <w:sz w:val="24"/>
          <w:szCs w:val="24"/>
        </w:rPr>
        <w:t xml:space="preserve">. </w:t>
      </w:r>
      <w:r w:rsidR="00964FE7" w:rsidRPr="008E1006">
        <w:rPr>
          <w:rFonts w:ascii="Times New Roman" w:hAnsi="Times New Roman" w:cs="Times New Roman"/>
          <w:sz w:val="24"/>
          <w:szCs w:val="24"/>
        </w:rPr>
        <w:t xml:space="preserve">NFT pazarında alışveriş işlemleri genellikle </w:t>
      </w:r>
      <w:proofErr w:type="spellStart"/>
      <w:r w:rsidR="00964FE7" w:rsidRPr="008E1006">
        <w:rPr>
          <w:rFonts w:ascii="Times New Roman" w:hAnsi="Times New Roman" w:cs="Times New Roman"/>
          <w:sz w:val="24"/>
          <w:szCs w:val="24"/>
        </w:rPr>
        <w:t>Opensea</w:t>
      </w:r>
      <w:proofErr w:type="spellEnd"/>
      <w:r w:rsidR="00964FE7" w:rsidRPr="008E1006">
        <w:rPr>
          <w:rFonts w:ascii="Times New Roman" w:hAnsi="Times New Roman" w:cs="Times New Roman"/>
          <w:sz w:val="24"/>
          <w:szCs w:val="24"/>
        </w:rPr>
        <w:t xml:space="preserve">, </w:t>
      </w:r>
      <w:proofErr w:type="spellStart"/>
      <w:r w:rsidR="00964FE7" w:rsidRPr="008E1006">
        <w:rPr>
          <w:rFonts w:ascii="Times New Roman" w:hAnsi="Times New Roman" w:cs="Times New Roman"/>
          <w:sz w:val="24"/>
          <w:szCs w:val="24"/>
        </w:rPr>
        <w:t>SuperRare</w:t>
      </w:r>
      <w:proofErr w:type="spellEnd"/>
      <w:r w:rsidR="00964FE7" w:rsidRPr="008E1006">
        <w:rPr>
          <w:rFonts w:ascii="Times New Roman" w:hAnsi="Times New Roman" w:cs="Times New Roman"/>
          <w:sz w:val="24"/>
          <w:szCs w:val="24"/>
        </w:rPr>
        <w:t xml:space="preserve">, </w:t>
      </w:r>
      <w:proofErr w:type="spellStart"/>
      <w:r w:rsidR="00964FE7" w:rsidRPr="008E1006">
        <w:rPr>
          <w:rFonts w:ascii="Times New Roman" w:hAnsi="Times New Roman" w:cs="Times New Roman"/>
          <w:sz w:val="24"/>
          <w:szCs w:val="24"/>
        </w:rPr>
        <w:t>Nifty</w:t>
      </w:r>
      <w:proofErr w:type="spellEnd"/>
      <w:r w:rsidR="00964FE7" w:rsidRPr="008E1006">
        <w:rPr>
          <w:rFonts w:ascii="Times New Roman" w:hAnsi="Times New Roman" w:cs="Times New Roman"/>
          <w:sz w:val="24"/>
          <w:szCs w:val="24"/>
        </w:rPr>
        <w:t xml:space="preserve"> Gateway, </w:t>
      </w:r>
      <w:proofErr w:type="spellStart"/>
      <w:r w:rsidR="00964FE7" w:rsidRPr="008E1006">
        <w:rPr>
          <w:rFonts w:ascii="Times New Roman" w:hAnsi="Times New Roman" w:cs="Times New Roman"/>
          <w:sz w:val="24"/>
          <w:szCs w:val="24"/>
        </w:rPr>
        <w:t>Rarible</w:t>
      </w:r>
      <w:proofErr w:type="spellEnd"/>
      <w:r w:rsidR="00964FE7" w:rsidRPr="008E1006">
        <w:rPr>
          <w:rFonts w:ascii="Times New Roman" w:hAnsi="Times New Roman" w:cs="Times New Roman"/>
          <w:sz w:val="24"/>
          <w:szCs w:val="24"/>
        </w:rPr>
        <w:t xml:space="preserve">, Zora, </w:t>
      </w:r>
      <w:proofErr w:type="spellStart"/>
      <w:r w:rsidR="00964FE7" w:rsidRPr="008E1006">
        <w:rPr>
          <w:rFonts w:ascii="Times New Roman" w:hAnsi="Times New Roman" w:cs="Times New Roman"/>
          <w:sz w:val="24"/>
          <w:szCs w:val="24"/>
        </w:rPr>
        <w:t>Mintable</w:t>
      </w:r>
      <w:proofErr w:type="spellEnd"/>
      <w:r w:rsidR="00964FE7" w:rsidRPr="008E1006">
        <w:rPr>
          <w:rFonts w:ascii="Times New Roman" w:hAnsi="Times New Roman" w:cs="Times New Roman"/>
          <w:sz w:val="24"/>
          <w:szCs w:val="24"/>
        </w:rPr>
        <w:t xml:space="preserve"> gibi internet tabanlı ortamlarda yapılmaktadır. Bu satış hacminin çoğu </w:t>
      </w:r>
      <w:proofErr w:type="spellStart"/>
      <w:r w:rsidR="00964FE7" w:rsidRPr="008E1006">
        <w:rPr>
          <w:rFonts w:ascii="Times New Roman" w:hAnsi="Times New Roman" w:cs="Times New Roman"/>
          <w:sz w:val="24"/>
          <w:szCs w:val="24"/>
        </w:rPr>
        <w:t>OpenSea</w:t>
      </w:r>
      <w:proofErr w:type="spellEnd"/>
      <w:r w:rsidR="00964FE7" w:rsidRPr="008E1006">
        <w:rPr>
          <w:rFonts w:ascii="Times New Roman" w:hAnsi="Times New Roman" w:cs="Times New Roman"/>
          <w:sz w:val="24"/>
          <w:szCs w:val="24"/>
        </w:rPr>
        <w:t xml:space="preserve"> adlı sitede yoğunlaşmaktadır</w:t>
      </w:r>
      <w:r w:rsidR="00964FE7">
        <w:rPr>
          <w:rFonts w:ascii="Times New Roman" w:hAnsi="Times New Roman" w:cs="Times New Roman"/>
          <w:sz w:val="24"/>
          <w:szCs w:val="24"/>
        </w:rPr>
        <w:t xml:space="preserve">. </w:t>
      </w:r>
      <w:r w:rsidR="00964FE7" w:rsidRPr="001673FA">
        <w:rPr>
          <w:rFonts w:ascii="Times New Roman" w:hAnsi="Times New Roman" w:cs="Times New Roman"/>
          <w:sz w:val="24"/>
          <w:szCs w:val="24"/>
        </w:rPr>
        <w:t xml:space="preserve">Bu satış hacminin çoğu </w:t>
      </w:r>
      <w:proofErr w:type="spellStart"/>
      <w:r w:rsidR="00964FE7" w:rsidRPr="001673FA">
        <w:rPr>
          <w:rFonts w:ascii="Times New Roman" w:hAnsi="Times New Roman" w:cs="Times New Roman"/>
          <w:sz w:val="24"/>
          <w:szCs w:val="24"/>
        </w:rPr>
        <w:t>OpenSea</w:t>
      </w:r>
      <w:proofErr w:type="spellEnd"/>
      <w:r w:rsidR="00964FE7" w:rsidRPr="001673FA">
        <w:rPr>
          <w:rFonts w:ascii="Times New Roman" w:hAnsi="Times New Roman" w:cs="Times New Roman"/>
          <w:sz w:val="24"/>
          <w:szCs w:val="24"/>
        </w:rPr>
        <w:t xml:space="preserve"> adlı sitede yoğunlaşmaktadır</w:t>
      </w:r>
      <w:r w:rsidR="00964FE7">
        <w:rPr>
          <w:rFonts w:ascii="Times New Roman" w:hAnsi="Times New Roman" w:cs="Times New Roman"/>
          <w:sz w:val="24"/>
          <w:szCs w:val="24"/>
        </w:rPr>
        <w:t xml:space="preserve"> </w:t>
      </w:r>
      <w:r w:rsidR="00964FE7">
        <w:rPr>
          <w:rFonts w:ascii="Times New Roman" w:hAnsi="Times New Roman" w:cs="Times New Roman"/>
          <w:sz w:val="24"/>
          <w:szCs w:val="24"/>
        </w:rPr>
        <w:fldChar w:fldCharType="begin" w:fldLock="1"/>
      </w:r>
      <w:r w:rsidR="00964FE7">
        <w:rPr>
          <w:rFonts w:ascii="Times New Roman" w:hAnsi="Times New Roman" w:cs="Times New Roman"/>
          <w:sz w:val="24"/>
          <w:szCs w:val="24"/>
        </w:rPr>
        <w:instrText>ADDIN CSL_CITATION {"citationItems":[{"id":"ITEM-1","itemData":{"author":[{"dropping-particle":"","family":"Ante","given":"Lennart","non-dropping-particle":"","parse-names":false,"suffix":""}],"id":"ITEM-1","issued":{"date-parts":[["2021"]]},"number-of-pages":"1-23","title":"Non-fungible token (NFT) markets on the Ethereum blockchain: Temporal development, cointegration and interrelations","type":"report"},"uris":["http://www.mendeley.com/documents/?uuid=72aa6dca-49e5-488c-b23f-7ad470657baa"]},{"id":"ITEM-2","itemData":{"URL":"https://businesschief.com/digital-strategy/top-10-nft-marketing-initiatives-leading-brands-2021","accessed":{"date-parts":[["2022","4","14"]]},"author":[{"dropping-particle":"","family":"Birch","given":"Kate","non-dropping-particle":"","parse-names":false,"suffix":""}],"id":"ITEM-2","issued":{"date-parts":[["2022"]]},"title":"Top 10 NFT marketing initiatives by leading brands in 2021 | Business Chief North America","type":"webpage"},"uris":["http://www.mendeley.com/documents/?uuid=002c8bad-6f62-3314-84c3-0a4c0ad79217"]}],"mendeley":{"formattedCitation":"(Ante, 2021; Birch, 2022)","plainTextFormattedCitation":"(Ante, 2021; Birch, 2022)","previouslyFormattedCitation":"(Ante, 2021; Birch, 2022)"},"properties":{"noteIndex":0},"schema":"https://github.com/citation-style-language/schema/raw/master/csl-citation.json"}</w:instrText>
      </w:r>
      <w:r w:rsidR="00964FE7">
        <w:rPr>
          <w:rFonts w:ascii="Times New Roman" w:hAnsi="Times New Roman" w:cs="Times New Roman"/>
          <w:sz w:val="24"/>
          <w:szCs w:val="24"/>
        </w:rPr>
        <w:fldChar w:fldCharType="separate"/>
      </w:r>
      <w:r w:rsidR="00964FE7" w:rsidRPr="00DA3446">
        <w:rPr>
          <w:rFonts w:ascii="Times New Roman" w:hAnsi="Times New Roman" w:cs="Times New Roman"/>
          <w:sz w:val="24"/>
          <w:szCs w:val="24"/>
        </w:rPr>
        <w:t>(Ante, 2021; Birch, 2022)</w:t>
      </w:r>
      <w:r w:rsidR="00964FE7">
        <w:rPr>
          <w:rFonts w:ascii="Times New Roman" w:hAnsi="Times New Roman" w:cs="Times New Roman"/>
          <w:sz w:val="24"/>
          <w:szCs w:val="24"/>
        </w:rPr>
        <w:fldChar w:fldCharType="end"/>
      </w:r>
      <w:r w:rsidR="00964FE7">
        <w:rPr>
          <w:rFonts w:ascii="Times New Roman" w:hAnsi="Times New Roman" w:cs="Times New Roman"/>
          <w:sz w:val="24"/>
          <w:szCs w:val="24"/>
        </w:rPr>
        <w:t xml:space="preserve">. </w:t>
      </w:r>
      <w:r w:rsidR="007B7C83" w:rsidRPr="007B7C83">
        <w:rPr>
          <w:rFonts w:ascii="Times New Roman" w:hAnsi="Times New Roman" w:cs="Times New Roman"/>
          <w:sz w:val="24"/>
          <w:szCs w:val="24"/>
        </w:rPr>
        <w:t>Tüketiciler, satın alma yapıp yapmamaya karar verirken her zaman güveni ve riski göz önünde bulundururlar.</w:t>
      </w:r>
      <w:r w:rsidR="007B7C83">
        <w:rPr>
          <w:rFonts w:ascii="Times New Roman" w:hAnsi="Times New Roman" w:cs="Times New Roman"/>
          <w:sz w:val="24"/>
          <w:szCs w:val="24"/>
        </w:rPr>
        <w:t xml:space="preserve"> Bunun yanında </w:t>
      </w:r>
      <w:r w:rsidR="007B7C83" w:rsidRPr="007B7C83">
        <w:rPr>
          <w:rFonts w:ascii="Times New Roman" w:hAnsi="Times New Roman" w:cs="Times New Roman"/>
          <w:sz w:val="24"/>
          <w:szCs w:val="24"/>
        </w:rPr>
        <w:t xml:space="preserve">tüketiciler </w:t>
      </w:r>
      <w:r w:rsidR="007B7C83">
        <w:rPr>
          <w:rFonts w:ascii="Times New Roman" w:hAnsi="Times New Roman" w:cs="Times New Roman"/>
          <w:sz w:val="24"/>
          <w:szCs w:val="24"/>
        </w:rPr>
        <w:t>satın alma kararları verirken kurumsal yapılar</w:t>
      </w:r>
      <w:r w:rsidR="007B7C83" w:rsidRPr="007B7C83">
        <w:rPr>
          <w:rFonts w:ascii="Times New Roman" w:hAnsi="Times New Roman" w:cs="Times New Roman"/>
          <w:sz w:val="24"/>
          <w:szCs w:val="24"/>
        </w:rPr>
        <w:t xml:space="preserve"> olarak adlandırdıkları diğer dış faktörlere de güvenirler.</w:t>
      </w:r>
      <w:r w:rsidR="007B7C83" w:rsidRPr="00EB73AF">
        <w:rPr>
          <w:rFonts w:ascii="Times New Roman" w:hAnsi="Times New Roman" w:cs="Times New Roman"/>
          <w:sz w:val="24"/>
          <w:szCs w:val="24"/>
        </w:rPr>
        <w:t xml:space="preserve"> </w:t>
      </w:r>
      <w:r w:rsidR="007B7C83" w:rsidRPr="007B7C83">
        <w:rPr>
          <w:rFonts w:ascii="Times New Roman" w:hAnsi="Times New Roman" w:cs="Times New Roman"/>
          <w:sz w:val="24"/>
          <w:szCs w:val="24"/>
        </w:rPr>
        <w:t>Kurumsal faktörler, tüketicilerin satın alma kararı verirken güveni ve riski dikkate alıp almadıklarını etkiler.</w:t>
      </w:r>
      <w:r w:rsidR="007B7C83">
        <w:rPr>
          <w:rFonts w:ascii="Times New Roman" w:hAnsi="Times New Roman" w:cs="Times New Roman"/>
          <w:sz w:val="24"/>
          <w:szCs w:val="24"/>
        </w:rPr>
        <w:t xml:space="preserve"> Ayrıca t</w:t>
      </w:r>
      <w:r w:rsidR="007B7C83" w:rsidRPr="007B7C83">
        <w:rPr>
          <w:rFonts w:ascii="Times New Roman" w:hAnsi="Times New Roman" w:cs="Times New Roman"/>
          <w:sz w:val="24"/>
          <w:szCs w:val="24"/>
        </w:rPr>
        <w:t>üketiciler kıt bir kaynak belirlediklerinde, genellikle diğerlerine göre rekabet avantajı elde etmek için onu elde etmeye çalışırlar.</w:t>
      </w:r>
      <w:r w:rsidR="007B7C83">
        <w:rPr>
          <w:rFonts w:ascii="Times New Roman" w:hAnsi="Times New Roman" w:cs="Times New Roman"/>
          <w:sz w:val="24"/>
          <w:szCs w:val="24"/>
        </w:rPr>
        <w:t xml:space="preserve"> </w:t>
      </w:r>
      <w:r w:rsidR="007B7C83" w:rsidRPr="007B7C83">
        <w:rPr>
          <w:rFonts w:ascii="Times New Roman" w:hAnsi="Times New Roman" w:cs="Times New Roman"/>
          <w:sz w:val="24"/>
          <w:szCs w:val="24"/>
        </w:rPr>
        <w:t>Bu nedenle pazarlamacılar, tüketicilerin kıt kaynağa sahip olma arzusundan yararlanmak için kıtlık algısını teşvik etmeye teşvik edilir.</w:t>
      </w:r>
      <w:r w:rsidR="007B7C83">
        <w:rPr>
          <w:rFonts w:ascii="Times New Roman" w:hAnsi="Times New Roman" w:cs="Times New Roman"/>
          <w:sz w:val="24"/>
          <w:szCs w:val="24"/>
        </w:rPr>
        <w:t xml:space="preserve"> NFT de </w:t>
      </w:r>
      <w:r w:rsidR="007B7C83" w:rsidRPr="007B7C83">
        <w:rPr>
          <w:rFonts w:ascii="Times New Roman" w:hAnsi="Times New Roman" w:cs="Times New Roman"/>
          <w:sz w:val="24"/>
          <w:szCs w:val="24"/>
        </w:rPr>
        <w:t xml:space="preserve">merkezi olmayan </w:t>
      </w:r>
      <w:r w:rsidR="00A65761">
        <w:rPr>
          <w:rFonts w:ascii="Times New Roman" w:hAnsi="Times New Roman" w:cs="Times New Roman"/>
          <w:sz w:val="24"/>
          <w:szCs w:val="24"/>
        </w:rPr>
        <w:t xml:space="preserve">blok zincir teknolojisine dayanan eşi olmayan </w:t>
      </w:r>
      <w:r w:rsidR="007B7C83">
        <w:rPr>
          <w:rFonts w:ascii="Times New Roman" w:hAnsi="Times New Roman" w:cs="Times New Roman"/>
          <w:sz w:val="24"/>
          <w:szCs w:val="24"/>
        </w:rPr>
        <w:t>kıt bir kaynaklı</w:t>
      </w:r>
      <w:r w:rsidR="007B7C83" w:rsidRPr="00A65761">
        <w:rPr>
          <w:rFonts w:ascii="Times New Roman" w:hAnsi="Times New Roman" w:cs="Times New Roman"/>
          <w:sz w:val="24"/>
          <w:szCs w:val="24"/>
        </w:rPr>
        <w:t xml:space="preserve"> </w:t>
      </w:r>
      <w:r w:rsidR="00A65761">
        <w:rPr>
          <w:rFonts w:ascii="Times New Roman" w:hAnsi="Times New Roman" w:cs="Times New Roman"/>
          <w:sz w:val="24"/>
          <w:szCs w:val="24"/>
        </w:rPr>
        <w:t>dijital varlık</w:t>
      </w:r>
      <w:r w:rsidR="007B7C83">
        <w:rPr>
          <w:rFonts w:ascii="Times New Roman" w:hAnsi="Times New Roman" w:cs="Times New Roman"/>
          <w:sz w:val="24"/>
          <w:szCs w:val="24"/>
        </w:rPr>
        <w:t xml:space="preserve"> sahipliğinin kaydı olduğunda </w:t>
      </w:r>
      <w:r w:rsidR="007B7C83">
        <w:rPr>
          <w:rFonts w:ascii="Times New Roman" w:hAnsi="Times New Roman" w:cs="Times New Roman"/>
          <w:sz w:val="24"/>
          <w:szCs w:val="24"/>
        </w:rPr>
        <w:lastRenderedPageBreak/>
        <w:t>pazarlamacılar için uygun bir alandır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{"citationItems":[{"id":"ITEM-1","itemData":{"DOI":"10.1016/J.BUSHOR.2021.12.004","ISSN":"0007-6813","abstract":"cant open it","author":[{"dropping-particle":"","family":"Chohan","given":"Raeesah","non-dropping-particle":"","parse-names":false,"suffix":""},{"dropping-particle":"","family":"Paschen","given":"Jeannette","non-dropping-particle":"","parse-names":false,"suffix":""}],"container-title":"Business Horizons","id":"ITEM-1","issued":{"date-parts":[["2021","12","18"]]},"publisher":"Elsevier","title":"What marketers need to know about non-fungible tokens (NFTs)","type":"article-journal"},"uris":["http://www.mendeley.com/documents/?uuid=ffe480e5-607c-3f2c-9871-8da084b4cf43"]}],"mendeley":{"formattedCitation":"(Chohan &amp; Paschen, 2021)","plainTextFormattedCitation":"(Chohan &amp; Paschen, 2021)","previouslyFormattedCitation":"(Chohan &amp; Paschen, 2021)"},"properties":{"noteIndex":0},"schema":"https://github.com/citation-style-language/schema/raw/master/csl-citation.json"}</w:instrText>
      </w:r>
      <w:r>
        <w:rPr>
          <w:rFonts w:ascii="Times New Roman" w:hAnsi="Times New Roman" w:cs="Times New Roman"/>
          <w:sz w:val="24"/>
          <w:szCs w:val="24"/>
        </w:rPr>
        <w:fldChar w:fldCharType="separate"/>
      </w:r>
      <w:r w:rsidRPr="00F76536">
        <w:rPr>
          <w:rFonts w:ascii="Times New Roman" w:hAnsi="Times New Roman" w:cs="Times New Roman"/>
          <w:sz w:val="24"/>
          <w:szCs w:val="24"/>
        </w:rPr>
        <w:t>(Chohan &amp; Paschen, 2021)</w:t>
      </w:r>
      <w:r>
        <w:rPr>
          <w:rFonts w:ascii="Times New Roman" w:hAnsi="Times New Roman" w:cs="Times New Roman"/>
          <w:sz w:val="24"/>
          <w:szCs w:val="24"/>
        </w:rPr>
        <w:fldChar w:fldCharType="end"/>
      </w:r>
      <w:r w:rsidR="007B7C83">
        <w:rPr>
          <w:rFonts w:ascii="Times New Roman" w:hAnsi="Times New Roman" w:cs="Times New Roman"/>
          <w:sz w:val="24"/>
          <w:szCs w:val="24"/>
        </w:rPr>
        <w:t>.</w:t>
      </w:r>
      <w:r w:rsidR="009E7609">
        <w:rPr>
          <w:rFonts w:ascii="Times New Roman" w:hAnsi="Times New Roman" w:cs="Times New Roman"/>
          <w:sz w:val="24"/>
          <w:szCs w:val="24"/>
        </w:rPr>
        <w:t xml:space="preserve">  Ayrıca bu </w:t>
      </w:r>
      <w:r w:rsidR="009E7609" w:rsidRPr="009E7609">
        <w:rPr>
          <w:rFonts w:ascii="Times New Roman" w:hAnsi="Times New Roman" w:cs="Times New Roman"/>
          <w:sz w:val="24"/>
          <w:szCs w:val="24"/>
        </w:rPr>
        <w:t xml:space="preserve">dijital sahiplik, benzersizlik ve değere ilişkin yerleşik </w:t>
      </w:r>
      <w:r w:rsidR="00976EEE" w:rsidRPr="009E7609">
        <w:rPr>
          <w:rFonts w:ascii="Times New Roman" w:hAnsi="Times New Roman" w:cs="Times New Roman"/>
          <w:sz w:val="24"/>
          <w:szCs w:val="24"/>
        </w:rPr>
        <w:t xml:space="preserve">özgünlük </w:t>
      </w:r>
      <w:r w:rsidR="00976EEE">
        <w:rPr>
          <w:rFonts w:ascii="Times New Roman" w:hAnsi="Times New Roman" w:cs="Times New Roman"/>
          <w:sz w:val="24"/>
          <w:szCs w:val="24"/>
        </w:rPr>
        <w:t xml:space="preserve">geleneksel pazarlama anlayışını değiştireceği tahmin edilmektedir. </w:t>
      </w:r>
      <w:proofErr w:type="spellStart"/>
      <w:r w:rsidR="00976EEE" w:rsidRPr="00976EEE">
        <w:rPr>
          <w:rFonts w:ascii="Times New Roman" w:hAnsi="Times New Roman" w:cs="Times New Roman"/>
          <w:sz w:val="24"/>
          <w:szCs w:val="24"/>
        </w:rPr>
        <w:t>NFT'ler</w:t>
      </w:r>
      <w:proofErr w:type="spellEnd"/>
      <w:r w:rsidR="00976EEE" w:rsidRPr="00976EEE">
        <w:rPr>
          <w:rFonts w:ascii="Times New Roman" w:hAnsi="Times New Roman" w:cs="Times New Roman"/>
          <w:sz w:val="24"/>
          <w:szCs w:val="24"/>
        </w:rPr>
        <w:t xml:space="preserve"> daha da geliştikçe </w:t>
      </w:r>
      <w:r w:rsidR="00976EEE">
        <w:rPr>
          <w:rFonts w:ascii="Times New Roman" w:hAnsi="Times New Roman" w:cs="Times New Roman"/>
          <w:sz w:val="24"/>
          <w:szCs w:val="24"/>
        </w:rPr>
        <w:t>t</w:t>
      </w:r>
      <w:r w:rsidR="00976EEE" w:rsidRPr="00976EEE">
        <w:rPr>
          <w:rFonts w:ascii="Times New Roman" w:hAnsi="Times New Roman" w:cs="Times New Roman"/>
          <w:sz w:val="24"/>
          <w:szCs w:val="24"/>
        </w:rPr>
        <w:t xml:space="preserve">üketici davranışı, fiyatlandırma ve ürün tasarımı konusundaki </w:t>
      </w:r>
      <w:r w:rsidR="00976EEE">
        <w:rPr>
          <w:rFonts w:ascii="Times New Roman" w:hAnsi="Times New Roman" w:cs="Times New Roman"/>
          <w:sz w:val="24"/>
          <w:szCs w:val="24"/>
        </w:rPr>
        <w:t xml:space="preserve">pazarlama anlayışı da değişecektir </w:t>
      </w:r>
      <w:r w:rsidR="00976EEE">
        <w:rPr>
          <w:rFonts w:ascii="Times New Roman" w:hAnsi="Times New Roman" w:cs="Times New Roman"/>
          <w:sz w:val="24"/>
          <w:szCs w:val="24"/>
        </w:rPr>
        <w:fldChar w:fldCharType="begin" w:fldLock="1"/>
      </w:r>
      <w:r w:rsidR="00E91D44">
        <w:rPr>
          <w:rFonts w:ascii="Times New Roman" w:hAnsi="Times New Roman" w:cs="Times New Roman"/>
          <w:sz w:val="24"/>
          <w:szCs w:val="24"/>
        </w:rPr>
        <w:instrText>ADDIN CSL_CITATION {"citationItems":[{"id":"ITEM-1","itemData":{"DOI":"10.2139/SSRN.4055610","ISSN":"1556-5068","author":[{"dropping-particle":"","family":"Hofstetter","given":"Reto","non-dropping-particle":"","parse-names":false,"suffix":""},{"dropping-particle":"","family":"Bellis","given":"Emanuel","non-dropping-particle":"de","parse-names":false,"suffix":""},{"dropping-particle":"","family":"Brandes","given":"Leif","non-dropping-particle":"","parse-names":false,"suffix":""},{"dropping-particle":"","family":"Clegg","given":"Melanie","non-dropping-particle":"","parse-names":false,"suffix":""},{"dropping-particle":"","family":"Lamberton","given":"Cait","non-dropping-particle":"","parse-names":false,"suffix":""},{"dropping-particle":"","family":"Reibstein","given":"David","non-dropping-particle":"","parse-names":false,"suffix":""},{"dropping-particle":"","family":"Rohlfsen","given":"Felicia","non-dropping-particle":"","parse-names":false,"suffix":""},{"dropping-particle":"","family":"Schmitt","given":"Bernd H.","non-dropping-particle":"","parse-names":false,"suffix":""},{"dropping-particle":"","family":"Zhang","given":"Z. John","non-dropping-particle":"","parse-names":false,"suffix":""}],"container-title":"SSRN Electronic Journal","id":"ITEM-1","issued":{"date-parts":[["2022","3","11"]]},"title":"Crypto-Marketing: How Non-Fungible Tokens (NFTs) Challenge Traditional Marketing","type":"article-journal"},"uris":["http://www.mendeley.com/documents/?uuid=34d5b2b5-9750-3729-acf1-59c2822c420e"]}],"mendeley":{"formattedCitation":"(Hofstetter et al., 2022)","plainTextFormattedCitation":"(Hofstetter et al., 2022)","previouslyFormattedCitation":"(Hofstetter et al., 2022)"},"properties":{"noteIndex":0},"schema":"https://github.com/citation-style-language/schema/raw/master/csl-citation.json"}</w:instrText>
      </w:r>
      <w:r w:rsidR="00976EEE">
        <w:rPr>
          <w:rFonts w:ascii="Times New Roman" w:hAnsi="Times New Roman" w:cs="Times New Roman"/>
          <w:sz w:val="24"/>
          <w:szCs w:val="24"/>
        </w:rPr>
        <w:fldChar w:fldCharType="separate"/>
      </w:r>
      <w:r w:rsidR="00976EEE" w:rsidRPr="00976EEE">
        <w:rPr>
          <w:rFonts w:ascii="Times New Roman" w:hAnsi="Times New Roman" w:cs="Times New Roman"/>
          <w:sz w:val="24"/>
          <w:szCs w:val="24"/>
        </w:rPr>
        <w:t>(Hofstetter et al., 2022)</w:t>
      </w:r>
      <w:r w:rsidR="00976EEE">
        <w:rPr>
          <w:rFonts w:ascii="Times New Roman" w:hAnsi="Times New Roman" w:cs="Times New Roman"/>
          <w:sz w:val="24"/>
          <w:szCs w:val="24"/>
        </w:rPr>
        <w:fldChar w:fldCharType="end"/>
      </w:r>
      <w:r w:rsidR="00976EEE">
        <w:rPr>
          <w:rFonts w:ascii="Times New Roman" w:hAnsi="Times New Roman" w:cs="Times New Roman"/>
          <w:sz w:val="24"/>
          <w:szCs w:val="24"/>
        </w:rPr>
        <w:t>.</w:t>
      </w:r>
    </w:p>
    <w:p w:rsidR="00FA1AA8" w:rsidRPr="00FA1AA8" w:rsidRDefault="006951E9" w:rsidP="00A9523C">
      <w:pPr>
        <w:pStyle w:val="ListeParagraf"/>
        <w:numPr>
          <w:ilvl w:val="1"/>
          <w:numId w:val="4"/>
        </w:numPr>
        <w:spacing w:after="0" w:line="360" w:lineRule="auto"/>
        <w:ind w:left="426" w:hanging="426"/>
        <w:contextualSpacing w:val="0"/>
        <w:rPr>
          <w:rFonts w:ascii="Times New Roman" w:hAnsi="Times New Roman" w:cs="Times New Roman"/>
          <w:b/>
          <w:bCs/>
          <w:sz w:val="24"/>
          <w:szCs w:val="24"/>
        </w:rPr>
      </w:pPr>
      <w:r w:rsidRPr="0045264D">
        <w:rPr>
          <w:rFonts w:ascii="Times New Roman" w:hAnsi="Times New Roman" w:cs="Times New Roman"/>
          <w:b/>
          <w:bCs/>
          <w:sz w:val="24"/>
          <w:szCs w:val="24"/>
        </w:rPr>
        <w:t xml:space="preserve">Blok </w:t>
      </w:r>
      <w:r>
        <w:rPr>
          <w:rFonts w:ascii="Times New Roman" w:hAnsi="Times New Roman" w:cs="Times New Roman"/>
          <w:b/>
          <w:bCs/>
          <w:sz w:val="24"/>
          <w:szCs w:val="24"/>
        </w:rPr>
        <w:t>Z</w:t>
      </w:r>
      <w:r w:rsidRPr="0045264D">
        <w:rPr>
          <w:rFonts w:ascii="Times New Roman" w:hAnsi="Times New Roman" w:cs="Times New Roman"/>
          <w:b/>
          <w:bCs/>
          <w:sz w:val="24"/>
          <w:szCs w:val="24"/>
        </w:rPr>
        <w:t>incir</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Blockchain</w:t>
      </w:r>
      <w:proofErr w:type="spellEnd"/>
      <w:r>
        <w:rPr>
          <w:rFonts w:ascii="Times New Roman" w:hAnsi="Times New Roman" w:cs="Times New Roman"/>
          <w:b/>
          <w:bCs/>
          <w:sz w:val="24"/>
          <w:szCs w:val="24"/>
        </w:rPr>
        <w:t>)</w:t>
      </w:r>
    </w:p>
    <w:p w:rsidR="0045264D" w:rsidRPr="00A81204" w:rsidRDefault="00E91D44" w:rsidP="001C3FF6">
      <w:pPr>
        <w:spacing w:line="276" w:lineRule="auto"/>
        <w:ind w:firstLine="357"/>
        <w:jc w:val="both"/>
        <w:rPr>
          <w:rFonts w:ascii="Times New Roman" w:hAnsi="Times New Roman" w:cs="Times New Roman"/>
          <w:sz w:val="24"/>
          <w:szCs w:val="24"/>
        </w:rPr>
      </w:pPr>
      <w:proofErr w:type="spellStart"/>
      <w:r w:rsidRPr="00E91D44">
        <w:rPr>
          <w:rFonts w:ascii="Times New Roman" w:hAnsi="Times New Roman" w:cs="Times New Roman"/>
          <w:sz w:val="24"/>
          <w:szCs w:val="24"/>
        </w:rPr>
        <w:t>Blockchain</w:t>
      </w:r>
      <w:proofErr w:type="spellEnd"/>
      <w:r w:rsidRPr="00E91D44">
        <w:rPr>
          <w:rFonts w:ascii="Times New Roman" w:hAnsi="Times New Roman" w:cs="Times New Roman"/>
          <w:sz w:val="24"/>
          <w:szCs w:val="24"/>
        </w:rPr>
        <w:t xml:space="preserve"> teknolojisinin ilk uygulaması, 2008 yılında </w:t>
      </w:r>
      <w:proofErr w:type="spellStart"/>
      <w:r w:rsidRPr="00E91D44">
        <w:rPr>
          <w:rFonts w:ascii="Times New Roman" w:hAnsi="Times New Roman" w:cs="Times New Roman"/>
          <w:sz w:val="24"/>
          <w:szCs w:val="24"/>
        </w:rPr>
        <w:t>Satoshi</w:t>
      </w:r>
      <w:proofErr w:type="spellEnd"/>
      <w:r w:rsidRPr="00E91D44">
        <w:rPr>
          <w:rFonts w:ascii="Times New Roman" w:hAnsi="Times New Roman" w:cs="Times New Roman"/>
          <w:sz w:val="24"/>
          <w:szCs w:val="24"/>
        </w:rPr>
        <w:t xml:space="preserve"> </w:t>
      </w:r>
      <w:proofErr w:type="spellStart"/>
      <w:r w:rsidRPr="00E91D44">
        <w:rPr>
          <w:rFonts w:ascii="Times New Roman" w:hAnsi="Times New Roman" w:cs="Times New Roman"/>
          <w:sz w:val="24"/>
          <w:szCs w:val="24"/>
        </w:rPr>
        <w:t>Nakamoto</w:t>
      </w:r>
      <w:proofErr w:type="spellEnd"/>
      <w:r w:rsidRPr="00E91D44">
        <w:rPr>
          <w:rFonts w:ascii="Times New Roman" w:hAnsi="Times New Roman" w:cs="Times New Roman"/>
          <w:sz w:val="24"/>
          <w:szCs w:val="24"/>
        </w:rPr>
        <w:t xml:space="preserve">, merkezi olmayan bir </w:t>
      </w:r>
      <w:proofErr w:type="gramStart"/>
      <w:r w:rsidRPr="00E91D44">
        <w:rPr>
          <w:rFonts w:ascii="Times New Roman" w:hAnsi="Times New Roman" w:cs="Times New Roman"/>
          <w:sz w:val="24"/>
          <w:szCs w:val="24"/>
        </w:rPr>
        <w:t>kripto</w:t>
      </w:r>
      <w:proofErr w:type="gramEnd"/>
      <w:r w:rsidRPr="00E91D44">
        <w:rPr>
          <w:rFonts w:ascii="Times New Roman" w:hAnsi="Times New Roman" w:cs="Times New Roman"/>
          <w:sz w:val="24"/>
          <w:szCs w:val="24"/>
        </w:rPr>
        <w:t xml:space="preserve"> para birimi olan </w:t>
      </w:r>
      <w:proofErr w:type="spellStart"/>
      <w:r w:rsidRPr="00E91D44">
        <w:rPr>
          <w:rFonts w:ascii="Times New Roman" w:hAnsi="Times New Roman" w:cs="Times New Roman"/>
          <w:sz w:val="24"/>
          <w:szCs w:val="24"/>
        </w:rPr>
        <w:t>Bitcoin</w:t>
      </w:r>
      <w:proofErr w:type="spellEnd"/>
      <w:r w:rsidRPr="00E91D44">
        <w:rPr>
          <w:rFonts w:ascii="Times New Roman" w:hAnsi="Times New Roman" w:cs="Times New Roman"/>
          <w:sz w:val="24"/>
          <w:szCs w:val="24"/>
        </w:rPr>
        <w:t xml:space="preserve"> hakkında bir teknik inceleme yayınladığında önerildi</w:t>
      </w:r>
      <w:r>
        <w:rPr>
          <w:rFonts w:ascii="Times New Roman" w:hAnsi="Times New Roman" w:cs="Times New Roman"/>
          <w:sz w:val="24"/>
          <w:szCs w:val="24"/>
        </w:rPr>
        <w:t>. Blokların önceki bloğun</w:t>
      </w:r>
      <w:r w:rsidRPr="00E91D44">
        <w:rPr>
          <w:rFonts w:ascii="Times New Roman" w:hAnsi="Times New Roman" w:cs="Times New Roman"/>
          <w:sz w:val="24"/>
          <w:szCs w:val="24"/>
        </w:rPr>
        <w:t xml:space="preserve"> bağlantı y</w:t>
      </w:r>
      <w:r>
        <w:rPr>
          <w:rFonts w:ascii="Times New Roman" w:hAnsi="Times New Roman" w:cs="Times New Roman"/>
          <w:sz w:val="24"/>
          <w:szCs w:val="24"/>
        </w:rPr>
        <w:t>oluyla defterin sonuna eklenen</w:t>
      </w:r>
      <w:r w:rsidRPr="00E91D44">
        <w:rPr>
          <w:rFonts w:ascii="Times New Roman" w:hAnsi="Times New Roman" w:cs="Times New Roman"/>
          <w:sz w:val="24"/>
          <w:szCs w:val="24"/>
        </w:rPr>
        <w:t xml:space="preserve"> değişmez salt okunur bir ver</w:t>
      </w:r>
      <w:r>
        <w:rPr>
          <w:rFonts w:ascii="Times New Roman" w:hAnsi="Times New Roman" w:cs="Times New Roman"/>
          <w:sz w:val="24"/>
          <w:szCs w:val="24"/>
        </w:rPr>
        <w:t xml:space="preserve">i yapısıdır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{"citationItems":[{"id":"ITEM-1","itemData":{"author":[{"dropping-particle":"","family":"Nakamoto","given":"S.","non-dropping-particle":"","parse-names":false,"suffix":""}],"container-title":"Decentralized Business Review","id":"ITEM-1","issued":{"date-parts":[["2008"]]},"title":"Bitcoin: A peer-to-peer electronic cash system.","type":"article-journal","volume":"21260"},"uris":["http://www.mendeley.com/documents/?uuid=ae30f8c2-1e1e-4fed-b689-ba6eb8a6b10e"]}],"mendeley":{"formattedCitation":"(Nakamoto, 2008)","plainTextFormattedCitation":"(Nakamoto, 2008)","previouslyFormattedCitation":"(Nakamoto, 2008)"},"properties":{"noteIndex":0},"schema":"https://github.com/citation-style-language/schema/raw/master/csl-citation.json"}</w:instrText>
      </w:r>
      <w:r>
        <w:rPr>
          <w:rFonts w:ascii="Times New Roman" w:hAnsi="Times New Roman" w:cs="Times New Roman"/>
          <w:sz w:val="24"/>
          <w:szCs w:val="24"/>
        </w:rPr>
        <w:fldChar w:fldCharType="separate"/>
      </w:r>
      <w:r w:rsidRPr="00E91D44">
        <w:rPr>
          <w:rFonts w:ascii="Times New Roman" w:hAnsi="Times New Roman" w:cs="Times New Roman"/>
          <w:sz w:val="24"/>
          <w:szCs w:val="24"/>
        </w:rPr>
        <w:t>(Nakamoto, 2008)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81204" w:rsidRPr="00A81204">
        <w:rPr>
          <w:rFonts w:ascii="Times New Roman" w:hAnsi="Times New Roman" w:cs="Times New Roman"/>
          <w:sz w:val="24"/>
          <w:szCs w:val="24"/>
        </w:rPr>
        <w:t xml:space="preserve">Blok zinciri teknolojisi, </w:t>
      </w:r>
      <w:r w:rsidR="00A81204">
        <w:rPr>
          <w:rFonts w:ascii="Times New Roman" w:hAnsi="Times New Roman" w:cs="Times New Roman"/>
          <w:sz w:val="24"/>
          <w:szCs w:val="24"/>
        </w:rPr>
        <w:t xml:space="preserve">her düğümün </w:t>
      </w:r>
      <w:r w:rsidR="00A81204" w:rsidRPr="00A81204">
        <w:rPr>
          <w:rFonts w:ascii="Times New Roman" w:hAnsi="Times New Roman" w:cs="Times New Roman"/>
          <w:sz w:val="24"/>
          <w:szCs w:val="24"/>
        </w:rPr>
        <w:t xml:space="preserve">bir kopyasına sahip olduğu eşler ağı </w:t>
      </w:r>
      <w:r w:rsidR="00A81204">
        <w:rPr>
          <w:rFonts w:ascii="Times New Roman" w:hAnsi="Times New Roman" w:cs="Times New Roman"/>
          <w:sz w:val="24"/>
          <w:szCs w:val="24"/>
        </w:rPr>
        <w:t xml:space="preserve">ile </w:t>
      </w:r>
      <w:r w:rsidR="00A81204" w:rsidRPr="00A81204">
        <w:rPr>
          <w:rFonts w:ascii="Times New Roman" w:hAnsi="Times New Roman" w:cs="Times New Roman"/>
          <w:sz w:val="24"/>
          <w:szCs w:val="24"/>
        </w:rPr>
        <w:t>dağıtılmış bir defterdir.</w:t>
      </w:r>
      <w:r w:rsidR="00A81204">
        <w:rPr>
          <w:rFonts w:ascii="Times New Roman" w:hAnsi="Times New Roman" w:cs="Times New Roman"/>
          <w:sz w:val="24"/>
          <w:szCs w:val="24"/>
        </w:rPr>
        <w:t xml:space="preserve"> Her düğüm aynı protokolü izlediği için </w:t>
      </w:r>
      <w:r w:rsidR="00A81204" w:rsidRPr="00A81204">
        <w:rPr>
          <w:rFonts w:ascii="Times New Roman" w:hAnsi="Times New Roman" w:cs="Times New Roman"/>
          <w:sz w:val="24"/>
          <w:szCs w:val="24"/>
        </w:rPr>
        <w:t xml:space="preserve">kendi kopyasını diğerlerininkiyle tutarlı tutmak ve ona yeni blokların eklenmesini yönetmek için bir </w:t>
      </w:r>
      <w:r w:rsidR="00A81204">
        <w:rPr>
          <w:rFonts w:ascii="Times New Roman" w:hAnsi="Times New Roman" w:cs="Times New Roman"/>
          <w:sz w:val="24"/>
          <w:szCs w:val="24"/>
        </w:rPr>
        <w:t>algoritma</w:t>
      </w:r>
      <w:r w:rsidR="00A81204" w:rsidRPr="00A81204">
        <w:rPr>
          <w:rFonts w:ascii="Times New Roman" w:hAnsi="Times New Roman" w:cs="Times New Roman"/>
          <w:sz w:val="24"/>
          <w:szCs w:val="24"/>
        </w:rPr>
        <w:t xml:space="preserve"> kullanır.</w:t>
      </w:r>
      <w:r w:rsidR="00A81204">
        <w:rPr>
          <w:rFonts w:ascii="Times New Roman" w:hAnsi="Times New Roman" w:cs="Times New Roman"/>
          <w:sz w:val="24"/>
          <w:szCs w:val="24"/>
        </w:rPr>
        <w:t xml:space="preserve"> </w:t>
      </w:r>
      <w:r w:rsidR="00A81204" w:rsidRPr="00A81204">
        <w:rPr>
          <w:rFonts w:ascii="Times New Roman" w:hAnsi="Times New Roman" w:cs="Times New Roman"/>
          <w:sz w:val="24"/>
          <w:szCs w:val="24"/>
        </w:rPr>
        <w:t xml:space="preserve">Kullanıcılar işlemleri eklemek için düğümlerle etkileşime girebilir, ancak bunların değiştirilmesi ve silinmesi teorik olarak </w:t>
      </w:r>
      <w:proofErr w:type="gramStart"/>
      <w:r w:rsidR="00A81204" w:rsidRPr="00A81204">
        <w:rPr>
          <w:rFonts w:ascii="Times New Roman" w:hAnsi="Times New Roman" w:cs="Times New Roman"/>
          <w:sz w:val="24"/>
          <w:szCs w:val="24"/>
        </w:rPr>
        <w:t>imkansızdır</w:t>
      </w:r>
      <w:proofErr w:type="gramEnd"/>
      <w:r w:rsidR="00A81204">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C6E53">
        <w:rPr>
          <w:rFonts w:ascii="Times New Roman" w:hAnsi="Times New Roman" w:cs="Times New Roman"/>
          <w:sz w:val="24"/>
          <w:szCs w:val="24"/>
        </w:rPr>
        <w:instrText>ADDIN CSL_CITATION {"citationItems":[{"id":"ITEM-1","itemData":{"DOI":"10.1016/J.BCRA.2022.100061","ISSN":"2096-7209","abstract":"A software pattern is a reusable solution to address a commonly occurring problem within a given context when designing software. Using patterns is a common practice for software architects to ensure software quality. Many pattern collections have been proposed for a large number of application domains. However, because of the technology's recentness, there are only a few available collections with a lack of extensive testing in industrial blockchain applications. It is also difficult for software architects to adequately apply blockchain patterns in their applications, as it requires deep knowledge of blockchain technology. Through a systematic literature review, this paper has identified 120 unique blockchain-related patterns and proposes a pattern taxonomy composed of multiple categories, built from the extracted pattern collection. The purpose of this collection is to map, classify, and describe all available patterns across the literature to help readers make adequate decisions regarding blockchain pattern selection. This study also shows potential applications of those patterns and identifies the relationships between blockchain patterns and other non-blockchain software patterns.","author":[{"dropping-particle":"","family":"Six","given":"Nicolas","non-dropping-particle":"","parse-names":false,"suffix":""},{"dropping-particle":"","family":"Herbaut","given":"Nicolas","non-dropping-particle":"","parse-names":false,"suffix":""},{"dropping-particle":"","family":"Salinesi","given":"Camille","non-dropping-particle":"","parse-names":false,"suffix":""}],"container-title":"Blockchain: Research and Applications","id":"ITEM-1","issue":"2","issued":{"date-parts":[["2022","6","1"]]},"page":"100061","publisher":"Elsevier","title":"Blockchain software patterns for the design of decentralized applications: A systematic literature review","type":"article-journal","volume":"3"},"uris":["http://www.mendeley.com/documents/?uuid=f92baa3c-4e65-3458-8b61-09eeaf1d3cb9"]}],"mendeley":{"formattedCitation":"(Six et al., 2022)","plainTextFormattedCitation":"(Six et al., 2022)","previouslyFormattedCitation":"(Six et al., 2022)"},"properties":{"noteIndex":0},"schema":"https://github.com/citation-style-language/schema/raw/master/csl-citation.json"}</w:instrText>
      </w:r>
      <w:r>
        <w:rPr>
          <w:rFonts w:ascii="Times New Roman" w:hAnsi="Times New Roman" w:cs="Times New Roman"/>
          <w:sz w:val="24"/>
          <w:szCs w:val="24"/>
        </w:rPr>
        <w:fldChar w:fldCharType="separate"/>
      </w:r>
      <w:r w:rsidRPr="00E91D44">
        <w:rPr>
          <w:rFonts w:ascii="Times New Roman" w:hAnsi="Times New Roman" w:cs="Times New Roman"/>
          <w:sz w:val="24"/>
          <w:szCs w:val="24"/>
        </w:rPr>
        <w:t>(Six et al., 2022)</w:t>
      </w:r>
      <w:r>
        <w:rPr>
          <w:rFonts w:ascii="Times New Roman" w:hAnsi="Times New Roman" w:cs="Times New Roman"/>
          <w:sz w:val="24"/>
          <w:szCs w:val="24"/>
        </w:rPr>
        <w:fldChar w:fldCharType="end"/>
      </w:r>
      <w:r w:rsidR="00A81204" w:rsidRPr="00A81204">
        <w:rPr>
          <w:rFonts w:ascii="Times New Roman" w:hAnsi="Times New Roman" w:cs="Times New Roman"/>
          <w:sz w:val="24"/>
          <w:szCs w:val="24"/>
        </w:rPr>
        <w:t>.</w:t>
      </w:r>
      <w:r w:rsid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NFT’ler</w:t>
      </w:r>
      <w:proofErr w:type="spellEnd"/>
      <w:r w:rsidR="00D623F5" w:rsidRPr="00D623F5">
        <w:rPr>
          <w:rFonts w:ascii="Times New Roman" w:hAnsi="Times New Roman" w:cs="Times New Roman"/>
          <w:sz w:val="24"/>
          <w:szCs w:val="24"/>
        </w:rPr>
        <w:t xml:space="preserve"> blok zincir (</w:t>
      </w:r>
      <w:proofErr w:type="spellStart"/>
      <w:r w:rsidR="00D623F5" w:rsidRPr="00D623F5">
        <w:rPr>
          <w:rFonts w:ascii="Times New Roman" w:hAnsi="Times New Roman" w:cs="Times New Roman"/>
          <w:sz w:val="24"/>
          <w:szCs w:val="24"/>
        </w:rPr>
        <w:t>block</w:t>
      </w:r>
      <w:proofErr w:type="spellEnd"/>
      <w:r w:rsidR="00D623F5" w:rsidRPr="00D623F5">
        <w:rPr>
          <w:rFonts w:ascii="Times New Roman" w:hAnsi="Times New Roman" w:cs="Times New Roman"/>
          <w:sz w:val="24"/>
          <w:szCs w:val="24"/>
        </w:rPr>
        <w:t xml:space="preserve"> </w:t>
      </w:r>
      <w:proofErr w:type="spellStart"/>
      <w:r w:rsidR="00D623F5" w:rsidRPr="00D623F5">
        <w:rPr>
          <w:rFonts w:ascii="Times New Roman" w:hAnsi="Times New Roman" w:cs="Times New Roman"/>
          <w:sz w:val="24"/>
          <w:szCs w:val="24"/>
        </w:rPr>
        <w:t>chain</w:t>
      </w:r>
      <w:proofErr w:type="spellEnd"/>
      <w:r w:rsidR="00D623F5" w:rsidRPr="00D623F5">
        <w:rPr>
          <w:rFonts w:ascii="Times New Roman" w:hAnsi="Times New Roman" w:cs="Times New Roman"/>
          <w:sz w:val="24"/>
          <w:szCs w:val="24"/>
        </w:rPr>
        <w:t xml:space="preserve">) adı verilen </w:t>
      </w:r>
      <w:r w:rsidR="00D623F5">
        <w:rPr>
          <w:rFonts w:ascii="Times New Roman" w:hAnsi="Times New Roman" w:cs="Times New Roman"/>
          <w:sz w:val="24"/>
          <w:szCs w:val="24"/>
        </w:rPr>
        <w:t xml:space="preserve">dijital bir defterde depolanır. </w:t>
      </w:r>
      <w:r w:rsidR="00D623F5" w:rsidRPr="00D623F5">
        <w:rPr>
          <w:rFonts w:ascii="Times New Roman" w:hAnsi="Times New Roman" w:cs="Times New Roman"/>
          <w:sz w:val="24"/>
          <w:szCs w:val="24"/>
        </w:rPr>
        <w:t xml:space="preserve">İşlemler blok zincir ile </w:t>
      </w:r>
      <w:proofErr w:type="spellStart"/>
      <w:r w:rsidR="00D623F5" w:rsidRPr="00D623F5">
        <w:rPr>
          <w:rFonts w:ascii="Times New Roman" w:hAnsi="Times New Roman" w:cs="Times New Roman"/>
          <w:sz w:val="24"/>
          <w:szCs w:val="24"/>
        </w:rPr>
        <w:t>kriptografi</w:t>
      </w:r>
      <w:proofErr w:type="spellEnd"/>
      <w:r w:rsidR="00D623F5" w:rsidRPr="00D623F5">
        <w:rPr>
          <w:rFonts w:ascii="Times New Roman" w:hAnsi="Times New Roman" w:cs="Times New Roman"/>
          <w:sz w:val="24"/>
          <w:szCs w:val="24"/>
        </w:rPr>
        <w:t xml:space="preserve"> tabanlı veri tabanı kullanılarak güvenilir ve şeffaf olarak yapılmaktadır. </w:t>
      </w:r>
      <w:r w:rsidR="00D623F5">
        <w:rPr>
          <w:rFonts w:ascii="Times New Roman" w:hAnsi="Times New Roman" w:cs="Times New Roman"/>
          <w:sz w:val="24"/>
          <w:szCs w:val="24"/>
        </w:rPr>
        <w:t xml:space="preserve"> </w:t>
      </w:r>
      <w:r w:rsidR="00D623F5" w:rsidRPr="00D623F5">
        <w:rPr>
          <w:rFonts w:ascii="Times New Roman" w:hAnsi="Times New Roman" w:cs="Times New Roman"/>
          <w:sz w:val="24"/>
          <w:szCs w:val="24"/>
        </w:rPr>
        <w:t>Şifrelenmiş veriler ağ üzerindeki düğümler arasında kayıt defterine dağıtık bir yapıd</w:t>
      </w:r>
      <w:r w:rsidR="00D623F5">
        <w:rPr>
          <w:rFonts w:ascii="Times New Roman" w:hAnsi="Times New Roman" w:cs="Times New Roman"/>
          <w:sz w:val="24"/>
          <w:szCs w:val="24"/>
        </w:rPr>
        <w:t xml:space="preserve">a kalıcı ve anlık işlenmektedir </w:t>
      </w:r>
      <w:r w:rsidR="00D623F5" w:rsidRPr="00D623F5">
        <w:rPr>
          <w:rFonts w:ascii="Times New Roman" w:hAnsi="Times New Roman" w:cs="Times New Roman"/>
          <w:sz w:val="24"/>
          <w:szCs w:val="24"/>
        </w:rPr>
        <w:t>(Çallı, 2021).</w:t>
      </w:r>
    </w:p>
    <w:p w:rsidR="0088253B" w:rsidRPr="0088253B" w:rsidRDefault="006951E9" w:rsidP="00A9523C">
      <w:pPr>
        <w:pStyle w:val="ListeParagraf"/>
        <w:numPr>
          <w:ilvl w:val="1"/>
          <w:numId w:val="4"/>
        </w:numPr>
        <w:spacing w:after="0" w:line="360" w:lineRule="auto"/>
        <w:ind w:left="426" w:hanging="426"/>
        <w:contextualSpacing w:val="0"/>
        <w:rPr>
          <w:rFonts w:ascii="Times New Roman" w:hAnsi="Times New Roman" w:cs="Times New Roman"/>
          <w:b/>
          <w:bCs/>
          <w:sz w:val="24"/>
          <w:szCs w:val="24"/>
        </w:rPr>
      </w:pPr>
      <w:r w:rsidRPr="0045264D">
        <w:rPr>
          <w:rFonts w:ascii="Times New Roman" w:hAnsi="Times New Roman" w:cs="Times New Roman"/>
          <w:b/>
          <w:bCs/>
          <w:sz w:val="24"/>
          <w:szCs w:val="24"/>
        </w:rPr>
        <w:t>Sosyal Medya Etkileşimi</w:t>
      </w:r>
    </w:p>
    <w:p w:rsidR="00AB281A" w:rsidRDefault="000C6E53" w:rsidP="001C3FF6">
      <w:pPr>
        <w:spacing w:after="120" w:line="276" w:lineRule="auto"/>
        <w:ind w:firstLine="357"/>
        <w:jc w:val="both"/>
        <w:rPr>
          <w:rFonts w:ascii="Times New Roman" w:hAnsi="Times New Roman" w:cs="Times New Roman"/>
          <w:sz w:val="24"/>
          <w:szCs w:val="24"/>
        </w:rPr>
      </w:pPr>
      <w:r w:rsidRPr="000C6E53">
        <w:rPr>
          <w:rFonts w:ascii="Times New Roman" w:hAnsi="Times New Roman" w:cs="Times New Roman"/>
          <w:sz w:val="24"/>
          <w:szCs w:val="24"/>
        </w:rPr>
        <w:t xml:space="preserve">Sosyal medya etkileşimleri, </w:t>
      </w:r>
      <w:r>
        <w:rPr>
          <w:rFonts w:ascii="Times New Roman" w:hAnsi="Times New Roman" w:cs="Times New Roman"/>
          <w:sz w:val="24"/>
          <w:szCs w:val="24"/>
        </w:rPr>
        <w:t>bireylerin sosyal medyada</w:t>
      </w:r>
      <w:r w:rsidRPr="000C6E53">
        <w:rPr>
          <w:rFonts w:ascii="Times New Roman" w:hAnsi="Times New Roman" w:cs="Times New Roman"/>
          <w:sz w:val="24"/>
          <w:szCs w:val="24"/>
        </w:rPr>
        <w:t xml:space="preserve"> bilgiye erişmesine ve potansiyel olarak bilgi sağlayıcı ile etkileşime girmesine o</w:t>
      </w:r>
      <w:r>
        <w:rPr>
          <w:rFonts w:ascii="Times New Roman" w:hAnsi="Times New Roman" w:cs="Times New Roman"/>
          <w:sz w:val="24"/>
          <w:szCs w:val="24"/>
        </w:rPr>
        <w:t>lanak tanımaktadır. B</w:t>
      </w:r>
      <w:r w:rsidRPr="000C6E53">
        <w:rPr>
          <w:rFonts w:ascii="Times New Roman" w:hAnsi="Times New Roman" w:cs="Times New Roman"/>
          <w:sz w:val="24"/>
          <w:szCs w:val="24"/>
        </w:rPr>
        <w:t xml:space="preserve">öylece </w:t>
      </w:r>
      <w:r>
        <w:rPr>
          <w:rFonts w:ascii="Times New Roman" w:hAnsi="Times New Roman" w:cs="Times New Roman"/>
          <w:sz w:val="24"/>
          <w:szCs w:val="24"/>
        </w:rPr>
        <w:t>tüketicilerin ürünle ilgili bilgileri ve bu bilgilerin</w:t>
      </w:r>
      <w:r w:rsidRPr="000C6E53">
        <w:rPr>
          <w:rFonts w:ascii="Times New Roman" w:hAnsi="Times New Roman" w:cs="Times New Roman"/>
          <w:sz w:val="24"/>
          <w:szCs w:val="24"/>
        </w:rPr>
        <w:t xml:space="preserve"> derinliğini arttırır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DE648C">
        <w:rPr>
          <w:rFonts w:ascii="Times New Roman" w:hAnsi="Times New Roman" w:cs="Times New Roman"/>
          <w:sz w:val="24"/>
          <w:szCs w:val="24"/>
        </w:rPr>
        <w:instrText>ADDIN CSL_CITATION {"citationItems":[{"id":"ITEM-1","itemData":{"DOI":"10.1016/J.JBUSRES.2021.12.031","ISSN":"0148-2963","abstract":"Consumers increasingly interact with multimedia posts shared by peers on social media (SM) platforms. Drawing upon service-dominant logic (SDL) and the information adoption model (IAM), we examine the relationship between Consumer-to-Consumer's (C2C) social media interactions (SMIs, Facebook and Instagram) and consumers’ intention (i.e., purchase intention) and behaviour (i.e., behavioural engagement (BE), liking, sharing, commenting), considering the mediating role of source (i.e., source homophily, credibility) and content factors (i.e., content quality). The results indicate that SMIs influence perceived source credibility, source homophily, content quality, and consumers’ purchase intention. Furthermore, source credibility and homophily predict BE and partially mediate the relationship between SMI and BE, whereas both homophily and post quality partially mediate the relationship between SMI and purchase intention. This study integrates SDL, the IAM, and source homophily, showing their application to C2C social media conversations, contributing to both theory and practice.","author":[{"dropping-particle":"","family":"Onofrei","given":"George","non-dropping-particle":"","parse-names":false,"suffix":""},{"dropping-particle":"","family":"Filieri","given":"Raffaele","non-dropping-particle":"","parse-names":false,"suffix":""},{"dropping-particle":"","family":"Kennedy","given":"Lorraine","non-dropping-particle":"","parse-names":false,"suffix":""}],"container-title":"Journal of Business Research","id":"ITEM-1","issued":{"date-parts":[["2022","3","1"]]},"page":"100-112","publisher":"Elsevier","title":"Social media interactions, purchase intention, and behavioural engagement: The mediating role of source and content factors","type":"article-journal","volume":"142"},"uris":["http://www.mendeley.com/documents/?uuid=ff1b575f-4bed-3c7a-9706-7d8ba6f97619"]}],"mendeley":{"formattedCitation":"(Onofrei et al., 2022)","plainTextFormattedCitation":"(Onofrei et al., 2022)","previouslyFormattedCitation":"(Onofrei et al., 2022)"},"properties":{"noteIndex":0},"schema":"https://github.com/citation-style-language/schema/raw/master/csl-citation.json"}</w:instrText>
      </w:r>
      <w:r>
        <w:rPr>
          <w:rFonts w:ascii="Times New Roman" w:hAnsi="Times New Roman" w:cs="Times New Roman"/>
          <w:sz w:val="24"/>
          <w:szCs w:val="24"/>
        </w:rPr>
        <w:fldChar w:fldCharType="separate"/>
      </w:r>
      <w:r w:rsidRPr="000C6E53">
        <w:rPr>
          <w:rFonts w:ascii="Times New Roman" w:hAnsi="Times New Roman" w:cs="Times New Roman"/>
          <w:sz w:val="24"/>
          <w:szCs w:val="24"/>
        </w:rPr>
        <w:t>(Onofrei et al., 2022)</w:t>
      </w:r>
      <w:r>
        <w:rPr>
          <w:rFonts w:ascii="Times New Roman" w:hAnsi="Times New Roman" w:cs="Times New Roman"/>
          <w:sz w:val="24"/>
          <w:szCs w:val="24"/>
        </w:rPr>
        <w:fldChar w:fldCharType="end"/>
      </w:r>
      <w:r w:rsidRPr="000C6E53">
        <w:rPr>
          <w:rFonts w:ascii="Times New Roman" w:hAnsi="Times New Roman" w:cs="Times New Roman"/>
          <w:sz w:val="24"/>
          <w:szCs w:val="24"/>
        </w:rPr>
        <w:t>.</w:t>
      </w:r>
      <w:r>
        <w:rPr>
          <w:rFonts w:ascii="Times New Roman" w:hAnsi="Times New Roman" w:cs="Times New Roman"/>
          <w:sz w:val="24"/>
          <w:szCs w:val="24"/>
        </w:rPr>
        <w:t xml:space="preserve"> Bu yüzden b</w:t>
      </w:r>
      <w:r w:rsidRPr="000C6E53">
        <w:rPr>
          <w:rFonts w:ascii="Times New Roman" w:hAnsi="Times New Roman" w:cs="Times New Roman"/>
          <w:sz w:val="24"/>
          <w:szCs w:val="24"/>
        </w:rPr>
        <w:t xml:space="preserve">irçok </w:t>
      </w:r>
      <w:r>
        <w:rPr>
          <w:rFonts w:ascii="Times New Roman" w:hAnsi="Times New Roman" w:cs="Times New Roman"/>
          <w:sz w:val="24"/>
          <w:szCs w:val="24"/>
        </w:rPr>
        <w:t>tüketici</w:t>
      </w:r>
      <w:r w:rsidRPr="000C6E53">
        <w:rPr>
          <w:rFonts w:ascii="Times New Roman" w:hAnsi="Times New Roman" w:cs="Times New Roman"/>
          <w:sz w:val="24"/>
          <w:szCs w:val="24"/>
        </w:rPr>
        <w:t>, belirli ürünler ve markalar hakkında daha fazla b</w:t>
      </w:r>
      <w:r>
        <w:rPr>
          <w:rFonts w:ascii="Times New Roman" w:hAnsi="Times New Roman" w:cs="Times New Roman"/>
          <w:sz w:val="24"/>
          <w:szCs w:val="24"/>
        </w:rPr>
        <w:t>ilgi toplamak için sosyal medyadaki topluluklar</w:t>
      </w:r>
      <w:r w:rsidRPr="000C6E53">
        <w:rPr>
          <w:rFonts w:ascii="Times New Roman" w:hAnsi="Times New Roman" w:cs="Times New Roman"/>
          <w:sz w:val="24"/>
          <w:szCs w:val="24"/>
        </w:rPr>
        <w:t>la etkileşime girer</w:t>
      </w:r>
      <w:r w:rsidR="00DE648C">
        <w:rPr>
          <w:rFonts w:ascii="Times New Roman" w:hAnsi="Times New Roman" w:cs="Times New Roman"/>
          <w:sz w:val="24"/>
          <w:szCs w:val="24"/>
        </w:rPr>
        <w:t xml:space="preserve"> </w:t>
      </w:r>
      <w:r w:rsidR="00DE648C">
        <w:rPr>
          <w:rFonts w:ascii="Times New Roman" w:hAnsi="Times New Roman" w:cs="Times New Roman"/>
          <w:sz w:val="24"/>
          <w:szCs w:val="24"/>
        </w:rPr>
        <w:fldChar w:fldCharType="begin" w:fldLock="1"/>
      </w:r>
      <w:r w:rsidR="00DE648C">
        <w:rPr>
          <w:rFonts w:ascii="Times New Roman" w:hAnsi="Times New Roman" w:cs="Times New Roman"/>
          <w:sz w:val="24"/>
          <w:szCs w:val="24"/>
        </w:rPr>
        <w:instrText>ADDIN CSL_CITATION {"citationItems":[{"id":"ITEM-1","itemData":{"DOI":"10.1016/J.JBUSRES.2020.02.032","ISSN":"0148-2963","abstract":"Customers engaging with brands on social media is critical to social media managers; however, there is still a lack of in-depth studies on the drivers of consumers’ engagement with luxury brands. Drawing on 25 semi-structured interviews with customers following luxury brands in social media, this study explores what motivates customers to engage with luxury brands on social media. This research develops a theoretical framework for the motivations of customers’ cognitive, emotional and behavioral engagement with luxury brands. The study identifies 13 motivations grouped into six macro-dimensions: perceived content relevancy (brand news, post quality, and celebrity endorsement), brand-customer relationship (brand love, and brand ethereality), hedonic (entertainment), aesthetic (design appeal), socio-psychological (actual self-congruency, status signaling, and enhance and maintain face), brand equity (perceived brand quality), and technology factors (ease of use and convenience). This study helps marketing managers of luxury brands to understand how they can improve engagement with their customers.","author":[{"dropping-particle":"","family":"Bazi","given":"Saleh","non-dropping-particle":"","parse-names":false,"suffix":""},{"dropping-particle":"","family":"Filieri","given":"Raffaele","non-dropping-particle":"","parse-names":false,"suffix":""},{"dropping-particle":"","family":"Gorton","given":"Matthew","non-dropping-particle":"","parse-names":false,"suffix":""}],"container-title":"Journal of Business Research","id":"ITEM-1","issued":{"date-parts":[["2020","5","1"]]},"page":"223-235","publisher":"Elsevier","title":"Customers’ motivation to engage with luxury brands on social media","type":"article-journal","volume":"112"},"uris":["http://www.mendeley.com/documents/?uuid=c7d7f038-84c7-3b1e-b967-3b74558d6efa"]}],"mendeley":{"formattedCitation":"(Bazi et al., 2020)","plainTextFormattedCitation":"(Bazi et al., 2020)","previouslyFormattedCitation":"(Bazi et al., 2020)"},"properties":{"noteIndex":0},"schema":"https://github.com/citation-style-language/schema/raw/master/csl-citation.json"}</w:instrText>
      </w:r>
      <w:r w:rsidR="00DE648C">
        <w:rPr>
          <w:rFonts w:ascii="Times New Roman" w:hAnsi="Times New Roman" w:cs="Times New Roman"/>
          <w:sz w:val="24"/>
          <w:szCs w:val="24"/>
        </w:rPr>
        <w:fldChar w:fldCharType="separate"/>
      </w:r>
      <w:r w:rsidR="00DE648C" w:rsidRPr="00DE648C">
        <w:rPr>
          <w:rFonts w:ascii="Times New Roman" w:hAnsi="Times New Roman" w:cs="Times New Roman"/>
          <w:sz w:val="24"/>
          <w:szCs w:val="24"/>
        </w:rPr>
        <w:t>(Bazi et al., 2020)</w:t>
      </w:r>
      <w:r w:rsidR="00DE648C">
        <w:rPr>
          <w:rFonts w:ascii="Times New Roman" w:hAnsi="Times New Roman" w:cs="Times New Roman"/>
          <w:sz w:val="24"/>
          <w:szCs w:val="24"/>
        </w:rPr>
        <w:fldChar w:fldCharType="end"/>
      </w:r>
      <w:r w:rsidRPr="000C6E53">
        <w:rPr>
          <w:rFonts w:ascii="Times New Roman" w:hAnsi="Times New Roman" w:cs="Times New Roman"/>
          <w:sz w:val="24"/>
          <w:szCs w:val="24"/>
        </w:rPr>
        <w:t>.</w:t>
      </w:r>
      <w:r w:rsidR="00DE648C">
        <w:rPr>
          <w:rFonts w:ascii="Times New Roman" w:hAnsi="Times New Roman" w:cs="Times New Roman"/>
          <w:sz w:val="24"/>
          <w:szCs w:val="24"/>
        </w:rPr>
        <w:t xml:space="preserve"> </w:t>
      </w:r>
      <w:r w:rsidR="00AB281A">
        <w:rPr>
          <w:rFonts w:ascii="Times New Roman" w:hAnsi="Times New Roman" w:cs="Times New Roman"/>
          <w:sz w:val="24"/>
          <w:szCs w:val="24"/>
        </w:rPr>
        <w:t>Başka bir açıdan sosyal medya etkileşim</w:t>
      </w:r>
      <w:r w:rsidR="00AB281A" w:rsidRPr="000C6E53">
        <w:rPr>
          <w:rFonts w:ascii="Times New Roman" w:hAnsi="Times New Roman" w:cs="Times New Roman"/>
          <w:sz w:val="24"/>
          <w:szCs w:val="24"/>
        </w:rPr>
        <w:t>i</w:t>
      </w:r>
      <w:r w:rsidR="00AB281A">
        <w:rPr>
          <w:rFonts w:ascii="Times New Roman" w:hAnsi="Times New Roman" w:cs="Times New Roman"/>
          <w:sz w:val="24"/>
          <w:szCs w:val="24"/>
        </w:rPr>
        <w:t>,</w:t>
      </w:r>
      <w:r w:rsidR="00AB281A" w:rsidRPr="00AB281A">
        <w:rPr>
          <w:rFonts w:ascii="Times New Roman" w:hAnsi="Times New Roman" w:cs="Times New Roman"/>
          <w:sz w:val="24"/>
          <w:szCs w:val="24"/>
        </w:rPr>
        <w:t xml:space="preserve"> </w:t>
      </w:r>
      <w:r w:rsidR="00AB281A">
        <w:rPr>
          <w:rFonts w:ascii="Times New Roman" w:hAnsi="Times New Roman" w:cs="Times New Roman"/>
          <w:sz w:val="24"/>
          <w:szCs w:val="24"/>
        </w:rPr>
        <w:t>m</w:t>
      </w:r>
      <w:r w:rsidR="00AB281A" w:rsidRPr="00AB281A">
        <w:rPr>
          <w:rFonts w:ascii="Times New Roman" w:hAnsi="Times New Roman" w:cs="Times New Roman"/>
          <w:sz w:val="24"/>
          <w:szCs w:val="24"/>
        </w:rPr>
        <w:t xml:space="preserve">arka ile sosyal medya üyesi arasında veya </w:t>
      </w:r>
      <w:proofErr w:type="gramStart"/>
      <w:r w:rsidR="00AB281A" w:rsidRPr="00AB281A">
        <w:rPr>
          <w:rFonts w:ascii="Times New Roman" w:hAnsi="Times New Roman" w:cs="Times New Roman"/>
          <w:sz w:val="24"/>
          <w:szCs w:val="24"/>
        </w:rPr>
        <w:t>fenomen</w:t>
      </w:r>
      <w:proofErr w:type="gramEnd"/>
      <w:r w:rsidR="00AB281A" w:rsidRPr="00AB281A">
        <w:rPr>
          <w:rFonts w:ascii="Times New Roman" w:hAnsi="Times New Roman" w:cs="Times New Roman"/>
          <w:sz w:val="24"/>
          <w:szCs w:val="24"/>
        </w:rPr>
        <w:t xml:space="preserve"> ile takipçileri arasındaki iletişime verilen isimdir.</w:t>
      </w:r>
      <w:r w:rsidR="00AB281A">
        <w:rPr>
          <w:rFonts w:ascii="Times New Roman" w:hAnsi="Times New Roman" w:cs="Times New Roman"/>
          <w:sz w:val="24"/>
          <w:szCs w:val="24"/>
        </w:rPr>
        <w:t xml:space="preserve"> Buna; </w:t>
      </w:r>
      <w:proofErr w:type="spellStart"/>
      <w:r w:rsidR="00AB281A" w:rsidRPr="00AB281A">
        <w:rPr>
          <w:rFonts w:ascii="Times New Roman" w:hAnsi="Times New Roman" w:cs="Times New Roman"/>
          <w:sz w:val="24"/>
          <w:szCs w:val="24"/>
        </w:rPr>
        <w:t>Twitter’daki</w:t>
      </w:r>
      <w:proofErr w:type="spellEnd"/>
      <w:r w:rsidR="00AB281A" w:rsidRPr="00AB281A">
        <w:rPr>
          <w:rFonts w:ascii="Times New Roman" w:hAnsi="Times New Roman" w:cs="Times New Roman"/>
          <w:sz w:val="24"/>
          <w:szCs w:val="24"/>
        </w:rPr>
        <w:t xml:space="preserve"> </w:t>
      </w:r>
      <w:proofErr w:type="spellStart"/>
      <w:r w:rsidR="00AB281A" w:rsidRPr="00AB281A">
        <w:rPr>
          <w:rFonts w:ascii="Times New Roman" w:hAnsi="Times New Roman" w:cs="Times New Roman"/>
          <w:sz w:val="24"/>
          <w:szCs w:val="24"/>
        </w:rPr>
        <w:t>retweet</w:t>
      </w:r>
      <w:proofErr w:type="spellEnd"/>
      <w:r w:rsidR="00AB281A" w:rsidRPr="00AB281A">
        <w:rPr>
          <w:rFonts w:ascii="Times New Roman" w:hAnsi="Times New Roman" w:cs="Times New Roman"/>
          <w:sz w:val="24"/>
          <w:szCs w:val="24"/>
        </w:rPr>
        <w:t xml:space="preserve"> sayısı, </w:t>
      </w:r>
      <w:proofErr w:type="spellStart"/>
      <w:r w:rsidR="00AB281A" w:rsidRPr="00AB281A">
        <w:rPr>
          <w:rFonts w:ascii="Times New Roman" w:hAnsi="Times New Roman" w:cs="Times New Roman"/>
          <w:sz w:val="24"/>
          <w:szCs w:val="24"/>
        </w:rPr>
        <w:t>Instagram’daki</w:t>
      </w:r>
      <w:proofErr w:type="spellEnd"/>
      <w:r w:rsidR="00AB281A" w:rsidRPr="00AB281A">
        <w:rPr>
          <w:rFonts w:ascii="Times New Roman" w:hAnsi="Times New Roman" w:cs="Times New Roman"/>
          <w:sz w:val="24"/>
          <w:szCs w:val="24"/>
        </w:rPr>
        <w:t xml:space="preserve"> erişim sayısı, Facebook’taki yorum sayısı gibi istatistikler örnek verilebilir.</w:t>
      </w:r>
      <w:r w:rsidR="00AB281A">
        <w:rPr>
          <w:rFonts w:ascii="Times New Roman" w:hAnsi="Times New Roman" w:cs="Times New Roman"/>
          <w:sz w:val="24"/>
          <w:szCs w:val="24"/>
        </w:rPr>
        <w:t xml:space="preserve"> </w:t>
      </w:r>
      <w:r w:rsidR="00AB281A" w:rsidRPr="00AB281A">
        <w:rPr>
          <w:rFonts w:ascii="Times New Roman" w:hAnsi="Times New Roman" w:cs="Times New Roman"/>
          <w:sz w:val="24"/>
          <w:szCs w:val="24"/>
        </w:rPr>
        <w:t xml:space="preserve">Sosyal medya performansını </w:t>
      </w:r>
      <w:r w:rsidR="00AB281A">
        <w:rPr>
          <w:rFonts w:ascii="Times New Roman" w:hAnsi="Times New Roman" w:cs="Times New Roman"/>
          <w:sz w:val="24"/>
          <w:szCs w:val="24"/>
        </w:rPr>
        <w:t>etkileyen önemli bir ölçümdür. </w:t>
      </w:r>
      <w:r w:rsidR="00AB281A" w:rsidRPr="00AB281A">
        <w:rPr>
          <w:rFonts w:ascii="Times New Roman" w:hAnsi="Times New Roman" w:cs="Times New Roman"/>
          <w:sz w:val="24"/>
          <w:szCs w:val="24"/>
        </w:rPr>
        <w:t>Kullanıcıların daha güçlü, kaliteli ilişkiler geliştirmelerini sağlamak amacıyla iletişim kaynaklarının güvenilirliğinin ve uzmanlık düzeyinin daha iyi değerlendirilmesini sağlar.</w:t>
      </w:r>
    </w:p>
    <w:p w:rsidR="0088253B" w:rsidRDefault="00DE648C" w:rsidP="001C3FF6">
      <w:pPr>
        <w:spacing w:after="120" w:line="276" w:lineRule="auto"/>
        <w:ind w:firstLine="357"/>
        <w:jc w:val="both"/>
        <w:rPr>
          <w:rFonts w:ascii="Times New Roman" w:hAnsi="Times New Roman" w:cs="Times New Roman"/>
          <w:sz w:val="24"/>
          <w:szCs w:val="24"/>
        </w:rPr>
      </w:pPr>
      <w:r w:rsidRPr="00DE648C">
        <w:rPr>
          <w:rFonts w:ascii="Times New Roman" w:hAnsi="Times New Roman" w:cs="Times New Roman"/>
          <w:sz w:val="24"/>
          <w:szCs w:val="24"/>
        </w:rPr>
        <w:t xml:space="preserve">Tüketiciler, bir </w:t>
      </w:r>
      <w:proofErr w:type="spellStart"/>
      <w:r w:rsidRPr="00DE648C">
        <w:rPr>
          <w:rFonts w:ascii="Times New Roman" w:hAnsi="Times New Roman" w:cs="Times New Roman"/>
          <w:sz w:val="24"/>
          <w:szCs w:val="24"/>
        </w:rPr>
        <w:t>NFT'nin</w:t>
      </w:r>
      <w:proofErr w:type="spellEnd"/>
      <w:r w:rsidRPr="00DE648C">
        <w:rPr>
          <w:rFonts w:ascii="Times New Roman" w:hAnsi="Times New Roman" w:cs="Times New Roman"/>
          <w:sz w:val="24"/>
          <w:szCs w:val="24"/>
        </w:rPr>
        <w:t xml:space="preserve"> sahipliğini sosyal medyada ya bir s</w:t>
      </w:r>
      <w:r>
        <w:rPr>
          <w:rFonts w:ascii="Times New Roman" w:hAnsi="Times New Roman" w:cs="Times New Roman"/>
          <w:sz w:val="24"/>
          <w:szCs w:val="24"/>
        </w:rPr>
        <w:t>tatü sembolü olarak paylaşabilmektedir.</w:t>
      </w:r>
      <w:r w:rsidRPr="00DE648C">
        <w:rPr>
          <w:rFonts w:ascii="Times New Roman" w:hAnsi="Times New Roman" w:cs="Times New Roman"/>
          <w:sz w:val="24"/>
          <w:szCs w:val="24"/>
        </w:rPr>
        <w:t xml:space="preserve"> </w:t>
      </w:r>
      <w:r w:rsidR="00B6117B">
        <w:rPr>
          <w:rFonts w:ascii="Times New Roman" w:hAnsi="Times New Roman" w:cs="Times New Roman"/>
          <w:sz w:val="24"/>
          <w:szCs w:val="24"/>
        </w:rPr>
        <w:t xml:space="preserve">Bunun yanında </w:t>
      </w:r>
      <w:proofErr w:type="spellStart"/>
      <w:r w:rsidR="00B6117B">
        <w:rPr>
          <w:rFonts w:ascii="Times New Roman" w:hAnsi="Times New Roman" w:cs="Times New Roman"/>
          <w:sz w:val="24"/>
          <w:szCs w:val="24"/>
        </w:rPr>
        <w:t>NFT’nin</w:t>
      </w:r>
      <w:proofErr w:type="spellEnd"/>
      <w:r w:rsidR="00B6117B">
        <w:rPr>
          <w:rFonts w:ascii="Times New Roman" w:hAnsi="Times New Roman" w:cs="Times New Roman"/>
          <w:sz w:val="24"/>
          <w:szCs w:val="24"/>
        </w:rPr>
        <w:t xml:space="preserve"> </w:t>
      </w:r>
      <w:r w:rsidR="00B6117B" w:rsidRPr="00DE648C">
        <w:rPr>
          <w:rFonts w:ascii="Times New Roman" w:hAnsi="Times New Roman" w:cs="Times New Roman"/>
          <w:sz w:val="24"/>
          <w:szCs w:val="24"/>
        </w:rPr>
        <w:t>orijinal yaratıcı</w:t>
      </w:r>
      <w:r w:rsidR="00B6117B">
        <w:rPr>
          <w:rFonts w:ascii="Times New Roman" w:hAnsi="Times New Roman" w:cs="Times New Roman"/>
          <w:sz w:val="24"/>
          <w:szCs w:val="24"/>
        </w:rPr>
        <w:t>sı</w:t>
      </w:r>
      <w:r w:rsidR="00B6117B" w:rsidRPr="00DE648C">
        <w:rPr>
          <w:rFonts w:ascii="Times New Roman" w:hAnsi="Times New Roman" w:cs="Times New Roman"/>
          <w:sz w:val="24"/>
          <w:szCs w:val="24"/>
        </w:rPr>
        <w:t xml:space="preserve"> her satıştan kazanç sağla</w:t>
      </w:r>
      <w:r w:rsidR="00B6117B">
        <w:rPr>
          <w:rFonts w:ascii="Times New Roman" w:hAnsi="Times New Roman" w:cs="Times New Roman"/>
          <w:sz w:val="24"/>
          <w:szCs w:val="24"/>
        </w:rPr>
        <w:t xml:space="preserve">dığı için sosyal medyada öne çıkarmak istediği NFT ile ilgili paylaşımlar yapmaktadır. </w:t>
      </w:r>
      <w:r>
        <w:rPr>
          <w:rFonts w:ascii="Times New Roman" w:hAnsi="Times New Roman" w:cs="Times New Roman"/>
          <w:sz w:val="24"/>
          <w:szCs w:val="24"/>
        </w:rPr>
        <w:t>Ayrıca sosyal medyada</w:t>
      </w:r>
      <w:r w:rsidRPr="00DE648C">
        <w:rPr>
          <w:rFonts w:ascii="Times New Roman" w:hAnsi="Times New Roman" w:cs="Times New Roman"/>
          <w:sz w:val="24"/>
          <w:szCs w:val="24"/>
        </w:rPr>
        <w:t xml:space="preserve"> </w:t>
      </w:r>
      <w:proofErr w:type="spellStart"/>
      <w:r w:rsidRPr="00DE648C">
        <w:rPr>
          <w:rFonts w:ascii="Times New Roman" w:hAnsi="Times New Roman" w:cs="Times New Roman"/>
          <w:sz w:val="24"/>
          <w:szCs w:val="24"/>
        </w:rPr>
        <w:t>NFT'yi</w:t>
      </w:r>
      <w:proofErr w:type="spellEnd"/>
      <w:r w:rsidRPr="00DE648C">
        <w:rPr>
          <w:rFonts w:ascii="Times New Roman" w:hAnsi="Times New Roman" w:cs="Times New Roman"/>
          <w:sz w:val="24"/>
          <w:szCs w:val="24"/>
        </w:rPr>
        <w:t xml:space="preserve"> başka </w:t>
      </w:r>
      <w:r w:rsidR="00B6117B">
        <w:rPr>
          <w:rFonts w:ascii="Times New Roman" w:hAnsi="Times New Roman" w:cs="Times New Roman"/>
          <w:sz w:val="24"/>
          <w:szCs w:val="24"/>
        </w:rPr>
        <w:t>bir tüketiciye yeniden satabilmektedir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8253B">
        <w:rPr>
          <w:rFonts w:ascii="Times New Roman" w:hAnsi="Times New Roman" w:cs="Times New Roman"/>
          <w:sz w:val="24"/>
          <w:szCs w:val="24"/>
        </w:rPr>
        <w:instrText>ADDIN CSL_CITATION {"citationItems":[{"id":"ITEM-1","itemData":{"DOI":"10.1016/J.BUSHOR.2021.12.004","ISSN":"0007-6813","abstract":"cant open it","author":[{"dropping-particle":"","family":"Chohan","given":"Raeesah","non-dropping-particle":"","parse-names":false,"suffix":""},{"dropping-particle":"","family":"Paschen","given":"Jeannette","non-dropping-particle":"","parse-names":false,"suffix":""}],"container-title":"Business Horizons","id":"ITEM-1","issued":{"date-parts":[["2021","12","18"]]},"publisher":"Elsevier","title":"What marketers need to know about non-fungible tokens (NFTs)","type":"article-journal"},"uris":["http://www.mendeley.com/documents/?uuid=74893e19-c7cf-3a68-8954-b78d194f7597"]}],"mendeley":{"formattedCitation":"(Chohan &amp; Paschen, 2021)","plainTextFormattedCitation":"(Chohan &amp; Paschen, 2021)","previouslyFormattedCitation":"(Chohan &amp; Paschen, 2021)"},"properties":{"noteIndex":0},"schema":"https://github.com/citation-style-language/schema/raw/master/csl-citation.json"}</w:instrText>
      </w:r>
      <w:r>
        <w:rPr>
          <w:rFonts w:ascii="Times New Roman" w:hAnsi="Times New Roman" w:cs="Times New Roman"/>
          <w:sz w:val="24"/>
          <w:szCs w:val="24"/>
        </w:rPr>
        <w:fldChar w:fldCharType="separate"/>
      </w:r>
      <w:r w:rsidRPr="00DE648C">
        <w:rPr>
          <w:rFonts w:ascii="Times New Roman" w:hAnsi="Times New Roman" w:cs="Times New Roman"/>
          <w:sz w:val="24"/>
          <w:szCs w:val="24"/>
        </w:rPr>
        <w:t>(Chohan &amp; Paschen, 2021)</w:t>
      </w:r>
      <w:r>
        <w:rPr>
          <w:rFonts w:ascii="Times New Roman" w:hAnsi="Times New Roman" w:cs="Times New Roman"/>
          <w:sz w:val="24"/>
          <w:szCs w:val="24"/>
        </w:rPr>
        <w:fldChar w:fldCharType="end"/>
      </w:r>
      <w:r w:rsidRPr="00DE648C">
        <w:rPr>
          <w:rFonts w:ascii="Times New Roman" w:hAnsi="Times New Roman" w:cs="Times New Roman"/>
          <w:sz w:val="24"/>
          <w:szCs w:val="24"/>
        </w:rPr>
        <w:t>.</w:t>
      </w:r>
      <w:r w:rsidR="00B80436">
        <w:rPr>
          <w:rFonts w:ascii="Times New Roman" w:hAnsi="Times New Roman" w:cs="Times New Roman"/>
          <w:sz w:val="24"/>
          <w:szCs w:val="24"/>
        </w:rPr>
        <w:t xml:space="preserve"> </w:t>
      </w:r>
      <w:r w:rsidR="0088253B">
        <w:rPr>
          <w:rFonts w:ascii="Times New Roman" w:hAnsi="Times New Roman" w:cs="Times New Roman"/>
          <w:sz w:val="24"/>
          <w:szCs w:val="24"/>
        </w:rPr>
        <w:t>Bu doğrultuda aşağıdaki hipotez öne sürülmüştür:</w:t>
      </w:r>
    </w:p>
    <w:p w:rsidR="0088253B" w:rsidRPr="000C6E53" w:rsidRDefault="0088253B" w:rsidP="001C3FF6">
      <w:pPr>
        <w:spacing w:line="276" w:lineRule="auto"/>
        <w:jc w:val="both"/>
        <w:rPr>
          <w:rFonts w:ascii="Times New Roman" w:hAnsi="Times New Roman" w:cs="Times New Roman"/>
          <w:sz w:val="24"/>
          <w:szCs w:val="24"/>
        </w:rPr>
      </w:pPr>
      <w:r w:rsidRPr="00E70590">
        <w:rPr>
          <w:rFonts w:ascii="Times New Roman" w:hAnsi="Times New Roman" w:cs="Times New Roman"/>
          <w:b/>
          <w:bCs/>
          <w:sz w:val="24"/>
          <w:szCs w:val="24"/>
        </w:rPr>
        <w:t>H</w:t>
      </w:r>
      <w:r>
        <w:rPr>
          <w:rFonts w:ascii="Times New Roman" w:hAnsi="Times New Roman" w:cs="Times New Roman"/>
          <w:b/>
          <w:bCs/>
          <w:sz w:val="24"/>
          <w:szCs w:val="24"/>
          <w:vertAlign w:val="subscript"/>
        </w:rPr>
        <w:t>1</w:t>
      </w:r>
      <w:r w:rsidRPr="00E70590">
        <w:rPr>
          <w:rFonts w:ascii="Times New Roman" w:hAnsi="Times New Roman" w:cs="Times New Roman"/>
          <w:b/>
          <w:bCs/>
          <w:sz w:val="24"/>
          <w:szCs w:val="24"/>
        </w:rPr>
        <w:t>:</w:t>
      </w:r>
      <w:r w:rsidRPr="0088253B">
        <w:rPr>
          <w:rFonts w:ascii="Times New Roman" w:hAnsi="Times New Roman" w:cs="Times New Roman"/>
          <w:sz w:val="24"/>
          <w:szCs w:val="24"/>
        </w:rPr>
        <w:t xml:space="preserve"> </w:t>
      </w:r>
      <w:r w:rsidRPr="000C6E53">
        <w:rPr>
          <w:rFonts w:ascii="Times New Roman" w:hAnsi="Times New Roman" w:cs="Times New Roman"/>
          <w:sz w:val="24"/>
          <w:szCs w:val="24"/>
        </w:rPr>
        <w:t>Sosyal medya etkileşim</w:t>
      </w:r>
      <w:r>
        <w:rPr>
          <w:rFonts w:ascii="Times New Roman" w:hAnsi="Times New Roman" w:cs="Times New Roman"/>
          <w:sz w:val="24"/>
          <w:szCs w:val="24"/>
        </w:rPr>
        <w:t>i</w:t>
      </w:r>
      <w:r>
        <w:rPr>
          <w:rFonts w:ascii="Times New Roman" w:hAnsi="Times New Roman" w:cs="Times New Roman"/>
          <w:bCs/>
          <w:sz w:val="24"/>
          <w:szCs w:val="24"/>
        </w:rPr>
        <w:t>, NFT satın alma niyetini</w:t>
      </w:r>
      <w:r w:rsidRPr="00E70590">
        <w:rPr>
          <w:rFonts w:ascii="Times New Roman" w:hAnsi="Times New Roman" w:cs="Times New Roman"/>
          <w:bCs/>
          <w:sz w:val="24"/>
          <w:szCs w:val="24"/>
        </w:rPr>
        <w:t xml:space="preserve"> olumlu yönde</w:t>
      </w:r>
      <w:r>
        <w:rPr>
          <w:rFonts w:ascii="Times New Roman" w:hAnsi="Times New Roman" w:cs="Times New Roman"/>
          <w:bCs/>
          <w:sz w:val="24"/>
          <w:szCs w:val="24"/>
        </w:rPr>
        <w:t xml:space="preserve"> ve anlamlı olarak etkilemektedir</w:t>
      </w:r>
      <w:r w:rsidRPr="00E70590">
        <w:rPr>
          <w:rFonts w:ascii="Times New Roman" w:hAnsi="Times New Roman" w:cs="Times New Roman"/>
          <w:bCs/>
          <w:sz w:val="24"/>
          <w:szCs w:val="24"/>
        </w:rPr>
        <w:t>.</w:t>
      </w:r>
    </w:p>
    <w:p w:rsidR="0045264D" w:rsidRDefault="006951E9" w:rsidP="00A9523C">
      <w:pPr>
        <w:pStyle w:val="ListeParagraf"/>
        <w:numPr>
          <w:ilvl w:val="1"/>
          <w:numId w:val="4"/>
        </w:numPr>
        <w:spacing w:after="0" w:line="360" w:lineRule="auto"/>
        <w:ind w:left="426" w:hanging="426"/>
        <w:contextualSpacing w:val="0"/>
        <w:rPr>
          <w:rFonts w:ascii="Times New Roman" w:hAnsi="Times New Roman" w:cs="Times New Roman"/>
          <w:b/>
          <w:bCs/>
          <w:sz w:val="24"/>
          <w:szCs w:val="24"/>
        </w:rPr>
      </w:pPr>
      <w:r w:rsidRPr="0088253B">
        <w:rPr>
          <w:rFonts w:ascii="Times New Roman" w:hAnsi="Times New Roman" w:cs="Times New Roman"/>
          <w:b/>
          <w:bCs/>
          <w:sz w:val="24"/>
          <w:szCs w:val="24"/>
        </w:rPr>
        <w:t>Benzersizlik İhtiyacı</w:t>
      </w:r>
    </w:p>
    <w:p w:rsidR="00B80436" w:rsidRDefault="0088253B" w:rsidP="001C3FF6">
      <w:pPr>
        <w:spacing w:line="276" w:lineRule="auto"/>
        <w:ind w:firstLine="357"/>
        <w:jc w:val="both"/>
        <w:rPr>
          <w:rFonts w:ascii="Times New Roman" w:hAnsi="Times New Roman" w:cs="Times New Roman"/>
          <w:sz w:val="24"/>
          <w:szCs w:val="24"/>
        </w:rPr>
      </w:pPr>
      <w:r w:rsidRPr="0088253B">
        <w:rPr>
          <w:rFonts w:ascii="Times New Roman" w:hAnsi="Times New Roman" w:cs="Times New Roman"/>
          <w:sz w:val="24"/>
          <w:szCs w:val="24"/>
        </w:rPr>
        <w:t xml:space="preserve">Tüketici davranışı </w:t>
      </w:r>
      <w:r>
        <w:rPr>
          <w:rFonts w:ascii="Times New Roman" w:hAnsi="Times New Roman" w:cs="Times New Roman"/>
          <w:sz w:val="24"/>
          <w:szCs w:val="24"/>
        </w:rPr>
        <w:t xml:space="preserve">açısından benzersizlik ihtiyacı, </w:t>
      </w:r>
      <w:r w:rsidRPr="0088253B">
        <w:rPr>
          <w:rFonts w:ascii="Times New Roman" w:hAnsi="Times New Roman" w:cs="Times New Roman"/>
          <w:sz w:val="24"/>
          <w:szCs w:val="24"/>
        </w:rPr>
        <w:t xml:space="preserve">kişinin kendi imajını ve sosyal imajını geliştirmek </w:t>
      </w:r>
      <w:r>
        <w:rPr>
          <w:rFonts w:ascii="Times New Roman" w:hAnsi="Times New Roman" w:cs="Times New Roman"/>
          <w:sz w:val="24"/>
          <w:szCs w:val="24"/>
        </w:rPr>
        <w:t>için tüketim malı edinmesi, kullanması ve elden çıkar</w:t>
      </w:r>
      <w:r w:rsidRPr="0088253B">
        <w:rPr>
          <w:rFonts w:ascii="Times New Roman" w:hAnsi="Times New Roman" w:cs="Times New Roman"/>
          <w:sz w:val="24"/>
          <w:szCs w:val="24"/>
        </w:rPr>
        <w:t>ması yoluyla diğerlerine göre farklılığın pe</w:t>
      </w:r>
      <w:r>
        <w:rPr>
          <w:rFonts w:ascii="Times New Roman" w:hAnsi="Times New Roman" w:cs="Times New Roman"/>
          <w:sz w:val="24"/>
          <w:szCs w:val="24"/>
        </w:rPr>
        <w:t xml:space="preserve">şinde koşma özelliği olarak tanımlanmaktadır </w:t>
      </w:r>
      <w:r>
        <w:rPr>
          <w:rFonts w:ascii="Times New Roman" w:hAnsi="Times New Roman" w:cs="Times New Roman"/>
          <w:sz w:val="24"/>
          <w:szCs w:val="24"/>
        </w:rPr>
        <w:fldChar w:fldCharType="begin" w:fldLock="1"/>
      </w:r>
      <w:r w:rsidR="008D6B19">
        <w:rPr>
          <w:rFonts w:ascii="Times New Roman" w:hAnsi="Times New Roman" w:cs="Times New Roman"/>
          <w:sz w:val="24"/>
          <w:szCs w:val="24"/>
        </w:rPr>
        <w:instrText>ADDIN CSL_CITATION {"citationItems":[{"id":"ITEM-1","itemData":{"author":[{"dropping-particle":"","family":"Tian","given":"K. T.","non-dropping-particle":"","parse-names":false,"suffix":""},{"dropping-particle":"","family":"Bearden","given":"W. O.","non-dropping-particle":"","parse-names":false,"suffix":""},{"dropping-particle":"","family":"Hunter","given":"G. L.","non-dropping-particle":"","parse-names":false,"suffix":""}],"container-title":"Journal of consumer research","id":"ITEM-1","issue":"1","issued":{"date-parts":[["2001"]]},"page":"50-66","title":"Consumers' need for uniqueness: Scale development and validation.","type":"article-journal","volume":"28"},"uris":["http://www.mendeley.com/documents/?uuid=d7b7febc-6490-45ed-a182-475cc19269de"]}],"mendeley":{"formattedCitation":"(Tian et al., 2001)","plainTextFormattedCitation":"(Tian et al., 2001)","previouslyFormattedCitation":"(Tian et al., 2001)"},"properties":{"noteIndex":0},"schema":"https://github.com/citation-style-language/schema/raw/master/csl-citation.json"}</w:instrText>
      </w:r>
      <w:r>
        <w:rPr>
          <w:rFonts w:ascii="Times New Roman" w:hAnsi="Times New Roman" w:cs="Times New Roman"/>
          <w:sz w:val="24"/>
          <w:szCs w:val="24"/>
        </w:rPr>
        <w:fldChar w:fldCharType="separate"/>
      </w:r>
      <w:r w:rsidRPr="0088253B">
        <w:rPr>
          <w:rFonts w:ascii="Times New Roman" w:hAnsi="Times New Roman" w:cs="Times New Roman"/>
          <w:sz w:val="24"/>
          <w:szCs w:val="24"/>
        </w:rPr>
        <w:t>(Tian et al., 2001)</w:t>
      </w:r>
      <w:r>
        <w:rPr>
          <w:rFonts w:ascii="Times New Roman" w:hAnsi="Times New Roman" w:cs="Times New Roman"/>
          <w:sz w:val="24"/>
          <w:szCs w:val="24"/>
        </w:rPr>
        <w:fldChar w:fldCharType="end"/>
      </w:r>
      <w:r w:rsidRPr="0088253B">
        <w:rPr>
          <w:rFonts w:ascii="Times New Roman" w:hAnsi="Times New Roman" w:cs="Times New Roman"/>
          <w:sz w:val="24"/>
          <w:szCs w:val="24"/>
        </w:rPr>
        <w:t>.</w:t>
      </w:r>
      <w:r>
        <w:rPr>
          <w:rFonts w:ascii="Times New Roman" w:hAnsi="Times New Roman" w:cs="Times New Roman"/>
          <w:sz w:val="24"/>
          <w:szCs w:val="24"/>
        </w:rPr>
        <w:t xml:space="preserve"> Benzersizlik ihtiyacının ü</w:t>
      </w:r>
      <w:r w:rsidR="00D623F5">
        <w:rPr>
          <w:rFonts w:ascii="Times New Roman" w:hAnsi="Times New Roman" w:cs="Times New Roman"/>
          <w:sz w:val="24"/>
          <w:szCs w:val="24"/>
        </w:rPr>
        <w:t xml:space="preserve">ç boyutu vardır: yaratıcı seçim, </w:t>
      </w:r>
      <w:r>
        <w:rPr>
          <w:rFonts w:ascii="Times New Roman" w:hAnsi="Times New Roman" w:cs="Times New Roman"/>
          <w:sz w:val="24"/>
          <w:szCs w:val="24"/>
        </w:rPr>
        <w:t>popüler olmayan</w:t>
      </w:r>
      <w:r w:rsidR="00D623F5">
        <w:rPr>
          <w:rFonts w:ascii="Times New Roman" w:hAnsi="Times New Roman" w:cs="Times New Roman"/>
          <w:sz w:val="24"/>
          <w:szCs w:val="24"/>
        </w:rPr>
        <w:t xml:space="preserve"> seçim ve b</w:t>
      </w:r>
      <w:r w:rsidR="00D623F5" w:rsidRPr="008D6B19">
        <w:rPr>
          <w:rFonts w:ascii="Times New Roman" w:hAnsi="Times New Roman" w:cs="Times New Roman"/>
          <w:sz w:val="24"/>
          <w:szCs w:val="24"/>
        </w:rPr>
        <w:t>enzerlikten kaçınma</w:t>
      </w:r>
      <w:r w:rsidR="00D623F5">
        <w:rPr>
          <w:rFonts w:ascii="Times New Roman" w:hAnsi="Times New Roman" w:cs="Times New Roman"/>
          <w:sz w:val="24"/>
          <w:szCs w:val="24"/>
        </w:rPr>
        <w:t>dır</w:t>
      </w:r>
      <w:r>
        <w:rPr>
          <w:rFonts w:ascii="Times New Roman" w:hAnsi="Times New Roman" w:cs="Times New Roman"/>
          <w:sz w:val="24"/>
          <w:szCs w:val="24"/>
        </w:rPr>
        <w:t xml:space="preserve">. </w:t>
      </w:r>
      <w:r w:rsidRPr="0088253B">
        <w:rPr>
          <w:rFonts w:ascii="Times New Roman" w:hAnsi="Times New Roman" w:cs="Times New Roman"/>
          <w:sz w:val="24"/>
          <w:szCs w:val="24"/>
        </w:rPr>
        <w:lastRenderedPageBreak/>
        <w:t>Yaratıcı seçim tüketicilerin diğerlerinden sosyal farklılık aramaları, ancak aynı zamanda diğerleri tarafından iyi olarak kabul edilen seçimler yapmaları anlamına gelir.</w:t>
      </w:r>
      <w:r w:rsidR="008D6B19" w:rsidRPr="00EB73AF">
        <w:rPr>
          <w:rFonts w:ascii="Times New Roman" w:hAnsi="Times New Roman" w:cs="Times New Roman"/>
          <w:sz w:val="24"/>
          <w:szCs w:val="24"/>
        </w:rPr>
        <w:t xml:space="preserve"> </w:t>
      </w:r>
      <w:r w:rsidR="008D6B19" w:rsidRPr="008D6B19">
        <w:rPr>
          <w:rFonts w:ascii="Times New Roman" w:hAnsi="Times New Roman" w:cs="Times New Roman"/>
          <w:sz w:val="24"/>
          <w:szCs w:val="24"/>
        </w:rPr>
        <w:t>Popüler olmayan seçim grup normlarından sapan ürün ve markaların seçimini veya tüketimini gösterir.</w:t>
      </w:r>
      <w:r w:rsidR="008D6B19" w:rsidRPr="00EB73AF">
        <w:rPr>
          <w:rFonts w:ascii="Times New Roman" w:hAnsi="Times New Roman" w:cs="Times New Roman"/>
          <w:sz w:val="24"/>
          <w:szCs w:val="24"/>
        </w:rPr>
        <w:t xml:space="preserve"> </w:t>
      </w:r>
      <w:r w:rsidR="008D6B19" w:rsidRPr="008D6B19">
        <w:rPr>
          <w:rFonts w:ascii="Times New Roman" w:hAnsi="Times New Roman" w:cs="Times New Roman"/>
          <w:sz w:val="24"/>
          <w:szCs w:val="24"/>
        </w:rPr>
        <w:t>Benzerlikten kaçınma</w:t>
      </w:r>
      <w:r w:rsidR="008D6B19">
        <w:rPr>
          <w:rFonts w:ascii="Times New Roman" w:hAnsi="Times New Roman" w:cs="Times New Roman"/>
          <w:sz w:val="24"/>
          <w:szCs w:val="24"/>
        </w:rPr>
        <w:t xml:space="preserve"> ise</w:t>
      </w:r>
      <w:r w:rsidR="008D6B19" w:rsidRPr="008D6B19">
        <w:rPr>
          <w:rFonts w:ascii="Times New Roman" w:hAnsi="Times New Roman" w:cs="Times New Roman"/>
          <w:sz w:val="24"/>
          <w:szCs w:val="24"/>
        </w:rPr>
        <w:t xml:space="preserve"> yaygınlaşan ürünlere ve markalara olan ilginin kaybolması veya kullanılmaması anlamına gelir</w:t>
      </w:r>
      <w:r w:rsidR="008D6B19">
        <w:rPr>
          <w:rFonts w:ascii="Times New Roman" w:hAnsi="Times New Roman" w:cs="Times New Roman"/>
          <w:sz w:val="24"/>
          <w:szCs w:val="24"/>
        </w:rPr>
        <w:t xml:space="preserve"> </w:t>
      </w:r>
      <w:r w:rsidR="008D6B19">
        <w:rPr>
          <w:rFonts w:ascii="Times New Roman" w:hAnsi="Times New Roman" w:cs="Times New Roman"/>
          <w:sz w:val="24"/>
          <w:szCs w:val="24"/>
        </w:rPr>
        <w:fldChar w:fldCharType="begin" w:fldLock="1"/>
      </w:r>
      <w:r w:rsidR="008D6B19">
        <w:rPr>
          <w:rFonts w:ascii="Times New Roman" w:hAnsi="Times New Roman" w:cs="Times New Roman"/>
          <w:sz w:val="24"/>
          <w:szCs w:val="24"/>
        </w:rPr>
        <w:instrText>ADDIN CSL_CITATION {"citationItems":[{"id":"ITEM-1","itemData":{"DOI":"10.1016/J.RTBM.2021.100764","ISSN":"2210-5395","abstract":"The present study examines the effect of the need for uniqueness on motivated consumer innovativeness and its impact on attitude toward and intention to purchase electric vehicles among Turkish consumers. The study also analyzes the attitude–intention link related to purchasing electric vehicles. The data are collected from a sample consisting of 342 consumers living in several cities of Turkey through an online survey and analyzed with the Partial Least Square Structural Equation Modeling. The results confirm a positive relationship between consumers' need for uniqueness and motivated innovativeness. Consumers who prefer creative and unpopular product choices have high functionally, hedonically, socially, and cognitively motivated innovativeness levels. Moreover, consumers' similarity avoidance positively influences socially motivated consumer innovativeness, and motivated consumer innovativeness has a positive impact on attitude toward and intention to purchase electric vehicles. Consumers with high hedonically motivated innovativeness have a favorable attitude toward purchasing electric vehicles. Those with high cognitively motivated innovativeness are likely to purchase electric vehicles. Finally, a positive relationship exists between consumers' attitudes and intention to purchase electric vehicles. This study introduces a novel personal antecedent of electric vehicle purchase intention, examining the impact of all dimensions of motivated consumer innovativeness and focusing on the consumer perspective in an emerging market.","author":[{"dropping-particle":"","family":"Tunçel","given":"Niray","non-dropping-particle":"","parse-names":false,"suffix":""}],"container-title":"Research in Transportation Business &amp; Management","id":"ITEM-1","issued":{"date-parts":[["2021","12","13"]]},"page":"100764","publisher":"Elsevier","title":"Intention to purchase electric vehicles: Evidence from an emerging market","type":"article-journal"},"uris":["http://www.mendeley.com/documents/?uuid=eef70d69-402f-30bf-b0e3-9033efb6ebdc"]}],"mendeley":{"formattedCitation":"(Tunçel, 2021)","plainTextFormattedCitation":"(Tunçel, 2021)"},"properties":{"noteIndex":0},"schema":"https://github.com/citation-style-language/schema/raw/master/csl-citation.json"}</w:instrText>
      </w:r>
      <w:r w:rsidR="008D6B19">
        <w:rPr>
          <w:rFonts w:ascii="Times New Roman" w:hAnsi="Times New Roman" w:cs="Times New Roman"/>
          <w:sz w:val="24"/>
          <w:szCs w:val="24"/>
        </w:rPr>
        <w:fldChar w:fldCharType="separate"/>
      </w:r>
      <w:r w:rsidR="008D6B19" w:rsidRPr="008D6B19">
        <w:rPr>
          <w:rFonts w:ascii="Times New Roman" w:hAnsi="Times New Roman" w:cs="Times New Roman"/>
          <w:sz w:val="24"/>
          <w:szCs w:val="24"/>
        </w:rPr>
        <w:t>(Tunçel, 2021)</w:t>
      </w:r>
      <w:r w:rsidR="008D6B19">
        <w:rPr>
          <w:rFonts w:ascii="Times New Roman" w:hAnsi="Times New Roman" w:cs="Times New Roman"/>
          <w:sz w:val="24"/>
          <w:szCs w:val="24"/>
        </w:rPr>
        <w:fldChar w:fldCharType="end"/>
      </w:r>
      <w:r w:rsidR="008D6B19" w:rsidRPr="008D6B19">
        <w:rPr>
          <w:rFonts w:ascii="Times New Roman" w:hAnsi="Times New Roman" w:cs="Times New Roman"/>
          <w:sz w:val="24"/>
          <w:szCs w:val="24"/>
        </w:rPr>
        <w:t>.</w:t>
      </w:r>
      <w:r w:rsidR="00B80436">
        <w:rPr>
          <w:rFonts w:ascii="Times New Roman" w:hAnsi="Times New Roman" w:cs="Times New Roman"/>
          <w:sz w:val="24"/>
          <w:szCs w:val="24"/>
        </w:rPr>
        <w:t xml:space="preserve"> </w:t>
      </w:r>
      <w:r w:rsidR="00F72AD4">
        <w:rPr>
          <w:rFonts w:ascii="Times New Roman" w:hAnsi="Times New Roman" w:cs="Times New Roman"/>
          <w:sz w:val="24"/>
          <w:szCs w:val="24"/>
        </w:rPr>
        <w:t xml:space="preserve"> </w:t>
      </w:r>
      <w:r w:rsidR="00F72AD4" w:rsidRPr="00F72AD4">
        <w:rPr>
          <w:rFonts w:ascii="Times New Roman" w:hAnsi="Times New Roman" w:cs="Times New Roman"/>
          <w:sz w:val="24"/>
          <w:szCs w:val="24"/>
        </w:rPr>
        <w:t>Kişinin sosyal bağlamında benzersiz olarak değerlendirilmesi ve başkaları tarafından onaylanması muhtemel tüketim seçimleriyle kendini gösterir (</w:t>
      </w:r>
      <w:proofErr w:type="spellStart"/>
      <w:r w:rsidR="00F72AD4" w:rsidRPr="00F72AD4">
        <w:rPr>
          <w:rFonts w:ascii="Times New Roman" w:hAnsi="Times New Roman" w:cs="Times New Roman"/>
          <w:sz w:val="24"/>
          <w:szCs w:val="24"/>
        </w:rPr>
        <w:t>Snyder</w:t>
      </w:r>
      <w:proofErr w:type="spellEnd"/>
      <w:r w:rsidR="00F72AD4" w:rsidRPr="00F72AD4">
        <w:rPr>
          <w:rFonts w:ascii="Times New Roman" w:hAnsi="Times New Roman" w:cs="Times New Roman"/>
          <w:sz w:val="24"/>
          <w:szCs w:val="24"/>
        </w:rPr>
        <w:t xml:space="preserve"> </w:t>
      </w:r>
      <w:proofErr w:type="spellStart"/>
      <w:r w:rsidR="00F72AD4" w:rsidRPr="00F72AD4">
        <w:rPr>
          <w:rFonts w:ascii="Times New Roman" w:hAnsi="Times New Roman" w:cs="Times New Roman"/>
          <w:sz w:val="24"/>
          <w:szCs w:val="24"/>
        </w:rPr>
        <w:t>and</w:t>
      </w:r>
      <w:proofErr w:type="spellEnd"/>
      <w:r w:rsidR="00F72AD4" w:rsidRPr="00F72AD4">
        <w:rPr>
          <w:rFonts w:ascii="Times New Roman" w:hAnsi="Times New Roman" w:cs="Times New Roman"/>
          <w:sz w:val="24"/>
          <w:szCs w:val="24"/>
        </w:rPr>
        <w:t xml:space="preserve"> </w:t>
      </w:r>
      <w:proofErr w:type="spellStart"/>
      <w:r w:rsidR="00F72AD4" w:rsidRPr="00F72AD4">
        <w:rPr>
          <w:rFonts w:ascii="Times New Roman" w:hAnsi="Times New Roman" w:cs="Times New Roman"/>
          <w:sz w:val="24"/>
          <w:szCs w:val="24"/>
        </w:rPr>
        <w:t>Fromkin</w:t>
      </w:r>
      <w:proofErr w:type="spellEnd"/>
      <w:r w:rsidR="00F72AD4" w:rsidRPr="00F72AD4">
        <w:rPr>
          <w:rFonts w:ascii="Times New Roman" w:hAnsi="Times New Roman" w:cs="Times New Roman"/>
          <w:sz w:val="24"/>
          <w:szCs w:val="24"/>
        </w:rPr>
        <w:t>, 1977).</w:t>
      </w:r>
      <w:r w:rsidR="00F72AD4">
        <w:rPr>
          <w:rFonts w:ascii="Times New Roman" w:hAnsi="Times New Roman" w:cs="Times New Roman"/>
          <w:sz w:val="24"/>
          <w:szCs w:val="24"/>
        </w:rPr>
        <w:t xml:space="preserve"> </w:t>
      </w:r>
      <w:r w:rsidR="00F72AD4" w:rsidRPr="00F72AD4">
        <w:rPr>
          <w:rFonts w:ascii="Times New Roman" w:hAnsi="Times New Roman" w:cs="Times New Roman"/>
          <w:sz w:val="24"/>
          <w:szCs w:val="24"/>
        </w:rPr>
        <w:t>Tüketicilerin bir dereceye kadar sosyal normlardan sapan ür</w:t>
      </w:r>
      <w:r w:rsidR="00F72AD4">
        <w:rPr>
          <w:rFonts w:ascii="Times New Roman" w:hAnsi="Times New Roman" w:cs="Times New Roman"/>
          <w:sz w:val="24"/>
          <w:szCs w:val="24"/>
        </w:rPr>
        <w:t xml:space="preserve">ünleri kullanmasını ifade eder. </w:t>
      </w:r>
      <w:r w:rsidR="00F72AD4" w:rsidRPr="00F72AD4">
        <w:rPr>
          <w:rFonts w:ascii="Times New Roman" w:hAnsi="Times New Roman" w:cs="Times New Roman"/>
          <w:sz w:val="24"/>
          <w:szCs w:val="24"/>
        </w:rPr>
        <w:t>Bu tür seçimler, sosyal bir onaylanmama riskini beraberinde getirir, ancak yine de benlik ve sosyal imajı iyileştirebilir (</w:t>
      </w:r>
      <w:proofErr w:type="spellStart"/>
      <w:r w:rsidR="00F72AD4" w:rsidRPr="00F72AD4">
        <w:rPr>
          <w:rFonts w:ascii="Times New Roman" w:hAnsi="Times New Roman" w:cs="Times New Roman"/>
          <w:sz w:val="24"/>
          <w:szCs w:val="24"/>
        </w:rPr>
        <w:t>Tian</w:t>
      </w:r>
      <w:proofErr w:type="spellEnd"/>
      <w:r w:rsidR="00F72AD4" w:rsidRPr="00F72AD4">
        <w:rPr>
          <w:rFonts w:ascii="Times New Roman" w:hAnsi="Times New Roman" w:cs="Times New Roman"/>
          <w:sz w:val="24"/>
          <w:szCs w:val="24"/>
        </w:rPr>
        <w:t xml:space="preserve"> vd</w:t>
      </w:r>
      <w:proofErr w:type="gramStart"/>
      <w:r w:rsidR="00F72AD4" w:rsidRPr="00F72AD4">
        <w:rPr>
          <w:rFonts w:ascii="Times New Roman" w:hAnsi="Times New Roman" w:cs="Times New Roman"/>
          <w:sz w:val="24"/>
          <w:szCs w:val="24"/>
        </w:rPr>
        <w:t>.,</w:t>
      </w:r>
      <w:proofErr w:type="gramEnd"/>
      <w:r w:rsidR="00F72AD4" w:rsidRPr="00F72AD4">
        <w:rPr>
          <w:rFonts w:ascii="Times New Roman" w:hAnsi="Times New Roman" w:cs="Times New Roman"/>
          <w:sz w:val="24"/>
          <w:szCs w:val="24"/>
        </w:rPr>
        <w:t xml:space="preserve"> 2001).</w:t>
      </w:r>
      <w:r w:rsidR="00F72AD4">
        <w:rPr>
          <w:rFonts w:ascii="Times New Roman" w:hAnsi="Times New Roman" w:cs="Times New Roman"/>
          <w:sz w:val="24"/>
          <w:szCs w:val="24"/>
        </w:rPr>
        <w:t xml:space="preserve"> </w:t>
      </w:r>
      <w:r w:rsidR="00F72AD4" w:rsidRPr="00F72AD4">
        <w:rPr>
          <w:rFonts w:ascii="Times New Roman" w:hAnsi="Times New Roman" w:cs="Times New Roman"/>
          <w:sz w:val="24"/>
          <w:szCs w:val="24"/>
        </w:rPr>
        <w:t>Yaygın olarak benimsenen ürünleri kullanmaktan kaçınma çabasını if</w:t>
      </w:r>
      <w:r w:rsidR="00F72AD4">
        <w:rPr>
          <w:rFonts w:ascii="Times New Roman" w:hAnsi="Times New Roman" w:cs="Times New Roman"/>
          <w:sz w:val="24"/>
          <w:szCs w:val="24"/>
        </w:rPr>
        <w:t xml:space="preserve">ade eder. </w:t>
      </w:r>
      <w:r w:rsidR="00F72AD4" w:rsidRPr="00F72AD4">
        <w:rPr>
          <w:rFonts w:ascii="Times New Roman" w:hAnsi="Times New Roman" w:cs="Times New Roman"/>
          <w:sz w:val="24"/>
          <w:szCs w:val="24"/>
        </w:rPr>
        <w:t>Tüketicilerin ürünleri yaygınlaştıktan sonra satın almaktan kaçınmasına veya kullanmayı bırakmasına neden olur.</w:t>
      </w:r>
      <w:r w:rsidR="00AB281A">
        <w:rPr>
          <w:rFonts w:ascii="Times New Roman" w:hAnsi="Times New Roman" w:cs="Times New Roman"/>
          <w:sz w:val="24"/>
          <w:szCs w:val="24"/>
        </w:rPr>
        <w:t xml:space="preserve"> </w:t>
      </w:r>
      <w:r w:rsidR="00B80436">
        <w:rPr>
          <w:rFonts w:ascii="Times New Roman" w:hAnsi="Times New Roman" w:cs="Times New Roman"/>
          <w:sz w:val="24"/>
          <w:szCs w:val="24"/>
        </w:rPr>
        <w:t>Bu doğrultuda aşağıdaki hipotezler öne sürülmüştür:</w:t>
      </w:r>
    </w:p>
    <w:p w:rsidR="00D623F5" w:rsidRPr="000C6E53" w:rsidRDefault="00D623F5" w:rsidP="001C3FF6">
      <w:pPr>
        <w:spacing w:line="276" w:lineRule="auto"/>
        <w:jc w:val="both"/>
        <w:rPr>
          <w:rFonts w:ascii="Times New Roman" w:hAnsi="Times New Roman" w:cs="Times New Roman"/>
          <w:sz w:val="24"/>
          <w:szCs w:val="24"/>
        </w:rPr>
      </w:pPr>
      <w:r w:rsidRPr="00E70590">
        <w:rPr>
          <w:rFonts w:ascii="Times New Roman" w:hAnsi="Times New Roman" w:cs="Times New Roman"/>
          <w:b/>
          <w:bCs/>
          <w:sz w:val="24"/>
          <w:szCs w:val="24"/>
        </w:rPr>
        <w:t>H</w:t>
      </w:r>
      <w:r>
        <w:rPr>
          <w:rFonts w:ascii="Times New Roman" w:hAnsi="Times New Roman" w:cs="Times New Roman"/>
          <w:b/>
          <w:bCs/>
          <w:sz w:val="24"/>
          <w:szCs w:val="24"/>
          <w:vertAlign w:val="subscript"/>
        </w:rPr>
        <w:t>2</w:t>
      </w:r>
      <w:r w:rsidRPr="00E70590">
        <w:rPr>
          <w:rFonts w:ascii="Times New Roman" w:hAnsi="Times New Roman" w:cs="Times New Roman"/>
          <w:b/>
          <w:bCs/>
          <w:sz w:val="24"/>
          <w:szCs w:val="24"/>
        </w:rPr>
        <w:t>:</w:t>
      </w:r>
      <w:r w:rsidRPr="0088253B">
        <w:rPr>
          <w:rFonts w:ascii="Times New Roman" w:hAnsi="Times New Roman" w:cs="Times New Roman"/>
          <w:sz w:val="24"/>
          <w:szCs w:val="24"/>
        </w:rPr>
        <w:t xml:space="preserve"> </w:t>
      </w:r>
      <w:r>
        <w:rPr>
          <w:rFonts w:ascii="Times New Roman" w:hAnsi="Times New Roman" w:cs="Times New Roman"/>
          <w:sz w:val="24"/>
          <w:szCs w:val="24"/>
        </w:rPr>
        <w:t>Yaratıcı seçim</w:t>
      </w:r>
      <w:r>
        <w:rPr>
          <w:rFonts w:ascii="Times New Roman" w:hAnsi="Times New Roman" w:cs="Times New Roman"/>
          <w:bCs/>
          <w:sz w:val="24"/>
          <w:szCs w:val="24"/>
        </w:rPr>
        <w:t>, NFT satın alma niyetini</w:t>
      </w:r>
      <w:r w:rsidRPr="00E70590">
        <w:rPr>
          <w:rFonts w:ascii="Times New Roman" w:hAnsi="Times New Roman" w:cs="Times New Roman"/>
          <w:bCs/>
          <w:sz w:val="24"/>
          <w:szCs w:val="24"/>
        </w:rPr>
        <w:t xml:space="preserve"> olumlu yönde</w:t>
      </w:r>
      <w:r>
        <w:rPr>
          <w:rFonts w:ascii="Times New Roman" w:hAnsi="Times New Roman" w:cs="Times New Roman"/>
          <w:bCs/>
          <w:sz w:val="24"/>
          <w:szCs w:val="24"/>
        </w:rPr>
        <w:t xml:space="preserve"> ve anlamlı olarak etkilemektedir</w:t>
      </w:r>
      <w:r w:rsidRPr="00E70590">
        <w:rPr>
          <w:rFonts w:ascii="Times New Roman" w:hAnsi="Times New Roman" w:cs="Times New Roman"/>
          <w:bCs/>
          <w:sz w:val="24"/>
          <w:szCs w:val="24"/>
        </w:rPr>
        <w:t>.</w:t>
      </w:r>
    </w:p>
    <w:p w:rsidR="00D623F5" w:rsidRPr="000C6E53" w:rsidRDefault="00D623F5" w:rsidP="001C3FF6">
      <w:pPr>
        <w:spacing w:line="276" w:lineRule="auto"/>
        <w:jc w:val="both"/>
        <w:rPr>
          <w:rFonts w:ascii="Times New Roman" w:hAnsi="Times New Roman" w:cs="Times New Roman"/>
          <w:sz w:val="24"/>
          <w:szCs w:val="24"/>
        </w:rPr>
      </w:pPr>
      <w:r w:rsidRPr="00E70590">
        <w:rPr>
          <w:rFonts w:ascii="Times New Roman" w:hAnsi="Times New Roman" w:cs="Times New Roman"/>
          <w:b/>
          <w:bCs/>
          <w:sz w:val="24"/>
          <w:szCs w:val="24"/>
        </w:rPr>
        <w:t>H</w:t>
      </w:r>
      <w:r>
        <w:rPr>
          <w:rFonts w:ascii="Times New Roman" w:hAnsi="Times New Roman" w:cs="Times New Roman"/>
          <w:b/>
          <w:bCs/>
          <w:sz w:val="24"/>
          <w:szCs w:val="24"/>
          <w:vertAlign w:val="subscript"/>
        </w:rPr>
        <w:t>3</w:t>
      </w:r>
      <w:r w:rsidRPr="00E70590">
        <w:rPr>
          <w:rFonts w:ascii="Times New Roman" w:hAnsi="Times New Roman" w:cs="Times New Roman"/>
          <w:b/>
          <w:bCs/>
          <w:sz w:val="24"/>
          <w:szCs w:val="24"/>
        </w:rPr>
        <w:t>:</w:t>
      </w:r>
      <w:r w:rsidRPr="0088253B">
        <w:rPr>
          <w:rFonts w:ascii="Times New Roman" w:hAnsi="Times New Roman" w:cs="Times New Roman"/>
          <w:sz w:val="24"/>
          <w:szCs w:val="24"/>
        </w:rPr>
        <w:t xml:space="preserve"> </w:t>
      </w:r>
      <w:r>
        <w:rPr>
          <w:rFonts w:ascii="Times New Roman" w:hAnsi="Times New Roman" w:cs="Times New Roman"/>
          <w:sz w:val="24"/>
          <w:szCs w:val="24"/>
        </w:rPr>
        <w:t>Popüler olmayan seçim</w:t>
      </w:r>
      <w:r>
        <w:rPr>
          <w:rFonts w:ascii="Times New Roman" w:hAnsi="Times New Roman" w:cs="Times New Roman"/>
          <w:bCs/>
          <w:sz w:val="24"/>
          <w:szCs w:val="24"/>
        </w:rPr>
        <w:t>, NFT satın alma niyetini</w:t>
      </w:r>
      <w:r w:rsidRPr="00E70590">
        <w:rPr>
          <w:rFonts w:ascii="Times New Roman" w:hAnsi="Times New Roman" w:cs="Times New Roman"/>
          <w:bCs/>
          <w:sz w:val="24"/>
          <w:szCs w:val="24"/>
        </w:rPr>
        <w:t xml:space="preserve"> olumlu yönde</w:t>
      </w:r>
      <w:r>
        <w:rPr>
          <w:rFonts w:ascii="Times New Roman" w:hAnsi="Times New Roman" w:cs="Times New Roman"/>
          <w:bCs/>
          <w:sz w:val="24"/>
          <w:szCs w:val="24"/>
        </w:rPr>
        <w:t xml:space="preserve"> ve anlamlı olarak etkilemektedir</w:t>
      </w:r>
      <w:r w:rsidRPr="00E70590">
        <w:rPr>
          <w:rFonts w:ascii="Times New Roman" w:hAnsi="Times New Roman" w:cs="Times New Roman"/>
          <w:bCs/>
          <w:sz w:val="24"/>
          <w:szCs w:val="24"/>
        </w:rPr>
        <w:t>.</w:t>
      </w:r>
    </w:p>
    <w:p w:rsidR="00651BE0" w:rsidRPr="001C3FF6" w:rsidRDefault="00D623F5" w:rsidP="00A9523C">
      <w:pPr>
        <w:spacing w:line="276" w:lineRule="auto"/>
        <w:jc w:val="both"/>
        <w:rPr>
          <w:rFonts w:ascii="Times New Roman" w:hAnsi="Times New Roman" w:cs="Times New Roman"/>
          <w:bCs/>
          <w:sz w:val="24"/>
          <w:szCs w:val="24"/>
        </w:rPr>
      </w:pPr>
      <w:r w:rsidRPr="00E70590">
        <w:rPr>
          <w:rFonts w:ascii="Times New Roman" w:hAnsi="Times New Roman" w:cs="Times New Roman"/>
          <w:b/>
          <w:bCs/>
          <w:sz w:val="24"/>
          <w:szCs w:val="24"/>
        </w:rPr>
        <w:t>H</w:t>
      </w:r>
      <w:r>
        <w:rPr>
          <w:rFonts w:ascii="Times New Roman" w:hAnsi="Times New Roman" w:cs="Times New Roman"/>
          <w:b/>
          <w:bCs/>
          <w:sz w:val="24"/>
          <w:szCs w:val="24"/>
          <w:vertAlign w:val="subscript"/>
        </w:rPr>
        <w:t>4</w:t>
      </w:r>
      <w:r w:rsidRPr="00E70590">
        <w:rPr>
          <w:rFonts w:ascii="Times New Roman" w:hAnsi="Times New Roman" w:cs="Times New Roman"/>
          <w:b/>
          <w:bCs/>
          <w:sz w:val="24"/>
          <w:szCs w:val="24"/>
        </w:rPr>
        <w:t>:</w:t>
      </w:r>
      <w:r w:rsidRPr="0088253B">
        <w:rPr>
          <w:rFonts w:ascii="Times New Roman" w:hAnsi="Times New Roman" w:cs="Times New Roman"/>
          <w:sz w:val="24"/>
          <w:szCs w:val="24"/>
        </w:rPr>
        <w:t xml:space="preserve"> </w:t>
      </w:r>
      <w:r w:rsidRPr="008D6B19">
        <w:rPr>
          <w:rFonts w:ascii="Times New Roman" w:hAnsi="Times New Roman" w:cs="Times New Roman"/>
          <w:sz w:val="24"/>
          <w:szCs w:val="24"/>
        </w:rPr>
        <w:t>Benzerlikten kaçınma</w:t>
      </w:r>
      <w:r>
        <w:rPr>
          <w:rFonts w:ascii="Times New Roman" w:hAnsi="Times New Roman" w:cs="Times New Roman"/>
          <w:bCs/>
          <w:sz w:val="24"/>
          <w:szCs w:val="24"/>
        </w:rPr>
        <w:t>, NFT satın alma niyetini</w:t>
      </w:r>
      <w:r w:rsidRPr="00E70590">
        <w:rPr>
          <w:rFonts w:ascii="Times New Roman" w:hAnsi="Times New Roman" w:cs="Times New Roman"/>
          <w:bCs/>
          <w:sz w:val="24"/>
          <w:szCs w:val="24"/>
        </w:rPr>
        <w:t xml:space="preserve"> olumlu yönde</w:t>
      </w:r>
      <w:r>
        <w:rPr>
          <w:rFonts w:ascii="Times New Roman" w:hAnsi="Times New Roman" w:cs="Times New Roman"/>
          <w:bCs/>
          <w:sz w:val="24"/>
          <w:szCs w:val="24"/>
        </w:rPr>
        <w:t xml:space="preserve"> ve anlamlı olarak etkilemektedir</w:t>
      </w:r>
      <w:r w:rsidRPr="00E70590">
        <w:rPr>
          <w:rFonts w:ascii="Times New Roman" w:hAnsi="Times New Roman" w:cs="Times New Roman"/>
          <w:bCs/>
          <w:sz w:val="24"/>
          <w:szCs w:val="24"/>
        </w:rPr>
        <w:t>.</w:t>
      </w:r>
    </w:p>
    <w:p w:rsidR="001673FA" w:rsidRDefault="006951E9" w:rsidP="00B80436">
      <w:pPr>
        <w:pStyle w:val="ListeParagraf"/>
        <w:numPr>
          <w:ilvl w:val="0"/>
          <w:numId w:val="4"/>
        </w:numPr>
        <w:tabs>
          <w:tab w:val="left" w:pos="426"/>
        </w:tabs>
        <w:spacing w:after="0" w:line="360" w:lineRule="auto"/>
        <w:ind w:left="0" w:firstLine="0"/>
        <w:rPr>
          <w:rFonts w:ascii="Times New Roman" w:hAnsi="Times New Roman" w:cs="Times New Roman"/>
          <w:b/>
          <w:bCs/>
          <w:sz w:val="24"/>
          <w:szCs w:val="24"/>
        </w:rPr>
      </w:pPr>
      <w:r>
        <w:rPr>
          <w:rFonts w:ascii="Times New Roman" w:hAnsi="Times New Roman" w:cs="Times New Roman"/>
          <w:b/>
          <w:bCs/>
          <w:sz w:val="24"/>
          <w:szCs w:val="24"/>
        </w:rPr>
        <w:t>Yöntem</w:t>
      </w:r>
    </w:p>
    <w:p w:rsidR="00AB281A" w:rsidRDefault="00AB281A" w:rsidP="001C3FF6">
      <w:pPr>
        <w:spacing w:line="276" w:lineRule="auto"/>
        <w:ind w:firstLine="357"/>
        <w:jc w:val="both"/>
        <w:rPr>
          <w:rFonts w:ascii="Times New Roman" w:hAnsi="Times New Roman" w:cs="Times New Roman"/>
          <w:sz w:val="24"/>
          <w:szCs w:val="24"/>
        </w:rPr>
      </w:pPr>
      <w:r w:rsidRPr="00AB281A">
        <w:rPr>
          <w:rFonts w:ascii="Times New Roman" w:hAnsi="Times New Roman" w:cs="Times New Roman"/>
          <w:sz w:val="24"/>
          <w:szCs w:val="24"/>
        </w:rPr>
        <w:t>Çalışmanın amacı tüketicilerin sosyal medyadaki etkileşimlerinin, yaratıcı seçimlerinin, popüler olmayan seçimlerinin ve benzerlikten kaçınma davranışının NFT satın alma niyetine etkisinin incelenmesidir.</w:t>
      </w:r>
      <w:r>
        <w:rPr>
          <w:rFonts w:ascii="Times New Roman" w:hAnsi="Times New Roman" w:cs="Times New Roman"/>
          <w:sz w:val="24"/>
          <w:szCs w:val="24"/>
        </w:rPr>
        <w:t xml:space="preserve"> </w:t>
      </w:r>
      <w:r w:rsidRPr="00AB281A">
        <w:rPr>
          <w:rFonts w:ascii="Times New Roman" w:hAnsi="Times New Roman" w:cs="Times New Roman"/>
          <w:sz w:val="24"/>
          <w:szCs w:val="24"/>
        </w:rPr>
        <w:t>Araştırmada nicel ara</w:t>
      </w:r>
      <w:r>
        <w:rPr>
          <w:rFonts w:ascii="Times New Roman" w:hAnsi="Times New Roman" w:cs="Times New Roman"/>
          <w:sz w:val="24"/>
          <w:szCs w:val="24"/>
        </w:rPr>
        <w:t xml:space="preserve">ştırma yöntemi kullanılmıştır. </w:t>
      </w:r>
      <w:r w:rsidRPr="00AB281A">
        <w:rPr>
          <w:rFonts w:ascii="Times New Roman" w:hAnsi="Times New Roman" w:cs="Times New Roman"/>
          <w:sz w:val="24"/>
          <w:szCs w:val="24"/>
        </w:rPr>
        <w:t>Değişkenler arasında olası neden ile sonuç ilişkileri yapısal eşitlik modellemesi kullanılarak test edilmiştir.</w:t>
      </w:r>
      <w:r>
        <w:rPr>
          <w:rFonts w:ascii="Times New Roman" w:hAnsi="Times New Roman" w:cs="Times New Roman"/>
          <w:sz w:val="24"/>
          <w:szCs w:val="24"/>
        </w:rPr>
        <w:t xml:space="preserve"> </w:t>
      </w:r>
      <w:r w:rsidRPr="00AB281A">
        <w:rPr>
          <w:rFonts w:ascii="Times New Roman" w:hAnsi="Times New Roman" w:cs="Times New Roman"/>
          <w:sz w:val="24"/>
          <w:szCs w:val="24"/>
        </w:rPr>
        <w:t>Literatür taraması çerçevesinde değişkenler arasındaki ilişkiyi gösteren bir araştırma modeli geliştirilmiştir.</w:t>
      </w:r>
    </w:p>
    <w:p w:rsidR="00651BE0" w:rsidRDefault="001C3FF6" w:rsidP="00EB73AF">
      <w:pPr>
        <w:spacing w:line="300" w:lineRule="auto"/>
        <w:ind w:firstLine="357"/>
        <w:jc w:val="both"/>
        <w:rPr>
          <w:rFonts w:ascii="Times New Roman" w:hAnsi="Times New Roman" w:cs="Times New Roman"/>
          <w:sz w:val="24"/>
          <w:szCs w:val="24"/>
        </w:rPr>
      </w:pPr>
      <w:r w:rsidRPr="00AB281A">
        <w:rPr>
          <w:rFonts w:ascii="Times New Roman" w:hAnsi="Times New Roman" w:cs="Times New Roman"/>
          <w:noProof/>
          <w:sz w:val="24"/>
          <w:szCs w:val="24"/>
          <w:lang w:eastAsia="tr-TR"/>
        </w:rPr>
        <mc:AlternateContent>
          <mc:Choice Requires="wpg">
            <w:drawing>
              <wp:anchor distT="0" distB="0" distL="114300" distR="114300" simplePos="0" relativeHeight="251659264" behindDoc="0" locked="0" layoutInCell="1" allowOverlap="1" wp14:anchorId="1311FB48" wp14:editId="33E1B566">
                <wp:simplePos x="0" y="0"/>
                <wp:positionH relativeFrom="column">
                  <wp:posOffset>905254</wp:posOffset>
                </wp:positionH>
                <wp:positionV relativeFrom="paragraph">
                  <wp:posOffset>284620</wp:posOffset>
                </wp:positionV>
                <wp:extent cx="3981450" cy="2514600"/>
                <wp:effectExtent l="0" t="0" r="19050" b="19050"/>
                <wp:wrapNone/>
                <wp:docPr id="5" name="Grup 4"/>
                <wp:cNvGraphicFramePr/>
                <a:graphic xmlns:a="http://schemas.openxmlformats.org/drawingml/2006/main">
                  <a:graphicData uri="http://schemas.microsoft.com/office/word/2010/wordprocessingGroup">
                    <wpg:wgp>
                      <wpg:cNvGrpSpPr/>
                      <wpg:grpSpPr>
                        <a:xfrm>
                          <a:off x="0" y="0"/>
                          <a:ext cx="3981450" cy="2514600"/>
                          <a:chOff x="0" y="0"/>
                          <a:chExt cx="3797438" cy="2182717"/>
                        </a:xfrm>
                      </wpg:grpSpPr>
                      <wps:wsp>
                        <wps:cNvPr id="2" name="Metin Kutusu 9"/>
                        <wps:cNvSpPr txBox="1"/>
                        <wps:spPr>
                          <a:xfrm>
                            <a:off x="0" y="0"/>
                            <a:ext cx="1495425" cy="485652"/>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1E9" w:rsidRPr="00F44A1A" w:rsidRDefault="006951E9" w:rsidP="00AB281A">
                              <w:pPr>
                                <w:pStyle w:val="NormalWeb"/>
                                <w:spacing w:before="0" w:beforeAutospacing="0" w:after="160" w:afterAutospacing="0" w:line="256" w:lineRule="auto"/>
                                <w:rPr>
                                  <w:sz w:val="20"/>
                                  <w:szCs w:val="20"/>
                                </w:rPr>
                              </w:pPr>
                              <w:r w:rsidRPr="00F44A1A">
                                <w:rPr>
                                  <w:color w:val="000000" w:themeColor="dark1"/>
                                  <w:kern w:val="24"/>
                                  <w:sz w:val="20"/>
                                  <w:szCs w:val="20"/>
                                </w:rPr>
                                <w:t>Yaratıcı Tercih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Metin Kutusu 10"/>
                        <wps:cNvSpPr txBox="1"/>
                        <wps:spPr>
                          <a:xfrm>
                            <a:off x="0" y="572494"/>
                            <a:ext cx="1495425" cy="48726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1E9" w:rsidRPr="00F44A1A" w:rsidRDefault="006951E9" w:rsidP="00AB281A">
                              <w:pPr>
                                <w:pStyle w:val="NormalWeb"/>
                                <w:spacing w:before="0" w:beforeAutospacing="0" w:after="160" w:afterAutospacing="0" w:line="256" w:lineRule="auto"/>
                                <w:rPr>
                                  <w:sz w:val="20"/>
                                  <w:szCs w:val="20"/>
                                </w:rPr>
                              </w:pPr>
                              <w:r w:rsidRPr="00F44A1A">
                                <w:rPr>
                                  <w:rFonts w:eastAsia="Calibri"/>
                                  <w:color w:val="000000" w:themeColor="dark1"/>
                                  <w:kern w:val="24"/>
                                  <w:sz w:val="20"/>
                                  <w:szCs w:val="20"/>
                                </w:rPr>
                                <w:t>Popüler Olmayanı Tercih Etme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Metin Kutusu 11"/>
                        <wps:cNvSpPr txBox="1"/>
                        <wps:spPr>
                          <a:xfrm>
                            <a:off x="0" y="1192697"/>
                            <a:ext cx="1495425" cy="454061"/>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1E9" w:rsidRPr="00F44A1A" w:rsidRDefault="006951E9" w:rsidP="00AB281A">
                              <w:pPr>
                                <w:pStyle w:val="NormalWeb"/>
                                <w:spacing w:before="0" w:beforeAutospacing="0" w:after="160" w:afterAutospacing="0" w:line="256" w:lineRule="auto"/>
                                <w:rPr>
                                  <w:sz w:val="20"/>
                                  <w:szCs w:val="20"/>
                                </w:rPr>
                              </w:pPr>
                              <w:r w:rsidRPr="00F44A1A">
                                <w:rPr>
                                  <w:rFonts w:eastAsia="Calibri"/>
                                  <w:color w:val="000000" w:themeColor="dark1"/>
                                  <w:kern w:val="24"/>
                                  <w:sz w:val="20"/>
                                  <w:szCs w:val="20"/>
                                </w:rPr>
                                <w:t>Benzerlikten Kaçınma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Metin Kutusu 12"/>
                        <wps:cNvSpPr txBox="1"/>
                        <wps:spPr>
                          <a:xfrm>
                            <a:off x="0" y="1730615"/>
                            <a:ext cx="1495425" cy="452102"/>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1E9" w:rsidRPr="00F44A1A" w:rsidRDefault="006951E9" w:rsidP="00AB281A">
                              <w:pPr>
                                <w:pStyle w:val="NormalWeb"/>
                                <w:spacing w:before="0" w:beforeAutospacing="0" w:after="160" w:afterAutospacing="0" w:line="256" w:lineRule="auto"/>
                                <w:rPr>
                                  <w:sz w:val="20"/>
                                  <w:szCs w:val="20"/>
                                </w:rPr>
                              </w:pPr>
                              <w:r w:rsidRPr="00F44A1A">
                                <w:rPr>
                                  <w:rFonts w:eastAsia="Calibri"/>
                                  <w:color w:val="000000" w:themeColor="dark1"/>
                                  <w:kern w:val="24"/>
                                  <w:sz w:val="20"/>
                                  <w:szCs w:val="20"/>
                                </w:rPr>
                                <w:t>Sosyal Medya Etkileşimi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Metin Kutusu 14"/>
                        <wps:cNvSpPr txBox="1"/>
                        <wps:spPr>
                          <a:xfrm>
                            <a:off x="2425010" y="1140951"/>
                            <a:ext cx="1372428" cy="319088"/>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51E9" w:rsidRPr="00F44A1A" w:rsidRDefault="006951E9" w:rsidP="00AB281A">
                              <w:pPr>
                                <w:pStyle w:val="NormalWeb"/>
                                <w:spacing w:before="0" w:beforeAutospacing="0" w:after="160" w:afterAutospacing="0" w:line="256" w:lineRule="auto"/>
                                <w:rPr>
                                  <w:sz w:val="20"/>
                                  <w:szCs w:val="20"/>
                                </w:rPr>
                              </w:pPr>
                              <w:r w:rsidRPr="00F44A1A">
                                <w:rPr>
                                  <w:rFonts w:eastAsia="Calibri"/>
                                  <w:color w:val="000000" w:themeColor="dark1"/>
                                  <w:kern w:val="24"/>
                                  <w:sz w:val="20"/>
                                  <w:szCs w:val="20"/>
                                </w:rPr>
                                <w:t>Satın Alma Niyeti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Düz Ok Bağlayıcısı 8"/>
                        <wps:cNvCnPr/>
                        <wps:spPr>
                          <a:xfrm>
                            <a:off x="1483520" y="140768"/>
                            <a:ext cx="923925" cy="1042988"/>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Düz Ok Bağlayıcısı 9"/>
                        <wps:cNvCnPr/>
                        <wps:spPr>
                          <a:xfrm>
                            <a:off x="1494846" y="755375"/>
                            <a:ext cx="899795" cy="500062"/>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Düz Ok Bağlayıcısı 10"/>
                        <wps:cNvCnPr/>
                        <wps:spPr>
                          <a:xfrm flipV="1">
                            <a:off x="1494846" y="1327869"/>
                            <a:ext cx="909637" cy="45719"/>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Düz Ok Bağlayıcısı 11"/>
                        <wps:cNvCnPr/>
                        <wps:spPr>
                          <a:xfrm flipV="1">
                            <a:off x="1494846" y="1383528"/>
                            <a:ext cx="909637" cy="605473"/>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11FB48" id="Grup 4" o:spid="_x0000_s1026" style="position:absolute;left:0;text-align:left;margin-left:71.3pt;margin-top:22.4pt;width:313.5pt;height:198pt;z-index:251659264;mso-width-relative:margin;mso-height-relative:margin" coordsize="37974,2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">
                <v:shapetype id="_x0000_t202" coordsize="21600,21600" o:spt="202" path="m,l,21600r21600,l21600,xe">
                  <v:stroke joinstyle="miter"/>
                  <v:path gradientshapeok="t" o:connecttype="rect"/>
                </v:shapetype>
                <v:shape id="Metin Kutusu 9" o:spid="_x0000_s1027" type="#_x0000_t202" style="position:absolute;width:14954;height:4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ZBcQA&#10;AADaAAAADwAAAGRycy9kb3ducmV2LnhtbESPQWvCQBSE74L/YXlCb3UTbaVG16Clhdpbo9DrI/tM&#10;gtm3YXcbo7++Wyh4HGbmG2adD6YVPTnfWFaQThMQxKXVDVcKjof3xxcQPiBrbC2Tgit5yDfj0Roz&#10;bS/8RX0RKhEh7DNUUIfQZVL6siaDfmo74uidrDMYonSV1A4vEW5aOUuShTTYcFyosaPXmspz8WMU&#10;vO0+l/P9dd8db9XtqQ3z9Ns9p0o9TIbtCkSgIdzD/+0PrWAGf1fiDZ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pWQXEAAAA2gAAAA8AAAAAAAAAAAAAAAAAmAIAAGRycy9k&#10;b3ducmV2LnhtbFBLBQYAAAAABAAEAPUAAACJAwAAAAA=&#10;" fillcolor="white [3201]" strokeweight="1.5pt">
                  <v:textbox>
                    <w:txbxContent>
                      <w:p w:rsidR="006951E9" w:rsidRPr="00F44A1A" w:rsidRDefault="006951E9" w:rsidP="00AB281A">
                        <w:pPr>
                          <w:pStyle w:val="NormalWeb"/>
                          <w:spacing w:before="0" w:beforeAutospacing="0" w:after="160" w:afterAutospacing="0" w:line="256" w:lineRule="auto"/>
                          <w:rPr>
                            <w:sz w:val="20"/>
                            <w:szCs w:val="20"/>
                          </w:rPr>
                        </w:pPr>
                        <w:r w:rsidRPr="00F44A1A">
                          <w:rPr>
                            <w:color w:val="000000" w:themeColor="dark1"/>
                            <w:kern w:val="24"/>
                            <w:sz w:val="20"/>
                            <w:szCs w:val="20"/>
                          </w:rPr>
                          <w:t>Yaratıcı Tercih</w:t>
                        </w:r>
                      </w:p>
                    </w:txbxContent>
                  </v:textbox>
                </v:shape>
                <v:shape id="Metin Kutusu 10" o:spid="_x0000_s1028" type="#_x0000_t202" style="position:absolute;top:5724;width:14954;height:4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X8nsQA&#10;AADaAAAADwAAAGRycy9kb3ducmV2LnhtbESPQWvCQBSE74X+h+UVvNVNmlo0dSOtWFBvVcHrI/ua&#10;hGbfht01Rn+9KxR6HGbmG2a+GEwrenK+sawgHScgiEurG64UHPZfz1MQPiBrbC2Tggt5WBSPD3PM&#10;tT3zN/W7UIkIYZ+jgjqELpfSlzUZ9GPbEUfvxzqDIUpXSe3wHOGmlS9J8iYNNhwXauxoWVP5uzsZ&#10;BavP7SzbXDbd4VpdX9uQpUc3SZUaPQ0f7yACDeE//NdeawUZ3K/EG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l/J7EAAAA2gAAAA8AAAAAAAAAAAAAAAAAmAIAAGRycy9k&#10;b3ducmV2LnhtbFBLBQYAAAAABAAEAPUAAACJAwAAAAA=&#10;" fillcolor="white [3201]" strokeweight="1.5pt">
                  <v:textbox>
                    <w:txbxContent>
                      <w:p w:rsidR="006951E9" w:rsidRPr="00F44A1A" w:rsidRDefault="006951E9" w:rsidP="00AB281A">
                        <w:pPr>
                          <w:pStyle w:val="NormalWeb"/>
                          <w:spacing w:before="0" w:beforeAutospacing="0" w:after="160" w:afterAutospacing="0" w:line="256" w:lineRule="auto"/>
                          <w:rPr>
                            <w:sz w:val="20"/>
                            <w:szCs w:val="20"/>
                          </w:rPr>
                        </w:pPr>
                        <w:r w:rsidRPr="00F44A1A">
                          <w:rPr>
                            <w:rFonts w:eastAsia="Calibri"/>
                            <w:color w:val="000000" w:themeColor="dark1"/>
                            <w:kern w:val="24"/>
                            <w:sz w:val="20"/>
                            <w:szCs w:val="20"/>
                          </w:rPr>
                          <w:t>Popüler Olmayanı Tercih Etme  </w:t>
                        </w:r>
                      </w:p>
                    </w:txbxContent>
                  </v:textbox>
                </v:shape>
                <v:shape id="Metin Kutusu 11" o:spid="_x0000_s1029" type="#_x0000_t202" style="position:absolute;top:11926;width:14954;height:4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k6sMA&#10;AADaAAAADwAAAGRycy9kb3ducmV2LnhtbESPQWvCQBSE70L/w/IK3nQTtUWja7CiUHurFbw+sq9J&#10;aPZt2N3G6K/vFgSPw8x8w6zy3jSiI+drywrScQKCuLC65lLB6Ws/moPwAVljY5kUXMlDvn4arDDT&#10;9sKf1B1DKSKEfYYKqhDaTEpfVGTQj21LHL1v6wyGKF0ptcNLhJtGTpLkVRqsOS5U2NK2ouLn+GsU&#10;7N4+FtPD9dCebuVt1oRpenYvqVLD536zBBGoD4/wvf2uFczg/0q8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xk6sMAAADaAAAADwAAAAAAAAAAAAAAAACYAgAAZHJzL2Rv&#10;d25yZXYueG1sUEsFBgAAAAAEAAQA9QAAAIgDAAAAAA==&#10;" fillcolor="white [3201]" strokeweight="1.5pt">
                  <v:textbox>
                    <w:txbxContent>
                      <w:p w:rsidR="006951E9" w:rsidRPr="00F44A1A" w:rsidRDefault="006951E9" w:rsidP="00AB281A">
                        <w:pPr>
                          <w:pStyle w:val="NormalWeb"/>
                          <w:spacing w:before="0" w:beforeAutospacing="0" w:after="160" w:afterAutospacing="0" w:line="256" w:lineRule="auto"/>
                          <w:rPr>
                            <w:sz w:val="20"/>
                            <w:szCs w:val="20"/>
                          </w:rPr>
                        </w:pPr>
                        <w:r w:rsidRPr="00F44A1A">
                          <w:rPr>
                            <w:rFonts w:eastAsia="Calibri"/>
                            <w:color w:val="000000" w:themeColor="dark1"/>
                            <w:kern w:val="24"/>
                            <w:sz w:val="20"/>
                            <w:szCs w:val="20"/>
                          </w:rPr>
                          <w:t>Benzerlikten Kaçınma</w:t>
                        </w:r>
                      </w:p>
                    </w:txbxContent>
                  </v:textbox>
                </v:shape>
                <v:shape id="Metin Kutusu 12" o:spid="_x0000_s1030" type="#_x0000_t202" style="position:absolute;top:17306;width:14954;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fBsMA&#10;AADaAAAADwAAAGRycy9kb3ducmV2LnhtbESPT4vCMBTE78J+h/AWvGna1RWtRtldFNSbf8Dro3m2&#10;ZZuXkmS1+unNguBxmJnfMLNFa2pxIecrywrSfgKCOLe64kLB8bDqjUH4gKyxtkwKbuRhMX/rzDDT&#10;9so7uuxDISKEfYYKyhCaTEqfl2TQ921DHL2zdQZDlK6Q2uE1wk0tP5JkJA1WHBdKbOinpPx3/2cU&#10;LL+3k8HmtmmO9+I+rMMgPbnPVKnue/s1BRGoDa/ws73WCkbwfyXeA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JfBsMAAADaAAAADwAAAAAAAAAAAAAAAACYAgAAZHJzL2Rv&#10;d25yZXYueG1sUEsFBgAAAAAEAAQA9QAAAIgDAAAAAA==&#10;" fillcolor="white [3201]" strokeweight="1.5pt">
                  <v:textbox>
                    <w:txbxContent>
                      <w:p w:rsidR="006951E9" w:rsidRPr="00F44A1A" w:rsidRDefault="006951E9" w:rsidP="00AB281A">
                        <w:pPr>
                          <w:pStyle w:val="NormalWeb"/>
                          <w:spacing w:before="0" w:beforeAutospacing="0" w:after="160" w:afterAutospacing="0" w:line="256" w:lineRule="auto"/>
                          <w:rPr>
                            <w:sz w:val="20"/>
                            <w:szCs w:val="20"/>
                          </w:rPr>
                        </w:pPr>
                        <w:r w:rsidRPr="00F44A1A">
                          <w:rPr>
                            <w:rFonts w:eastAsia="Calibri"/>
                            <w:color w:val="000000" w:themeColor="dark1"/>
                            <w:kern w:val="24"/>
                            <w:sz w:val="20"/>
                            <w:szCs w:val="20"/>
                          </w:rPr>
                          <w:t>Sosyal Medya Etkileşimi</w:t>
                        </w:r>
                      </w:p>
                    </w:txbxContent>
                  </v:textbox>
                </v:shape>
                <v:shape id="Metin Kutusu 14" o:spid="_x0000_s1031" type="#_x0000_t202" style="position:absolute;left:24250;top:11409;width:13724;height:3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76ncQA&#10;AADaAAAADwAAAGRycy9kb3ducmV2LnhtbESPW2sCMRSE3wv+h3CEvtXsqvWyGsUWhdo3L+DrYXPc&#10;XdycLEmqq7/eFAp9HGbmG2a+bE0truR8ZVlB2ktAEOdWV1woOB42bxMQPiBrrC2Tgjt5WC46L3PM&#10;tL3xjq77UIgIYZ+hgjKEJpPS5yUZ9D3bEEfvbJ3BEKUrpHZ4i3BTy36SjKTBiuNCiQ19lpRf9j9G&#10;wfrjezrY3rfN8VE8hnUYpCf3nir12m1XMxCB2vAf/mt/aQVj+L0Sb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p3EAAAA2gAAAA8AAAAAAAAAAAAAAAAAmAIAAGRycy9k&#10;b3ducmV2LnhtbFBLBQYAAAAABAAEAPUAAACJAwAAAAA=&#10;" fillcolor="white [3201]" strokeweight="1.5pt">
                  <v:textbox>
                    <w:txbxContent>
                      <w:p w:rsidR="006951E9" w:rsidRPr="00F44A1A" w:rsidRDefault="006951E9" w:rsidP="00AB281A">
                        <w:pPr>
                          <w:pStyle w:val="NormalWeb"/>
                          <w:spacing w:before="0" w:beforeAutospacing="0" w:after="160" w:afterAutospacing="0" w:line="256" w:lineRule="auto"/>
                          <w:rPr>
                            <w:sz w:val="20"/>
                            <w:szCs w:val="20"/>
                          </w:rPr>
                        </w:pPr>
                        <w:r w:rsidRPr="00F44A1A">
                          <w:rPr>
                            <w:rFonts w:eastAsia="Calibri"/>
                            <w:color w:val="000000" w:themeColor="dark1"/>
                            <w:kern w:val="24"/>
                            <w:sz w:val="20"/>
                            <w:szCs w:val="20"/>
                          </w:rPr>
                          <w:t>Satın Alma Niyeti</w:t>
                        </w:r>
                      </w:p>
                    </w:txbxContent>
                  </v:textbox>
                </v:shape>
                <v:shapetype id="_x0000_t32" coordsize="21600,21600" o:spt="32" o:oned="t" path="m,l21600,21600e" filled="f">
                  <v:path arrowok="t" fillok="f" o:connecttype="none"/>
                  <o:lock v:ext="edit" shapetype="t"/>
                </v:shapetype>
                <v:shape id="Düz Ok Bağlayıcısı 8" o:spid="_x0000_s1032" type="#_x0000_t32" style="position:absolute;left:14835;top:1407;width:9239;height:10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y1YcAAAADaAAAADwAAAGRycy9kb3ducmV2LnhtbERPz2vCMBS+D/wfwhO8zdQdtFaj6EAU&#10;xg6ren82z7bYvJQk2upfvxwGO358v5fr3jTiQc7XlhVMxgkI4sLqmksFp+PuPQXhA7LGxjIpeJKH&#10;9WrwtsRM245/6JGHUsQQ9hkqqEJoMyl9UZFBP7YtceSu1hkMEbpSaoddDDeN/EiSqTRYc2yosKXP&#10;iopbfjcKZvtulh/O5Hb31/aUpvOv7/P0otRo2G8WIAL14V/85z5oBXFrvBJvgFz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ActWHAAAAA2gAAAA8AAAAAAAAAAAAAAAAA&#10;oQIAAGRycy9kb3ducmV2LnhtbFBLBQYAAAAABAAEAPkAAACOAwAAAAA=&#10;" strokecolor="black [3213]" strokeweight="1.25pt">
                  <v:stroke endarrow="block" joinstyle="miter"/>
                </v:shape>
                <v:shape id="Düz Ok Bağlayıcısı 9" o:spid="_x0000_s1033" type="#_x0000_t32" style="position:absolute;left:14948;top:7553;width:8998;height:5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AQ+sMAAADaAAAADwAAAGRycy9kb3ducmV2LnhtbESPQWvCQBSE7wX/w/KE3upGDxpTV6mC&#10;VCgeGvX+zL4modm3YXc10V/fFQoeh5n5hlmsetOIKzlfW1YwHiUgiAuray4VHA/btxSED8gaG8uk&#10;4EYeVsvBywIzbTv+pmseShEh7DNUUIXQZlL6oiKDfmRb4uj9WGcwROlKqR12EW4aOUmSqTRYc1yo&#10;sKVNRcVvfjEKZp/dLN+dyG0v9/UxTedf+9P0rNTrsP94BxGoD8/wf3unFczhcSXe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QEPrDAAAA2gAAAA8AAAAAAAAAAAAA&#10;AAAAoQIAAGRycy9kb3ducmV2LnhtbFBLBQYAAAAABAAEAPkAAACRAwAAAAA=&#10;" strokecolor="black [3213]" strokeweight="1.25pt">
                  <v:stroke endarrow="block" joinstyle="miter"/>
                </v:shape>
                <v:shape id="Düz Ok Bağlayıcısı 10" o:spid="_x0000_s1034" type="#_x0000_t32" style="position:absolute;left:14948;top:13278;width:9096;height:4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Abk8YAAADbAAAADwAAAGRycy9kb3ducmV2LnhtbESPQWvCQBCF7wX/wzJCL6VurFBidBUR&#10;BHsqVbEeh+w0ic3OxuxqYn9951DobYb35r1v5sve1epGbag8GxiPElDEubcVFwYO+81zCipEZIu1&#10;ZzJwpwDLxeBhjpn1HX/QbRcLJSEcMjRQxthkWoe8JIdh5Bti0b586zDK2hbatthJuKv1S5K8aocV&#10;S0OJDa1Lyr93V2fgadWl5/P7m/+ZnvLxcfo54cuVjXkc9qsZqEh9/Df/XW+t4Au9/CID6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cwG5PGAAAA2wAAAA8AAAAAAAAA&#10;AAAAAAAAoQIAAGRycy9kb3ducmV2LnhtbFBLBQYAAAAABAAEAPkAAACUAwAAAAA=&#10;" strokecolor="black [3213]" strokeweight="1.25pt">
                  <v:stroke endarrow="block" joinstyle="miter"/>
                </v:shape>
                <v:shape id="Düz Ok Bağlayıcısı 11" o:spid="_x0000_s1035" type="#_x0000_t32" style="position:absolute;left:14948;top:13835;width:9096;height:6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y+CMMAAADbAAAADwAAAGRycy9kb3ducmV2LnhtbERPS2vCQBC+C/6HZQQvUjexICZ1I1IQ&#10;7KloS9vjkJ3m0exsml1N6q93BaG3+fies94MphFn6lxlWUE8j0AQ51ZXXCh4f9s9rEA4j6yxsUwK&#10;/sjBJhuP1phq2/OBzkdfiBDCLkUFpfdtKqXLSzLo5rYlDty37Qz6ALtC6g77EG4auYiipTRYcWgo&#10;saXnkvKf48komG37VV2/vthL8pXHH8nnI/+eWKnpZNg+gfA0+H/x3b3XYX4Mt1/CATK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8vgjDAAAA2wAAAA8AAAAAAAAAAAAA&#10;AAAAoQIAAGRycy9kb3ducmV2LnhtbFBLBQYAAAAABAAEAPkAAACRAwAAAAA=&#10;" strokecolor="black [3213]" strokeweight="1.25pt">
                  <v:stroke endarrow="block" joinstyle="miter"/>
                </v:shape>
              </v:group>
            </w:pict>
          </mc:Fallback>
        </mc:AlternateContent>
      </w:r>
    </w:p>
    <w:p w:rsidR="00AB281A" w:rsidRDefault="001C3FF6" w:rsidP="00AB281A">
      <w:pPr>
        <w:spacing w:line="360" w:lineRule="auto"/>
        <w:ind w:firstLine="426"/>
        <w:jc w:val="both"/>
        <w:rPr>
          <w:rFonts w:ascii="Times New Roman" w:hAnsi="Times New Roman" w:cs="Times New Roman"/>
          <w:sz w:val="24"/>
          <w:szCs w:val="24"/>
        </w:rPr>
      </w:pPr>
      <w:r w:rsidRPr="001C3FF6">
        <w:rPr>
          <w:rFonts w:ascii="Times New Roman" w:hAnsi="Times New Roman" w:cs="Times New Roman"/>
          <w:noProof/>
          <w:sz w:val="24"/>
          <w:szCs w:val="24"/>
        </w:rPr>
        <mc:AlternateContent>
          <mc:Choice Requires="wps">
            <w:drawing>
              <wp:anchor distT="45720" distB="45720" distL="114300" distR="114300" simplePos="0" relativeHeight="251657214" behindDoc="0" locked="0" layoutInCell="1" allowOverlap="1" wp14:anchorId="7FA1EBA3" wp14:editId="01D9D6D6">
                <wp:simplePos x="0" y="0"/>
                <wp:positionH relativeFrom="column">
                  <wp:posOffset>2698165</wp:posOffset>
                </wp:positionH>
                <wp:positionV relativeFrom="paragraph">
                  <wp:posOffset>145847</wp:posOffset>
                </wp:positionV>
                <wp:extent cx="403225" cy="38925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389255"/>
                        </a:xfrm>
                        <a:prstGeom prst="rect">
                          <a:avLst/>
                        </a:prstGeom>
                        <a:solidFill>
                          <a:srgbClr val="FFFFFF"/>
                        </a:solidFill>
                        <a:ln w="9525">
                          <a:noFill/>
                          <a:miter lim="800000"/>
                          <a:headEnd/>
                          <a:tailEnd/>
                        </a:ln>
                      </wps:spPr>
                      <wps:txbx>
                        <w:txbxContent>
                          <w:p w:rsidR="001C3FF6" w:rsidRPr="001C3FF6" w:rsidRDefault="001C3FF6">
                            <w:pPr>
                              <w:rPr>
                                <w:rFonts w:ascii="Times New Roman" w:hAnsi="Times New Roman" w:cs="Times New Roman"/>
                                <w:sz w:val="24"/>
                                <w:szCs w:val="24"/>
                              </w:rPr>
                            </w:pPr>
                            <w:r w:rsidRPr="001C3FF6">
                              <w:rPr>
                                <w:rFonts w:ascii="Times New Roman" w:hAnsi="Times New Roman" w:cs="Times New Roman"/>
                                <w:sz w:val="24"/>
                                <w:szCs w:val="24"/>
                              </w:rPr>
                              <w:t>H</w:t>
                            </w:r>
                            <w:r w:rsidRPr="001C3FF6">
                              <w:rPr>
                                <w:rFonts w:ascii="Times New Roman" w:hAnsi="Times New Roman" w:cs="Times New Roman"/>
                                <w:sz w:val="24"/>
                                <w:szCs w:val="24"/>
                                <w:vertAlign w:val="subscript"/>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1EBA3" id="Metin Kutusu 2" o:spid="_x0000_s1036" type="#_x0000_t202" style="position:absolute;left:0;text-align:left;margin-left:212.45pt;margin-top:11.5pt;width:31.75pt;height:30.65pt;z-index:2516572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" stroked="f">
                <v:textbox>
                  <w:txbxContent>
                    <w:p w:rsidR="001C3FF6" w:rsidRPr="001C3FF6" w:rsidRDefault="001C3FF6">
                      <w:pPr>
                        <w:rPr>
                          <w:rFonts w:ascii="Times New Roman" w:hAnsi="Times New Roman" w:cs="Times New Roman"/>
                          <w:sz w:val="24"/>
                          <w:szCs w:val="24"/>
                        </w:rPr>
                      </w:pPr>
                      <w:r w:rsidRPr="001C3FF6">
                        <w:rPr>
                          <w:rFonts w:ascii="Times New Roman" w:hAnsi="Times New Roman" w:cs="Times New Roman"/>
                          <w:sz w:val="24"/>
                          <w:szCs w:val="24"/>
                        </w:rPr>
                        <w:t>H</w:t>
                      </w:r>
                      <w:r w:rsidRPr="001C3FF6">
                        <w:rPr>
                          <w:rFonts w:ascii="Times New Roman" w:hAnsi="Times New Roman" w:cs="Times New Roman"/>
                          <w:sz w:val="24"/>
                          <w:szCs w:val="24"/>
                          <w:vertAlign w:val="subscript"/>
                        </w:rPr>
                        <w:t>1</w:t>
                      </w:r>
                    </w:p>
                  </w:txbxContent>
                </v:textbox>
                <w10:wrap type="square"/>
              </v:shape>
            </w:pict>
          </mc:Fallback>
        </mc:AlternateContent>
      </w:r>
    </w:p>
    <w:p w:rsidR="00AB281A" w:rsidRDefault="001C3FF6" w:rsidP="00AB281A">
      <w:pPr>
        <w:spacing w:line="360" w:lineRule="auto"/>
        <w:ind w:firstLine="426"/>
        <w:jc w:val="both"/>
        <w:rPr>
          <w:rFonts w:ascii="Times New Roman" w:hAnsi="Times New Roman" w:cs="Times New Roman"/>
          <w:sz w:val="24"/>
          <w:szCs w:val="24"/>
        </w:rPr>
      </w:pPr>
      <w:r w:rsidRPr="001C3FF6">
        <w:rPr>
          <w:rFonts w:ascii="Times New Roman" w:hAnsi="Times New Roman" w:cs="Times New Roman"/>
          <w:noProof/>
          <w:sz w:val="24"/>
          <w:szCs w:val="24"/>
        </w:rPr>
        <mc:AlternateContent>
          <mc:Choice Requires="wps">
            <w:drawing>
              <wp:anchor distT="45720" distB="45720" distL="114300" distR="114300" simplePos="0" relativeHeight="251658239" behindDoc="0" locked="0" layoutInCell="1" allowOverlap="1" wp14:anchorId="1814BD9D" wp14:editId="6EBAFF3B">
                <wp:simplePos x="0" y="0"/>
                <wp:positionH relativeFrom="column">
                  <wp:posOffset>2576945</wp:posOffset>
                </wp:positionH>
                <wp:positionV relativeFrom="paragraph">
                  <wp:posOffset>263335</wp:posOffset>
                </wp:positionV>
                <wp:extent cx="403225" cy="389255"/>
                <wp:effectExtent l="0" t="0" r="0"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389255"/>
                        </a:xfrm>
                        <a:prstGeom prst="rect">
                          <a:avLst/>
                        </a:prstGeom>
                        <a:solidFill>
                          <a:srgbClr val="FFFFFF"/>
                        </a:solidFill>
                        <a:ln w="9525">
                          <a:noFill/>
                          <a:miter lim="800000"/>
                          <a:headEnd/>
                          <a:tailEnd/>
                        </a:ln>
                      </wps:spPr>
                      <wps:txbx>
                        <w:txbxContent>
                          <w:p w:rsidR="001C3FF6" w:rsidRPr="001C3FF6" w:rsidRDefault="001C3FF6" w:rsidP="001C3FF6">
                            <w:pPr>
                              <w:rPr>
                                <w:rFonts w:ascii="Times New Roman" w:hAnsi="Times New Roman" w:cs="Times New Roman"/>
                                <w:sz w:val="24"/>
                                <w:szCs w:val="24"/>
                              </w:rPr>
                            </w:pPr>
                            <w:r w:rsidRPr="001C3FF6">
                              <w:rPr>
                                <w:rFonts w:ascii="Times New Roman" w:hAnsi="Times New Roman" w:cs="Times New Roman"/>
                                <w:sz w:val="24"/>
                                <w:szCs w:val="24"/>
                              </w:rPr>
                              <w:t>H</w:t>
                            </w:r>
                            <w:r>
                              <w:rPr>
                                <w:rFonts w:ascii="Times New Roman" w:hAnsi="Times New Roman" w:cs="Times New Roman"/>
                                <w:sz w:val="24"/>
                                <w:szCs w:val="24"/>
                                <w:vertAlign w:val="subscript"/>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4BD9D" id="_x0000_s1037" type="#_x0000_t202" style="position:absolute;left:0;text-align:left;margin-left:202.9pt;margin-top:20.75pt;width:31.75pt;height:30.6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" stroked="f">
                <v:textbox>
                  <w:txbxContent>
                    <w:p w:rsidR="001C3FF6" w:rsidRPr="001C3FF6" w:rsidRDefault="001C3FF6" w:rsidP="001C3FF6">
                      <w:pPr>
                        <w:rPr>
                          <w:rFonts w:ascii="Times New Roman" w:hAnsi="Times New Roman" w:cs="Times New Roman"/>
                          <w:sz w:val="24"/>
                          <w:szCs w:val="24"/>
                        </w:rPr>
                      </w:pPr>
                      <w:r w:rsidRPr="001C3FF6">
                        <w:rPr>
                          <w:rFonts w:ascii="Times New Roman" w:hAnsi="Times New Roman" w:cs="Times New Roman"/>
                          <w:sz w:val="24"/>
                          <w:szCs w:val="24"/>
                        </w:rPr>
                        <w:t>H</w:t>
                      </w:r>
                      <w:r>
                        <w:rPr>
                          <w:rFonts w:ascii="Times New Roman" w:hAnsi="Times New Roman" w:cs="Times New Roman"/>
                          <w:sz w:val="24"/>
                          <w:szCs w:val="24"/>
                          <w:vertAlign w:val="subscript"/>
                        </w:rPr>
                        <w:t>2</w:t>
                      </w:r>
                    </w:p>
                  </w:txbxContent>
                </v:textbox>
                <w10:wrap type="square"/>
              </v:shape>
            </w:pict>
          </mc:Fallback>
        </mc:AlternateContent>
      </w:r>
    </w:p>
    <w:p w:rsidR="00AB281A" w:rsidRDefault="00AB281A" w:rsidP="00AB281A">
      <w:pPr>
        <w:spacing w:line="360" w:lineRule="auto"/>
        <w:ind w:firstLine="426"/>
        <w:jc w:val="both"/>
        <w:rPr>
          <w:rFonts w:ascii="Times New Roman" w:hAnsi="Times New Roman" w:cs="Times New Roman"/>
          <w:sz w:val="24"/>
          <w:szCs w:val="24"/>
        </w:rPr>
      </w:pPr>
    </w:p>
    <w:p w:rsidR="00AB281A" w:rsidRDefault="001C3FF6" w:rsidP="00AB281A">
      <w:pPr>
        <w:spacing w:line="360" w:lineRule="auto"/>
        <w:ind w:firstLine="426"/>
        <w:jc w:val="both"/>
        <w:rPr>
          <w:rFonts w:ascii="Times New Roman" w:hAnsi="Times New Roman" w:cs="Times New Roman"/>
          <w:sz w:val="24"/>
          <w:szCs w:val="24"/>
        </w:rPr>
      </w:pPr>
      <w:r w:rsidRPr="001C3FF6">
        <w:rPr>
          <w:rFonts w:ascii="Times New Roman" w:hAnsi="Times New Roman" w:cs="Times New Roman"/>
          <w:noProof/>
          <w:sz w:val="24"/>
          <w:szCs w:val="24"/>
        </w:rPr>
        <mc:AlternateContent>
          <mc:Choice Requires="wps">
            <w:drawing>
              <wp:anchor distT="45720" distB="45720" distL="114300" distR="114300" simplePos="0" relativeHeight="251656189" behindDoc="0" locked="0" layoutInCell="1" allowOverlap="1" wp14:anchorId="35F2C65A" wp14:editId="3DB03DDE">
                <wp:simplePos x="0" y="0"/>
                <wp:positionH relativeFrom="column">
                  <wp:posOffset>2576945</wp:posOffset>
                </wp:positionH>
                <wp:positionV relativeFrom="paragraph">
                  <wp:posOffset>110093</wp:posOffset>
                </wp:positionV>
                <wp:extent cx="403225" cy="389255"/>
                <wp:effectExtent l="0" t="0" r="0" b="0"/>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389255"/>
                        </a:xfrm>
                        <a:prstGeom prst="rect">
                          <a:avLst/>
                        </a:prstGeom>
                        <a:solidFill>
                          <a:srgbClr val="FFFFFF"/>
                        </a:solidFill>
                        <a:ln w="9525">
                          <a:noFill/>
                          <a:miter lim="800000"/>
                          <a:headEnd/>
                          <a:tailEnd/>
                        </a:ln>
                      </wps:spPr>
                      <wps:txbx>
                        <w:txbxContent>
                          <w:p w:rsidR="001C3FF6" w:rsidRPr="001C3FF6" w:rsidRDefault="001C3FF6" w:rsidP="001C3FF6">
                            <w:pPr>
                              <w:rPr>
                                <w:rFonts w:ascii="Times New Roman" w:hAnsi="Times New Roman" w:cs="Times New Roman"/>
                                <w:sz w:val="24"/>
                                <w:szCs w:val="24"/>
                              </w:rPr>
                            </w:pPr>
                            <w:r w:rsidRPr="001C3FF6">
                              <w:rPr>
                                <w:rFonts w:ascii="Times New Roman" w:hAnsi="Times New Roman" w:cs="Times New Roman"/>
                                <w:sz w:val="24"/>
                                <w:szCs w:val="24"/>
                              </w:rPr>
                              <w:t>H</w:t>
                            </w:r>
                            <w:r>
                              <w:rPr>
                                <w:rFonts w:ascii="Times New Roman" w:hAnsi="Times New Roman" w:cs="Times New Roman"/>
                                <w:sz w:val="24"/>
                                <w:szCs w:val="24"/>
                                <w:vertAlign w:val="sub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2C65A" id="_x0000_s1038" type="#_x0000_t202" style="position:absolute;left:0;text-align:left;margin-left:202.9pt;margin-top:8.65pt;width:31.75pt;height:30.65pt;z-index:2516561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" stroked="f">
                <v:textbox>
                  <w:txbxContent>
                    <w:p w:rsidR="001C3FF6" w:rsidRPr="001C3FF6" w:rsidRDefault="001C3FF6" w:rsidP="001C3FF6">
                      <w:pPr>
                        <w:rPr>
                          <w:rFonts w:ascii="Times New Roman" w:hAnsi="Times New Roman" w:cs="Times New Roman"/>
                          <w:sz w:val="24"/>
                          <w:szCs w:val="24"/>
                        </w:rPr>
                      </w:pPr>
                      <w:r w:rsidRPr="001C3FF6">
                        <w:rPr>
                          <w:rFonts w:ascii="Times New Roman" w:hAnsi="Times New Roman" w:cs="Times New Roman"/>
                          <w:sz w:val="24"/>
                          <w:szCs w:val="24"/>
                        </w:rPr>
                        <w:t>H</w:t>
                      </w:r>
                      <w:r>
                        <w:rPr>
                          <w:rFonts w:ascii="Times New Roman" w:hAnsi="Times New Roman" w:cs="Times New Roman"/>
                          <w:sz w:val="24"/>
                          <w:szCs w:val="24"/>
                          <w:vertAlign w:val="subscript"/>
                        </w:rPr>
                        <w:t>3</w:t>
                      </w:r>
                    </w:p>
                  </w:txbxContent>
                </v:textbox>
                <w10:wrap type="square"/>
              </v:shape>
            </w:pict>
          </mc:Fallback>
        </mc:AlternateContent>
      </w:r>
    </w:p>
    <w:p w:rsidR="00AB281A" w:rsidRDefault="001C3FF6" w:rsidP="00AB281A">
      <w:pPr>
        <w:spacing w:line="360" w:lineRule="auto"/>
        <w:ind w:firstLine="426"/>
        <w:jc w:val="both"/>
        <w:rPr>
          <w:rFonts w:ascii="Times New Roman" w:hAnsi="Times New Roman" w:cs="Times New Roman"/>
          <w:sz w:val="24"/>
          <w:szCs w:val="24"/>
        </w:rPr>
      </w:pPr>
      <w:r w:rsidRPr="001C3FF6">
        <w:rPr>
          <w:rFonts w:ascii="Times New Roman" w:hAnsi="Times New Roman" w:cs="Times New Roman"/>
          <w:noProof/>
          <w:sz w:val="24"/>
          <w:szCs w:val="24"/>
        </w:rPr>
        <mc:AlternateContent>
          <mc:Choice Requires="wps">
            <w:drawing>
              <wp:anchor distT="45720" distB="45720" distL="114300" distR="114300" simplePos="0" relativeHeight="251655164" behindDoc="0" locked="0" layoutInCell="1" allowOverlap="1" wp14:anchorId="73E11F32" wp14:editId="1E76B049">
                <wp:simplePos x="0" y="0"/>
                <wp:positionH relativeFrom="column">
                  <wp:posOffset>2577028</wp:posOffset>
                </wp:positionH>
                <wp:positionV relativeFrom="paragraph">
                  <wp:posOffset>262255</wp:posOffset>
                </wp:positionV>
                <wp:extent cx="403225" cy="389255"/>
                <wp:effectExtent l="0" t="0" r="0" b="0"/>
                <wp:wrapSquare wrapText="bothSides"/>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389255"/>
                        </a:xfrm>
                        <a:prstGeom prst="rect">
                          <a:avLst/>
                        </a:prstGeom>
                        <a:solidFill>
                          <a:srgbClr val="FFFFFF"/>
                        </a:solidFill>
                        <a:ln w="9525">
                          <a:noFill/>
                          <a:miter lim="800000"/>
                          <a:headEnd/>
                          <a:tailEnd/>
                        </a:ln>
                      </wps:spPr>
                      <wps:txbx>
                        <w:txbxContent>
                          <w:p w:rsidR="001C3FF6" w:rsidRPr="001C3FF6" w:rsidRDefault="001C3FF6" w:rsidP="001C3FF6">
                            <w:pPr>
                              <w:rPr>
                                <w:rFonts w:ascii="Times New Roman" w:hAnsi="Times New Roman" w:cs="Times New Roman"/>
                                <w:sz w:val="24"/>
                                <w:szCs w:val="24"/>
                              </w:rPr>
                            </w:pPr>
                            <w:r w:rsidRPr="001C3FF6">
                              <w:rPr>
                                <w:rFonts w:ascii="Times New Roman" w:hAnsi="Times New Roman" w:cs="Times New Roman"/>
                                <w:sz w:val="24"/>
                                <w:szCs w:val="24"/>
                              </w:rPr>
                              <w:t>H</w:t>
                            </w:r>
                            <w:r>
                              <w:rPr>
                                <w:rFonts w:ascii="Times New Roman" w:hAnsi="Times New Roman" w:cs="Times New Roman"/>
                                <w:sz w:val="24"/>
                                <w:szCs w:val="24"/>
                                <w:vertAlign w:val="subscript"/>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E11F32" id="_x0000_s1039" type="#_x0000_t202" style="position:absolute;left:0;text-align:left;margin-left:202.9pt;margin-top:20.65pt;width:31.75pt;height:30.65pt;z-index:2516551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" stroked="f">
                <v:textbox>
                  <w:txbxContent>
                    <w:p w:rsidR="001C3FF6" w:rsidRPr="001C3FF6" w:rsidRDefault="001C3FF6" w:rsidP="001C3FF6">
                      <w:pPr>
                        <w:rPr>
                          <w:rFonts w:ascii="Times New Roman" w:hAnsi="Times New Roman" w:cs="Times New Roman"/>
                          <w:sz w:val="24"/>
                          <w:szCs w:val="24"/>
                        </w:rPr>
                      </w:pPr>
                      <w:r w:rsidRPr="001C3FF6">
                        <w:rPr>
                          <w:rFonts w:ascii="Times New Roman" w:hAnsi="Times New Roman" w:cs="Times New Roman"/>
                          <w:sz w:val="24"/>
                          <w:szCs w:val="24"/>
                        </w:rPr>
                        <w:t>H</w:t>
                      </w:r>
                      <w:r>
                        <w:rPr>
                          <w:rFonts w:ascii="Times New Roman" w:hAnsi="Times New Roman" w:cs="Times New Roman"/>
                          <w:sz w:val="24"/>
                          <w:szCs w:val="24"/>
                          <w:vertAlign w:val="subscript"/>
                        </w:rPr>
                        <w:t>4</w:t>
                      </w:r>
                    </w:p>
                  </w:txbxContent>
                </v:textbox>
                <w10:wrap type="square"/>
              </v:shape>
            </w:pict>
          </mc:Fallback>
        </mc:AlternateContent>
      </w:r>
    </w:p>
    <w:p w:rsidR="00AB281A" w:rsidRPr="00AB281A" w:rsidRDefault="00AB281A" w:rsidP="00AB281A">
      <w:pPr>
        <w:spacing w:line="360" w:lineRule="auto"/>
        <w:ind w:firstLine="426"/>
        <w:jc w:val="both"/>
        <w:rPr>
          <w:rFonts w:ascii="Times New Roman" w:hAnsi="Times New Roman" w:cs="Times New Roman"/>
          <w:sz w:val="24"/>
          <w:szCs w:val="24"/>
        </w:rPr>
      </w:pPr>
    </w:p>
    <w:p w:rsidR="00AB281A" w:rsidRDefault="00AB281A" w:rsidP="00AB281A">
      <w:pPr>
        <w:tabs>
          <w:tab w:val="left" w:pos="426"/>
        </w:tabs>
        <w:spacing w:after="0" w:line="360" w:lineRule="auto"/>
        <w:rPr>
          <w:rFonts w:ascii="Times New Roman" w:hAnsi="Times New Roman" w:cs="Times New Roman"/>
          <w:b/>
          <w:bCs/>
          <w:sz w:val="24"/>
          <w:szCs w:val="24"/>
        </w:rPr>
      </w:pPr>
    </w:p>
    <w:p w:rsidR="001C3FF6" w:rsidRDefault="001C3FF6" w:rsidP="00CB7E74">
      <w:pPr>
        <w:spacing w:before="120" w:after="120" w:line="360" w:lineRule="auto"/>
        <w:jc w:val="center"/>
        <w:rPr>
          <w:rFonts w:ascii="Times New Roman" w:hAnsi="Times New Roman" w:cs="Times New Roman"/>
          <w:b/>
          <w:bCs/>
          <w:noProof/>
          <w:sz w:val="24"/>
        </w:rPr>
      </w:pPr>
    </w:p>
    <w:p w:rsidR="00AB281A" w:rsidRPr="00CB7E74" w:rsidRDefault="00AB281A" w:rsidP="00CB7E74">
      <w:pPr>
        <w:spacing w:before="120" w:after="120" w:line="360" w:lineRule="auto"/>
        <w:jc w:val="center"/>
        <w:rPr>
          <w:rFonts w:ascii="Times New Roman" w:hAnsi="Times New Roman" w:cs="Times New Roman"/>
          <w:bCs/>
          <w:noProof/>
          <w:sz w:val="24"/>
        </w:rPr>
      </w:pPr>
      <w:r>
        <w:rPr>
          <w:rFonts w:ascii="Times New Roman" w:hAnsi="Times New Roman" w:cs="Times New Roman"/>
          <w:b/>
          <w:bCs/>
          <w:noProof/>
          <w:sz w:val="24"/>
        </w:rPr>
        <w:t xml:space="preserve">Şekil 1. </w:t>
      </w:r>
      <w:r w:rsidRPr="00D619FA">
        <w:rPr>
          <w:rFonts w:ascii="Times New Roman" w:hAnsi="Times New Roman" w:cs="Times New Roman"/>
          <w:bCs/>
          <w:noProof/>
          <w:sz w:val="24"/>
        </w:rPr>
        <w:t>Araştırma Modeli</w:t>
      </w:r>
    </w:p>
    <w:p w:rsidR="00AB281A" w:rsidRDefault="00F44A1A" w:rsidP="001C3FF6">
      <w:pPr>
        <w:spacing w:after="120" w:line="276" w:lineRule="auto"/>
        <w:ind w:firstLine="357"/>
        <w:jc w:val="both"/>
        <w:rPr>
          <w:rFonts w:ascii="Times New Roman" w:hAnsi="Times New Roman" w:cs="Times New Roman"/>
          <w:sz w:val="24"/>
          <w:szCs w:val="24"/>
        </w:rPr>
      </w:pPr>
      <w:r>
        <w:rPr>
          <w:rFonts w:ascii="Times New Roman" w:hAnsi="Times New Roman" w:cs="Times New Roman"/>
          <w:sz w:val="24"/>
          <w:szCs w:val="24"/>
        </w:rPr>
        <w:lastRenderedPageBreak/>
        <w:t>Araştırmada</w:t>
      </w:r>
      <w:r w:rsidR="00AB281A" w:rsidRPr="00AB281A">
        <w:rPr>
          <w:rFonts w:ascii="Times New Roman" w:hAnsi="Times New Roman" w:cs="Times New Roman"/>
          <w:sz w:val="24"/>
          <w:szCs w:val="24"/>
        </w:rPr>
        <w:t xml:space="preserve"> </w:t>
      </w:r>
      <w:proofErr w:type="spellStart"/>
      <w:r w:rsidR="00AB281A">
        <w:rPr>
          <w:rFonts w:ascii="Times New Roman" w:hAnsi="Times New Roman" w:cs="Times New Roman"/>
          <w:sz w:val="24"/>
          <w:szCs w:val="24"/>
        </w:rPr>
        <w:t>NFT’ye</w:t>
      </w:r>
      <w:proofErr w:type="spellEnd"/>
      <w:r w:rsidR="00AB281A">
        <w:rPr>
          <w:rFonts w:ascii="Times New Roman" w:hAnsi="Times New Roman" w:cs="Times New Roman"/>
          <w:sz w:val="24"/>
          <w:szCs w:val="24"/>
        </w:rPr>
        <w:t xml:space="preserve"> ilgisi olan 497</w:t>
      </w:r>
      <w:r w:rsidR="00AB281A" w:rsidRPr="00AB281A">
        <w:rPr>
          <w:rFonts w:ascii="Times New Roman" w:hAnsi="Times New Roman" w:cs="Times New Roman"/>
          <w:sz w:val="24"/>
          <w:szCs w:val="24"/>
        </w:rPr>
        <w:t xml:space="preserve"> kişiye erişilerek çalışmaya katılım sağlanmıştır.  Ancak katılımcıların 9 tanesi hatalı ve eksik veri sağladığı için analizlere dâhil edilmemiştir.  Dolayısıyla örneklem sayısı N=488 olarak kabul edilmiştir.</w:t>
      </w:r>
      <w:r w:rsidR="00AB281A">
        <w:rPr>
          <w:rFonts w:ascii="Times New Roman" w:hAnsi="Times New Roman" w:cs="Times New Roman"/>
          <w:sz w:val="24"/>
          <w:szCs w:val="24"/>
        </w:rPr>
        <w:t xml:space="preserve"> </w:t>
      </w:r>
      <w:r w:rsidR="00AB281A" w:rsidRPr="00AB281A">
        <w:rPr>
          <w:rFonts w:ascii="Times New Roman" w:hAnsi="Times New Roman" w:cs="Times New Roman"/>
          <w:sz w:val="24"/>
          <w:szCs w:val="24"/>
        </w:rPr>
        <w:t>Ayrıca esas araştırmaya geçilmeden önce anketin uygulanabilirliğini belirlemek amacıyla 63 kişiye pilot uygulama yapılmı</w:t>
      </w:r>
      <w:r w:rsidR="00AB281A">
        <w:rPr>
          <w:rFonts w:ascii="Times New Roman" w:hAnsi="Times New Roman" w:cs="Times New Roman"/>
          <w:sz w:val="24"/>
          <w:szCs w:val="24"/>
        </w:rPr>
        <w:t xml:space="preserve">ştır.  </w:t>
      </w:r>
      <w:r w:rsidR="00AB281A" w:rsidRPr="00AB281A">
        <w:rPr>
          <w:rFonts w:ascii="Times New Roman" w:hAnsi="Times New Roman" w:cs="Times New Roman"/>
          <w:sz w:val="24"/>
          <w:szCs w:val="24"/>
        </w:rPr>
        <w:t>Pilot uygulamada anlaşılırlığı, güvenilirliği v</w:t>
      </w:r>
      <w:r w:rsidR="00AB281A">
        <w:rPr>
          <w:rFonts w:ascii="Times New Roman" w:hAnsi="Times New Roman" w:cs="Times New Roman"/>
          <w:sz w:val="24"/>
          <w:szCs w:val="24"/>
        </w:rPr>
        <w:t xml:space="preserve">e geçerliliği test edilmiştir.  </w:t>
      </w:r>
      <w:r w:rsidR="00AB281A" w:rsidRPr="00AB281A">
        <w:rPr>
          <w:rFonts w:ascii="Times New Roman" w:hAnsi="Times New Roman" w:cs="Times New Roman"/>
          <w:sz w:val="24"/>
          <w:szCs w:val="24"/>
        </w:rPr>
        <w:t>Pilot uygulama sonucunda, soruların anlaşıldığı ve anketin analize uygun olduğu değerlendirilmiştir</w:t>
      </w:r>
      <w:r w:rsidR="00AB281A">
        <w:rPr>
          <w:rFonts w:ascii="Times New Roman" w:hAnsi="Times New Roman" w:cs="Times New Roman"/>
          <w:sz w:val="24"/>
          <w:szCs w:val="24"/>
        </w:rPr>
        <w:t xml:space="preserve">. </w:t>
      </w:r>
    </w:p>
    <w:p w:rsidR="00351881" w:rsidRDefault="00AB281A" w:rsidP="001C3FF6">
      <w:pPr>
        <w:spacing w:after="120" w:line="276" w:lineRule="auto"/>
        <w:ind w:firstLine="357"/>
        <w:jc w:val="both"/>
        <w:rPr>
          <w:rFonts w:ascii="Times New Roman" w:hAnsi="Times New Roman" w:cs="Times New Roman"/>
          <w:sz w:val="24"/>
          <w:szCs w:val="24"/>
        </w:rPr>
      </w:pPr>
      <w:r w:rsidRPr="00AB281A">
        <w:rPr>
          <w:rFonts w:ascii="Times New Roman" w:hAnsi="Times New Roman" w:cs="Times New Roman"/>
          <w:sz w:val="24"/>
          <w:szCs w:val="24"/>
        </w:rPr>
        <w:t>Veri toplama bölümü iki bölümde toplanmıştır</w:t>
      </w:r>
      <w:r>
        <w:rPr>
          <w:rFonts w:ascii="Times New Roman" w:hAnsi="Times New Roman" w:cs="Times New Roman"/>
          <w:sz w:val="24"/>
          <w:szCs w:val="24"/>
        </w:rPr>
        <w:t xml:space="preserve">. </w:t>
      </w:r>
      <w:r w:rsidRPr="00AB281A">
        <w:rPr>
          <w:rFonts w:ascii="Times New Roman" w:hAnsi="Times New Roman" w:cs="Times New Roman"/>
          <w:sz w:val="24"/>
          <w:szCs w:val="24"/>
        </w:rPr>
        <w:t>Öncelikle araştırmaya katılan katılımcılara NFT satın alma isteğinin olup olmadığı filtre soru olarak sorulmuştur.</w:t>
      </w:r>
      <w:r>
        <w:rPr>
          <w:rFonts w:ascii="Times New Roman" w:hAnsi="Times New Roman" w:cs="Times New Roman"/>
          <w:sz w:val="24"/>
          <w:szCs w:val="24"/>
        </w:rPr>
        <w:t xml:space="preserve"> </w:t>
      </w:r>
      <w:r w:rsidRPr="00AB281A">
        <w:rPr>
          <w:rFonts w:ascii="Times New Roman" w:hAnsi="Times New Roman" w:cs="Times New Roman"/>
          <w:sz w:val="24"/>
          <w:szCs w:val="24"/>
        </w:rPr>
        <w:t>Eğer katılımcı NFT satın almak istiyorsa di</w:t>
      </w:r>
      <w:r>
        <w:rPr>
          <w:rFonts w:ascii="Times New Roman" w:hAnsi="Times New Roman" w:cs="Times New Roman"/>
          <w:sz w:val="24"/>
          <w:szCs w:val="24"/>
        </w:rPr>
        <w:t xml:space="preserve">ğer sorulara devam edilmiştir. </w:t>
      </w:r>
      <w:r w:rsidRPr="00AB281A">
        <w:rPr>
          <w:rFonts w:ascii="Times New Roman" w:hAnsi="Times New Roman" w:cs="Times New Roman"/>
          <w:sz w:val="24"/>
          <w:szCs w:val="24"/>
        </w:rPr>
        <w:t>Formun ilk bölümünde katılımcıların cinsiyet, medeni durum, yaş, meslek, eğitim ve gelir durumuna tespit etmeye yönelik demografik sorular mevcuttur. İkinci bölümde ise katılımcıların yaratıcı tercih, popüler olmayanı tercih etme, benzerlikten kaçınma, sosyal medya etkileşimi ve satın alma davranışını yönelik sorular mevcuttur.</w:t>
      </w:r>
      <w:r w:rsidRPr="00EB73AF">
        <w:rPr>
          <w:rFonts w:ascii="Times New Roman" w:hAnsi="Times New Roman" w:cs="Times New Roman"/>
          <w:sz w:val="24"/>
          <w:szCs w:val="24"/>
        </w:rPr>
        <w:t xml:space="preserve"> </w:t>
      </w:r>
      <w:r w:rsidRPr="00AB281A">
        <w:rPr>
          <w:rFonts w:ascii="Times New Roman" w:hAnsi="Times New Roman" w:cs="Times New Roman"/>
          <w:sz w:val="24"/>
          <w:szCs w:val="24"/>
        </w:rPr>
        <w:t xml:space="preserve">İkinci bölümdeki sorular için </w:t>
      </w:r>
      <w:proofErr w:type="spellStart"/>
      <w:proofErr w:type="gramStart"/>
      <w:r w:rsidRPr="00AB281A">
        <w:rPr>
          <w:rFonts w:ascii="Times New Roman" w:hAnsi="Times New Roman" w:cs="Times New Roman"/>
          <w:sz w:val="24"/>
          <w:szCs w:val="24"/>
        </w:rPr>
        <w:t>Onofrei</w:t>
      </w:r>
      <w:proofErr w:type="spellEnd"/>
      <w:r w:rsidRPr="00AB281A">
        <w:rPr>
          <w:rFonts w:ascii="Times New Roman" w:hAnsi="Times New Roman" w:cs="Times New Roman"/>
          <w:sz w:val="24"/>
          <w:szCs w:val="24"/>
        </w:rPr>
        <w:t xml:space="preserve"> , 2022</w:t>
      </w:r>
      <w:proofErr w:type="gramEnd"/>
      <w:r w:rsidRPr="00AB281A">
        <w:rPr>
          <w:rFonts w:ascii="Times New Roman" w:hAnsi="Times New Roman" w:cs="Times New Roman"/>
          <w:sz w:val="24"/>
          <w:szCs w:val="24"/>
        </w:rPr>
        <w:t xml:space="preserve"> ve </w:t>
      </w:r>
      <w:proofErr w:type="spellStart"/>
      <w:r w:rsidRPr="00AB281A">
        <w:rPr>
          <w:rFonts w:ascii="Times New Roman" w:hAnsi="Times New Roman" w:cs="Times New Roman"/>
          <w:sz w:val="24"/>
          <w:szCs w:val="24"/>
        </w:rPr>
        <w:t>Ruvio</w:t>
      </w:r>
      <w:proofErr w:type="spellEnd"/>
      <w:r w:rsidRPr="00AB281A">
        <w:rPr>
          <w:rFonts w:ascii="Times New Roman" w:hAnsi="Times New Roman" w:cs="Times New Roman"/>
          <w:sz w:val="24"/>
          <w:szCs w:val="24"/>
        </w:rPr>
        <w:t>, 2007’nin çalışma</w:t>
      </w:r>
      <w:r>
        <w:rPr>
          <w:rFonts w:ascii="Times New Roman" w:hAnsi="Times New Roman" w:cs="Times New Roman"/>
          <w:sz w:val="24"/>
          <w:szCs w:val="24"/>
        </w:rPr>
        <w:t xml:space="preserve">larından faydalanılmıştır. </w:t>
      </w:r>
      <w:r w:rsidRPr="00AB281A">
        <w:rPr>
          <w:rFonts w:ascii="Times New Roman" w:hAnsi="Times New Roman" w:cs="Times New Roman"/>
          <w:sz w:val="24"/>
          <w:szCs w:val="24"/>
        </w:rPr>
        <w:t xml:space="preserve">Bu bağlamda ikinci bölümdeki sorular 5 alt boyuttan oluşmaktadır. </w:t>
      </w:r>
      <w:r w:rsidR="002C0224">
        <w:rPr>
          <w:rFonts w:ascii="Times New Roman" w:hAnsi="Times New Roman" w:cs="Times New Roman"/>
          <w:sz w:val="24"/>
          <w:szCs w:val="24"/>
        </w:rPr>
        <w:t xml:space="preserve">Bu boyutlar; yaratıcı tercih 4 ifade, </w:t>
      </w:r>
      <w:r w:rsidRPr="00AB281A">
        <w:rPr>
          <w:rFonts w:ascii="Times New Roman" w:hAnsi="Times New Roman" w:cs="Times New Roman"/>
          <w:sz w:val="24"/>
          <w:szCs w:val="24"/>
        </w:rPr>
        <w:t>popül</w:t>
      </w:r>
      <w:r w:rsidR="002C0224">
        <w:rPr>
          <w:rFonts w:ascii="Times New Roman" w:hAnsi="Times New Roman" w:cs="Times New Roman"/>
          <w:sz w:val="24"/>
          <w:szCs w:val="24"/>
        </w:rPr>
        <w:t xml:space="preserve">er olmayanı tercih etme 4 ifade, benzerlikten kaçınma 4 ifade, </w:t>
      </w:r>
      <w:r w:rsidRPr="00AB281A">
        <w:rPr>
          <w:rFonts w:ascii="Times New Roman" w:hAnsi="Times New Roman" w:cs="Times New Roman"/>
          <w:sz w:val="24"/>
          <w:szCs w:val="24"/>
        </w:rPr>
        <w:t>s</w:t>
      </w:r>
      <w:r w:rsidR="002C0224">
        <w:rPr>
          <w:rFonts w:ascii="Times New Roman" w:hAnsi="Times New Roman" w:cs="Times New Roman"/>
          <w:sz w:val="24"/>
          <w:szCs w:val="24"/>
        </w:rPr>
        <w:t xml:space="preserve">osyal medya etkileşimi 3 ifade, </w:t>
      </w:r>
      <w:r w:rsidRPr="00AB281A">
        <w:rPr>
          <w:rFonts w:ascii="Times New Roman" w:hAnsi="Times New Roman" w:cs="Times New Roman"/>
          <w:sz w:val="24"/>
          <w:szCs w:val="24"/>
        </w:rPr>
        <w:t>satın alma davranışı 3 if</w:t>
      </w:r>
      <w:r w:rsidR="002C0224">
        <w:rPr>
          <w:rFonts w:ascii="Times New Roman" w:hAnsi="Times New Roman" w:cs="Times New Roman"/>
          <w:sz w:val="24"/>
          <w:szCs w:val="24"/>
        </w:rPr>
        <w:t xml:space="preserve">ade olarak toplam 18 maddedir. </w:t>
      </w:r>
      <w:r w:rsidRPr="00AB281A">
        <w:rPr>
          <w:rFonts w:ascii="Times New Roman" w:hAnsi="Times New Roman" w:cs="Times New Roman"/>
          <w:sz w:val="24"/>
          <w:szCs w:val="24"/>
        </w:rPr>
        <w:t xml:space="preserve">Bu bölümdeki soruların tümü 5‘li </w:t>
      </w:r>
      <w:proofErr w:type="spellStart"/>
      <w:r w:rsidRPr="00AB281A">
        <w:rPr>
          <w:rFonts w:ascii="Times New Roman" w:hAnsi="Times New Roman" w:cs="Times New Roman"/>
          <w:sz w:val="24"/>
          <w:szCs w:val="24"/>
        </w:rPr>
        <w:t>likert</w:t>
      </w:r>
      <w:proofErr w:type="spellEnd"/>
      <w:r w:rsidRPr="00AB281A">
        <w:rPr>
          <w:rFonts w:ascii="Times New Roman" w:hAnsi="Times New Roman" w:cs="Times New Roman"/>
          <w:sz w:val="24"/>
          <w:szCs w:val="24"/>
        </w:rPr>
        <w:t xml:space="preserve"> tipi soru formatındadır.</w:t>
      </w:r>
    </w:p>
    <w:p w:rsidR="00AB281A" w:rsidRDefault="00AB281A" w:rsidP="001C3FF6">
      <w:pPr>
        <w:spacing w:after="120" w:line="276" w:lineRule="auto"/>
        <w:ind w:firstLine="357"/>
        <w:jc w:val="both"/>
        <w:rPr>
          <w:rFonts w:ascii="Times New Roman" w:hAnsi="Times New Roman" w:cs="Times New Roman"/>
          <w:sz w:val="24"/>
          <w:szCs w:val="24"/>
        </w:rPr>
      </w:pPr>
      <w:r w:rsidRPr="00AB281A">
        <w:rPr>
          <w:rFonts w:ascii="Times New Roman" w:hAnsi="Times New Roman" w:cs="Times New Roman"/>
          <w:sz w:val="24"/>
          <w:szCs w:val="24"/>
        </w:rPr>
        <w:t>Normallik dağılımını test etmek için çarpıklık ve bas</w:t>
      </w:r>
      <w:r>
        <w:rPr>
          <w:rFonts w:ascii="Times New Roman" w:hAnsi="Times New Roman" w:cs="Times New Roman"/>
          <w:sz w:val="24"/>
          <w:szCs w:val="24"/>
        </w:rPr>
        <w:t xml:space="preserve">ıklık değerleri incelenmiştir. </w:t>
      </w:r>
      <w:r w:rsidRPr="00AB281A">
        <w:rPr>
          <w:rFonts w:ascii="Times New Roman" w:hAnsi="Times New Roman" w:cs="Times New Roman"/>
          <w:sz w:val="24"/>
          <w:szCs w:val="24"/>
        </w:rPr>
        <w:t xml:space="preserve">Yapılan analiz sonucunda basıklık değerinin -0,225 ile 0,895 değerleri arasında ve çarpıklık değerinin -0,114 ile 0,771 </w:t>
      </w:r>
      <w:proofErr w:type="gramStart"/>
      <w:r w:rsidRPr="00AB281A">
        <w:rPr>
          <w:rFonts w:ascii="Times New Roman" w:hAnsi="Times New Roman" w:cs="Times New Roman"/>
          <w:sz w:val="24"/>
          <w:szCs w:val="24"/>
        </w:rPr>
        <w:t>aralığınd</w:t>
      </w:r>
      <w:r>
        <w:rPr>
          <w:rFonts w:ascii="Times New Roman" w:hAnsi="Times New Roman" w:cs="Times New Roman"/>
          <w:sz w:val="24"/>
          <w:szCs w:val="24"/>
        </w:rPr>
        <w:t>a</w:t>
      </w:r>
      <w:proofErr w:type="gramEnd"/>
      <w:r>
        <w:rPr>
          <w:rFonts w:ascii="Times New Roman" w:hAnsi="Times New Roman" w:cs="Times New Roman"/>
          <w:sz w:val="24"/>
          <w:szCs w:val="24"/>
        </w:rPr>
        <w:t xml:space="preserve"> yer aldığı tespit edilmiştir. </w:t>
      </w:r>
      <w:r w:rsidRPr="00AB281A">
        <w:rPr>
          <w:rFonts w:ascii="Times New Roman" w:hAnsi="Times New Roman" w:cs="Times New Roman"/>
          <w:sz w:val="24"/>
          <w:szCs w:val="24"/>
        </w:rPr>
        <w:t>Çarpıklık ve basıklık değerleri -2 ile +2 arasında olduğundan verilerin normal dağılım gösterdiği kabul edilmiştir (</w:t>
      </w:r>
      <w:proofErr w:type="spellStart"/>
      <w:r w:rsidRPr="00AB281A">
        <w:rPr>
          <w:rFonts w:ascii="Times New Roman" w:hAnsi="Times New Roman" w:cs="Times New Roman"/>
          <w:sz w:val="24"/>
          <w:szCs w:val="24"/>
        </w:rPr>
        <w:t>Tabachnick</w:t>
      </w:r>
      <w:proofErr w:type="spellEnd"/>
      <w:r w:rsidRPr="00AB281A">
        <w:rPr>
          <w:rFonts w:ascii="Times New Roman" w:hAnsi="Times New Roman" w:cs="Times New Roman"/>
          <w:sz w:val="24"/>
          <w:szCs w:val="24"/>
        </w:rPr>
        <w:t xml:space="preserve"> &amp; </w:t>
      </w:r>
      <w:proofErr w:type="spellStart"/>
      <w:r w:rsidRPr="00AB281A">
        <w:rPr>
          <w:rFonts w:ascii="Times New Roman" w:hAnsi="Times New Roman" w:cs="Times New Roman"/>
          <w:sz w:val="24"/>
          <w:szCs w:val="24"/>
        </w:rPr>
        <w:t>Fidell</w:t>
      </w:r>
      <w:proofErr w:type="spellEnd"/>
      <w:r w:rsidRPr="00AB281A">
        <w:rPr>
          <w:rFonts w:ascii="Times New Roman" w:hAnsi="Times New Roman" w:cs="Times New Roman"/>
          <w:sz w:val="24"/>
          <w:szCs w:val="24"/>
        </w:rPr>
        <w:t>, 2007).</w:t>
      </w:r>
      <w:r>
        <w:rPr>
          <w:rFonts w:ascii="Times New Roman" w:hAnsi="Times New Roman" w:cs="Times New Roman"/>
          <w:sz w:val="24"/>
          <w:szCs w:val="24"/>
        </w:rPr>
        <w:t xml:space="preserve"> </w:t>
      </w:r>
      <w:r w:rsidRPr="00AB281A">
        <w:rPr>
          <w:rFonts w:ascii="Times New Roman" w:hAnsi="Times New Roman" w:cs="Times New Roman"/>
          <w:sz w:val="24"/>
          <w:szCs w:val="24"/>
        </w:rPr>
        <w:t xml:space="preserve">Ayrıca Çoklu Normallik Dağılımı ve </w:t>
      </w:r>
      <w:proofErr w:type="spellStart"/>
      <w:r w:rsidRPr="00AB281A">
        <w:rPr>
          <w:rFonts w:ascii="Times New Roman" w:hAnsi="Times New Roman" w:cs="Times New Roman"/>
          <w:sz w:val="24"/>
          <w:szCs w:val="24"/>
        </w:rPr>
        <w:t>Kolmogorov-Smirnov</w:t>
      </w:r>
      <w:proofErr w:type="spellEnd"/>
      <w:r w:rsidRPr="00AB281A">
        <w:rPr>
          <w:rFonts w:ascii="Times New Roman" w:hAnsi="Times New Roman" w:cs="Times New Roman"/>
          <w:sz w:val="24"/>
          <w:szCs w:val="24"/>
        </w:rPr>
        <w:t xml:space="preserve"> testi normal dağılıma uygun çıkmıştır.</w:t>
      </w:r>
    </w:p>
    <w:p w:rsidR="00351881" w:rsidRDefault="00351881" w:rsidP="001C3FF6">
      <w:pPr>
        <w:spacing w:after="120" w:line="276" w:lineRule="auto"/>
        <w:ind w:firstLine="357"/>
        <w:jc w:val="both"/>
        <w:rPr>
          <w:rFonts w:ascii="Times New Roman" w:hAnsi="Times New Roman" w:cs="Times New Roman"/>
          <w:sz w:val="24"/>
          <w:szCs w:val="24"/>
        </w:rPr>
      </w:pPr>
      <w:r>
        <w:rPr>
          <w:rFonts w:ascii="Times New Roman" w:hAnsi="Times New Roman" w:cs="Times New Roman"/>
          <w:sz w:val="24"/>
          <w:szCs w:val="24"/>
        </w:rPr>
        <w:t xml:space="preserve">Geçerlik için öncelikle </w:t>
      </w:r>
      <w:r w:rsidRPr="00351881">
        <w:rPr>
          <w:rFonts w:ascii="Times New Roman" w:hAnsi="Times New Roman" w:cs="Times New Roman"/>
          <w:sz w:val="24"/>
          <w:szCs w:val="24"/>
        </w:rPr>
        <w:t>doğrulayıcı faktör analizi</w:t>
      </w:r>
      <w:r>
        <w:rPr>
          <w:rFonts w:ascii="Times New Roman" w:hAnsi="Times New Roman" w:cs="Times New Roman"/>
          <w:sz w:val="24"/>
          <w:szCs w:val="24"/>
        </w:rPr>
        <w:t xml:space="preserve"> </w:t>
      </w:r>
      <w:r w:rsidRPr="00351881">
        <w:rPr>
          <w:rFonts w:ascii="Times New Roman" w:hAnsi="Times New Roman" w:cs="Times New Roman"/>
          <w:sz w:val="24"/>
          <w:szCs w:val="24"/>
        </w:rPr>
        <w:t>ile faktör yapısının geçerliliğinin doğrulanıp d</w:t>
      </w:r>
      <w:r>
        <w:rPr>
          <w:rFonts w:ascii="Times New Roman" w:hAnsi="Times New Roman" w:cs="Times New Roman"/>
          <w:sz w:val="24"/>
          <w:szCs w:val="24"/>
        </w:rPr>
        <w:t xml:space="preserve">oğrulanmadığını incelenmiştir. </w:t>
      </w:r>
      <w:r w:rsidRPr="00351881">
        <w:rPr>
          <w:rFonts w:ascii="Times New Roman" w:hAnsi="Times New Roman" w:cs="Times New Roman"/>
          <w:sz w:val="24"/>
          <w:szCs w:val="24"/>
        </w:rPr>
        <w:t>Bunun için faktör yüklerine ve uyum iy</w:t>
      </w:r>
      <w:r>
        <w:rPr>
          <w:rFonts w:ascii="Times New Roman" w:hAnsi="Times New Roman" w:cs="Times New Roman"/>
          <w:sz w:val="24"/>
          <w:szCs w:val="24"/>
        </w:rPr>
        <w:t xml:space="preserve">iliği değerlerine bakılmıştır. </w:t>
      </w:r>
      <w:r w:rsidRPr="00351881">
        <w:rPr>
          <w:rFonts w:ascii="Times New Roman" w:hAnsi="Times New Roman" w:cs="Times New Roman"/>
          <w:sz w:val="24"/>
          <w:szCs w:val="24"/>
        </w:rPr>
        <w:t xml:space="preserve">Model uyum değerleri ve elde edilen sonuçlar </w:t>
      </w:r>
      <w:r w:rsidR="0095767F">
        <w:rPr>
          <w:rFonts w:ascii="Times New Roman" w:hAnsi="Times New Roman" w:cs="Times New Roman"/>
          <w:sz w:val="24"/>
          <w:szCs w:val="24"/>
        </w:rPr>
        <w:t xml:space="preserve">Tablo 1’de </w:t>
      </w:r>
      <w:r w:rsidRPr="00351881">
        <w:rPr>
          <w:rFonts w:ascii="Times New Roman" w:hAnsi="Times New Roman" w:cs="Times New Roman"/>
          <w:sz w:val="24"/>
          <w:szCs w:val="24"/>
        </w:rPr>
        <w:t>gösterilmiştir.</w:t>
      </w:r>
    </w:p>
    <w:p w:rsidR="00AA65BE" w:rsidRDefault="00AA65BE" w:rsidP="00AA65BE">
      <w:pPr>
        <w:spacing w:before="120" w:after="120" w:line="240" w:lineRule="auto"/>
        <w:jc w:val="center"/>
        <w:rPr>
          <w:rFonts w:ascii="Times New Roman" w:hAnsi="Times New Roman" w:cs="Times New Roman"/>
          <w:bCs/>
          <w:noProof/>
          <w:sz w:val="24"/>
        </w:rPr>
      </w:pPr>
      <w:r w:rsidRPr="007710A7">
        <w:rPr>
          <w:rFonts w:ascii="Times New Roman" w:hAnsi="Times New Roman" w:cs="Times New Roman"/>
          <w:b/>
          <w:bCs/>
          <w:noProof/>
          <w:sz w:val="24"/>
        </w:rPr>
        <w:t xml:space="preserve">Tablo </w:t>
      </w:r>
      <w:r w:rsidR="0095767F">
        <w:rPr>
          <w:rFonts w:ascii="Times New Roman" w:hAnsi="Times New Roman" w:cs="Times New Roman"/>
          <w:b/>
          <w:bCs/>
          <w:noProof/>
          <w:sz w:val="24"/>
        </w:rPr>
        <w:t>1</w:t>
      </w:r>
      <w:r w:rsidRPr="007710A7">
        <w:rPr>
          <w:rFonts w:ascii="Times New Roman" w:hAnsi="Times New Roman" w:cs="Times New Roman"/>
          <w:b/>
          <w:bCs/>
          <w:noProof/>
          <w:sz w:val="24"/>
        </w:rPr>
        <w:t>.</w:t>
      </w:r>
      <w:r w:rsidRPr="00AA65BE">
        <w:rPr>
          <w:rFonts w:ascii="Times New Roman" w:hAnsi="Times New Roman" w:cs="Times New Roman"/>
          <w:sz w:val="24"/>
          <w:szCs w:val="24"/>
        </w:rPr>
        <w:t xml:space="preserve"> </w:t>
      </w:r>
      <w:r w:rsidRPr="00351881">
        <w:rPr>
          <w:rFonts w:ascii="Times New Roman" w:hAnsi="Times New Roman" w:cs="Times New Roman"/>
          <w:sz w:val="24"/>
          <w:szCs w:val="24"/>
        </w:rPr>
        <w:t>Doğrulayıcı Faktör Analizi</w:t>
      </w:r>
    </w:p>
    <w:tbl>
      <w:tblPr>
        <w:tblW w:w="7928" w:type="dxa"/>
        <w:jc w:val="center"/>
        <w:tblCellMar>
          <w:left w:w="0" w:type="dxa"/>
          <w:right w:w="0" w:type="dxa"/>
        </w:tblCellMar>
        <w:tblLook w:val="04A0" w:firstRow="1" w:lastRow="0" w:firstColumn="1" w:lastColumn="0" w:noHBand="0" w:noVBand="1"/>
      </w:tblPr>
      <w:tblGrid>
        <w:gridCol w:w="1194"/>
        <w:gridCol w:w="1348"/>
        <w:gridCol w:w="2693"/>
        <w:gridCol w:w="2693"/>
      </w:tblGrid>
      <w:tr w:rsidR="00AA65BE" w:rsidRPr="00F44A1A" w:rsidTr="00AA65BE">
        <w:trPr>
          <w:trHeight w:val="252"/>
          <w:jc w:val="center"/>
        </w:trPr>
        <w:tc>
          <w:tcPr>
            <w:tcW w:w="1194"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
                <w:bCs/>
                <w:noProof/>
                <w:sz w:val="20"/>
                <w:szCs w:val="20"/>
              </w:rPr>
              <w:t>Değer</w:t>
            </w:r>
          </w:p>
        </w:tc>
        <w:tc>
          <w:tcPr>
            <w:tcW w:w="1348"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
                <w:bCs/>
                <w:noProof/>
                <w:sz w:val="20"/>
                <w:szCs w:val="20"/>
              </w:rPr>
              <w:t>İyi Uyum</w:t>
            </w:r>
          </w:p>
        </w:tc>
        <w:tc>
          <w:tcPr>
            <w:tcW w:w="2693"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
                <w:bCs/>
                <w:noProof/>
                <w:sz w:val="20"/>
                <w:szCs w:val="20"/>
              </w:rPr>
              <w:t>Kabul Edilebilir Uyum</w:t>
            </w:r>
          </w:p>
        </w:tc>
        <w:tc>
          <w:tcPr>
            <w:tcW w:w="2693"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
                <w:bCs/>
                <w:noProof/>
                <w:sz w:val="20"/>
                <w:szCs w:val="20"/>
              </w:rPr>
              <w:t>Elde Edilen Değerler</w:t>
            </w:r>
          </w:p>
        </w:tc>
      </w:tr>
      <w:tr w:rsidR="00AA65BE" w:rsidRPr="00F44A1A" w:rsidTr="00AA65BE">
        <w:trPr>
          <w:trHeight w:val="448"/>
          <w:jc w:val="center"/>
        </w:trPr>
        <w:tc>
          <w:tcPr>
            <w:tcW w:w="119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
                <w:bCs/>
                <w:noProof/>
                <w:sz w:val="20"/>
                <w:szCs w:val="20"/>
              </w:rPr>
              <w:t>CMIN/DF</w:t>
            </w:r>
          </w:p>
        </w:tc>
        <w:tc>
          <w:tcPr>
            <w:tcW w:w="1348"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 xml:space="preserve">≤ 3 </w:t>
            </w:r>
          </w:p>
        </w:tc>
        <w:tc>
          <w:tcPr>
            <w:tcW w:w="2693"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 5</w:t>
            </w:r>
          </w:p>
        </w:tc>
        <w:tc>
          <w:tcPr>
            <w:tcW w:w="2693"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2,124</w:t>
            </w:r>
          </w:p>
        </w:tc>
      </w:tr>
      <w:tr w:rsidR="00AA65BE" w:rsidRPr="00F44A1A" w:rsidTr="00AA65BE">
        <w:trPr>
          <w:trHeight w:val="448"/>
          <w:jc w:val="center"/>
        </w:trPr>
        <w:tc>
          <w:tcPr>
            <w:tcW w:w="119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
                <w:bCs/>
                <w:noProof/>
                <w:sz w:val="20"/>
                <w:szCs w:val="20"/>
              </w:rPr>
              <w:t>CFI</w:t>
            </w:r>
          </w:p>
        </w:tc>
        <w:tc>
          <w:tcPr>
            <w:tcW w:w="134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 0,97</w:t>
            </w:r>
          </w:p>
        </w:tc>
        <w:tc>
          <w:tcPr>
            <w:tcW w:w="269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 0,90</w:t>
            </w:r>
          </w:p>
        </w:tc>
        <w:tc>
          <w:tcPr>
            <w:tcW w:w="269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0,928</w:t>
            </w:r>
          </w:p>
        </w:tc>
      </w:tr>
      <w:tr w:rsidR="00AA65BE" w:rsidRPr="00F44A1A" w:rsidTr="00AA65BE">
        <w:trPr>
          <w:trHeight w:val="448"/>
          <w:jc w:val="center"/>
        </w:trPr>
        <w:tc>
          <w:tcPr>
            <w:tcW w:w="119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
                <w:bCs/>
                <w:noProof/>
                <w:sz w:val="20"/>
                <w:szCs w:val="20"/>
              </w:rPr>
              <w:t>AGFI</w:t>
            </w:r>
          </w:p>
        </w:tc>
        <w:tc>
          <w:tcPr>
            <w:tcW w:w="134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 0,90</w:t>
            </w:r>
          </w:p>
        </w:tc>
        <w:tc>
          <w:tcPr>
            <w:tcW w:w="269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 0,85</w:t>
            </w:r>
          </w:p>
        </w:tc>
        <w:tc>
          <w:tcPr>
            <w:tcW w:w="269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0,911</w:t>
            </w:r>
          </w:p>
        </w:tc>
      </w:tr>
      <w:tr w:rsidR="00AA65BE" w:rsidRPr="00F44A1A" w:rsidTr="00AA65BE">
        <w:trPr>
          <w:trHeight w:val="448"/>
          <w:jc w:val="center"/>
        </w:trPr>
        <w:tc>
          <w:tcPr>
            <w:tcW w:w="119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
                <w:bCs/>
                <w:noProof/>
                <w:sz w:val="20"/>
                <w:szCs w:val="20"/>
              </w:rPr>
              <w:t>GFI</w:t>
            </w:r>
          </w:p>
        </w:tc>
        <w:tc>
          <w:tcPr>
            <w:tcW w:w="1348"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 0,90</w:t>
            </w:r>
          </w:p>
        </w:tc>
        <w:tc>
          <w:tcPr>
            <w:tcW w:w="269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 0,85</w:t>
            </w:r>
          </w:p>
        </w:tc>
        <w:tc>
          <w:tcPr>
            <w:tcW w:w="269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0,894</w:t>
            </w:r>
          </w:p>
        </w:tc>
      </w:tr>
      <w:tr w:rsidR="00AA65BE" w:rsidRPr="00F44A1A" w:rsidTr="00AA65BE">
        <w:trPr>
          <w:trHeight w:val="448"/>
          <w:jc w:val="center"/>
        </w:trPr>
        <w:tc>
          <w:tcPr>
            <w:tcW w:w="119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
                <w:bCs/>
                <w:noProof/>
                <w:sz w:val="20"/>
                <w:szCs w:val="20"/>
              </w:rPr>
              <w:t>RMSEA</w:t>
            </w:r>
          </w:p>
        </w:tc>
        <w:tc>
          <w:tcPr>
            <w:tcW w:w="1348"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 0,05</w:t>
            </w:r>
          </w:p>
        </w:tc>
        <w:tc>
          <w:tcPr>
            <w:tcW w:w="2693"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 0,08</w:t>
            </w:r>
          </w:p>
        </w:tc>
        <w:tc>
          <w:tcPr>
            <w:tcW w:w="2693"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hideMark/>
          </w:tcPr>
          <w:p w:rsidR="00AA65BE" w:rsidRPr="00F44A1A" w:rsidRDefault="00AA65BE" w:rsidP="00AA65BE">
            <w:pPr>
              <w:spacing w:before="120" w:after="120" w:line="240" w:lineRule="auto"/>
              <w:jc w:val="center"/>
              <w:rPr>
                <w:rFonts w:ascii="Times New Roman" w:hAnsi="Times New Roman" w:cs="Times New Roman"/>
                <w:bCs/>
                <w:noProof/>
                <w:sz w:val="20"/>
                <w:szCs w:val="20"/>
              </w:rPr>
            </w:pPr>
            <w:r w:rsidRPr="00F44A1A">
              <w:rPr>
                <w:rFonts w:ascii="Times New Roman" w:hAnsi="Times New Roman" w:cs="Times New Roman"/>
                <w:bCs/>
                <w:noProof/>
                <w:sz w:val="20"/>
                <w:szCs w:val="20"/>
              </w:rPr>
              <w:t>0,035</w:t>
            </w:r>
          </w:p>
        </w:tc>
      </w:tr>
    </w:tbl>
    <w:p w:rsidR="00A777CC" w:rsidRPr="00DF152A" w:rsidRDefault="00A777CC" w:rsidP="00A777CC">
      <w:pPr>
        <w:spacing w:before="120" w:after="120" w:line="240" w:lineRule="auto"/>
        <w:ind w:firstLine="708"/>
        <w:rPr>
          <w:rFonts w:ascii="Times New Roman" w:hAnsi="Times New Roman" w:cs="Times New Roman"/>
          <w:bCs/>
          <w:noProof/>
          <w:sz w:val="24"/>
        </w:rPr>
      </w:pPr>
      <w:r w:rsidRPr="00DF152A">
        <w:rPr>
          <w:rFonts w:ascii="Times New Roman" w:hAnsi="Times New Roman" w:cs="Times New Roman"/>
          <w:b/>
          <w:bCs/>
          <w:noProof/>
          <w:sz w:val="24"/>
        </w:rPr>
        <w:t>Kaynak:</w:t>
      </w:r>
      <w:r w:rsidRPr="00DF152A">
        <w:rPr>
          <w:rFonts w:ascii="Times New Roman" w:hAnsi="Times New Roman" w:cs="Times New Roman"/>
          <w:bCs/>
          <w:noProof/>
          <w:sz w:val="24"/>
        </w:rPr>
        <w:t xml:space="preserve"> Gürbüz ve Şahin, 2016</w:t>
      </w:r>
    </w:p>
    <w:p w:rsidR="00FA1AA8" w:rsidRDefault="00AA65BE" w:rsidP="001C3FF6">
      <w:pPr>
        <w:spacing w:line="276" w:lineRule="auto"/>
        <w:ind w:firstLine="357"/>
        <w:jc w:val="both"/>
        <w:rPr>
          <w:rFonts w:ascii="Times New Roman" w:hAnsi="Times New Roman" w:cs="Times New Roman"/>
          <w:sz w:val="24"/>
          <w:szCs w:val="24"/>
        </w:rPr>
      </w:pPr>
      <w:r w:rsidRPr="00AA65BE">
        <w:rPr>
          <w:rFonts w:ascii="Times New Roman" w:hAnsi="Times New Roman" w:cs="Times New Roman"/>
          <w:sz w:val="24"/>
          <w:szCs w:val="24"/>
        </w:rPr>
        <w:t xml:space="preserve">Ölçeğin yapı geçerliliğini tespit etmek amacıyla </w:t>
      </w:r>
      <w:proofErr w:type="spellStart"/>
      <w:r w:rsidRPr="00AA65BE">
        <w:rPr>
          <w:rFonts w:ascii="Times New Roman" w:hAnsi="Times New Roman" w:cs="Times New Roman"/>
          <w:sz w:val="24"/>
          <w:szCs w:val="24"/>
        </w:rPr>
        <w:t>açımlayıcı</w:t>
      </w:r>
      <w:proofErr w:type="spellEnd"/>
      <w:r w:rsidRPr="00AA65BE">
        <w:rPr>
          <w:rFonts w:ascii="Times New Roman" w:hAnsi="Times New Roman" w:cs="Times New Roman"/>
          <w:sz w:val="24"/>
          <w:szCs w:val="24"/>
        </w:rPr>
        <w:t xml:space="preserve"> faktör analizi kullanılmıştır.  Faktör analizinin yapılabilmesi için KMO testi (0,427) sonucunun ve </w:t>
      </w:r>
      <w:proofErr w:type="spellStart"/>
      <w:r w:rsidRPr="00AA65BE">
        <w:rPr>
          <w:rFonts w:ascii="Times New Roman" w:hAnsi="Times New Roman" w:cs="Times New Roman"/>
          <w:sz w:val="24"/>
          <w:szCs w:val="24"/>
        </w:rPr>
        <w:t>Bartlett‟s</w:t>
      </w:r>
      <w:proofErr w:type="spellEnd"/>
      <w:r w:rsidRPr="00AA65BE">
        <w:rPr>
          <w:rFonts w:ascii="Times New Roman" w:hAnsi="Times New Roman" w:cs="Times New Roman"/>
          <w:sz w:val="24"/>
          <w:szCs w:val="24"/>
        </w:rPr>
        <w:t xml:space="preserve"> test sonucunun da (0,</w:t>
      </w:r>
      <w:r>
        <w:rPr>
          <w:rFonts w:ascii="Times New Roman" w:hAnsi="Times New Roman" w:cs="Times New Roman"/>
          <w:sz w:val="24"/>
          <w:szCs w:val="24"/>
        </w:rPr>
        <w:t xml:space="preserve">001) uygun olduğu görülmüştür.  </w:t>
      </w:r>
      <w:r w:rsidRPr="00AA65BE">
        <w:rPr>
          <w:rFonts w:ascii="Times New Roman" w:hAnsi="Times New Roman" w:cs="Times New Roman"/>
          <w:sz w:val="24"/>
          <w:szCs w:val="24"/>
        </w:rPr>
        <w:t>Analiz sonuçlarına göre ifadeler yine 5 faktöre yüklenmiştir.</w:t>
      </w:r>
      <w:r>
        <w:rPr>
          <w:rFonts w:ascii="Times New Roman" w:hAnsi="Times New Roman" w:cs="Times New Roman"/>
          <w:sz w:val="24"/>
          <w:szCs w:val="24"/>
        </w:rPr>
        <w:t xml:space="preserve">  </w:t>
      </w:r>
      <w:r w:rsidRPr="00AA65BE">
        <w:rPr>
          <w:rFonts w:ascii="Times New Roman" w:hAnsi="Times New Roman" w:cs="Times New Roman"/>
          <w:sz w:val="24"/>
          <w:szCs w:val="24"/>
        </w:rPr>
        <w:t xml:space="preserve">Toplamda ise </w:t>
      </w:r>
      <w:proofErr w:type="spellStart"/>
      <w:r w:rsidRPr="00AA65BE">
        <w:rPr>
          <w:rFonts w:ascii="Times New Roman" w:hAnsi="Times New Roman" w:cs="Times New Roman"/>
          <w:sz w:val="24"/>
          <w:szCs w:val="24"/>
        </w:rPr>
        <w:t>açıklayıcılık</w:t>
      </w:r>
      <w:proofErr w:type="spellEnd"/>
      <w:r w:rsidRPr="00AA65BE">
        <w:rPr>
          <w:rFonts w:ascii="Times New Roman" w:hAnsi="Times New Roman" w:cs="Times New Roman"/>
          <w:sz w:val="24"/>
          <w:szCs w:val="24"/>
        </w:rPr>
        <w:t xml:space="preserve"> oranı</w:t>
      </w:r>
      <w:r>
        <w:rPr>
          <w:rFonts w:ascii="Times New Roman" w:hAnsi="Times New Roman" w:cs="Times New Roman"/>
          <w:sz w:val="24"/>
          <w:szCs w:val="24"/>
        </w:rPr>
        <w:t xml:space="preserve"> %68,14 olarak hesaplanmıştır. </w:t>
      </w:r>
      <w:r w:rsidRPr="00AA65BE">
        <w:rPr>
          <w:rFonts w:ascii="Times New Roman" w:hAnsi="Times New Roman" w:cs="Times New Roman"/>
          <w:sz w:val="24"/>
          <w:szCs w:val="24"/>
        </w:rPr>
        <w:t xml:space="preserve">Bu durumda </w:t>
      </w:r>
      <w:r w:rsidRPr="00AA65BE">
        <w:rPr>
          <w:rFonts w:ascii="Times New Roman" w:hAnsi="Times New Roman" w:cs="Times New Roman"/>
          <w:sz w:val="24"/>
          <w:szCs w:val="24"/>
        </w:rPr>
        <w:lastRenderedPageBreak/>
        <w:t>kullanılan ölçeğin hazırlanma amacına göre dağılım gösterdiği tespit edilmiştir.</w:t>
      </w:r>
      <w:r w:rsidR="0095767F" w:rsidRPr="0095767F">
        <w:rPr>
          <w:rFonts w:ascii="Times New Roman" w:hAnsi="Times New Roman" w:cs="Times New Roman"/>
          <w:sz w:val="24"/>
          <w:szCs w:val="24"/>
        </w:rPr>
        <w:t xml:space="preserve"> </w:t>
      </w:r>
      <w:r w:rsidR="0095767F">
        <w:rPr>
          <w:rFonts w:ascii="Times New Roman" w:hAnsi="Times New Roman" w:cs="Times New Roman"/>
          <w:sz w:val="24"/>
          <w:szCs w:val="24"/>
        </w:rPr>
        <w:t>E</w:t>
      </w:r>
      <w:r w:rsidR="0095767F" w:rsidRPr="00351881">
        <w:rPr>
          <w:rFonts w:ascii="Times New Roman" w:hAnsi="Times New Roman" w:cs="Times New Roman"/>
          <w:sz w:val="24"/>
          <w:szCs w:val="24"/>
        </w:rPr>
        <w:t xml:space="preserve">lde edilen sonuçlar </w:t>
      </w:r>
      <w:r w:rsidR="0095767F">
        <w:rPr>
          <w:rFonts w:ascii="Times New Roman" w:hAnsi="Times New Roman" w:cs="Times New Roman"/>
          <w:sz w:val="24"/>
          <w:szCs w:val="24"/>
        </w:rPr>
        <w:t xml:space="preserve">Tablo 2’de </w:t>
      </w:r>
      <w:r w:rsidR="0095767F" w:rsidRPr="00351881">
        <w:rPr>
          <w:rFonts w:ascii="Times New Roman" w:hAnsi="Times New Roman" w:cs="Times New Roman"/>
          <w:sz w:val="24"/>
          <w:szCs w:val="24"/>
        </w:rPr>
        <w:t>gösterilmiştir.</w:t>
      </w:r>
    </w:p>
    <w:p w:rsidR="0095767F" w:rsidRPr="0095767F" w:rsidRDefault="0095767F" w:rsidP="0095767F">
      <w:pPr>
        <w:spacing w:before="120" w:after="120" w:line="240" w:lineRule="auto"/>
        <w:jc w:val="center"/>
        <w:rPr>
          <w:rFonts w:ascii="Times New Roman" w:hAnsi="Times New Roman" w:cs="Times New Roman"/>
          <w:bCs/>
          <w:noProof/>
          <w:sz w:val="24"/>
        </w:rPr>
      </w:pPr>
      <w:r w:rsidRPr="007710A7">
        <w:rPr>
          <w:rFonts w:ascii="Times New Roman" w:hAnsi="Times New Roman" w:cs="Times New Roman"/>
          <w:b/>
          <w:bCs/>
          <w:noProof/>
          <w:sz w:val="24"/>
        </w:rPr>
        <w:t xml:space="preserve">Tablo </w:t>
      </w:r>
      <w:r>
        <w:rPr>
          <w:rFonts w:ascii="Times New Roman" w:hAnsi="Times New Roman" w:cs="Times New Roman"/>
          <w:b/>
          <w:bCs/>
          <w:noProof/>
          <w:sz w:val="24"/>
        </w:rPr>
        <w:t>2</w:t>
      </w:r>
      <w:r w:rsidRPr="007710A7">
        <w:rPr>
          <w:rFonts w:ascii="Times New Roman" w:hAnsi="Times New Roman" w:cs="Times New Roman"/>
          <w:b/>
          <w:bCs/>
          <w:noProof/>
          <w:sz w:val="24"/>
        </w:rPr>
        <w:t>.</w:t>
      </w:r>
      <w:r w:rsidRPr="00AA65BE">
        <w:rPr>
          <w:rFonts w:ascii="Times New Roman" w:hAnsi="Times New Roman" w:cs="Times New Roman"/>
          <w:sz w:val="24"/>
          <w:szCs w:val="24"/>
        </w:rPr>
        <w:t xml:space="preserve"> </w:t>
      </w:r>
      <w:proofErr w:type="spellStart"/>
      <w:r>
        <w:rPr>
          <w:rFonts w:ascii="Times New Roman" w:hAnsi="Times New Roman" w:cs="Times New Roman"/>
          <w:sz w:val="24"/>
          <w:szCs w:val="24"/>
        </w:rPr>
        <w:t>Açımlayıcı</w:t>
      </w:r>
      <w:proofErr w:type="spellEnd"/>
      <w:r w:rsidRPr="00351881">
        <w:rPr>
          <w:rFonts w:ascii="Times New Roman" w:hAnsi="Times New Roman" w:cs="Times New Roman"/>
          <w:sz w:val="24"/>
          <w:szCs w:val="24"/>
        </w:rPr>
        <w:t xml:space="preserve"> Faktör Analizi</w:t>
      </w:r>
    </w:p>
    <w:tbl>
      <w:tblPr>
        <w:tblW w:w="6528" w:type="dxa"/>
        <w:jc w:val="center"/>
        <w:tblCellMar>
          <w:left w:w="0" w:type="dxa"/>
          <w:right w:w="0" w:type="dxa"/>
        </w:tblCellMar>
        <w:tblLook w:val="0600" w:firstRow="0" w:lastRow="0" w:firstColumn="0" w:lastColumn="0" w:noHBand="1" w:noVBand="1"/>
      </w:tblPr>
      <w:tblGrid>
        <w:gridCol w:w="1573"/>
        <w:gridCol w:w="967"/>
        <w:gridCol w:w="967"/>
        <w:gridCol w:w="1027"/>
        <w:gridCol w:w="1027"/>
        <w:gridCol w:w="967"/>
      </w:tblGrid>
      <w:tr w:rsidR="0095767F" w:rsidRPr="00F44A1A" w:rsidTr="0095767F">
        <w:trPr>
          <w:trHeight w:hRule="exact" w:val="397"/>
          <w:jc w:val="center"/>
        </w:trPr>
        <w:tc>
          <w:tcPr>
            <w:tcW w:w="1573" w:type="dxa"/>
            <w:tcBorders>
              <w:top w:val="single" w:sz="4" w:space="0" w:color="auto"/>
              <w:left w:val="single" w:sz="8" w:space="0" w:color="FFFFFF"/>
              <w:bottom w:val="single" w:sz="4" w:space="0" w:color="auto"/>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b/>
                <w:bCs/>
                <w:sz w:val="20"/>
                <w:szCs w:val="20"/>
              </w:rPr>
              <w:t>Değişken</w:t>
            </w:r>
          </w:p>
        </w:tc>
        <w:tc>
          <w:tcPr>
            <w:tcW w:w="967" w:type="dxa"/>
            <w:tcBorders>
              <w:top w:val="single" w:sz="4" w:space="0" w:color="auto"/>
              <w:left w:val="single" w:sz="8" w:space="0" w:color="FFFFFF"/>
              <w:bottom w:val="single" w:sz="4" w:space="0" w:color="auto"/>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b/>
                <w:bCs/>
                <w:sz w:val="20"/>
                <w:szCs w:val="20"/>
              </w:rPr>
              <w:t>1</w:t>
            </w:r>
          </w:p>
        </w:tc>
        <w:tc>
          <w:tcPr>
            <w:tcW w:w="967" w:type="dxa"/>
            <w:tcBorders>
              <w:top w:val="single" w:sz="4" w:space="0" w:color="auto"/>
              <w:left w:val="single" w:sz="8" w:space="0" w:color="FFFFFF"/>
              <w:bottom w:val="single" w:sz="4" w:space="0" w:color="auto"/>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b/>
                <w:bCs/>
                <w:sz w:val="20"/>
                <w:szCs w:val="20"/>
              </w:rPr>
              <w:t>2</w:t>
            </w:r>
          </w:p>
        </w:tc>
        <w:tc>
          <w:tcPr>
            <w:tcW w:w="1027" w:type="dxa"/>
            <w:tcBorders>
              <w:top w:val="single" w:sz="4" w:space="0" w:color="auto"/>
              <w:left w:val="single" w:sz="8" w:space="0" w:color="FFFFFF"/>
              <w:bottom w:val="single" w:sz="4" w:space="0" w:color="auto"/>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b/>
                <w:bCs/>
                <w:sz w:val="20"/>
                <w:szCs w:val="20"/>
              </w:rPr>
              <w:t>3</w:t>
            </w:r>
          </w:p>
        </w:tc>
        <w:tc>
          <w:tcPr>
            <w:tcW w:w="1027" w:type="dxa"/>
            <w:tcBorders>
              <w:top w:val="single" w:sz="4" w:space="0" w:color="auto"/>
              <w:left w:val="single" w:sz="8" w:space="0" w:color="FFFFFF"/>
              <w:bottom w:val="single" w:sz="4" w:space="0" w:color="auto"/>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b/>
                <w:bCs/>
                <w:sz w:val="20"/>
                <w:szCs w:val="20"/>
              </w:rPr>
              <w:t>4</w:t>
            </w:r>
          </w:p>
        </w:tc>
        <w:tc>
          <w:tcPr>
            <w:tcW w:w="967" w:type="dxa"/>
            <w:tcBorders>
              <w:top w:val="single" w:sz="4" w:space="0" w:color="auto"/>
              <w:left w:val="single" w:sz="8" w:space="0" w:color="FFFFFF"/>
              <w:bottom w:val="single" w:sz="4" w:space="0" w:color="auto"/>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b/>
                <w:bCs/>
                <w:sz w:val="20"/>
                <w:szCs w:val="20"/>
              </w:rPr>
              <w:t>5</w:t>
            </w:r>
          </w:p>
        </w:tc>
      </w:tr>
      <w:tr w:rsidR="00115CBC" w:rsidRPr="00F44A1A" w:rsidTr="0095767F">
        <w:trPr>
          <w:trHeight w:hRule="exact" w:val="397"/>
          <w:jc w:val="center"/>
        </w:trPr>
        <w:tc>
          <w:tcPr>
            <w:tcW w:w="1573" w:type="dxa"/>
            <w:tcBorders>
              <w:top w:val="single" w:sz="4" w:space="0" w:color="auto"/>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proofErr w:type="gramStart"/>
            <w:r w:rsidRPr="001C3FF6">
              <w:rPr>
                <w:rFonts w:ascii="Times New Roman" w:hAnsi="Times New Roman" w:cs="Times New Roman"/>
                <w:sz w:val="20"/>
                <w:szCs w:val="20"/>
              </w:rPr>
              <w:t>yar</w:t>
            </w:r>
            <w:proofErr w:type="gramEnd"/>
            <w:r w:rsidRPr="001C3FF6">
              <w:rPr>
                <w:rFonts w:ascii="Times New Roman" w:hAnsi="Times New Roman" w:cs="Times New Roman"/>
                <w:sz w:val="20"/>
                <w:szCs w:val="20"/>
              </w:rPr>
              <w:t>_ter1</w:t>
            </w:r>
          </w:p>
        </w:tc>
        <w:tc>
          <w:tcPr>
            <w:tcW w:w="967" w:type="dxa"/>
            <w:tcBorders>
              <w:top w:val="single" w:sz="4" w:space="0" w:color="auto"/>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rPr>
                <w:rFonts w:ascii="Times New Roman" w:hAnsi="Times New Roman" w:cs="Times New Roman"/>
                <w:sz w:val="20"/>
                <w:szCs w:val="20"/>
              </w:rPr>
            </w:pPr>
            <w:r w:rsidRPr="001C3FF6">
              <w:rPr>
                <w:rFonts w:ascii="Times New Roman" w:hAnsi="Times New Roman" w:cs="Times New Roman"/>
                <w:sz w:val="20"/>
                <w:szCs w:val="20"/>
              </w:rPr>
              <w:t>,785</w:t>
            </w:r>
          </w:p>
        </w:tc>
        <w:tc>
          <w:tcPr>
            <w:tcW w:w="967" w:type="dxa"/>
            <w:tcBorders>
              <w:top w:val="single" w:sz="4" w:space="0" w:color="auto"/>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4" w:space="0" w:color="auto"/>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4" w:space="0" w:color="auto"/>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4" w:space="0" w:color="auto"/>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r>
      <w:tr w:rsidR="00115CBC"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935784">
            <w:pPr>
              <w:spacing w:line="360" w:lineRule="auto"/>
              <w:ind w:firstLine="426"/>
              <w:jc w:val="both"/>
              <w:rPr>
                <w:rFonts w:ascii="Times New Roman" w:hAnsi="Times New Roman" w:cs="Times New Roman"/>
                <w:sz w:val="20"/>
                <w:szCs w:val="20"/>
              </w:rPr>
            </w:pPr>
            <w:proofErr w:type="gramStart"/>
            <w:r w:rsidRPr="001C3FF6">
              <w:rPr>
                <w:rFonts w:ascii="Times New Roman" w:hAnsi="Times New Roman" w:cs="Times New Roman"/>
                <w:sz w:val="20"/>
                <w:szCs w:val="20"/>
              </w:rPr>
              <w:t>yar</w:t>
            </w:r>
            <w:proofErr w:type="gramEnd"/>
            <w:r w:rsidRPr="001C3FF6">
              <w:rPr>
                <w:rFonts w:ascii="Times New Roman" w:hAnsi="Times New Roman" w:cs="Times New Roman"/>
                <w:sz w:val="20"/>
                <w:szCs w:val="20"/>
              </w:rPr>
              <w:t>_ter</w:t>
            </w:r>
            <w:r w:rsidR="00935784" w:rsidRPr="001C3FF6">
              <w:rPr>
                <w:rFonts w:ascii="Times New Roman" w:hAnsi="Times New Roman" w:cs="Times New Roman"/>
                <w:sz w:val="20"/>
                <w:szCs w:val="20"/>
              </w:rPr>
              <w:t>3</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rPr>
                <w:rFonts w:ascii="Times New Roman" w:hAnsi="Times New Roman" w:cs="Times New Roman"/>
                <w:sz w:val="20"/>
                <w:szCs w:val="20"/>
              </w:rPr>
            </w:pPr>
            <w:r w:rsidRPr="001C3FF6">
              <w:rPr>
                <w:rFonts w:ascii="Times New Roman" w:hAnsi="Times New Roman" w:cs="Times New Roman"/>
                <w:sz w:val="20"/>
                <w:szCs w:val="20"/>
              </w:rPr>
              <w:t>,</w:t>
            </w:r>
            <w:r w:rsidRPr="001C3FF6">
              <w:rPr>
                <w:rFonts w:ascii="Times New Roman" w:hAnsi="Times New Roman" w:cs="Times New Roman"/>
                <w:sz w:val="20"/>
                <w:szCs w:val="20"/>
              </w:rPr>
              <w:t>791</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r>
      <w:tr w:rsidR="00115CBC"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935784">
            <w:pPr>
              <w:spacing w:line="360" w:lineRule="auto"/>
              <w:ind w:firstLine="426"/>
              <w:jc w:val="both"/>
              <w:rPr>
                <w:rFonts w:ascii="Times New Roman" w:hAnsi="Times New Roman" w:cs="Times New Roman"/>
                <w:sz w:val="20"/>
                <w:szCs w:val="20"/>
              </w:rPr>
            </w:pPr>
            <w:proofErr w:type="gramStart"/>
            <w:r w:rsidRPr="001C3FF6">
              <w:rPr>
                <w:rFonts w:ascii="Times New Roman" w:hAnsi="Times New Roman" w:cs="Times New Roman"/>
                <w:sz w:val="20"/>
                <w:szCs w:val="20"/>
              </w:rPr>
              <w:t>yar</w:t>
            </w:r>
            <w:proofErr w:type="gramEnd"/>
            <w:r w:rsidRPr="001C3FF6">
              <w:rPr>
                <w:rFonts w:ascii="Times New Roman" w:hAnsi="Times New Roman" w:cs="Times New Roman"/>
                <w:sz w:val="20"/>
                <w:szCs w:val="20"/>
              </w:rPr>
              <w:t>_ter</w:t>
            </w:r>
            <w:r w:rsidR="00935784" w:rsidRPr="001C3FF6">
              <w:rPr>
                <w:rFonts w:ascii="Times New Roman" w:hAnsi="Times New Roman" w:cs="Times New Roman"/>
                <w:sz w:val="20"/>
                <w:szCs w:val="20"/>
              </w:rPr>
              <w:t>2</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rPr>
                <w:rFonts w:ascii="Times New Roman" w:hAnsi="Times New Roman" w:cs="Times New Roman"/>
                <w:sz w:val="20"/>
                <w:szCs w:val="20"/>
              </w:rPr>
            </w:pPr>
            <w:r w:rsidRPr="001C3FF6">
              <w:rPr>
                <w:rFonts w:ascii="Times New Roman" w:hAnsi="Times New Roman" w:cs="Times New Roman"/>
                <w:sz w:val="20"/>
                <w:szCs w:val="20"/>
              </w:rPr>
              <w:t>,779</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r>
      <w:tr w:rsidR="00115CBC"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proofErr w:type="gramStart"/>
            <w:r w:rsidRPr="001C3FF6">
              <w:rPr>
                <w:rFonts w:ascii="Times New Roman" w:hAnsi="Times New Roman" w:cs="Times New Roman"/>
                <w:sz w:val="20"/>
                <w:szCs w:val="20"/>
              </w:rPr>
              <w:t>yar</w:t>
            </w:r>
            <w:proofErr w:type="gramEnd"/>
            <w:r w:rsidRPr="001C3FF6">
              <w:rPr>
                <w:rFonts w:ascii="Times New Roman" w:hAnsi="Times New Roman" w:cs="Times New Roman"/>
                <w:sz w:val="20"/>
                <w:szCs w:val="20"/>
              </w:rPr>
              <w:t>_ter4</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rPr>
                <w:rFonts w:ascii="Times New Roman" w:hAnsi="Times New Roman" w:cs="Times New Roman"/>
                <w:sz w:val="20"/>
                <w:szCs w:val="20"/>
              </w:rPr>
            </w:pPr>
            <w:r w:rsidRPr="001C3FF6">
              <w:rPr>
                <w:rFonts w:ascii="Times New Roman" w:hAnsi="Times New Roman" w:cs="Times New Roman"/>
                <w:sz w:val="20"/>
                <w:szCs w:val="20"/>
              </w:rPr>
              <w:t>,875</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115CBC" w:rsidRPr="001C3FF6" w:rsidRDefault="00115CBC"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r>
      <w:tr w:rsidR="0095767F"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0F53CE">
            <w:pPr>
              <w:spacing w:line="360" w:lineRule="auto"/>
              <w:ind w:firstLine="426"/>
              <w:jc w:val="both"/>
              <w:rPr>
                <w:rFonts w:ascii="Times New Roman" w:hAnsi="Times New Roman" w:cs="Times New Roman"/>
                <w:sz w:val="20"/>
                <w:szCs w:val="20"/>
              </w:rPr>
            </w:pPr>
            <w:proofErr w:type="gramStart"/>
            <w:r w:rsidRPr="001C3FF6">
              <w:rPr>
                <w:rFonts w:ascii="Times New Roman" w:hAnsi="Times New Roman" w:cs="Times New Roman"/>
                <w:sz w:val="20"/>
                <w:szCs w:val="20"/>
              </w:rPr>
              <w:t>pop</w:t>
            </w:r>
            <w:proofErr w:type="gramEnd"/>
            <w:r w:rsidRPr="001C3FF6">
              <w:rPr>
                <w:rFonts w:ascii="Times New Roman" w:hAnsi="Times New Roman" w:cs="Times New Roman"/>
                <w:sz w:val="20"/>
                <w:szCs w:val="20"/>
              </w:rPr>
              <w:t>_olm</w:t>
            </w:r>
            <w:r w:rsidR="000F53CE" w:rsidRPr="001C3FF6">
              <w:rPr>
                <w:rFonts w:ascii="Times New Roman" w:hAnsi="Times New Roman" w:cs="Times New Roman"/>
                <w:sz w:val="20"/>
                <w:szCs w:val="20"/>
              </w:rPr>
              <w:t>4</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w:t>
            </w:r>
            <w:r w:rsidR="00115CBC" w:rsidRPr="001C3FF6">
              <w:rPr>
                <w:rFonts w:ascii="Times New Roman" w:hAnsi="Times New Roman" w:cs="Times New Roman"/>
                <w:sz w:val="20"/>
                <w:szCs w:val="20"/>
              </w:rPr>
              <w:t>8</w:t>
            </w:r>
            <w:r w:rsidRPr="001C3FF6">
              <w:rPr>
                <w:rFonts w:ascii="Times New Roman" w:hAnsi="Times New Roman" w:cs="Times New Roman"/>
                <w:sz w:val="20"/>
                <w:szCs w:val="20"/>
              </w:rPr>
              <w:t>22</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r>
      <w:tr w:rsidR="0095767F"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proofErr w:type="gramStart"/>
            <w:r w:rsidRPr="001C3FF6">
              <w:rPr>
                <w:rFonts w:ascii="Times New Roman" w:hAnsi="Times New Roman" w:cs="Times New Roman"/>
                <w:sz w:val="20"/>
                <w:szCs w:val="20"/>
              </w:rPr>
              <w:t>pop</w:t>
            </w:r>
            <w:proofErr w:type="gramEnd"/>
            <w:r w:rsidRPr="001C3FF6">
              <w:rPr>
                <w:rFonts w:ascii="Times New Roman" w:hAnsi="Times New Roman" w:cs="Times New Roman"/>
                <w:sz w:val="20"/>
                <w:szCs w:val="20"/>
              </w:rPr>
              <w:t>_olm2</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,815</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r>
      <w:tr w:rsidR="0095767F"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proofErr w:type="gramStart"/>
            <w:r w:rsidRPr="001C3FF6">
              <w:rPr>
                <w:rFonts w:ascii="Times New Roman" w:hAnsi="Times New Roman" w:cs="Times New Roman"/>
                <w:sz w:val="20"/>
                <w:szCs w:val="20"/>
              </w:rPr>
              <w:t>pop</w:t>
            </w:r>
            <w:proofErr w:type="gramEnd"/>
            <w:r w:rsidRPr="001C3FF6">
              <w:rPr>
                <w:rFonts w:ascii="Times New Roman" w:hAnsi="Times New Roman" w:cs="Times New Roman"/>
                <w:sz w:val="20"/>
                <w:szCs w:val="20"/>
              </w:rPr>
              <w:t>_olm3</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w:t>
            </w:r>
            <w:r w:rsidR="00115CBC" w:rsidRPr="001C3FF6">
              <w:rPr>
                <w:rFonts w:ascii="Times New Roman" w:hAnsi="Times New Roman" w:cs="Times New Roman"/>
                <w:sz w:val="20"/>
                <w:szCs w:val="20"/>
              </w:rPr>
              <w:t>8</w:t>
            </w:r>
            <w:r w:rsidRPr="001C3FF6">
              <w:rPr>
                <w:rFonts w:ascii="Times New Roman" w:hAnsi="Times New Roman" w:cs="Times New Roman"/>
                <w:sz w:val="20"/>
                <w:szCs w:val="20"/>
              </w:rPr>
              <w:t>41</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r>
      <w:tr w:rsidR="0095767F"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0F53CE">
            <w:pPr>
              <w:spacing w:line="360" w:lineRule="auto"/>
              <w:ind w:firstLine="426"/>
              <w:jc w:val="both"/>
              <w:rPr>
                <w:rFonts w:ascii="Times New Roman" w:hAnsi="Times New Roman" w:cs="Times New Roman"/>
                <w:sz w:val="20"/>
                <w:szCs w:val="20"/>
              </w:rPr>
            </w:pPr>
            <w:proofErr w:type="gramStart"/>
            <w:r w:rsidRPr="001C3FF6">
              <w:rPr>
                <w:rFonts w:ascii="Times New Roman" w:hAnsi="Times New Roman" w:cs="Times New Roman"/>
                <w:sz w:val="20"/>
                <w:szCs w:val="20"/>
              </w:rPr>
              <w:t>pop</w:t>
            </w:r>
            <w:proofErr w:type="gramEnd"/>
            <w:r w:rsidRPr="001C3FF6">
              <w:rPr>
                <w:rFonts w:ascii="Times New Roman" w:hAnsi="Times New Roman" w:cs="Times New Roman"/>
                <w:sz w:val="20"/>
                <w:szCs w:val="20"/>
              </w:rPr>
              <w:t>_olm</w:t>
            </w:r>
            <w:r w:rsidR="000F53CE" w:rsidRPr="001C3FF6">
              <w:rPr>
                <w:rFonts w:ascii="Times New Roman" w:hAnsi="Times New Roman" w:cs="Times New Roman"/>
                <w:sz w:val="20"/>
                <w:szCs w:val="20"/>
              </w:rPr>
              <w:t>1</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,821</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r>
      <w:tr w:rsidR="0095767F"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0F53CE">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benz_kac</w:t>
            </w:r>
            <w:r w:rsidR="000F53CE" w:rsidRPr="001C3FF6">
              <w:rPr>
                <w:rFonts w:ascii="Times New Roman" w:hAnsi="Times New Roman" w:cs="Times New Roman"/>
                <w:sz w:val="20"/>
                <w:szCs w:val="20"/>
              </w:rPr>
              <w:t>3</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,843</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r>
      <w:tr w:rsidR="0095767F"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benz_kac2</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,864</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r>
      <w:tr w:rsidR="0095767F"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0F53CE">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benz_kac</w:t>
            </w:r>
            <w:r w:rsidR="000F53CE" w:rsidRPr="001C3FF6">
              <w:rPr>
                <w:rFonts w:ascii="Times New Roman" w:hAnsi="Times New Roman" w:cs="Times New Roman"/>
                <w:sz w:val="20"/>
                <w:szCs w:val="20"/>
              </w:rPr>
              <w:t>1</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,887</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r>
      <w:tr w:rsidR="0095767F"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benz_kac4</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,852</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r>
      <w:tr w:rsidR="0095767F"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sosyalme1</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,869</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r>
      <w:tr w:rsidR="0095767F"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sosyalme2</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,809</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r>
      <w:tr w:rsidR="0095767F"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sosyalme3</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w:t>
            </w:r>
            <w:r w:rsidR="00115CBC" w:rsidRPr="001C3FF6">
              <w:rPr>
                <w:rFonts w:ascii="Times New Roman" w:hAnsi="Times New Roman" w:cs="Times New Roman"/>
                <w:sz w:val="20"/>
                <w:szCs w:val="20"/>
              </w:rPr>
              <w:t>8</w:t>
            </w:r>
            <w:r w:rsidRPr="001C3FF6">
              <w:rPr>
                <w:rFonts w:ascii="Times New Roman" w:hAnsi="Times New Roman" w:cs="Times New Roman"/>
                <w:sz w:val="20"/>
                <w:szCs w:val="20"/>
              </w:rPr>
              <w:t>44</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p>
        </w:tc>
      </w:tr>
      <w:tr w:rsidR="0095767F"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0F53CE" w:rsidP="000F53CE">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s</w:t>
            </w:r>
            <w:r w:rsidR="0095767F" w:rsidRPr="001C3FF6">
              <w:rPr>
                <w:rFonts w:ascii="Times New Roman" w:hAnsi="Times New Roman" w:cs="Times New Roman"/>
                <w:sz w:val="20"/>
                <w:szCs w:val="20"/>
              </w:rPr>
              <w:t>atniyet</w:t>
            </w:r>
            <w:r w:rsidRPr="001C3FF6">
              <w:rPr>
                <w:rFonts w:ascii="Times New Roman" w:hAnsi="Times New Roman" w:cs="Times New Roman"/>
                <w:sz w:val="20"/>
                <w:szCs w:val="20"/>
              </w:rPr>
              <w:t>3</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w:t>
            </w:r>
            <w:r w:rsidR="00115CBC" w:rsidRPr="001C3FF6">
              <w:rPr>
                <w:rFonts w:ascii="Times New Roman" w:hAnsi="Times New Roman" w:cs="Times New Roman"/>
                <w:sz w:val="20"/>
                <w:szCs w:val="20"/>
              </w:rPr>
              <w:t>815</w:t>
            </w:r>
          </w:p>
        </w:tc>
      </w:tr>
      <w:tr w:rsidR="0095767F" w:rsidRPr="00F44A1A" w:rsidTr="0095767F">
        <w:trPr>
          <w:trHeight w:hRule="exact" w:val="397"/>
          <w:jc w:val="center"/>
        </w:trPr>
        <w:tc>
          <w:tcPr>
            <w:tcW w:w="1573"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satniyet2</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8" w:space="0" w:color="FFFFFF"/>
              <w:right w:val="single" w:sz="8" w:space="0" w:color="FFFFFF"/>
            </w:tcBorders>
            <w:shd w:val="clear" w:color="auto" w:fill="auto"/>
            <w:tcMar>
              <w:top w:w="15" w:type="dxa"/>
              <w:left w:w="15" w:type="dxa"/>
              <w:bottom w:w="0" w:type="dxa"/>
              <w:right w:w="15" w:type="dxa"/>
            </w:tcMar>
            <w:hideMark/>
          </w:tcPr>
          <w:p w:rsidR="0095767F" w:rsidRPr="001C3FF6" w:rsidRDefault="0095767F"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w:t>
            </w:r>
            <w:r w:rsidR="00115CBC" w:rsidRPr="001C3FF6">
              <w:rPr>
                <w:rFonts w:ascii="Times New Roman" w:hAnsi="Times New Roman" w:cs="Times New Roman"/>
                <w:sz w:val="20"/>
                <w:szCs w:val="20"/>
              </w:rPr>
              <w:t>8</w:t>
            </w:r>
            <w:r w:rsidRPr="001C3FF6">
              <w:rPr>
                <w:rFonts w:ascii="Times New Roman" w:hAnsi="Times New Roman" w:cs="Times New Roman"/>
                <w:sz w:val="20"/>
                <w:szCs w:val="20"/>
              </w:rPr>
              <w:t>71</w:t>
            </w:r>
          </w:p>
        </w:tc>
      </w:tr>
      <w:tr w:rsidR="0095767F" w:rsidRPr="00F44A1A" w:rsidTr="0095767F">
        <w:trPr>
          <w:trHeight w:hRule="exact" w:val="397"/>
          <w:jc w:val="center"/>
        </w:trPr>
        <w:tc>
          <w:tcPr>
            <w:tcW w:w="1573" w:type="dxa"/>
            <w:tcBorders>
              <w:top w:val="single" w:sz="8" w:space="0" w:color="FFFFFF"/>
              <w:left w:val="single" w:sz="8" w:space="0" w:color="FFFFFF"/>
              <w:bottom w:val="single" w:sz="4" w:space="0" w:color="auto"/>
              <w:right w:val="single" w:sz="8" w:space="0" w:color="FFFFFF"/>
            </w:tcBorders>
            <w:shd w:val="clear" w:color="auto" w:fill="auto"/>
            <w:tcMar>
              <w:top w:w="15" w:type="dxa"/>
              <w:left w:w="15" w:type="dxa"/>
              <w:bottom w:w="0" w:type="dxa"/>
              <w:right w:w="15" w:type="dxa"/>
            </w:tcMar>
            <w:hideMark/>
          </w:tcPr>
          <w:p w:rsidR="0095767F" w:rsidRPr="001C3FF6" w:rsidRDefault="000F53CE" w:rsidP="000F53CE">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s</w:t>
            </w:r>
            <w:r w:rsidR="0095767F" w:rsidRPr="001C3FF6">
              <w:rPr>
                <w:rFonts w:ascii="Times New Roman" w:hAnsi="Times New Roman" w:cs="Times New Roman"/>
                <w:sz w:val="20"/>
                <w:szCs w:val="20"/>
              </w:rPr>
              <w:t>atniyet</w:t>
            </w:r>
            <w:r w:rsidRPr="001C3FF6">
              <w:rPr>
                <w:rFonts w:ascii="Times New Roman" w:hAnsi="Times New Roman" w:cs="Times New Roman"/>
                <w:sz w:val="20"/>
                <w:szCs w:val="20"/>
              </w:rPr>
              <w:t>1</w:t>
            </w:r>
          </w:p>
        </w:tc>
        <w:tc>
          <w:tcPr>
            <w:tcW w:w="967" w:type="dxa"/>
            <w:tcBorders>
              <w:top w:val="single" w:sz="8" w:space="0" w:color="FFFFFF"/>
              <w:left w:val="single" w:sz="8" w:space="0" w:color="FFFFFF"/>
              <w:bottom w:val="single" w:sz="4" w:space="0" w:color="auto"/>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4" w:space="0" w:color="auto"/>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4" w:space="0" w:color="auto"/>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1027" w:type="dxa"/>
            <w:tcBorders>
              <w:top w:val="single" w:sz="8" w:space="0" w:color="FFFFFF"/>
              <w:left w:val="single" w:sz="8" w:space="0" w:color="FFFFFF"/>
              <w:bottom w:val="single" w:sz="4" w:space="0" w:color="auto"/>
              <w:right w:val="single" w:sz="8" w:space="0" w:color="FFFFFF"/>
            </w:tcBorders>
            <w:shd w:val="clear" w:color="auto" w:fill="auto"/>
            <w:tcMar>
              <w:top w:w="15" w:type="dxa"/>
              <w:left w:w="15" w:type="dxa"/>
              <w:bottom w:w="0" w:type="dxa"/>
              <w:right w:w="15" w:type="dxa"/>
            </w:tcMar>
            <w:hideMark/>
          </w:tcPr>
          <w:p w:rsidR="0095767F" w:rsidRPr="001C3FF6" w:rsidRDefault="0095767F" w:rsidP="0095767F">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 </w:t>
            </w:r>
          </w:p>
        </w:tc>
        <w:tc>
          <w:tcPr>
            <w:tcW w:w="967" w:type="dxa"/>
            <w:tcBorders>
              <w:top w:val="single" w:sz="8" w:space="0" w:color="FFFFFF"/>
              <w:left w:val="single" w:sz="8" w:space="0" w:color="FFFFFF"/>
              <w:bottom w:val="single" w:sz="4" w:space="0" w:color="auto"/>
              <w:right w:val="single" w:sz="8" w:space="0" w:color="FFFFFF"/>
            </w:tcBorders>
            <w:shd w:val="clear" w:color="auto" w:fill="auto"/>
            <w:tcMar>
              <w:top w:w="15" w:type="dxa"/>
              <w:left w:w="15" w:type="dxa"/>
              <w:bottom w:w="0" w:type="dxa"/>
              <w:right w:w="15" w:type="dxa"/>
            </w:tcMar>
            <w:hideMark/>
          </w:tcPr>
          <w:p w:rsidR="0095767F" w:rsidRPr="001C3FF6" w:rsidRDefault="0095767F" w:rsidP="00115CBC">
            <w:pPr>
              <w:spacing w:line="360" w:lineRule="auto"/>
              <w:ind w:firstLine="426"/>
              <w:jc w:val="both"/>
              <w:rPr>
                <w:rFonts w:ascii="Times New Roman" w:hAnsi="Times New Roman" w:cs="Times New Roman"/>
                <w:sz w:val="20"/>
                <w:szCs w:val="20"/>
              </w:rPr>
            </w:pPr>
            <w:r w:rsidRPr="001C3FF6">
              <w:rPr>
                <w:rFonts w:ascii="Times New Roman" w:hAnsi="Times New Roman" w:cs="Times New Roman"/>
                <w:sz w:val="20"/>
                <w:szCs w:val="20"/>
              </w:rPr>
              <w:t>,</w:t>
            </w:r>
            <w:r w:rsidR="00115CBC" w:rsidRPr="001C3FF6">
              <w:rPr>
                <w:rFonts w:ascii="Times New Roman" w:hAnsi="Times New Roman" w:cs="Times New Roman"/>
                <w:sz w:val="20"/>
                <w:szCs w:val="20"/>
              </w:rPr>
              <w:t>8</w:t>
            </w:r>
            <w:r w:rsidRPr="001C3FF6">
              <w:rPr>
                <w:rFonts w:ascii="Times New Roman" w:hAnsi="Times New Roman" w:cs="Times New Roman"/>
                <w:sz w:val="20"/>
                <w:szCs w:val="20"/>
              </w:rPr>
              <w:t>65</w:t>
            </w:r>
          </w:p>
        </w:tc>
      </w:tr>
    </w:tbl>
    <w:p w:rsidR="0095767F" w:rsidRPr="00AA65BE" w:rsidRDefault="0095767F" w:rsidP="00AA65BE">
      <w:pPr>
        <w:spacing w:line="360" w:lineRule="auto"/>
        <w:ind w:firstLine="426"/>
        <w:jc w:val="both"/>
        <w:rPr>
          <w:rFonts w:ascii="Times New Roman" w:hAnsi="Times New Roman" w:cs="Times New Roman"/>
          <w:sz w:val="24"/>
          <w:szCs w:val="24"/>
        </w:rPr>
      </w:pPr>
    </w:p>
    <w:p w:rsidR="000A2B5A" w:rsidRDefault="000A2B5A" w:rsidP="001C3FF6">
      <w:pPr>
        <w:spacing w:line="276" w:lineRule="auto"/>
        <w:ind w:firstLine="357"/>
        <w:jc w:val="both"/>
        <w:rPr>
          <w:rFonts w:ascii="Times New Roman" w:hAnsi="Times New Roman" w:cs="Times New Roman"/>
          <w:sz w:val="24"/>
          <w:szCs w:val="24"/>
        </w:rPr>
      </w:pPr>
      <w:r w:rsidRPr="000A2B5A">
        <w:rPr>
          <w:rFonts w:ascii="Times New Roman" w:hAnsi="Times New Roman" w:cs="Times New Roman"/>
          <w:sz w:val="24"/>
          <w:szCs w:val="24"/>
        </w:rPr>
        <w:t xml:space="preserve">Ölçekte güvenilirlik analizi için </w:t>
      </w:r>
      <w:proofErr w:type="spellStart"/>
      <w:r w:rsidRPr="000A2B5A">
        <w:rPr>
          <w:rFonts w:ascii="Times New Roman" w:hAnsi="Times New Roman" w:cs="Times New Roman"/>
          <w:sz w:val="24"/>
          <w:szCs w:val="24"/>
        </w:rPr>
        <w:t>Cronbach’s</w:t>
      </w:r>
      <w:proofErr w:type="spellEnd"/>
      <w:r w:rsidRPr="000A2B5A">
        <w:rPr>
          <w:rFonts w:ascii="Times New Roman" w:hAnsi="Times New Roman" w:cs="Times New Roman"/>
          <w:sz w:val="24"/>
          <w:szCs w:val="24"/>
        </w:rPr>
        <w:t xml:space="preserve"> Alpha (CA) katsayısı, yapı güvenilirliği (CR) ve açıklanan </w:t>
      </w:r>
      <w:proofErr w:type="spellStart"/>
      <w:r w:rsidRPr="000A2B5A">
        <w:rPr>
          <w:rFonts w:ascii="Times New Roman" w:hAnsi="Times New Roman" w:cs="Times New Roman"/>
          <w:sz w:val="24"/>
          <w:szCs w:val="24"/>
        </w:rPr>
        <w:t>varyans</w:t>
      </w:r>
      <w:proofErr w:type="spellEnd"/>
      <w:r w:rsidRPr="000A2B5A">
        <w:rPr>
          <w:rFonts w:ascii="Times New Roman" w:hAnsi="Times New Roman" w:cs="Times New Roman"/>
          <w:sz w:val="24"/>
          <w:szCs w:val="24"/>
        </w:rPr>
        <w:t xml:space="preserve"> (AVE) incelenmiştir.</w:t>
      </w:r>
      <w:r>
        <w:rPr>
          <w:rFonts w:ascii="Times New Roman" w:hAnsi="Times New Roman" w:cs="Times New Roman"/>
          <w:sz w:val="24"/>
          <w:szCs w:val="24"/>
        </w:rPr>
        <w:t xml:space="preserve"> E</w:t>
      </w:r>
      <w:r w:rsidRPr="00351881">
        <w:rPr>
          <w:rFonts w:ascii="Times New Roman" w:hAnsi="Times New Roman" w:cs="Times New Roman"/>
          <w:sz w:val="24"/>
          <w:szCs w:val="24"/>
        </w:rPr>
        <w:t xml:space="preserve">lde edilen sonuçlar </w:t>
      </w:r>
      <w:r>
        <w:rPr>
          <w:rFonts w:ascii="Times New Roman" w:hAnsi="Times New Roman" w:cs="Times New Roman"/>
          <w:sz w:val="24"/>
          <w:szCs w:val="24"/>
        </w:rPr>
        <w:t xml:space="preserve">Tablo 3’de </w:t>
      </w:r>
      <w:r w:rsidRPr="00351881">
        <w:rPr>
          <w:rFonts w:ascii="Times New Roman" w:hAnsi="Times New Roman" w:cs="Times New Roman"/>
          <w:sz w:val="24"/>
          <w:szCs w:val="24"/>
        </w:rPr>
        <w:t>gösterilmiştir.</w:t>
      </w:r>
    </w:p>
    <w:p w:rsidR="000A2B5A" w:rsidRPr="0095767F" w:rsidRDefault="000A2B5A" w:rsidP="000A2B5A">
      <w:pPr>
        <w:spacing w:before="120" w:after="120" w:line="240" w:lineRule="auto"/>
        <w:jc w:val="center"/>
        <w:rPr>
          <w:rFonts w:ascii="Times New Roman" w:hAnsi="Times New Roman" w:cs="Times New Roman"/>
          <w:bCs/>
          <w:noProof/>
          <w:sz w:val="24"/>
        </w:rPr>
      </w:pPr>
      <w:r w:rsidRPr="007710A7">
        <w:rPr>
          <w:rFonts w:ascii="Times New Roman" w:hAnsi="Times New Roman" w:cs="Times New Roman"/>
          <w:b/>
          <w:bCs/>
          <w:noProof/>
          <w:sz w:val="24"/>
        </w:rPr>
        <w:t xml:space="preserve">Tablo </w:t>
      </w:r>
      <w:r>
        <w:rPr>
          <w:rFonts w:ascii="Times New Roman" w:hAnsi="Times New Roman" w:cs="Times New Roman"/>
          <w:b/>
          <w:bCs/>
          <w:noProof/>
          <w:sz w:val="24"/>
        </w:rPr>
        <w:t>3</w:t>
      </w:r>
      <w:r w:rsidR="00A9523C">
        <w:rPr>
          <w:rFonts w:ascii="Times New Roman" w:hAnsi="Times New Roman" w:cs="Times New Roman"/>
          <w:b/>
          <w:bCs/>
          <w:noProof/>
          <w:sz w:val="24"/>
        </w:rPr>
        <w:t>.</w:t>
      </w:r>
      <w:r w:rsidRPr="00AA65BE">
        <w:rPr>
          <w:rFonts w:ascii="Times New Roman" w:hAnsi="Times New Roman" w:cs="Times New Roman"/>
          <w:sz w:val="24"/>
          <w:szCs w:val="24"/>
        </w:rPr>
        <w:t xml:space="preserve"> </w:t>
      </w:r>
      <w:r>
        <w:rPr>
          <w:rFonts w:ascii="Times New Roman" w:hAnsi="Times New Roman" w:cs="Times New Roman"/>
          <w:sz w:val="24"/>
          <w:szCs w:val="24"/>
        </w:rPr>
        <w:t>Güvenilirlik</w:t>
      </w:r>
      <w:r w:rsidRPr="00351881">
        <w:rPr>
          <w:rFonts w:ascii="Times New Roman" w:hAnsi="Times New Roman" w:cs="Times New Roman"/>
          <w:sz w:val="24"/>
          <w:szCs w:val="24"/>
        </w:rPr>
        <w:t xml:space="preserve"> Analizi</w:t>
      </w:r>
    </w:p>
    <w:tbl>
      <w:tblPr>
        <w:tblW w:w="6826" w:type="dxa"/>
        <w:jc w:val="center"/>
        <w:tblCellMar>
          <w:left w:w="0" w:type="dxa"/>
          <w:right w:w="0" w:type="dxa"/>
        </w:tblCellMar>
        <w:tblLook w:val="04A0" w:firstRow="1" w:lastRow="0" w:firstColumn="1" w:lastColumn="0" w:noHBand="0" w:noVBand="1"/>
      </w:tblPr>
      <w:tblGrid>
        <w:gridCol w:w="3777"/>
        <w:gridCol w:w="987"/>
        <w:gridCol w:w="989"/>
        <w:gridCol w:w="1073"/>
      </w:tblGrid>
      <w:tr w:rsidR="000A2B5A" w:rsidRPr="00F44A1A" w:rsidTr="000A2B5A">
        <w:trPr>
          <w:trHeight w:hRule="exact" w:val="397"/>
          <w:jc w:val="center"/>
        </w:trPr>
        <w:tc>
          <w:tcPr>
            <w:tcW w:w="3779"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0A2B5A">
            <w:pPr>
              <w:spacing w:line="360" w:lineRule="auto"/>
              <w:ind w:firstLine="426"/>
              <w:jc w:val="both"/>
              <w:rPr>
                <w:rFonts w:ascii="Times New Roman" w:hAnsi="Times New Roman" w:cs="Times New Roman"/>
                <w:sz w:val="20"/>
                <w:szCs w:val="20"/>
              </w:rPr>
            </w:pPr>
            <w:r w:rsidRPr="00F44A1A">
              <w:rPr>
                <w:rFonts w:ascii="Times New Roman" w:hAnsi="Times New Roman" w:cs="Times New Roman"/>
                <w:b/>
                <w:bCs/>
                <w:sz w:val="20"/>
                <w:szCs w:val="20"/>
              </w:rPr>
              <w:t>Faktör</w:t>
            </w:r>
          </w:p>
        </w:tc>
        <w:tc>
          <w:tcPr>
            <w:tcW w:w="987"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0A2B5A">
            <w:pPr>
              <w:spacing w:line="360" w:lineRule="auto"/>
              <w:ind w:firstLine="426"/>
              <w:jc w:val="both"/>
              <w:rPr>
                <w:rFonts w:ascii="Times New Roman" w:hAnsi="Times New Roman" w:cs="Times New Roman"/>
                <w:sz w:val="20"/>
                <w:szCs w:val="20"/>
              </w:rPr>
            </w:pPr>
            <w:r w:rsidRPr="00F44A1A">
              <w:rPr>
                <w:rFonts w:ascii="Times New Roman" w:hAnsi="Times New Roman" w:cs="Times New Roman"/>
                <w:b/>
                <w:bCs/>
                <w:sz w:val="20"/>
                <w:szCs w:val="20"/>
              </w:rPr>
              <w:t>CA</w:t>
            </w:r>
          </w:p>
        </w:tc>
        <w:tc>
          <w:tcPr>
            <w:tcW w:w="987"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rsidR="000A2B5A" w:rsidRPr="00F44A1A" w:rsidRDefault="00115CBC" w:rsidP="000A2B5A">
            <w:pPr>
              <w:spacing w:line="360" w:lineRule="auto"/>
              <w:ind w:firstLine="426"/>
              <w:jc w:val="both"/>
              <w:rPr>
                <w:rFonts w:ascii="Times New Roman" w:hAnsi="Times New Roman" w:cs="Times New Roman"/>
                <w:sz w:val="20"/>
                <w:szCs w:val="20"/>
              </w:rPr>
            </w:pPr>
            <w:r>
              <w:rPr>
                <w:rFonts w:ascii="Times New Roman" w:hAnsi="Times New Roman" w:cs="Times New Roman"/>
                <w:b/>
                <w:bCs/>
                <w:sz w:val="20"/>
                <w:szCs w:val="20"/>
              </w:rPr>
              <w:t>AVE</w:t>
            </w:r>
          </w:p>
        </w:tc>
        <w:tc>
          <w:tcPr>
            <w:tcW w:w="1073"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rsidR="000A2B5A" w:rsidRPr="00F44A1A" w:rsidRDefault="00115CBC" w:rsidP="000A2B5A">
            <w:pPr>
              <w:spacing w:line="360" w:lineRule="auto"/>
              <w:ind w:firstLine="426"/>
              <w:jc w:val="both"/>
              <w:rPr>
                <w:rFonts w:ascii="Times New Roman" w:hAnsi="Times New Roman" w:cs="Times New Roman"/>
                <w:sz w:val="20"/>
                <w:szCs w:val="20"/>
              </w:rPr>
            </w:pPr>
            <w:r>
              <w:rPr>
                <w:rFonts w:ascii="Times New Roman" w:hAnsi="Times New Roman" w:cs="Times New Roman"/>
                <w:b/>
                <w:bCs/>
                <w:sz w:val="20"/>
                <w:szCs w:val="20"/>
              </w:rPr>
              <w:t>CR</w:t>
            </w:r>
          </w:p>
        </w:tc>
      </w:tr>
      <w:tr w:rsidR="000A2B5A" w:rsidRPr="00F44A1A" w:rsidTr="000A2B5A">
        <w:trPr>
          <w:trHeight w:hRule="exact" w:val="397"/>
          <w:jc w:val="center"/>
        </w:trPr>
        <w:tc>
          <w:tcPr>
            <w:tcW w:w="3779"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0A2B5A">
            <w:pPr>
              <w:spacing w:line="360" w:lineRule="auto"/>
              <w:ind w:firstLine="426"/>
              <w:jc w:val="both"/>
              <w:rPr>
                <w:rFonts w:ascii="Times New Roman" w:hAnsi="Times New Roman" w:cs="Times New Roman"/>
                <w:sz w:val="20"/>
                <w:szCs w:val="20"/>
              </w:rPr>
            </w:pPr>
            <w:r w:rsidRPr="00F44A1A">
              <w:rPr>
                <w:rFonts w:ascii="Times New Roman" w:hAnsi="Times New Roman" w:cs="Times New Roman"/>
                <w:bCs/>
                <w:sz w:val="20"/>
                <w:szCs w:val="20"/>
              </w:rPr>
              <w:t xml:space="preserve">Yaratıcı Tercih </w:t>
            </w:r>
          </w:p>
        </w:tc>
        <w:tc>
          <w:tcPr>
            <w:tcW w:w="987"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0A2B5A">
            <w:pPr>
              <w:spacing w:line="360" w:lineRule="auto"/>
              <w:ind w:firstLine="426"/>
              <w:jc w:val="both"/>
              <w:rPr>
                <w:rFonts w:ascii="Times New Roman" w:hAnsi="Times New Roman" w:cs="Times New Roman"/>
                <w:sz w:val="20"/>
                <w:szCs w:val="20"/>
              </w:rPr>
            </w:pPr>
            <w:r w:rsidRPr="00F44A1A">
              <w:rPr>
                <w:rFonts w:ascii="Times New Roman" w:hAnsi="Times New Roman" w:cs="Times New Roman"/>
                <w:sz w:val="20"/>
                <w:szCs w:val="20"/>
              </w:rPr>
              <w:t>0,82</w:t>
            </w:r>
          </w:p>
        </w:tc>
        <w:tc>
          <w:tcPr>
            <w:tcW w:w="987"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115CBC">
            <w:pPr>
              <w:spacing w:line="360" w:lineRule="auto"/>
              <w:ind w:firstLine="426"/>
              <w:jc w:val="both"/>
              <w:rPr>
                <w:rFonts w:ascii="Times New Roman" w:hAnsi="Times New Roman" w:cs="Times New Roman"/>
                <w:sz w:val="20"/>
                <w:szCs w:val="20"/>
              </w:rPr>
            </w:pPr>
            <w:r w:rsidRPr="00F44A1A">
              <w:rPr>
                <w:rFonts w:ascii="Times New Roman" w:hAnsi="Times New Roman" w:cs="Times New Roman"/>
                <w:sz w:val="20"/>
                <w:szCs w:val="20"/>
              </w:rPr>
              <w:t>0,</w:t>
            </w:r>
            <w:r w:rsidR="00115CBC">
              <w:rPr>
                <w:rFonts w:ascii="Times New Roman" w:hAnsi="Times New Roman" w:cs="Times New Roman"/>
                <w:sz w:val="20"/>
                <w:szCs w:val="20"/>
              </w:rPr>
              <w:t>65</w:t>
            </w:r>
          </w:p>
        </w:tc>
        <w:tc>
          <w:tcPr>
            <w:tcW w:w="1073"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115CBC">
            <w:pPr>
              <w:spacing w:line="360" w:lineRule="auto"/>
              <w:ind w:firstLine="426"/>
              <w:jc w:val="both"/>
              <w:rPr>
                <w:rFonts w:ascii="Times New Roman" w:hAnsi="Times New Roman" w:cs="Times New Roman"/>
                <w:sz w:val="20"/>
                <w:szCs w:val="20"/>
              </w:rPr>
            </w:pPr>
            <w:r w:rsidRPr="00F44A1A">
              <w:rPr>
                <w:rFonts w:ascii="Times New Roman" w:hAnsi="Times New Roman" w:cs="Times New Roman"/>
                <w:sz w:val="20"/>
                <w:szCs w:val="20"/>
              </w:rPr>
              <w:t>0</w:t>
            </w:r>
            <w:r w:rsidR="00115CBC">
              <w:rPr>
                <w:rFonts w:ascii="Times New Roman" w:hAnsi="Times New Roman" w:cs="Times New Roman"/>
                <w:sz w:val="20"/>
                <w:szCs w:val="20"/>
              </w:rPr>
              <w:t>,88</w:t>
            </w:r>
          </w:p>
        </w:tc>
      </w:tr>
      <w:tr w:rsidR="000A2B5A" w:rsidRPr="00F44A1A" w:rsidTr="000A2B5A">
        <w:trPr>
          <w:trHeight w:hRule="exact" w:val="397"/>
          <w:jc w:val="center"/>
        </w:trPr>
        <w:tc>
          <w:tcPr>
            <w:tcW w:w="3779"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0A2B5A">
            <w:pPr>
              <w:spacing w:line="360" w:lineRule="auto"/>
              <w:ind w:firstLine="426"/>
              <w:jc w:val="both"/>
              <w:rPr>
                <w:rFonts w:ascii="Times New Roman" w:hAnsi="Times New Roman" w:cs="Times New Roman"/>
                <w:sz w:val="20"/>
                <w:szCs w:val="20"/>
              </w:rPr>
            </w:pPr>
            <w:r w:rsidRPr="00F44A1A">
              <w:rPr>
                <w:rFonts w:ascii="Times New Roman" w:hAnsi="Times New Roman" w:cs="Times New Roman"/>
                <w:bCs/>
                <w:sz w:val="20"/>
                <w:szCs w:val="20"/>
              </w:rPr>
              <w:t xml:space="preserve">Popüler Olmayanı Tercih Etme </w:t>
            </w:r>
          </w:p>
        </w:tc>
        <w:tc>
          <w:tcPr>
            <w:tcW w:w="98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0A2B5A">
            <w:pPr>
              <w:spacing w:line="360" w:lineRule="auto"/>
              <w:ind w:firstLine="426"/>
              <w:jc w:val="both"/>
              <w:rPr>
                <w:rFonts w:ascii="Times New Roman" w:hAnsi="Times New Roman" w:cs="Times New Roman"/>
                <w:sz w:val="20"/>
                <w:szCs w:val="20"/>
              </w:rPr>
            </w:pPr>
            <w:r w:rsidRPr="00F44A1A">
              <w:rPr>
                <w:rFonts w:ascii="Times New Roman" w:hAnsi="Times New Roman" w:cs="Times New Roman"/>
                <w:sz w:val="20"/>
                <w:szCs w:val="20"/>
              </w:rPr>
              <w:t>0,78</w:t>
            </w:r>
          </w:p>
        </w:tc>
        <w:tc>
          <w:tcPr>
            <w:tcW w:w="98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115CBC">
            <w:pPr>
              <w:spacing w:line="360" w:lineRule="auto"/>
              <w:ind w:firstLine="426"/>
              <w:jc w:val="both"/>
              <w:rPr>
                <w:rFonts w:ascii="Times New Roman" w:hAnsi="Times New Roman" w:cs="Times New Roman"/>
                <w:sz w:val="20"/>
                <w:szCs w:val="20"/>
              </w:rPr>
            </w:pPr>
            <w:r w:rsidRPr="00F44A1A">
              <w:rPr>
                <w:rFonts w:ascii="Times New Roman" w:hAnsi="Times New Roman" w:cs="Times New Roman"/>
                <w:sz w:val="20"/>
                <w:szCs w:val="20"/>
              </w:rPr>
              <w:t>0,</w:t>
            </w:r>
            <w:r w:rsidR="00115CBC">
              <w:rPr>
                <w:rFonts w:ascii="Times New Roman" w:hAnsi="Times New Roman" w:cs="Times New Roman"/>
                <w:sz w:val="20"/>
                <w:szCs w:val="20"/>
              </w:rPr>
              <w:t>68</w:t>
            </w:r>
          </w:p>
        </w:tc>
        <w:tc>
          <w:tcPr>
            <w:tcW w:w="107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115CBC">
            <w:pPr>
              <w:spacing w:line="360" w:lineRule="auto"/>
              <w:ind w:firstLine="426"/>
              <w:jc w:val="both"/>
              <w:rPr>
                <w:rFonts w:ascii="Times New Roman" w:hAnsi="Times New Roman" w:cs="Times New Roman"/>
                <w:sz w:val="20"/>
                <w:szCs w:val="20"/>
              </w:rPr>
            </w:pPr>
            <w:r w:rsidRPr="00F44A1A">
              <w:rPr>
                <w:rFonts w:ascii="Times New Roman" w:hAnsi="Times New Roman" w:cs="Times New Roman"/>
                <w:sz w:val="20"/>
                <w:szCs w:val="20"/>
              </w:rPr>
              <w:t>0,</w:t>
            </w:r>
            <w:r w:rsidR="00115CBC">
              <w:rPr>
                <w:rFonts w:ascii="Times New Roman" w:hAnsi="Times New Roman" w:cs="Times New Roman"/>
                <w:sz w:val="20"/>
                <w:szCs w:val="20"/>
              </w:rPr>
              <w:t>89</w:t>
            </w:r>
          </w:p>
        </w:tc>
      </w:tr>
      <w:tr w:rsidR="000A2B5A" w:rsidRPr="00F44A1A" w:rsidTr="000A2B5A">
        <w:trPr>
          <w:trHeight w:hRule="exact" w:val="397"/>
          <w:jc w:val="center"/>
        </w:trPr>
        <w:tc>
          <w:tcPr>
            <w:tcW w:w="3779"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0A2B5A">
            <w:pPr>
              <w:spacing w:line="360" w:lineRule="auto"/>
              <w:ind w:firstLine="426"/>
              <w:jc w:val="both"/>
              <w:rPr>
                <w:rFonts w:ascii="Times New Roman" w:hAnsi="Times New Roman" w:cs="Times New Roman"/>
                <w:sz w:val="20"/>
                <w:szCs w:val="20"/>
              </w:rPr>
            </w:pPr>
            <w:r w:rsidRPr="00F44A1A">
              <w:rPr>
                <w:rFonts w:ascii="Times New Roman" w:hAnsi="Times New Roman" w:cs="Times New Roman"/>
                <w:bCs/>
                <w:sz w:val="20"/>
                <w:szCs w:val="20"/>
              </w:rPr>
              <w:t xml:space="preserve">Benzerlikten Kaçınma </w:t>
            </w:r>
          </w:p>
        </w:tc>
        <w:tc>
          <w:tcPr>
            <w:tcW w:w="98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115CBC" w:rsidP="000A2B5A">
            <w:pPr>
              <w:spacing w:line="360" w:lineRule="auto"/>
              <w:ind w:firstLine="426"/>
              <w:jc w:val="both"/>
              <w:rPr>
                <w:rFonts w:ascii="Times New Roman" w:hAnsi="Times New Roman" w:cs="Times New Roman"/>
                <w:sz w:val="20"/>
                <w:szCs w:val="20"/>
              </w:rPr>
            </w:pPr>
            <w:r>
              <w:rPr>
                <w:rFonts w:ascii="Times New Roman" w:hAnsi="Times New Roman" w:cs="Times New Roman"/>
                <w:sz w:val="20"/>
                <w:szCs w:val="20"/>
              </w:rPr>
              <w:t>0,8</w:t>
            </w:r>
            <w:r w:rsidR="000A2B5A" w:rsidRPr="00F44A1A">
              <w:rPr>
                <w:rFonts w:ascii="Times New Roman" w:hAnsi="Times New Roman" w:cs="Times New Roman"/>
                <w:sz w:val="20"/>
                <w:szCs w:val="20"/>
              </w:rPr>
              <w:t>4</w:t>
            </w:r>
          </w:p>
        </w:tc>
        <w:tc>
          <w:tcPr>
            <w:tcW w:w="98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115CBC">
            <w:pPr>
              <w:spacing w:line="360" w:lineRule="auto"/>
              <w:ind w:firstLine="426"/>
              <w:jc w:val="both"/>
              <w:rPr>
                <w:rFonts w:ascii="Times New Roman" w:hAnsi="Times New Roman" w:cs="Times New Roman"/>
                <w:sz w:val="20"/>
                <w:szCs w:val="20"/>
              </w:rPr>
            </w:pPr>
            <w:r w:rsidRPr="00F44A1A">
              <w:rPr>
                <w:rFonts w:ascii="Times New Roman" w:hAnsi="Times New Roman" w:cs="Times New Roman"/>
                <w:sz w:val="20"/>
                <w:szCs w:val="20"/>
              </w:rPr>
              <w:t>0,</w:t>
            </w:r>
            <w:r w:rsidR="00115CBC">
              <w:rPr>
                <w:rFonts w:ascii="Times New Roman" w:hAnsi="Times New Roman" w:cs="Times New Roman"/>
                <w:sz w:val="20"/>
                <w:szCs w:val="20"/>
              </w:rPr>
              <w:t>74</w:t>
            </w:r>
          </w:p>
        </w:tc>
        <w:tc>
          <w:tcPr>
            <w:tcW w:w="107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0A2B5A">
            <w:pPr>
              <w:spacing w:line="360" w:lineRule="auto"/>
              <w:ind w:firstLine="426"/>
              <w:jc w:val="both"/>
              <w:rPr>
                <w:rFonts w:ascii="Times New Roman" w:hAnsi="Times New Roman" w:cs="Times New Roman"/>
                <w:sz w:val="20"/>
                <w:szCs w:val="20"/>
              </w:rPr>
            </w:pPr>
            <w:r w:rsidRPr="00F44A1A">
              <w:rPr>
                <w:rFonts w:ascii="Times New Roman" w:hAnsi="Times New Roman" w:cs="Times New Roman"/>
                <w:sz w:val="20"/>
                <w:szCs w:val="20"/>
              </w:rPr>
              <w:t>0</w:t>
            </w:r>
            <w:r w:rsidR="00115CBC">
              <w:rPr>
                <w:rFonts w:ascii="Times New Roman" w:hAnsi="Times New Roman" w:cs="Times New Roman"/>
                <w:sz w:val="20"/>
                <w:szCs w:val="20"/>
              </w:rPr>
              <w:t>,92</w:t>
            </w:r>
          </w:p>
        </w:tc>
      </w:tr>
      <w:tr w:rsidR="000A2B5A" w:rsidRPr="00F44A1A" w:rsidTr="000A2B5A">
        <w:trPr>
          <w:trHeight w:hRule="exact" w:val="397"/>
          <w:jc w:val="center"/>
        </w:trPr>
        <w:tc>
          <w:tcPr>
            <w:tcW w:w="3779"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0A2B5A">
            <w:pPr>
              <w:spacing w:line="360" w:lineRule="auto"/>
              <w:ind w:firstLine="426"/>
              <w:jc w:val="both"/>
              <w:rPr>
                <w:rFonts w:ascii="Times New Roman" w:hAnsi="Times New Roman" w:cs="Times New Roman"/>
                <w:sz w:val="20"/>
                <w:szCs w:val="20"/>
              </w:rPr>
            </w:pPr>
            <w:r w:rsidRPr="00F44A1A">
              <w:rPr>
                <w:rFonts w:ascii="Times New Roman" w:hAnsi="Times New Roman" w:cs="Times New Roman"/>
                <w:bCs/>
                <w:sz w:val="20"/>
                <w:szCs w:val="20"/>
              </w:rPr>
              <w:t xml:space="preserve">Sosyal Medya Etkileşimi </w:t>
            </w:r>
          </w:p>
        </w:tc>
        <w:tc>
          <w:tcPr>
            <w:tcW w:w="98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115CBC">
            <w:pPr>
              <w:spacing w:line="360" w:lineRule="auto"/>
              <w:ind w:firstLine="426"/>
              <w:jc w:val="both"/>
              <w:rPr>
                <w:rFonts w:ascii="Times New Roman" w:hAnsi="Times New Roman" w:cs="Times New Roman"/>
                <w:sz w:val="20"/>
                <w:szCs w:val="20"/>
              </w:rPr>
            </w:pPr>
            <w:r w:rsidRPr="00F44A1A">
              <w:rPr>
                <w:rFonts w:ascii="Times New Roman" w:hAnsi="Times New Roman" w:cs="Times New Roman"/>
                <w:sz w:val="20"/>
                <w:szCs w:val="20"/>
              </w:rPr>
              <w:t>0,</w:t>
            </w:r>
            <w:r w:rsidR="00115CBC">
              <w:rPr>
                <w:rFonts w:ascii="Times New Roman" w:hAnsi="Times New Roman" w:cs="Times New Roman"/>
                <w:sz w:val="20"/>
                <w:szCs w:val="20"/>
              </w:rPr>
              <w:t>8</w:t>
            </w:r>
            <w:r w:rsidRPr="00F44A1A">
              <w:rPr>
                <w:rFonts w:ascii="Times New Roman" w:hAnsi="Times New Roman" w:cs="Times New Roman"/>
                <w:sz w:val="20"/>
                <w:szCs w:val="20"/>
              </w:rPr>
              <w:t>5</w:t>
            </w:r>
          </w:p>
        </w:tc>
        <w:tc>
          <w:tcPr>
            <w:tcW w:w="987"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115CBC">
            <w:pPr>
              <w:spacing w:line="360" w:lineRule="auto"/>
              <w:ind w:firstLine="426"/>
              <w:jc w:val="both"/>
              <w:rPr>
                <w:rFonts w:ascii="Times New Roman" w:hAnsi="Times New Roman" w:cs="Times New Roman"/>
                <w:sz w:val="20"/>
                <w:szCs w:val="20"/>
              </w:rPr>
            </w:pPr>
            <w:r w:rsidRPr="00F44A1A">
              <w:rPr>
                <w:rFonts w:ascii="Times New Roman" w:hAnsi="Times New Roman" w:cs="Times New Roman"/>
                <w:sz w:val="20"/>
                <w:szCs w:val="20"/>
              </w:rPr>
              <w:t>0,</w:t>
            </w:r>
            <w:r w:rsidR="00115CBC">
              <w:rPr>
                <w:rFonts w:ascii="Times New Roman" w:hAnsi="Times New Roman" w:cs="Times New Roman"/>
                <w:sz w:val="20"/>
                <w:szCs w:val="20"/>
              </w:rPr>
              <w:t>71</w:t>
            </w:r>
          </w:p>
        </w:tc>
        <w:tc>
          <w:tcPr>
            <w:tcW w:w="1073"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0A2B5A">
            <w:pPr>
              <w:spacing w:line="360" w:lineRule="auto"/>
              <w:ind w:firstLine="426"/>
              <w:jc w:val="both"/>
              <w:rPr>
                <w:rFonts w:ascii="Times New Roman" w:hAnsi="Times New Roman" w:cs="Times New Roman"/>
                <w:sz w:val="20"/>
                <w:szCs w:val="20"/>
              </w:rPr>
            </w:pPr>
            <w:r w:rsidRPr="00F44A1A">
              <w:rPr>
                <w:rFonts w:ascii="Times New Roman" w:hAnsi="Times New Roman" w:cs="Times New Roman"/>
                <w:sz w:val="20"/>
                <w:szCs w:val="20"/>
              </w:rPr>
              <w:t>0</w:t>
            </w:r>
            <w:r w:rsidR="00115CBC">
              <w:rPr>
                <w:rFonts w:ascii="Times New Roman" w:hAnsi="Times New Roman" w:cs="Times New Roman"/>
                <w:sz w:val="20"/>
                <w:szCs w:val="20"/>
              </w:rPr>
              <w:t>,88</w:t>
            </w:r>
          </w:p>
        </w:tc>
      </w:tr>
      <w:tr w:rsidR="000A2B5A" w:rsidRPr="00F44A1A" w:rsidTr="000A2B5A">
        <w:trPr>
          <w:trHeight w:hRule="exact" w:val="397"/>
          <w:jc w:val="center"/>
        </w:trPr>
        <w:tc>
          <w:tcPr>
            <w:tcW w:w="3779"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0A2B5A">
            <w:pPr>
              <w:spacing w:line="360" w:lineRule="auto"/>
              <w:ind w:firstLine="426"/>
              <w:jc w:val="both"/>
              <w:rPr>
                <w:rFonts w:ascii="Times New Roman" w:hAnsi="Times New Roman" w:cs="Times New Roman"/>
                <w:sz w:val="20"/>
                <w:szCs w:val="20"/>
              </w:rPr>
            </w:pPr>
            <w:r w:rsidRPr="00F44A1A">
              <w:rPr>
                <w:rFonts w:ascii="Times New Roman" w:hAnsi="Times New Roman" w:cs="Times New Roman"/>
                <w:bCs/>
                <w:sz w:val="20"/>
                <w:szCs w:val="20"/>
              </w:rPr>
              <w:t>Satın Alma Niyeti</w:t>
            </w:r>
          </w:p>
        </w:tc>
        <w:tc>
          <w:tcPr>
            <w:tcW w:w="987"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115CBC">
            <w:pPr>
              <w:spacing w:line="360" w:lineRule="auto"/>
              <w:ind w:firstLine="426"/>
              <w:jc w:val="both"/>
              <w:rPr>
                <w:rFonts w:ascii="Times New Roman" w:hAnsi="Times New Roman" w:cs="Times New Roman"/>
                <w:sz w:val="20"/>
                <w:szCs w:val="20"/>
              </w:rPr>
            </w:pPr>
            <w:r w:rsidRPr="00F44A1A">
              <w:rPr>
                <w:rFonts w:ascii="Times New Roman" w:hAnsi="Times New Roman" w:cs="Times New Roman"/>
                <w:sz w:val="20"/>
                <w:szCs w:val="20"/>
              </w:rPr>
              <w:t>0,8</w:t>
            </w:r>
            <w:r w:rsidR="00115CBC">
              <w:rPr>
                <w:rFonts w:ascii="Times New Roman" w:hAnsi="Times New Roman" w:cs="Times New Roman"/>
                <w:sz w:val="20"/>
                <w:szCs w:val="20"/>
              </w:rPr>
              <w:t>2</w:t>
            </w:r>
          </w:p>
        </w:tc>
        <w:tc>
          <w:tcPr>
            <w:tcW w:w="987"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115CBC">
            <w:pPr>
              <w:spacing w:line="360" w:lineRule="auto"/>
              <w:ind w:firstLine="426"/>
              <w:jc w:val="both"/>
              <w:rPr>
                <w:rFonts w:ascii="Times New Roman" w:hAnsi="Times New Roman" w:cs="Times New Roman"/>
                <w:sz w:val="20"/>
                <w:szCs w:val="20"/>
              </w:rPr>
            </w:pPr>
            <w:r w:rsidRPr="00F44A1A">
              <w:rPr>
                <w:rFonts w:ascii="Times New Roman" w:hAnsi="Times New Roman" w:cs="Times New Roman"/>
                <w:sz w:val="20"/>
                <w:szCs w:val="20"/>
              </w:rPr>
              <w:t>0,</w:t>
            </w:r>
            <w:r w:rsidR="00115CBC">
              <w:rPr>
                <w:rFonts w:ascii="Times New Roman" w:hAnsi="Times New Roman" w:cs="Times New Roman"/>
                <w:sz w:val="20"/>
                <w:szCs w:val="20"/>
              </w:rPr>
              <w:t>7</w:t>
            </w:r>
            <w:r w:rsidRPr="00F44A1A">
              <w:rPr>
                <w:rFonts w:ascii="Times New Roman" w:hAnsi="Times New Roman" w:cs="Times New Roman"/>
                <w:sz w:val="20"/>
                <w:szCs w:val="20"/>
              </w:rPr>
              <w:t>2</w:t>
            </w:r>
          </w:p>
        </w:tc>
        <w:tc>
          <w:tcPr>
            <w:tcW w:w="1073"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115CBC">
            <w:pPr>
              <w:spacing w:line="360" w:lineRule="auto"/>
              <w:ind w:firstLine="426"/>
              <w:jc w:val="both"/>
              <w:rPr>
                <w:rFonts w:ascii="Times New Roman" w:hAnsi="Times New Roman" w:cs="Times New Roman"/>
                <w:sz w:val="20"/>
                <w:szCs w:val="20"/>
              </w:rPr>
            </w:pPr>
            <w:r w:rsidRPr="00F44A1A">
              <w:rPr>
                <w:rFonts w:ascii="Times New Roman" w:hAnsi="Times New Roman" w:cs="Times New Roman"/>
                <w:sz w:val="20"/>
                <w:szCs w:val="20"/>
              </w:rPr>
              <w:t>0,</w:t>
            </w:r>
            <w:r w:rsidR="00115CBC">
              <w:rPr>
                <w:rFonts w:ascii="Times New Roman" w:hAnsi="Times New Roman" w:cs="Times New Roman"/>
                <w:sz w:val="20"/>
                <w:szCs w:val="20"/>
              </w:rPr>
              <w:t>89</w:t>
            </w:r>
          </w:p>
        </w:tc>
      </w:tr>
    </w:tbl>
    <w:p w:rsidR="00351881" w:rsidRDefault="00351881" w:rsidP="00AB281A">
      <w:pPr>
        <w:spacing w:line="360" w:lineRule="auto"/>
        <w:ind w:firstLine="426"/>
        <w:jc w:val="both"/>
        <w:rPr>
          <w:rFonts w:ascii="Times New Roman" w:hAnsi="Times New Roman" w:cs="Times New Roman"/>
          <w:sz w:val="24"/>
          <w:szCs w:val="24"/>
        </w:rPr>
      </w:pPr>
    </w:p>
    <w:p w:rsidR="00A9523C" w:rsidRDefault="00A9523C" w:rsidP="00AB281A">
      <w:pPr>
        <w:spacing w:line="360" w:lineRule="auto"/>
        <w:ind w:firstLine="426"/>
        <w:jc w:val="both"/>
        <w:rPr>
          <w:rFonts w:ascii="Times New Roman" w:hAnsi="Times New Roman" w:cs="Times New Roman"/>
          <w:sz w:val="24"/>
          <w:szCs w:val="24"/>
        </w:rPr>
      </w:pPr>
    </w:p>
    <w:p w:rsidR="00AB281A" w:rsidRPr="00AB281A" w:rsidRDefault="006951E9" w:rsidP="00AB281A">
      <w:pPr>
        <w:pStyle w:val="ListeParagraf"/>
        <w:numPr>
          <w:ilvl w:val="0"/>
          <w:numId w:val="4"/>
        </w:numPr>
        <w:tabs>
          <w:tab w:val="left" w:pos="426"/>
        </w:tabs>
        <w:spacing w:after="0" w:line="360" w:lineRule="auto"/>
        <w:ind w:left="0" w:firstLine="0"/>
        <w:rPr>
          <w:rFonts w:ascii="Times New Roman" w:hAnsi="Times New Roman" w:cs="Times New Roman"/>
          <w:b/>
          <w:bCs/>
          <w:sz w:val="24"/>
          <w:szCs w:val="24"/>
        </w:rPr>
      </w:pPr>
      <w:r w:rsidRPr="0032160E">
        <w:rPr>
          <w:rFonts w:ascii="Times New Roman" w:hAnsi="Times New Roman" w:cs="Times New Roman"/>
          <w:b/>
          <w:bCs/>
          <w:sz w:val="24"/>
          <w:szCs w:val="24"/>
        </w:rPr>
        <w:lastRenderedPageBreak/>
        <w:t>Bulgular</w:t>
      </w:r>
    </w:p>
    <w:p w:rsidR="000A2B5A" w:rsidRDefault="00AB281A" w:rsidP="001C3FF6">
      <w:pPr>
        <w:spacing w:line="276" w:lineRule="auto"/>
        <w:ind w:firstLine="357"/>
        <w:jc w:val="both"/>
        <w:rPr>
          <w:rFonts w:ascii="Times New Roman" w:hAnsi="Times New Roman" w:cs="Times New Roman"/>
          <w:sz w:val="24"/>
          <w:szCs w:val="24"/>
        </w:rPr>
      </w:pPr>
      <w:r w:rsidRPr="00AB281A">
        <w:rPr>
          <w:rFonts w:ascii="Times New Roman" w:hAnsi="Times New Roman" w:cs="Times New Roman"/>
          <w:sz w:val="24"/>
          <w:szCs w:val="24"/>
        </w:rPr>
        <w:t>Katılımcılar 142 kadın, 346 erkek olmak üzere 488 kişiden oluşmaktadır. Er</w:t>
      </w:r>
      <w:r>
        <w:rPr>
          <w:rFonts w:ascii="Times New Roman" w:hAnsi="Times New Roman" w:cs="Times New Roman"/>
          <w:sz w:val="24"/>
          <w:szCs w:val="24"/>
        </w:rPr>
        <w:t xml:space="preserve">kek katılımcılar daha fazladır. </w:t>
      </w:r>
      <w:r w:rsidRPr="00AB281A">
        <w:rPr>
          <w:rFonts w:ascii="Times New Roman" w:hAnsi="Times New Roman" w:cs="Times New Roman"/>
          <w:sz w:val="24"/>
          <w:szCs w:val="24"/>
        </w:rPr>
        <w:t xml:space="preserve">Katılımcıların % 68’sı </w:t>
      </w:r>
      <w:proofErr w:type="gramStart"/>
      <w:r w:rsidRPr="00AB281A">
        <w:rPr>
          <w:rFonts w:ascii="Times New Roman" w:hAnsi="Times New Roman" w:cs="Times New Roman"/>
          <w:sz w:val="24"/>
          <w:szCs w:val="24"/>
        </w:rPr>
        <w:t>bekar</w:t>
      </w:r>
      <w:proofErr w:type="gramEnd"/>
      <w:r w:rsidRPr="00AB281A">
        <w:rPr>
          <w:rFonts w:ascii="Times New Roman" w:hAnsi="Times New Roman" w:cs="Times New Roman"/>
          <w:sz w:val="24"/>
          <w:szCs w:val="24"/>
        </w:rPr>
        <w:t>, % 32’i evli olmak üzere, medeni durumda bekarlar fazla</w:t>
      </w:r>
      <w:r>
        <w:rPr>
          <w:rFonts w:ascii="Times New Roman" w:hAnsi="Times New Roman" w:cs="Times New Roman"/>
          <w:sz w:val="24"/>
          <w:szCs w:val="24"/>
        </w:rPr>
        <w:t xml:space="preserve">dır.  </w:t>
      </w:r>
      <w:r w:rsidRPr="00AB281A">
        <w:rPr>
          <w:rFonts w:ascii="Times New Roman" w:hAnsi="Times New Roman" w:cs="Times New Roman"/>
          <w:sz w:val="24"/>
          <w:szCs w:val="24"/>
        </w:rPr>
        <w:t xml:space="preserve">Ayrıca yaş dağılımları incelediğinde çoğunluk </w:t>
      </w:r>
      <w:r w:rsidR="002C0224">
        <w:rPr>
          <w:rFonts w:ascii="Times New Roman" w:hAnsi="Times New Roman" w:cs="Times New Roman"/>
          <w:sz w:val="24"/>
          <w:szCs w:val="24"/>
        </w:rPr>
        <w:t>35</w:t>
      </w:r>
      <w:r w:rsidRPr="00AB281A">
        <w:rPr>
          <w:rFonts w:ascii="Times New Roman" w:hAnsi="Times New Roman" w:cs="Times New Roman"/>
          <w:sz w:val="24"/>
          <w:szCs w:val="24"/>
        </w:rPr>
        <w:t xml:space="preserve"> yaşın altında ve üniversite düzeyinde eğitim görmüştür. Bunun yanında katılımcıların büyük bir bölümünü kamu ve özel sektör çalışanıdır. Gelir düzeyleri açısından incelendiğinde </w:t>
      </w:r>
      <w:r w:rsidR="00614887">
        <w:rPr>
          <w:rFonts w:ascii="Times New Roman" w:hAnsi="Times New Roman" w:cs="Times New Roman"/>
          <w:sz w:val="24"/>
          <w:szCs w:val="24"/>
        </w:rPr>
        <w:t>çoğunluk 5000 TL’nin altında</w:t>
      </w:r>
      <w:r w:rsidRPr="00AB281A">
        <w:rPr>
          <w:rFonts w:ascii="Times New Roman" w:hAnsi="Times New Roman" w:cs="Times New Roman"/>
          <w:sz w:val="24"/>
          <w:szCs w:val="24"/>
        </w:rPr>
        <w:t xml:space="preserve"> aylık ücret almaktadır.</w:t>
      </w:r>
      <w:r w:rsidR="000A2B5A">
        <w:rPr>
          <w:rFonts w:ascii="Times New Roman" w:hAnsi="Times New Roman" w:cs="Times New Roman"/>
          <w:sz w:val="24"/>
          <w:szCs w:val="24"/>
        </w:rPr>
        <w:t xml:space="preserve"> E</w:t>
      </w:r>
      <w:r w:rsidR="000A2B5A" w:rsidRPr="00351881">
        <w:rPr>
          <w:rFonts w:ascii="Times New Roman" w:hAnsi="Times New Roman" w:cs="Times New Roman"/>
          <w:sz w:val="24"/>
          <w:szCs w:val="24"/>
        </w:rPr>
        <w:t xml:space="preserve">lde edilen sonuçlar </w:t>
      </w:r>
      <w:r w:rsidR="000A2B5A">
        <w:rPr>
          <w:rFonts w:ascii="Times New Roman" w:hAnsi="Times New Roman" w:cs="Times New Roman"/>
          <w:sz w:val="24"/>
          <w:szCs w:val="24"/>
        </w:rPr>
        <w:t xml:space="preserve">Tablo 4’de </w:t>
      </w:r>
      <w:r w:rsidR="000A2B5A" w:rsidRPr="00351881">
        <w:rPr>
          <w:rFonts w:ascii="Times New Roman" w:hAnsi="Times New Roman" w:cs="Times New Roman"/>
          <w:sz w:val="24"/>
          <w:szCs w:val="24"/>
        </w:rPr>
        <w:t>gösterilmiştir.</w:t>
      </w:r>
    </w:p>
    <w:p w:rsidR="002C0224" w:rsidRPr="007710A7" w:rsidRDefault="002C0224" w:rsidP="002C0224">
      <w:pPr>
        <w:spacing w:before="120" w:after="120" w:line="240" w:lineRule="auto"/>
        <w:jc w:val="center"/>
        <w:rPr>
          <w:rFonts w:ascii="Times New Roman" w:hAnsi="Times New Roman" w:cs="Times New Roman"/>
          <w:bCs/>
          <w:noProof/>
          <w:sz w:val="24"/>
        </w:rPr>
      </w:pPr>
      <w:r w:rsidRPr="007710A7">
        <w:rPr>
          <w:rFonts w:ascii="Times New Roman" w:hAnsi="Times New Roman" w:cs="Times New Roman"/>
          <w:b/>
          <w:bCs/>
          <w:noProof/>
          <w:sz w:val="24"/>
        </w:rPr>
        <w:t xml:space="preserve">Tablo </w:t>
      </w:r>
      <w:r w:rsidR="000A2B5A">
        <w:rPr>
          <w:rFonts w:ascii="Times New Roman" w:hAnsi="Times New Roman" w:cs="Times New Roman"/>
          <w:b/>
          <w:bCs/>
          <w:noProof/>
          <w:sz w:val="24"/>
        </w:rPr>
        <w:t>4</w:t>
      </w:r>
      <w:r w:rsidRPr="007710A7">
        <w:rPr>
          <w:rFonts w:ascii="Times New Roman" w:hAnsi="Times New Roman" w:cs="Times New Roman"/>
          <w:b/>
          <w:bCs/>
          <w:noProof/>
          <w:sz w:val="24"/>
        </w:rPr>
        <w:t>.</w:t>
      </w:r>
      <w:r w:rsidRPr="007710A7">
        <w:rPr>
          <w:rFonts w:ascii="Times New Roman" w:hAnsi="Times New Roman" w:cs="Times New Roman"/>
          <w:bCs/>
          <w:noProof/>
          <w:sz w:val="24"/>
        </w:rPr>
        <w:t>Demografik Verilerin Frekans Analizi</w:t>
      </w:r>
    </w:p>
    <w:tbl>
      <w:tblPr>
        <w:tblW w:w="7899" w:type="dxa"/>
        <w:jc w:val="center"/>
        <w:tblCellMar>
          <w:left w:w="70" w:type="dxa"/>
          <w:right w:w="70" w:type="dxa"/>
        </w:tblCellMar>
        <w:tblLook w:val="04A0" w:firstRow="1" w:lastRow="0" w:firstColumn="1" w:lastColumn="0" w:noHBand="0" w:noVBand="1"/>
      </w:tblPr>
      <w:tblGrid>
        <w:gridCol w:w="2775"/>
        <w:gridCol w:w="2268"/>
        <w:gridCol w:w="1663"/>
        <w:gridCol w:w="1193"/>
      </w:tblGrid>
      <w:tr w:rsidR="002C0224" w:rsidRPr="00F44A1A" w:rsidTr="000A2B5A">
        <w:trPr>
          <w:trHeight w:val="300"/>
          <w:jc w:val="center"/>
        </w:trPr>
        <w:tc>
          <w:tcPr>
            <w:tcW w:w="2775" w:type="dxa"/>
            <w:tcBorders>
              <w:top w:val="single" w:sz="4" w:space="0" w:color="auto"/>
              <w:bottom w:val="single" w:sz="4" w:space="0" w:color="auto"/>
            </w:tcBorders>
            <w:shd w:val="clear" w:color="auto" w:fill="auto"/>
            <w:noWrap/>
            <w:vAlign w:val="bottom"/>
            <w:hideMark/>
          </w:tcPr>
          <w:p w:rsidR="002C0224" w:rsidRPr="00F44A1A" w:rsidRDefault="002C0224" w:rsidP="000A2B5A">
            <w:pPr>
              <w:spacing w:after="0" w:line="240" w:lineRule="auto"/>
              <w:rPr>
                <w:rFonts w:ascii="Times New Roman" w:eastAsia="Times New Roman" w:hAnsi="Times New Roman" w:cs="Times New Roman"/>
                <w:b/>
                <w:color w:val="000000"/>
                <w:sz w:val="20"/>
                <w:szCs w:val="20"/>
                <w:lang w:eastAsia="tr-TR"/>
              </w:rPr>
            </w:pPr>
            <w:r w:rsidRPr="00F44A1A">
              <w:rPr>
                <w:rFonts w:ascii="Times New Roman" w:eastAsia="Times New Roman" w:hAnsi="Times New Roman" w:cs="Times New Roman"/>
                <w:b/>
                <w:color w:val="000000"/>
                <w:sz w:val="20"/>
                <w:szCs w:val="20"/>
                <w:lang w:eastAsia="tr-TR"/>
              </w:rPr>
              <w:t>Demografik Değişken</w:t>
            </w:r>
          </w:p>
        </w:tc>
        <w:tc>
          <w:tcPr>
            <w:tcW w:w="2268" w:type="dxa"/>
            <w:tcBorders>
              <w:top w:val="single" w:sz="4" w:space="0" w:color="auto"/>
              <w:bottom w:val="single" w:sz="4" w:space="0" w:color="auto"/>
            </w:tcBorders>
          </w:tcPr>
          <w:p w:rsidR="002C0224" w:rsidRPr="00F44A1A" w:rsidRDefault="002C0224" w:rsidP="000A2B5A">
            <w:pPr>
              <w:spacing w:after="0" w:line="240" w:lineRule="auto"/>
              <w:rPr>
                <w:rFonts w:ascii="Times New Roman" w:eastAsia="Times New Roman" w:hAnsi="Times New Roman" w:cs="Times New Roman"/>
                <w:b/>
                <w:color w:val="000000"/>
                <w:sz w:val="20"/>
                <w:szCs w:val="20"/>
                <w:lang w:eastAsia="tr-TR"/>
              </w:rPr>
            </w:pPr>
            <w:r w:rsidRPr="00F44A1A">
              <w:rPr>
                <w:rFonts w:ascii="Times New Roman" w:eastAsia="Times New Roman" w:hAnsi="Times New Roman" w:cs="Times New Roman"/>
                <w:b/>
                <w:color w:val="000000"/>
                <w:sz w:val="20"/>
                <w:szCs w:val="20"/>
                <w:lang w:eastAsia="tr-TR"/>
              </w:rPr>
              <w:t>Kategoriler</w:t>
            </w:r>
          </w:p>
        </w:tc>
        <w:tc>
          <w:tcPr>
            <w:tcW w:w="1663" w:type="dxa"/>
            <w:tcBorders>
              <w:top w:val="single" w:sz="4" w:space="0" w:color="auto"/>
              <w:bottom w:val="single" w:sz="4" w:space="0" w:color="auto"/>
            </w:tcBorders>
          </w:tcPr>
          <w:p w:rsidR="002C0224" w:rsidRPr="00F44A1A" w:rsidRDefault="002C0224" w:rsidP="000A2B5A">
            <w:pPr>
              <w:spacing w:after="0" w:line="240" w:lineRule="auto"/>
              <w:jc w:val="center"/>
              <w:rPr>
                <w:rFonts w:ascii="Times New Roman" w:eastAsia="Times New Roman" w:hAnsi="Times New Roman" w:cs="Times New Roman"/>
                <w:b/>
                <w:color w:val="000000"/>
                <w:sz w:val="20"/>
                <w:szCs w:val="20"/>
                <w:lang w:eastAsia="tr-TR"/>
              </w:rPr>
            </w:pPr>
            <w:r w:rsidRPr="00F44A1A">
              <w:rPr>
                <w:rFonts w:ascii="Times New Roman" w:eastAsia="Times New Roman" w:hAnsi="Times New Roman" w:cs="Times New Roman"/>
                <w:b/>
                <w:color w:val="000000"/>
                <w:sz w:val="20"/>
                <w:szCs w:val="20"/>
                <w:lang w:eastAsia="tr-TR"/>
              </w:rPr>
              <w:t>N</w:t>
            </w:r>
          </w:p>
        </w:tc>
        <w:tc>
          <w:tcPr>
            <w:tcW w:w="1193" w:type="dxa"/>
            <w:tcBorders>
              <w:top w:val="single" w:sz="4" w:space="0" w:color="auto"/>
              <w:bottom w:val="single" w:sz="4" w:space="0" w:color="auto"/>
            </w:tcBorders>
            <w:shd w:val="clear" w:color="auto" w:fill="auto"/>
            <w:noWrap/>
            <w:vAlign w:val="center"/>
            <w:hideMark/>
          </w:tcPr>
          <w:p w:rsidR="002C0224" w:rsidRPr="00F44A1A" w:rsidRDefault="002C0224" w:rsidP="000A2B5A">
            <w:pPr>
              <w:spacing w:after="0" w:line="240" w:lineRule="auto"/>
              <w:jc w:val="center"/>
              <w:rPr>
                <w:rFonts w:ascii="Times New Roman" w:eastAsia="Times New Roman" w:hAnsi="Times New Roman" w:cs="Times New Roman"/>
                <w:b/>
                <w:color w:val="000000"/>
                <w:sz w:val="20"/>
                <w:szCs w:val="20"/>
                <w:lang w:eastAsia="tr-TR"/>
              </w:rPr>
            </w:pPr>
            <w:r w:rsidRPr="00F44A1A">
              <w:rPr>
                <w:rFonts w:ascii="Times New Roman" w:eastAsia="Times New Roman" w:hAnsi="Times New Roman" w:cs="Times New Roman"/>
                <w:b/>
                <w:color w:val="000000"/>
                <w:sz w:val="20"/>
                <w:szCs w:val="20"/>
                <w:lang w:eastAsia="tr-TR"/>
              </w:rPr>
              <w:t>%</w:t>
            </w:r>
          </w:p>
        </w:tc>
      </w:tr>
      <w:tr w:rsidR="002C0224" w:rsidRPr="00F44A1A" w:rsidTr="000A2B5A">
        <w:trPr>
          <w:trHeight w:val="300"/>
          <w:jc w:val="center"/>
        </w:trPr>
        <w:tc>
          <w:tcPr>
            <w:tcW w:w="2775" w:type="dxa"/>
            <w:tcBorders>
              <w:top w:val="single" w:sz="4" w:space="0" w:color="auto"/>
            </w:tcBorders>
            <w:shd w:val="clear" w:color="auto" w:fill="auto"/>
            <w:noWrap/>
            <w:vAlign w:val="bottom"/>
            <w:hideMark/>
          </w:tcPr>
          <w:p w:rsidR="002C0224" w:rsidRPr="00F44A1A" w:rsidRDefault="002C0224" w:rsidP="000A2B5A">
            <w:pPr>
              <w:spacing w:after="0" w:line="240" w:lineRule="auto"/>
              <w:rPr>
                <w:rFonts w:ascii="Times New Roman" w:eastAsia="Times New Roman" w:hAnsi="Times New Roman" w:cs="Times New Roman"/>
                <w:b/>
                <w:bCs/>
                <w:color w:val="000000"/>
                <w:sz w:val="20"/>
                <w:szCs w:val="20"/>
                <w:lang w:eastAsia="tr-TR"/>
              </w:rPr>
            </w:pPr>
            <w:r w:rsidRPr="00F44A1A">
              <w:rPr>
                <w:rFonts w:ascii="Times New Roman" w:eastAsia="Times New Roman" w:hAnsi="Times New Roman" w:cs="Times New Roman"/>
                <w:b/>
                <w:bCs/>
                <w:color w:val="000000"/>
                <w:sz w:val="20"/>
                <w:szCs w:val="20"/>
                <w:lang w:eastAsia="tr-TR"/>
              </w:rPr>
              <w:t>Cinsiyet</w:t>
            </w:r>
          </w:p>
        </w:tc>
        <w:tc>
          <w:tcPr>
            <w:tcW w:w="2268" w:type="dxa"/>
            <w:tcBorders>
              <w:top w:val="single" w:sz="4" w:space="0" w:color="auto"/>
            </w:tcBorders>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Kadın</w:t>
            </w:r>
          </w:p>
        </w:tc>
        <w:tc>
          <w:tcPr>
            <w:tcW w:w="1663" w:type="dxa"/>
            <w:tcBorders>
              <w:top w:val="single" w:sz="4" w:space="0" w:color="auto"/>
            </w:tcBorders>
          </w:tcPr>
          <w:p w:rsidR="002C0224" w:rsidRPr="00F44A1A" w:rsidRDefault="002C0224" w:rsidP="002C0224">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142</w:t>
            </w:r>
          </w:p>
        </w:tc>
        <w:tc>
          <w:tcPr>
            <w:tcW w:w="1193" w:type="dxa"/>
            <w:tcBorders>
              <w:top w:val="single" w:sz="4" w:space="0" w:color="auto"/>
            </w:tcBorders>
            <w:shd w:val="clear" w:color="auto" w:fill="auto"/>
            <w:noWrap/>
            <w:vAlign w:val="center"/>
            <w:hideMark/>
          </w:tcPr>
          <w:p w:rsidR="002C0224" w:rsidRPr="00F44A1A" w:rsidRDefault="002C0224"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29,1</w:t>
            </w:r>
          </w:p>
        </w:tc>
      </w:tr>
      <w:tr w:rsidR="002C0224" w:rsidRPr="00F44A1A" w:rsidTr="000A2B5A">
        <w:trPr>
          <w:trHeight w:val="300"/>
          <w:jc w:val="center"/>
        </w:trPr>
        <w:tc>
          <w:tcPr>
            <w:tcW w:w="2775" w:type="dxa"/>
            <w:shd w:val="clear" w:color="auto" w:fill="auto"/>
            <w:noWrap/>
            <w:vAlign w:val="bottom"/>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Erkek</w:t>
            </w:r>
          </w:p>
        </w:tc>
        <w:tc>
          <w:tcPr>
            <w:tcW w:w="1663" w:type="dxa"/>
          </w:tcPr>
          <w:p w:rsidR="002C0224" w:rsidRPr="00F44A1A" w:rsidRDefault="002C0224"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346</w:t>
            </w:r>
          </w:p>
        </w:tc>
        <w:tc>
          <w:tcPr>
            <w:tcW w:w="1193" w:type="dxa"/>
            <w:shd w:val="clear" w:color="auto" w:fill="auto"/>
            <w:noWrap/>
            <w:vAlign w:val="center"/>
          </w:tcPr>
          <w:p w:rsidR="002C0224" w:rsidRPr="00F44A1A" w:rsidRDefault="002C0224"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70,9</w:t>
            </w:r>
          </w:p>
        </w:tc>
      </w:tr>
      <w:tr w:rsidR="002C0224" w:rsidRPr="00F44A1A" w:rsidTr="000A2B5A">
        <w:trPr>
          <w:trHeight w:val="300"/>
          <w:jc w:val="center"/>
        </w:trPr>
        <w:tc>
          <w:tcPr>
            <w:tcW w:w="2775" w:type="dxa"/>
            <w:shd w:val="clear" w:color="auto" w:fill="auto"/>
            <w:noWrap/>
            <w:vAlign w:val="bottom"/>
          </w:tcPr>
          <w:p w:rsidR="002C0224" w:rsidRPr="00F44A1A" w:rsidRDefault="002C0224" w:rsidP="000A2B5A">
            <w:pPr>
              <w:spacing w:after="0" w:line="240" w:lineRule="auto"/>
              <w:rPr>
                <w:rFonts w:ascii="Times New Roman" w:eastAsia="Times New Roman" w:hAnsi="Times New Roman" w:cs="Times New Roman"/>
                <w:b/>
                <w:color w:val="000000"/>
                <w:sz w:val="20"/>
                <w:szCs w:val="20"/>
                <w:lang w:eastAsia="tr-TR"/>
              </w:rPr>
            </w:pPr>
            <w:r w:rsidRPr="00F44A1A">
              <w:rPr>
                <w:rFonts w:ascii="Times New Roman" w:eastAsia="Times New Roman" w:hAnsi="Times New Roman" w:cs="Times New Roman"/>
                <w:b/>
                <w:color w:val="000000"/>
                <w:sz w:val="20"/>
                <w:szCs w:val="20"/>
                <w:lang w:eastAsia="tr-TR"/>
              </w:rPr>
              <w:t>Medeni Durum</w:t>
            </w: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Bekâr</w:t>
            </w:r>
          </w:p>
        </w:tc>
        <w:tc>
          <w:tcPr>
            <w:tcW w:w="1663" w:type="dxa"/>
          </w:tcPr>
          <w:p w:rsidR="002C0224" w:rsidRPr="00F44A1A" w:rsidRDefault="002C0224"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332</w:t>
            </w:r>
          </w:p>
        </w:tc>
        <w:tc>
          <w:tcPr>
            <w:tcW w:w="1193" w:type="dxa"/>
            <w:shd w:val="clear" w:color="auto" w:fill="auto"/>
            <w:noWrap/>
            <w:vAlign w:val="center"/>
          </w:tcPr>
          <w:p w:rsidR="002C0224" w:rsidRPr="00F44A1A" w:rsidRDefault="002C0224"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68</w:t>
            </w:r>
          </w:p>
        </w:tc>
      </w:tr>
      <w:tr w:rsidR="002C0224" w:rsidRPr="00F44A1A" w:rsidTr="000A2B5A">
        <w:trPr>
          <w:trHeight w:val="300"/>
          <w:jc w:val="center"/>
        </w:trPr>
        <w:tc>
          <w:tcPr>
            <w:tcW w:w="2775" w:type="dxa"/>
            <w:shd w:val="clear" w:color="auto" w:fill="auto"/>
            <w:noWrap/>
            <w:vAlign w:val="bottom"/>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Evli</w:t>
            </w:r>
          </w:p>
        </w:tc>
        <w:tc>
          <w:tcPr>
            <w:tcW w:w="1663" w:type="dxa"/>
          </w:tcPr>
          <w:p w:rsidR="002C0224" w:rsidRPr="00F44A1A" w:rsidRDefault="002C0224"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156</w:t>
            </w:r>
          </w:p>
        </w:tc>
        <w:tc>
          <w:tcPr>
            <w:tcW w:w="1193" w:type="dxa"/>
            <w:shd w:val="clear" w:color="auto" w:fill="auto"/>
            <w:noWrap/>
            <w:vAlign w:val="center"/>
          </w:tcPr>
          <w:p w:rsidR="002C0224" w:rsidRPr="00F44A1A" w:rsidRDefault="002C0224"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32</w:t>
            </w:r>
          </w:p>
        </w:tc>
      </w:tr>
      <w:tr w:rsidR="002C0224" w:rsidRPr="00F44A1A" w:rsidTr="000A2B5A">
        <w:trPr>
          <w:cantSplit/>
          <w:trHeight w:val="300"/>
          <w:jc w:val="center"/>
        </w:trPr>
        <w:tc>
          <w:tcPr>
            <w:tcW w:w="2775" w:type="dxa"/>
            <w:shd w:val="clear" w:color="auto" w:fill="auto"/>
            <w:noWrap/>
            <w:vAlign w:val="bottom"/>
          </w:tcPr>
          <w:p w:rsidR="002C0224" w:rsidRPr="00F44A1A" w:rsidRDefault="002C0224" w:rsidP="000A2B5A">
            <w:pPr>
              <w:spacing w:after="0" w:line="240" w:lineRule="auto"/>
              <w:rPr>
                <w:rFonts w:ascii="Times New Roman" w:eastAsia="Times New Roman" w:hAnsi="Times New Roman" w:cs="Times New Roman"/>
                <w:b/>
                <w:color w:val="000000"/>
                <w:sz w:val="20"/>
                <w:szCs w:val="20"/>
                <w:lang w:eastAsia="tr-TR"/>
              </w:rPr>
            </w:pPr>
            <w:r w:rsidRPr="00F44A1A">
              <w:rPr>
                <w:rFonts w:ascii="Times New Roman" w:eastAsia="Times New Roman" w:hAnsi="Times New Roman" w:cs="Times New Roman"/>
                <w:b/>
                <w:color w:val="000000"/>
                <w:sz w:val="20"/>
                <w:szCs w:val="20"/>
                <w:lang w:eastAsia="tr-TR"/>
              </w:rPr>
              <w:t>Yaş</w:t>
            </w: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18-24</w:t>
            </w:r>
          </w:p>
        </w:tc>
        <w:tc>
          <w:tcPr>
            <w:tcW w:w="1663" w:type="dxa"/>
          </w:tcPr>
          <w:p w:rsidR="002C0224" w:rsidRPr="00F44A1A" w:rsidRDefault="00F45325" w:rsidP="00F45325">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201</w:t>
            </w:r>
          </w:p>
        </w:tc>
        <w:tc>
          <w:tcPr>
            <w:tcW w:w="1193" w:type="dxa"/>
            <w:shd w:val="clear" w:color="auto" w:fill="auto"/>
            <w:noWrap/>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41,2</w:t>
            </w:r>
          </w:p>
        </w:tc>
      </w:tr>
      <w:tr w:rsidR="002C0224" w:rsidRPr="00F44A1A" w:rsidTr="000A2B5A">
        <w:trPr>
          <w:cantSplit/>
          <w:trHeight w:val="300"/>
          <w:jc w:val="center"/>
        </w:trPr>
        <w:tc>
          <w:tcPr>
            <w:tcW w:w="2775" w:type="dxa"/>
            <w:shd w:val="clear" w:color="auto" w:fill="auto"/>
            <w:noWrap/>
            <w:vAlign w:val="bottom"/>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25-34</w:t>
            </w:r>
          </w:p>
        </w:tc>
        <w:tc>
          <w:tcPr>
            <w:tcW w:w="1663" w:type="dxa"/>
          </w:tcPr>
          <w:p w:rsidR="002C0224" w:rsidRPr="00F44A1A" w:rsidRDefault="002C0224" w:rsidP="002C0224">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145</w:t>
            </w:r>
          </w:p>
        </w:tc>
        <w:tc>
          <w:tcPr>
            <w:tcW w:w="1193" w:type="dxa"/>
            <w:shd w:val="clear" w:color="auto" w:fill="auto"/>
            <w:noWrap/>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29,7</w:t>
            </w:r>
          </w:p>
        </w:tc>
      </w:tr>
      <w:tr w:rsidR="002C0224" w:rsidRPr="00F44A1A" w:rsidTr="000A2B5A">
        <w:trPr>
          <w:cantSplit/>
          <w:trHeight w:val="300"/>
          <w:jc w:val="center"/>
        </w:trPr>
        <w:tc>
          <w:tcPr>
            <w:tcW w:w="2775" w:type="dxa"/>
            <w:shd w:val="clear" w:color="auto" w:fill="auto"/>
            <w:noWrap/>
            <w:vAlign w:val="bottom"/>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35-44</w:t>
            </w:r>
          </w:p>
        </w:tc>
        <w:tc>
          <w:tcPr>
            <w:tcW w:w="1663" w:type="dxa"/>
          </w:tcPr>
          <w:p w:rsidR="002C0224" w:rsidRPr="00F44A1A" w:rsidRDefault="002C0224"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77</w:t>
            </w:r>
          </w:p>
        </w:tc>
        <w:tc>
          <w:tcPr>
            <w:tcW w:w="1193" w:type="dxa"/>
            <w:shd w:val="clear" w:color="auto" w:fill="auto"/>
            <w:noWrap/>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15,8</w:t>
            </w:r>
          </w:p>
        </w:tc>
      </w:tr>
      <w:tr w:rsidR="002C0224" w:rsidRPr="00F44A1A" w:rsidTr="000A2B5A">
        <w:trPr>
          <w:trHeight w:val="300"/>
          <w:jc w:val="center"/>
        </w:trPr>
        <w:tc>
          <w:tcPr>
            <w:tcW w:w="2775" w:type="dxa"/>
            <w:shd w:val="clear" w:color="auto" w:fill="auto"/>
            <w:noWrap/>
            <w:vAlign w:val="bottom"/>
          </w:tcPr>
          <w:p w:rsidR="002C0224" w:rsidRPr="00F44A1A" w:rsidRDefault="002C0224" w:rsidP="000A2B5A">
            <w:pPr>
              <w:spacing w:after="0" w:line="240" w:lineRule="auto"/>
              <w:rPr>
                <w:rFonts w:ascii="Times New Roman" w:eastAsia="Times New Roman" w:hAnsi="Times New Roman" w:cs="Times New Roman"/>
                <w:b/>
                <w:bCs/>
                <w:color w:val="000000"/>
                <w:sz w:val="20"/>
                <w:szCs w:val="20"/>
                <w:lang w:eastAsia="tr-TR"/>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45-54</w:t>
            </w:r>
          </w:p>
        </w:tc>
        <w:tc>
          <w:tcPr>
            <w:tcW w:w="1663" w:type="dxa"/>
          </w:tcPr>
          <w:p w:rsidR="002C0224" w:rsidRPr="00F44A1A" w:rsidRDefault="002C0224"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41</w:t>
            </w:r>
          </w:p>
        </w:tc>
        <w:tc>
          <w:tcPr>
            <w:tcW w:w="1193" w:type="dxa"/>
            <w:shd w:val="clear" w:color="auto" w:fill="auto"/>
            <w:noWrap/>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8,4</w:t>
            </w:r>
          </w:p>
        </w:tc>
      </w:tr>
      <w:tr w:rsidR="002C0224" w:rsidRPr="00F44A1A" w:rsidTr="000A2B5A">
        <w:trPr>
          <w:trHeight w:val="300"/>
          <w:jc w:val="center"/>
        </w:trPr>
        <w:tc>
          <w:tcPr>
            <w:tcW w:w="2775" w:type="dxa"/>
            <w:shd w:val="clear" w:color="auto" w:fill="auto"/>
            <w:noWrap/>
            <w:vAlign w:val="bottom"/>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55-64</w:t>
            </w:r>
          </w:p>
        </w:tc>
        <w:tc>
          <w:tcPr>
            <w:tcW w:w="1663" w:type="dxa"/>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14</w:t>
            </w:r>
          </w:p>
        </w:tc>
        <w:tc>
          <w:tcPr>
            <w:tcW w:w="1193" w:type="dxa"/>
            <w:shd w:val="clear" w:color="auto" w:fill="auto"/>
            <w:noWrap/>
          </w:tcPr>
          <w:p w:rsidR="002C0224" w:rsidRPr="00F44A1A" w:rsidRDefault="002C0224"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6,3</w:t>
            </w:r>
          </w:p>
        </w:tc>
      </w:tr>
      <w:tr w:rsidR="002C0224" w:rsidRPr="00F44A1A" w:rsidTr="000A2B5A">
        <w:trPr>
          <w:trHeight w:val="300"/>
          <w:jc w:val="center"/>
        </w:trPr>
        <w:tc>
          <w:tcPr>
            <w:tcW w:w="2775" w:type="dxa"/>
            <w:shd w:val="clear" w:color="auto" w:fill="auto"/>
            <w:noWrap/>
            <w:vAlign w:val="bottom"/>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65 ve üstü</w:t>
            </w:r>
          </w:p>
        </w:tc>
        <w:tc>
          <w:tcPr>
            <w:tcW w:w="1663" w:type="dxa"/>
          </w:tcPr>
          <w:p w:rsidR="002C0224" w:rsidRPr="00F44A1A" w:rsidRDefault="002C0224"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10</w:t>
            </w:r>
          </w:p>
        </w:tc>
        <w:tc>
          <w:tcPr>
            <w:tcW w:w="1193" w:type="dxa"/>
            <w:shd w:val="clear" w:color="auto" w:fill="auto"/>
            <w:noWrap/>
          </w:tcPr>
          <w:p w:rsidR="002C0224" w:rsidRPr="00F44A1A" w:rsidRDefault="002C0224" w:rsidP="00F45325">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2,</w:t>
            </w:r>
            <w:r w:rsidR="00F45325" w:rsidRPr="00F44A1A">
              <w:rPr>
                <w:rFonts w:ascii="Times New Roman" w:eastAsia="Times New Roman" w:hAnsi="Times New Roman" w:cs="Times New Roman"/>
                <w:color w:val="000000"/>
                <w:sz w:val="20"/>
                <w:szCs w:val="20"/>
                <w:lang w:eastAsia="tr-TR"/>
              </w:rPr>
              <w:t>1</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r w:rsidRPr="00F44A1A">
              <w:rPr>
                <w:rFonts w:ascii="Times New Roman" w:eastAsia="Times New Roman" w:hAnsi="Times New Roman" w:cs="Times New Roman"/>
                <w:b/>
                <w:bCs/>
                <w:color w:val="000000"/>
                <w:sz w:val="20"/>
                <w:szCs w:val="20"/>
                <w:lang w:eastAsia="tr-TR"/>
              </w:rPr>
              <w:t>Meslek</w:t>
            </w: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Öğrenci</w:t>
            </w:r>
          </w:p>
        </w:tc>
        <w:tc>
          <w:tcPr>
            <w:tcW w:w="1663" w:type="dxa"/>
          </w:tcPr>
          <w:p w:rsidR="002C0224" w:rsidRPr="00F44A1A" w:rsidRDefault="00F45325" w:rsidP="00F45325">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96</w:t>
            </w:r>
          </w:p>
        </w:tc>
        <w:tc>
          <w:tcPr>
            <w:tcW w:w="1193" w:type="dxa"/>
            <w:shd w:val="clear" w:color="auto" w:fill="auto"/>
            <w:noWrap/>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19,7</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Kamu Çalışanı</w:t>
            </w:r>
          </w:p>
        </w:tc>
        <w:tc>
          <w:tcPr>
            <w:tcW w:w="1663" w:type="dxa"/>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128</w:t>
            </w:r>
          </w:p>
        </w:tc>
        <w:tc>
          <w:tcPr>
            <w:tcW w:w="1193" w:type="dxa"/>
            <w:shd w:val="clear" w:color="auto" w:fill="auto"/>
            <w:noWrap/>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26,2</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Özel Sektör Çalışanı</w:t>
            </w:r>
          </w:p>
        </w:tc>
        <w:tc>
          <w:tcPr>
            <w:tcW w:w="1663" w:type="dxa"/>
          </w:tcPr>
          <w:p w:rsidR="002C0224" w:rsidRPr="00F44A1A" w:rsidRDefault="00F45325" w:rsidP="00F45325">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112</w:t>
            </w:r>
          </w:p>
        </w:tc>
        <w:tc>
          <w:tcPr>
            <w:tcW w:w="1193" w:type="dxa"/>
            <w:shd w:val="clear" w:color="auto" w:fill="auto"/>
            <w:noWrap/>
          </w:tcPr>
          <w:p w:rsidR="002C0224" w:rsidRPr="00F44A1A" w:rsidRDefault="002C0224" w:rsidP="00F45325">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2</w:t>
            </w:r>
            <w:r w:rsidR="00F45325" w:rsidRPr="00F44A1A">
              <w:rPr>
                <w:rFonts w:ascii="Times New Roman" w:eastAsia="Times New Roman" w:hAnsi="Times New Roman" w:cs="Times New Roman"/>
                <w:color w:val="000000"/>
                <w:sz w:val="20"/>
                <w:szCs w:val="20"/>
                <w:lang w:eastAsia="tr-TR"/>
              </w:rPr>
              <w:t>3,0</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Kendi İşi-Esnaf</w:t>
            </w:r>
          </w:p>
        </w:tc>
        <w:tc>
          <w:tcPr>
            <w:tcW w:w="1663" w:type="dxa"/>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95</w:t>
            </w:r>
          </w:p>
        </w:tc>
        <w:tc>
          <w:tcPr>
            <w:tcW w:w="1193" w:type="dxa"/>
            <w:shd w:val="clear" w:color="auto" w:fill="auto"/>
            <w:noWrap/>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19,5</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Ev Hanımı</w:t>
            </w:r>
          </w:p>
        </w:tc>
        <w:tc>
          <w:tcPr>
            <w:tcW w:w="1663" w:type="dxa"/>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5</w:t>
            </w:r>
          </w:p>
        </w:tc>
        <w:tc>
          <w:tcPr>
            <w:tcW w:w="1193" w:type="dxa"/>
            <w:shd w:val="clear" w:color="auto" w:fill="auto"/>
            <w:noWrap/>
          </w:tcPr>
          <w:p w:rsidR="002C0224" w:rsidRPr="00F44A1A" w:rsidRDefault="002C0224"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3,2</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Emekli</w:t>
            </w:r>
          </w:p>
        </w:tc>
        <w:tc>
          <w:tcPr>
            <w:tcW w:w="1663" w:type="dxa"/>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12</w:t>
            </w:r>
          </w:p>
        </w:tc>
        <w:tc>
          <w:tcPr>
            <w:tcW w:w="1193" w:type="dxa"/>
            <w:shd w:val="clear" w:color="auto" w:fill="auto"/>
            <w:noWrap/>
          </w:tcPr>
          <w:p w:rsidR="002C0224" w:rsidRPr="00F44A1A" w:rsidRDefault="002C0224"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3,3</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Çalışmıyor</w:t>
            </w:r>
          </w:p>
        </w:tc>
        <w:tc>
          <w:tcPr>
            <w:tcW w:w="1663" w:type="dxa"/>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6</w:t>
            </w:r>
            <w:r w:rsidR="002C0224" w:rsidRPr="00F44A1A">
              <w:rPr>
                <w:rFonts w:ascii="Times New Roman" w:eastAsia="Times New Roman" w:hAnsi="Times New Roman" w:cs="Times New Roman"/>
                <w:color w:val="000000"/>
                <w:sz w:val="20"/>
                <w:szCs w:val="20"/>
                <w:lang w:eastAsia="tr-TR"/>
              </w:rPr>
              <w:t>5</w:t>
            </w:r>
          </w:p>
        </w:tc>
        <w:tc>
          <w:tcPr>
            <w:tcW w:w="1193" w:type="dxa"/>
            <w:shd w:val="clear" w:color="auto" w:fill="auto"/>
            <w:noWrap/>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13</w:t>
            </w:r>
            <w:r w:rsidR="002C0224" w:rsidRPr="00F44A1A">
              <w:rPr>
                <w:rFonts w:ascii="Times New Roman" w:eastAsia="Times New Roman" w:hAnsi="Times New Roman" w:cs="Times New Roman"/>
                <w:color w:val="000000"/>
                <w:sz w:val="20"/>
                <w:szCs w:val="20"/>
                <w:lang w:eastAsia="tr-TR"/>
              </w:rPr>
              <w:t>,</w:t>
            </w:r>
            <w:r w:rsidRPr="00F44A1A">
              <w:rPr>
                <w:rFonts w:ascii="Times New Roman" w:eastAsia="Times New Roman" w:hAnsi="Times New Roman" w:cs="Times New Roman"/>
                <w:color w:val="000000"/>
                <w:sz w:val="20"/>
                <w:szCs w:val="20"/>
                <w:lang w:eastAsia="tr-TR"/>
              </w:rPr>
              <w:t>3</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r w:rsidRPr="00F44A1A">
              <w:rPr>
                <w:rFonts w:ascii="Times New Roman" w:eastAsia="Times New Roman" w:hAnsi="Times New Roman" w:cs="Times New Roman"/>
                <w:b/>
                <w:bCs/>
                <w:color w:val="000000"/>
                <w:sz w:val="20"/>
                <w:szCs w:val="20"/>
                <w:lang w:eastAsia="tr-TR"/>
              </w:rPr>
              <w:t>Eğitim</w:t>
            </w:r>
          </w:p>
        </w:tc>
        <w:tc>
          <w:tcPr>
            <w:tcW w:w="2268" w:type="dxa"/>
            <w:vAlign w:val="bottom"/>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İlköğretim</w:t>
            </w:r>
          </w:p>
        </w:tc>
        <w:tc>
          <w:tcPr>
            <w:tcW w:w="1663" w:type="dxa"/>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25</w:t>
            </w:r>
          </w:p>
        </w:tc>
        <w:tc>
          <w:tcPr>
            <w:tcW w:w="1193" w:type="dxa"/>
            <w:shd w:val="clear" w:color="auto" w:fill="auto"/>
            <w:noWrap/>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5,1</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p>
        </w:tc>
        <w:tc>
          <w:tcPr>
            <w:tcW w:w="2268" w:type="dxa"/>
            <w:vAlign w:val="bottom"/>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Lise</w:t>
            </w:r>
          </w:p>
        </w:tc>
        <w:tc>
          <w:tcPr>
            <w:tcW w:w="1663" w:type="dxa"/>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78</w:t>
            </w:r>
          </w:p>
        </w:tc>
        <w:tc>
          <w:tcPr>
            <w:tcW w:w="1193" w:type="dxa"/>
            <w:shd w:val="clear" w:color="auto" w:fill="auto"/>
            <w:noWrap/>
          </w:tcPr>
          <w:p w:rsidR="002C0224" w:rsidRPr="00F44A1A" w:rsidRDefault="00F45325" w:rsidP="00F45325">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15,9</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p>
        </w:tc>
        <w:tc>
          <w:tcPr>
            <w:tcW w:w="2268" w:type="dxa"/>
            <w:vAlign w:val="bottom"/>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Ön</w:t>
            </w:r>
            <w:r w:rsidR="00E0670C" w:rsidRPr="00F44A1A">
              <w:rPr>
                <w:rFonts w:ascii="Times New Roman" w:eastAsia="Times New Roman" w:hAnsi="Times New Roman" w:cs="Times New Roman"/>
                <w:color w:val="000000"/>
                <w:sz w:val="20"/>
                <w:szCs w:val="20"/>
                <w:lang w:eastAsia="tr-TR"/>
              </w:rPr>
              <w:t xml:space="preserve"> </w:t>
            </w:r>
            <w:r w:rsidRPr="00F44A1A">
              <w:rPr>
                <w:rFonts w:ascii="Times New Roman" w:eastAsia="Times New Roman" w:hAnsi="Times New Roman" w:cs="Times New Roman"/>
                <w:color w:val="000000"/>
                <w:sz w:val="20"/>
                <w:szCs w:val="20"/>
                <w:lang w:eastAsia="tr-TR"/>
              </w:rPr>
              <w:t>lisans</w:t>
            </w:r>
          </w:p>
        </w:tc>
        <w:tc>
          <w:tcPr>
            <w:tcW w:w="1663" w:type="dxa"/>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86</w:t>
            </w:r>
          </w:p>
        </w:tc>
        <w:tc>
          <w:tcPr>
            <w:tcW w:w="1193" w:type="dxa"/>
            <w:shd w:val="clear" w:color="auto" w:fill="auto"/>
            <w:noWrap/>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17,6</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p>
        </w:tc>
        <w:tc>
          <w:tcPr>
            <w:tcW w:w="2268" w:type="dxa"/>
            <w:vAlign w:val="bottom"/>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Lisans</w:t>
            </w:r>
          </w:p>
        </w:tc>
        <w:tc>
          <w:tcPr>
            <w:tcW w:w="1663" w:type="dxa"/>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258</w:t>
            </w:r>
          </w:p>
        </w:tc>
        <w:tc>
          <w:tcPr>
            <w:tcW w:w="1193" w:type="dxa"/>
            <w:shd w:val="clear" w:color="auto" w:fill="auto"/>
            <w:noWrap/>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52,9</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p>
        </w:tc>
        <w:tc>
          <w:tcPr>
            <w:tcW w:w="2268" w:type="dxa"/>
            <w:vAlign w:val="bottom"/>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Lisansüstü</w:t>
            </w:r>
          </w:p>
        </w:tc>
        <w:tc>
          <w:tcPr>
            <w:tcW w:w="1663" w:type="dxa"/>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41</w:t>
            </w:r>
          </w:p>
        </w:tc>
        <w:tc>
          <w:tcPr>
            <w:tcW w:w="1193" w:type="dxa"/>
            <w:shd w:val="clear" w:color="auto" w:fill="auto"/>
            <w:noWrap/>
          </w:tcPr>
          <w:p w:rsidR="002C0224" w:rsidRPr="00F44A1A" w:rsidRDefault="00F45325"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8,4</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r w:rsidRPr="00F44A1A">
              <w:rPr>
                <w:rFonts w:ascii="Times New Roman" w:eastAsia="Times New Roman" w:hAnsi="Times New Roman" w:cs="Times New Roman"/>
                <w:b/>
                <w:bCs/>
                <w:color w:val="000000"/>
                <w:sz w:val="20"/>
                <w:szCs w:val="20"/>
                <w:lang w:eastAsia="tr-TR"/>
              </w:rPr>
              <w:t>Gelir</w:t>
            </w: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5000 TL ve altı</w:t>
            </w:r>
          </w:p>
        </w:tc>
        <w:tc>
          <w:tcPr>
            <w:tcW w:w="1663" w:type="dxa"/>
          </w:tcPr>
          <w:p w:rsidR="002C0224" w:rsidRPr="00F44A1A" w:rsidRDefault="00614887" w:rsidP="00614887">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161</w:t>
            </w:r>
          </w:p>
        </w:tc>
        <w:tc>
          <w:tcPr>
            <w:tcW w:w="1193" w:type="dxa"/>
            <w:shd w:val="clear" w:color="auto" w:fill="auto"/>
            <w:noWrap/>
          </w:tcPr>
          <w:p w:rsidR="002C0224" w:rsidRPr="00F44A1A" w:rsidRDefault="00614887"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33,0</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5001 TL - 10000 TL</w:t>
            </w:r>
          </w:p>
        </w:tc>
        <w:tc>
          <w:tcPr>
            <w:tcW w:w="1663" w:type="dxa"/>
          </w:tcPr>
          <w:p w:rsidR="002C0224" w:rsidRPr="00F44A1A" w:rsidRDefault="00614887"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135</w:t>
            </w:r>
          </w:p>
        </w:tc>
        <w:tc>
          <w:tcPr>
            <w:tcW w:w="1193" w:type="dxa"/>
            <w:shd w:val="clear" w:color="auto" w:fill="auto"/>
            <w:noWrap/>
          </w:tcPr>
          <w:p w:rsidR="002C0224" w:rsidRPr="00F44A1A" w:rsidRDefault="00614887"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27,7</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10001 TL - 15000 TL</w:t>
            </w:r>
          </w:p>
        </w:tc>
        <w:tc>
          <w:tcPr>
            <w:tcW w:w="1663" w:type="dxa"/>
          </w:tcPr>
          <w:p w:rsidR="002C0224" w:rsidRPr="00F44A1A" w:rsidRDefault="00614887" w:rsidP="00614887">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62</w:t>
            </w:r>
          </w:p>
        </w:tc>
        <w:tc>
          <w:tcPr>
            <w:tcW w:w="1193" w:type="dxa"/>
            <w:shd w:val="clear" w:color="auto" w:fill="auto"/>
            <w:noWrap/>
          </w:tcPr>
          <w:p w:rsidR="002C0224" w:rsidRPr="00F44A1A" w:rsidRDefault="00614887"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12,7</w:t>
            </w:r>
          </w:p>
        </w:tc>
      </w:tr>
      <w:tr w:rsidR="002C0224" w:rsidRPr="00F44A1A" w:rsidTr="000A2B5A">
        <w:trPr>
          <w:trHeight w:val="300"/>
          <w:jc w:val="center"/>
        </w:trPr>
        <w:tc>
          <w:tcPr>
            <w:tcW w:w="2775" w:type="dxa"/>
            <w:shd w:val="clear" w:color="auto" w:fill="auto"/>
            <w:noWrap/>
          </w:tcPr>
          <w:p w:rsidR="002C0224" w:rsidRPr="00F44A1A" w:rsidRDefault="002C0224" w:rsidP="000A2B5A">
            <w:pPr>
              <w:spacing w:after="0" w:line="240" w:lineRule="auto"/>
              <w:rPr>
                <w:sz w:val="20"/>
                <w:szCs w:val="20"/>
              </w:rPr>
            </w:pPr>
          </w:p>
        </w:tc>
        <w:tc>
          <w:tcPr>
            <w:tcW w:w="2268" w:type="dxa"/>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15001 TL - 20000 TL</w:t>
            </w:r>
          </w:p>
        </w:tc>
        <w:tc>
          <w:tcPr>
            <w:tcW w:w="1663" w:type="dxa"/>
          </w:tcPr>
          <w:p w:rsidR="002C0224" w:rsidRPr="00F44A1A" w:rsidRDefault="00614887" w:rsidP="00614887">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98</w:t>
            </w:r>
          </w:p>
        </w:tc>
        <w:tc>
          <w:tcPr>
            <w:tcW w:w="1193" w:type="dxa"/>
            <w:shd w:val="clear" w:color="auto" w:fill="auto"/>
            <w:noWrap/>
          </w:tcPr>
          <w:p w:rsidR="002C0224" w:rsidRPr="00F44A1A" w:rsidRDefault="002C0224"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20,0</w:t>
            </w:r>
          </w:p>
        </w:tc>
      </w:tr>
      <w:tr w:rsidR="002C0224" w:rsidRPr="00F44A1A" w:rsidTr="000A2B5A">
        <w:trPr>
          <w:trHeight w:val="300"/>
          <w:jc w:val="center"/>
        </w:trPr>
        <w:tc>
          <w:tcPr>
            <w:tcW w:w="2775" w:type="dxa"/>
            <w:tcBorders>
              <w:bottom w:val="single" w:sz="4" w:space="0" w:color="auto"/>
            </w:tcBorders>
            <w:shd w:val="clear" w:color="auto" w:fill="auto"/>
            <w:noWrap/>
          </w:tcPr>
          <w:p w:rsidR="002C0224" w:rsidRPr="00F44A1A" w:rsidRDefault="002C0224" w:rsidP="000A2B5A">
            <w:pPr>
              <w:spacing w:after="0" w:line="240" w:lineRule="auto"/>
              <w:rPr>
                <w:sz w:val="20"/>
                <w:szCs w:val="20"/>
              </w:rPr>
            </w:pPr>
          </w:p>
        </w:tc>
        <w:tc>
          <w:tcPr>
            <w:tcW w:w="2268" w:type="dxa"/>
            <w:tcBorders>
              <w:bottom w:val="single" w:sz="4" w:space="0" w:color="auto"/>
            </w:tcBorders>
          </w:tcPr>
          <w:p w:rsidR="002C0224" w:rsidRPr="00F44A1A" w:rsidRDefault="002C0224" w:rsidP="000A2B5A">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25001 TL ve üstü</w:t>
            </w:r>
          </w:p>
        </w:tc>
        <w:tc>
          <w:tcPr>
            <w:tcW w:w="1663" w:type="dxa"/>
            <w:tcBorders>
              <w:bottom w:val="single" w:sz="4" w:space="0" w:color="auto"/>
            </w:tcBorders>
          </w:tcPr>
          <w:p w:rsidR="002C0224" w:rsidRPr="00F44A1A" w:rsidRDefault="00614887" w:rsidP="000A2B5A">
            <w:pPr>
              <w:spacing w:after="0" w:line="240" w:lineRule="auto"/>
              <w:jc w:val="center"/>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32</w:t>
            </w:r>
          </w:p>
        </w:tc>
        <w:tc>
          <w:tcPr>
            <w:tcW w:w="1193" w:type="dxa"/>
            <w:tcBorders>
              <w:bottom w:val="single" w:sz="4" w:space="0" w:color="auto"/>
            </w:tcBorders>
            <w:shd w:val="clear" w:color="auto" w:fill="auto"/>
            <w:noWrap/>
          </w:tcPr>
          <w:p w:rsidR="002C0224" w:rsidRPr="00F44A1A" w:rsidRDefault="002C0224" w:rsidP="00614887">
            <w:pPr>
              <w:spacing w:after="0" w:line="240" w:lineRule="auto"/>
              <w:rPr>
                <w:rFonts w:ascii="Times New Roman" w:eastAsia="Times New Roman" w:hAnsi="Times New Roman" w:cs="Times New Roman"/>
                <w:color w:val="000000"/>
                <w:sz w:val="20"/>
                <w:szCs w:val="20"/>
                <w:lang w:eastAsia="tr-TR"/>
              </w:rPr>
            </w:pPr>
            <w:r w:rsidRPr="00F44A1A">
              <w:rPr>
                <w:rFonts w:ascii="Times New Roman" w:eastAsia="Times New Roman" w:hAnsi="Times New Roman" w:cs="Times New Roman"/>
                <w:color w:val="000000"/>
                <w:sz w:val="20"/>
                <w:szCs w:val="20"/>
                <w:lang w:eastAsia="tr-TR"/>
              </w:rPr>
              <w:t xml:space="preserve">       </w:t>
            </w:r>
            <w:r w:rsidR="00614887" w:rsidRPr="00F44A1A">
              <w:rPr>
                <w:rFonts w:ascii="Times New Roman" w:eastAsia="Times New Roman" w:hAnsi="Times New Roman" w:cs="Times New Roman"/>
                <w:color w:val="000000"/>
                <w:sz w:val="20"/>
                <w:szCs w:val="20"/>
                <w:lang w:eastAsia="tr-TR"/>
              </w:rPr>
              <w:t>6,6</w:t>
            </w:r>
          </w:p>
        </w:tc>
      </w:tr>
    </w:tbl>
    <w:p w:rsidR="002C0224" w:rsidRPr="00AB281A" w:rsidRDefault="002C0224" w:rsidP="00AB281A">
      <w:pPr>
        <w:spacing w:line="360" w:lineRule="auto"/>
        <w:ind w:firstLine="426"/>
        <w:jc w:val="both"/>
        <w:rPr>
          <w:rFonts w:ascii="Times New Roman" w:hAnsi="Times New Roman" w:cs="Times New Roman"/>
          <w:sz w:val="24"/>
          <w:szCs w:val="24"/>
        </w:rPr>
      </w:pPr>
    </w:p>
    <w:p w:rsidR="001C3FF6" w:rsidRDefault="000A2B5A" w:rsidP="00A9523C">
      <w:pPr>
        <w:tabs>
          <w:tab w:val="left" w:pos="426"/>
        </w:tabs>
        <w:spacing w:after="0" w:line="360" w:lineRule="auto"/>
        <w:rPr>
          <w:rFonts w:ascii="Times New Roman" w:hAnsi="Times New Roman" w:cs="Times New Roman"/>
          <w:bCs/>
          <w:sz w:val="24"/>
          <w:szCs w:val="24"/>
        </w:rPr>
      </w:pPr>
      <w:r>
        <w:rPr>
          <w:rFonts w:ascii="Times New Roman" w:hAnsi="Times New Roman" w:cs="Times New Roman"/>
          <w:bCs/>
          <w:sz w:val="24"/>
          <w:szCs w:val="24"/>
        </w:rPr>
        <w:tab/>
      </w:r>
      <w:r w:rsidR="00FA1AA8">
        <w:rPr>
          <w:rFonts w:ascii="Times New Roman" w:hAnsi="Times New Roman" w:cs="Times New Roman"/>
          <w:bCs/>
          <w:sz w:val="24"/>
          <w:szCs w:val="24"/>
        </w:rPr>
        <w:tab/>
      </w:r>
    </w:p>
    <w:p w:rsidR="001C3FF6" w:rsidRDefault="001C3FF6" w:rsidP="00A9523C">
      <w:pPr>
        <w:tabs>
          <w:tab w:val="left" w:pos="426"/>
        </w:tabs>
        <w:spacing w:after="0" w:line="360" w:lineRule="auto"/>
        <w:rPr>
          <w:rFonts w:ascii="Times New Roman" w:hAnsi="Times New Roman" w:cs="Times New Roman"/>
          <w:bCs/>
          <w:sz w:val="24"/>
          <w:szCs w:val="24"/>
        </w:rPr>
      </w:pPr>
    </w:p>
    <w:p w:rsidR="001C3FF6" w:rsidRDefault="001C3FF6" w:rsidP="00A9523C">
      <w:pPr>
        <w:tabs>
          <w:tab w:val="left" w:pos="426"/>
        </w:tabs>
        <w:spacing w:after="0" w:line="360" w:lineRule="auto"/>
        <w:rPr>
          <w:rFonts w:ascii="Times New Roman" w:hAnsi="Times New Roman" w:cs="Times New Roman"/>
          <w:bCs/>
          <w:sz w:val="24"/>
          <w:szCs w:val="24"/>
        </w:rPr>
      </w:pPr>
    </w:p>
    <w:p w:rsidR="001C3FF6" w:rsidRDefault="001C3FF6" w:rsidP="00A9523C">
      <w:pPr>
        <w:tabs>
          <w:tab w:val="left" w:pos="426"/>
        </w:tabs>
        <w:spacing w:after="0" w:line="360" w:lineRule="auto"/>
        <w:rPr>
          <w:rFonts w:ascii="Times New Roman" w:hAnsi="Times New Roman" w:cs="Times New Roman"/>
          <w:bCs/>
          <w:sz w:val="24"/>
          <w:szCs w:val="24"/>
        </w:rPr>
      </w:pPr>
    </w:p>
    <w:p w:rsidR="00AB281A" w:rsidRPr="00EB73AF" w:rsidRDefault="001C3FF6" w:rsidP="00A9523C">
      <w:pPr>
        <w:tabs>
          <w:tab w:val="left" w:pos="426"/>
        </w:tabs>
        <w:spacing w:after="0" w:line="360" w:lineRule="auto"/>
        <w:rPr>
          <w:rFonts w:ascii="Times New Roman" w:hAnsi="Times New Roman" w:cs="Times New Roman"/>
          <w:sz w:val="24"/>
          <w:szCs w:val="24"/>
        </w:rPr>
      </w:pPr>
      <w:r>
        <w:rPr>
          <w:rFonts w:ascii="Times New Roman" w:hAnsi="Times New Roman" w:cs="Times New Roman"/>
          <w:bCs/>
          <w:sz w:val="24"/>
          <w:szCs w:val="24"/>
        </w:rPr>
        <w:lastRenderedPageBreak/>
        <w:tab/>
      </w:r>
      <w:r w:rsidR="000A2B5A" w:rsidRPr="00EB73AF">
        <w:rPr>
          <w:rFonts w:ascii="Times New Roman" w:hAnsi="Times New Roman" w:cs="Times New Roman"/>
          <w:sz w:val="24"/>
          <w:szCs w:val="24"/>
        </w:rPr>
        <w:t>Yapısal eşitlik modeli yol analizine göre veriler modele göre iyi uyum sağlamıştır. Bu durum Tablo 5’de gösterilmiştir.</w:t>
      </w:r>
    </w:p>
    <w:p w:rsidR="000A2B5A" w:rsidRPr="007710A7" w:rsidRDefault="000A2B5A" w:rsidP="000A2B5A">
      <w:pPr>
        <w:spacing w:before="120" w:after="120" w:line="240" w:lineRule="auto"/>
        <w:jc w:val="center"/>
        <w:rPr>
          <w:rFonts w:ascii="Times New Roman" w:hAnsi="Times New Roman" w:cs="Times New Roman"/>
          <w:bCs/>
          <w:noProof/>
          <w:sz w:val="24"/>
        </w:rPr>
      </w:pPr>
      <w:r w:rsidRPr="007710A7">
        <w:rPr>
          <w:rFonts w:ascii="Times New Roman" w:hAnsi="Times New Roman" w:cs="Times New Roman"/>
          <w:b/>
          <w:bCs/>
          <w:noProof/>
          <w:sz w:val="24"/>
        </w:rPr>
        <w:t xml:space="preserve">Tablo </w:t>
      </w:r>
      <w:r>
        <w:rPr>
          <w:rFonts w:ascii="Times New Roman" w:hAnsi="Times New Roman" w:cs="Times New Roman"/>
          <w:b/>
          <w:bCs/>
          <w:noProof/>
          <w:sz w:val="24"/>
        </w:rPr>
        <w:t>5</w:t>
      </w:r>
      <w:r w:rsidRPr="007710A7">
        <w:rPr>
          <w:rFonts w:ascii="Times New Roman" w:hAnsi="Times New Roman" w:cs="Times New Roman"/>
          <w:b/>
          <w:bCs/>
          <w:noProof/>
          <w:sz w:val="24"/>
        </w:rPr>
        <w:t>.</w:t>
      </w:r>
      <w:r w:rsidR="00A777CC" w:rsidRPr="00A777CC">
        <w:rPr>
          <w:rFonts w:ascii="Times New Roman" w:hAnsi="Times New Roman" w:cs="Times New Roman"/>
          <w:bCs/>
          <w:noProof/>
          <w:sz w:val="24"/>
        </w:rPr>
        <w:t xml:space="preserve"> </w:t>
      </w:r>
      <w:r w:rsidR="00A777CC" w:rsidRPr="00DF152A">
        <w:rPr>
          <w:rFonts w:ascii="Times New Roman" w:hAnsi="Times New Roman" w:cs="Times New Roman"/>
          <w:bCs/>
          <w:noProof/>
          <w:sz w:val="24"/>
        </w:rPr>
        <w:t>Yapısal Eşitlik Modeli Uyum İyiliği Değerleri</w:t>
      </w:r>
    </w:p>
    <w:tbl>
      <w:tblPr>
        <w:tblW w:w="8070" w:type="dxa"/>
        <w:jc w:val="center"/>
        <w:tblCellMar>
          <w:left w:w="0" w:type="dxa"/>
          <w:right w:w="0" w:type="dxa"/>
        </w:tblCellMar>
        <w:tblLook w:val="04A0" w:firstRow="1" w:lastRow="0" w:firstColumn="1" w:lastColumn="0" w:noHBand="0" w:noVBand="1"/>
      </w:tblPr>
      <w:tblGrid>
        <w:gridCol w:w="1194"/>
        <w:gridCol w:w="1490"/>
        <w:gridCol w:w="2976"/>
        <w:gridCol w:w="2410"/>
      </w:tblGrid>
      <w:tr w:rsidR="000A2B5A" w:rsidRPr="00F44A1A" w:rsidTr="000A2B5A">
        <w:trPr>
          <w:trHeight w:val="397"/>
          <w:jc w:val="center"/>
        </w:trPr>
        <w:tc>
          <w:tcPr>
            <w:tcW w:w="1194"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
                <w:bCs/>
                <w:sz w:val="20"/>
                <w:szCs w:val="20"/>
              </w:rPr>
              <w:t>Değer</w:t>
            </w:r>
          </w:p>
        </w:tc>
        <w:tc>
          <w:tcPr>
            <w:tcW w:w="1490"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
                <w:bCs/>
                <w:sz w:val="20"/>
                <w:szCs w:val="20"/>
              </w:rPr>
              <w:t>İyi Uyum</w:t>
            </w:r>
          </w:p>
        </w:tc>
        <w:tc>
          <w:tcPr>
            <w:tcW w:w="2976"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
                <w:bCs/>
                <w:sz w:val="20"/>
                <w:szCs w:val="20"/>
              </w:rPr>
              <w:t>Kabul Edilebilir</w:t>
            </w:r>
            <w:r w:rsidRPr="00F44A1A">
              <w:rPr>
                <w:rFonts w:ascii="Times New Roman" w:hAnsi="Times New Roman" w:cs="Times New Roman"/>
                <w:bCs/>
                <w:sz w:val="20"/>
                <w:szCs w:val="20"/>
              </w:rPr>
              <w:t xml:space="preserve"> </w:t>
            </w:r>
            <w:r w:rsidRPr="00F44A1A">
              <w:rPr>
                <w:rFonts w:ascii="Times New Roman" w:hAnsi="Times New Roman" w:cs="Times New Roman"/>
                <w:b/>
                <w:bCs/>
                <w:sz w:val="20"/>
                <w:szCs w:val="20"/>
              </w:rPr>
              <w:t>Uyum</w:t>
            </w:r>
          </w:p>
        </w:tc>
        <w:tc>
          <w:tcPr>
            <w:tcW w:w="2410"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
                <w:bCs/>
                <w:sz w:val="20"/>
                <w:szCs w:val="20"/>
              </w:rPr>
              <w:t>Elde Edilen Değerler</w:t>
            </w:r>
          </w:p>
        </w:tc>
      </w:tr>
      <w:tr w:rsidR="000A2B5A" w:rsidRPr="00F44A1A" w:rsidTr="000A2B5A">
        <w:trPr>
          <w:trHeight w:val="397"/>
          <w:jc w:val="center"/>
        </w:trPr>
        <w:tc>
          <w:tcPr>
            <w:tcW w:w="119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
                <w:bCs/>
                <w:sz w:val="20"/>
                <w:szCs w:val="20"/>
              </w:rPr>
              <w:t>CMIN/DF</w:t>
            </w:r>
          </w:p>
        </w:tc>
        <w:tc>
          <w:tcPr>
            <w:tcW w:w="1490"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 3</w:t>
            </w:r>
          </w:p>
        </w:tc>
        <w:tc>
          <w:tcPr>
            <w:tcW w:w="2976"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 5</w:t>
            </w:r>
          </w:p>
        </w:tc>
        <w:tc>
          <w:tcPr>
            <w:tcW w:w="2410"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2,425</w:t>
            </w:r>
          </w:p>
        </w:tc>
      </w:tr>
      <w:tr w:rsidR="000A2B5A" w:rsidRPr="00F44A1A" w:rsidTr="000A2B5A">
        <w:trPr>
          <w:trHeight w:val="397"/>
          <w:jc w:val="center"/>
        </w:trPr>
        <w:tc>
          <w:tcPr>
            <w:tcW w:w="119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
                <w:bCs/>
                <w:sz w:val="20"/>
                <w:szCs w:val="20"/>
              </w:rPr>
              <w:t>CFI</w:t>
            </w:r>
          </w:p>
        </w:tc>
        <w:tc>
          <w:tcPr>
            <w:tcW w:w="1490"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 0,97</w:t>
            </w:r>
          </w:p>
        </w:tc>
        <w:tc>
          <w:tcPr>
            <w:tcW w:w="29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 0,90</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0,914</w:t>
            </w:r>
          </w:p>
        </w:tc>
      </w:tr>
      <w:tr w:rsidR="000A2B5A" w:rsidRPr="00F44A1A" w:rsidTr="000A2B5A">
        <w:trPr>
          <w:trHeight w:val="397"/>
          <w:jc w:val="center"/>
        </w:trPr>
        <w:tc>
          <w:tcPr>
            <w:tcW w:w="119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
                <w:bCs/>
                <w:sz w:val="20"/>
                <w:szCs w:val="20"/>
              </w:rPr>
              <w:t>AGFI</w:t>
            </w:r>
          </w:p>
        </w:tc>
        <w:tc>
          <w:tcPr>
            <w:tcW w:w="1490"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 0,90</w:t>
            </w:r>
          </w:p>
        </w:tc>
        <w:tc>
          <w:tcPr>
            <w:tcW w:w="29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 0,85</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0,877</w:t>
            </w:r>
          </w:p>
        </w:tc>
      </w:tr>
      <w:tr w:rsidR="000A2B5A" w:rsidRPr="00F44A1A" w:rsidTr="000A2B5A">
        <w:trPr>
          <w:trHeight w:val="397"/>
          <w:jc w:val="center"/>
        </w:trPr>
        <w:tc>
          <w:tcPr>
            <w:tcW w:w="119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
                <w:bCs/>
                <w:sz w:val="20"/>
                <w:szCs w:val="20"/>
              </w:rPr>
              <w:t>GFI</w:t>
            </w:r>
          </w:p>
        </w:tc>
        <w:tc>
          <w:tcPr>
            <w:tcW w:w="1490"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 0,90</w:t>
            </w:r>
          </w:p>
        </w:tc>
        <w:tc>
          <w:tcPr>
            <w:tcW w:w="2976"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 0,85</w:t>
            </w:r>
          </w:p>
        </w:tc>
        <w:tc>
          <w:tcPr>
            <w:tcW w:w="2410"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0,865</w:t>
            </w:r>
          </w:p>
        </w:tc>
      </w:tr>
      <w:tr w:rsidR="000A2B5A" w:rsidRPr="00F44A1A" w:rsidTr="000A2B5A">
        <w:trPr>
          <w:trHeight w:val="397"/>
          <w:jc w:val="center"/>
        </w:trPr>
        <w:tc>
          <w:tcPr>
            <w:tcW w:w="119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
                <w:bCs/>
                <w:sz w:val="20"/>
                <w:szCs w:val="20"/>
              </w:rPr>
              <w:t>RMSEA</w:t>
            </w:r>
          </w:p>
        </w:tc>
        <w:tc>
          <w:tcPr>
            <w:tcW w:w="1490"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 0,05</w:t>
            </w:r>
          </w:p>
        </w:tc>
        <w:tc>
          <w:tcPr>
            <w:tcW w:w="2976"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 0,08</w:t>
            </w:r>
          </w:p>
        </w:tc>
        <w:tc>
          <w:tcPr>
            <w:tcW w:w="2410"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hideMark/>
          </w:tcPr>
          <w:p w:rsidR="000A2B5A" w:rsidRPr="00F44A1A" w:rsidRDefault="000A2B5A" w:rsidP="00A777CC">
            <w:pPr>
              <w:tabs>
                <w:tab w:val="left" w:pos="426"/>
              </w:tabs>
              <w:spacing w:after="0" w:line="360" w:lineRule="auto"/>
              <w:jc w:val="center"/>
              <w:rPr>
                <w:rFonts w:ascii="Times New Roman" w:hAnsi="Times New Roman" w:cs="Times New Roman"/>
                <w:bCs/>
                <w:sz w:val="20"/>
                <w:szCs w:val="20"/>
              </w:rPr>
            </w:pPr>
            <w:r w:rsidRPr="00F44A1A">
              <w:rPr>
                <w:rFonts w:ascii="Times New Roman" w:hAnsi="Times New Roman" w:cs="Times New Roman"/>
                <w:bCs/>
                <w:sz w:val="20"/>
                <w:szCs w:val="20"/>
              </w:rPr>
              <w:t>0,039</w:t>
            </w:r>
          </w:p>
        </w:tc>
      </w:tr>
    </w:tbl>
    <w:p w:rsidR="00A777CC" w:rsidRPr="00DF152A" w:rsidRDefault="00A777CC" w:rsidP="00A777CC">
      <w:pPr>
        <w:spacing w:before="120" w:after="120" w:line="240" w:lineRule="auto"/>
        <w:ind w:firstLine="708"/>
        <w:rPr>
          <w:rFonts w:ascii="Times New Roman" w:hAnsi="Times New Roman" w:cs="Times New Roman"/>
          <w:bCs/>
          <w:noProof/>
          <w:sz w:val="24"/>
        </w:rPr>
      </w:pPr>
      <w:r w:rsidRPr="00DF152A">
        <w:rPr>
          <w:rFonts w:ascii="Times New Roman" w:hAnsi="Times New Roman" w:cs="Times New Roman"/>
          <w:b/>
          <w:bCs/>
          <w:noProof/>
          <w:sz w:val="24"/>
        </w:rPr>
        <w:t>Kaynak:</w:t>
      </w:r>
      <w:r w:rsidRPr="00DF152A">
        <w:rPr>
          <w:rFonts w:ascii="Times New Roman" w:hAnsi="Times New Roman" w:cs="Times New Roman"/>
          <w:bCs/>
          <w:noProof/>
          <w:sz w:val="24"/>
        </w:rPr>
        <w:t xml:space="preserve"> Gürbüz ve Şahin, 2016</w:t>
      </w:r>
    </w:p>
    <w:p w:rsidR="000A2B5A" w:rsidRPr="000A2B5A" w:rsidRDefault="000A2B5A" w:rsidP="00AB281A">
      <w:pPr>
        <w:tabs>
          <w:tab w:val="left" w:pos="426"/>
        </w:tabs>
        <w:spacing w:after="0" w:line="360" w:lineRule="auto"/>
        <w:rPr>
          <w:rFonts w:ascii="Times New Roman" w:hAnsi="Times New Roman" w:cs="Times New Roman"/>
          <w:bCs/>
          <w:sz w:val="24"/>
          <w:szCs w:val="24"/>
        </w:rPr>
      </w:pPr>
    </w:p>
    <w:p w:rsidR="00A777CC" w:rsidRPr="00EB73AF" w:rsidRDefault="00A777CC" w:rsidP="00EB73AF">
      <w:pPr>
        <w:spacing w:line="300" w:lineRule="auto"/>
        <w:ind w:firstLine="357"/>
        <w:jc w:val="both"/>
        <w:rPr>
          <w:rFonts w:ascii="Times New Roman" w:hAnsi="Times New Roman" w:cs="Times New Roman"/>
          <w:sz w:val="24"/>
          <w:szCs w:val="24"/>
        </w:rPr>
      </w:pPr>
      <w:r w:rsidRPr="00EB73AF">
        <w:rPr>
          <w:rFonts w:ascii="Times New Roman" w:hAnsi="Times New Roman" w:cs="Times New Roman"/>
          <w:sz w:val="24"/>
          <w:szCs w:val="24"/>
        </w:rPr>
        <w:t>Yapılan analiz sonucunda elde edilen hipotez test sonuçları ve p anlamlılık değerleri Tablo 6’da gösterilmiştir. Bu sonuçlara göre yaratıcı tercih (β =.289; p&lt;.05), popüler olmayanı tercih etme (β =.215; p&lt;.05), benzerlikten kaçınma (β =.266; p&lt;.05) ve sosyal medya etkileşimi (β =.195; p&lt;.05) satın alma niyetine pozitif etkisi olduğu görülmüştür. Böylece, H1, H2, H3 ve H4 hipotezleri kabul edilmiştir.</w:t>
      </w:r>
    </w:p>
    <w:p w:rsidR="007228CD" w:rsidRPr="00F44A1A" w:rsidRDefault="00F44A1A" w:rsidP="00F44A1A">
      <w:pPr>
        <w:spacing w:before="120" w:after="120" w:line="240" w:lineRule="auto"/>
        <w:jc w:val="center"/>
        <w:rPr>
          <w:rFonts w:ascii="Times New Roman" w:hAnsi="Times New Roman" w:cs="Times New Roman"/>
          <w:bCs/>
          <w:noProof/>
          <w:sz w:val="24"/>
        </w:rPr>
      </w:pPr>
      <w:r w:rsidRPr="007710A7">
        <w:rPr>
          <w:rFonts w:ascii="Times New Roman" w:hAnsi="Times New Roman" w:cs="Times New Roman"/>
          <w:b/>
          <w:bCs/>
          <w:noProof/>
          <w:sz w:val="24"/>
        </w:rPr>
        <w:t xml:space="preserve">Tablo </w:t>
      </w:r>
      <w:r>
        <w:rPr>
          <w:rFonts w:ascii="Times New Roman" w:hAnsi="Times New Roman" w:cs="Times New Roman"/>
          <w:b/>
          <w:bCs/>
          <w:noProof/>
          <w:sz w:val="24"/>
        </w:rPr>
        <w:t>6</w:t>
      </w:r>
      <w:r w:rsidRPr="007710A7">
        <w:rPr>
          <w:rFonts w:ascii="Times New Roman" w:hAnsi="Times New Roman" w:cs="Times New Roman"/>
          <w:b/>
          <w:bCs/>
          <w:noProof/>
          <w:sz w:val="24"/>
        </w:rPr>
        <w:t>.</w:t>
      </w:r>
      <w:r w:rsidRPr="00A777CC">
        <w:rPr>
          <w:rFonts w:ascii="Times New Roman" w:hAnsi="Times New Roman" w:cs="Times New Roman"/>
          <w:bCs/>
          <w:noProof/>
          <w:sz w:val="24"/>
        </w:rPr>
        <w:t xml:space="preserve"> </w:t>
      </w:r>
      <w:r>
        <w:rPr>
          <w:rFonts w:ascii="Times New Roman" w:hAnsi="Times New Roman" w:cs="Times New Roman"/>
          <w:bCs/>
          <w:noProof/>
          <w:sz w:val="24"/>
        </w:rPr>
        <w:t>Hipotez Testleri</w:t>
      </w:r>
    </w:p>
    <w:tbl>
      <w:tblPr>
        <w:tblW w:w="9204" w:type="dxa"/>
        <w:tblCellMar>
          <w:left w:w="0" w:type="dxa"/>
          <w:right w:w="0" w:type="dxa"/>
        </w:tblCellMar>
        <w:tblLook w:val="04A0" w:firstRow="1" w:lastRow="0" w:firstColumn="1" w:lastColumn="0" w:noHBand="0" w:noVBand="1"/>
      </w:tblPr>
      <w:tblGrid>
        <w:gridCol w:w="940"/>
        <w:gridCol w:w="5571"/>
        <w:gridCol w:w="1559"/>
        <w:gridCol w:w="1134"/>
      </w:tblGrid>
      <w:tr w:rsidR="00A777CC" w:rsidRPr="00F44A1A" w:rsidTr="00A777CC">
        <w:trPr>
          <w:trHeight w:val="195"/>
        </w:trPr>
        <w:tc>
          <w:tcPr>
            <w:tcW w:w="940"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hideMark/>
          </w:tcPr>
          <w:p w:rsidR="00A777CC" w:rsidRPr="00F44A1A" w:rsidRDefault="00A777CC" w:rsidP="00A777CC">
            <w:pPr>
              <w:tabs>
                <w:tab w:val="left" w:pos="426"/>
              </w:tabs>
              <w:spacing w:after="0" w:line="360" w:lineRule="auto"/>
              <w:rPr>
                <w:rFonts w:ascii="Times New Roman" w:hAnsi="Times New Roman" w:cs="Times New Roman"/>
                <w:b/>
                <w:bCs/>
                <w:sz w:val="20"/>
                <w:szCs w:val="20"/>
              </w:rPr>
            </w:pPr>
            <w:r w:rsidRPr="00F44A1A">
              <w:rPr>
                <w:rFonts w:ascii="Times New Roman" w:hAnsi="Times New Roman" w:cs="Times New Roman"/>
                <w:b/>
                <w:bCs/>
                <w:sz w:val="20"/>
                <w:szCs w:val="20"/>
              </w:rPr>
              <w:t>Hipotez</w:t>
            </w:r>
          </w:p>
        </w:tc>
        <w:tc>
          <w:tcPr>
            <w:tcW w:w="5571"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center"/>
            <w:hideMark/>
          </w:tcPr>
          <w:p w:rsidR="00A777CC" w:rsidRPr="00F44A1A" w:rsidRDefault="00A777CC" w:rsidP="00A777CC">
            <w:pPr>
              <w:tabs>
                <w:tab w:val="left" w:pos="426"/>
              </w:tabs>
              <w:spacing w:after="0" w:line="360" w:lineRule="auto"/>
              <w:rPr>
                <w:rFonts w:ascii="Times New Roman" w:hAnsi="Times New Roman" w:cs="Times New Roman"/>
                <w:b/>
                <w:bCs/>
                <w:sz w:val="20"/>
                <w:szCs w:val="20"/>
              </w:rPr>
            </w:pPr>
            <w:r w:rsidRPr="00F44A1A">
              <w:rPr>
                <w:rFonts w:ascii="Times New Roman" w:hAnsi="Times New Roman" w:cs="Times New Roman"/>
                <w:b/>
                <w:bCs/>
                <w:sz w:val="20"/>
                <w:szCs w:val="20"/>
              </w:rPr>
              <w:t>Test Edilen Yol</w:t>
            </w:r>
          </w:p>
        </w:tc>
        <w:tc>
          <w:tcPr>
            <w:tcW w:w="1559"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hideMark/>
          </w:tcPr>
          <w:p w:rsidR="00A777CC" w:rsidRPr="00F44A1A" w:rsidRDefault="00A777CC" w:rsidP="00A777CC">
            <w:pPr>
              <w:tabs>
                <w:tab w:val="left" w:pos="426"/>
              </w:tabs>
              <w:spacing w:after="0" w:line="360" w:lineRule="auto"/>
              <w:rPr>
                <w:rFonts w:ascii="Times New Roman" w:hAnsi="Times New Roman" w:cs="Times New Roman"/>
                <w:b/>
                <w:bCs/>
                <w:sz w:val="20"/>
                <w:szCs w:val="20"/>
              </w:rPr>
            </w:pPr>
            <w:proofErr w:type="spellStart"/>
            <w:r w:rsidRPr="00F44A1A">
              <w:rPr>
                <w:rFonts w:ascii="Times New Roman" w:hAnsi="Times New Roman" w:cs="Times New Roman"/>
                <w:b/>
                <w:bCs/>
                <w:sz w:val="20"/>
                <w:szCs w:val="20"/>
              </w:rPr>
              <w:t>Std</w:t>
            </w:r>
            <w:proofErr w:type="spellEnd"/>
            <w:r w:rsidRPr="00F44A1A">
              <w:rPr>
                <w:rFonts w:ascii="Times New Roman" w:hAnsi="Times New Roman" w:cs="Times New Roman"/>
                <w:b/>
                <w:bCs/>
                <w:sz w:val="20"/>
                <w:szCs w:val="20"/>
              </w:rPr>
              <w:t xml:space="preserve">. </w:t>
            </w:r>
            <w:proofErr w:type="spellStart"/>
            <w:proofErr w:type="gramStart"/>
            <w:r w:rsidRPr="00F44A1A">
              <w:rPr>
                <w:rFonts w:ascii="Times New Roman" w:hAnsi="Times New Roman" w:cs="Times New Roman"/>
                <w:b/>
                <w:bCs/>
                <w:sz w:val="20"/>
                <w:szCs w:val="20"/>
              </w:rPr>
              <w:t>Reg.Kat</w:t>
            </w:r>
            <w:proofErr w:type="spellEnd"/>
            <w:proofErr w:type="gramEnd"/>
            <w:r w:rsidRPr="00F44A1A">
              <w:rPr>
                <w:rFonts w:ascii="Times New Roman" w:hAnsi="Times New Roman" w:cs="Times New Roman"/>
                <w:b/>
                <w:bCs/>
                <w:sz w:val="20"/>
                <w:szCs w:val="20"/>
              </w:rPr>
              <w:t>.</w:t>
            </w:r>
          </w:p>
        </w:tc>
        <w:tc>
          <w:tcPr>
            <w:tcW w:w="1134" w:type="dxa"/>
            <w:tcBorders>
              <w:top w:val="single" w:sz="4" w:space="0" w:color="auto"/>
              <w:left w:val="single" w:sz="8" w:space="0" w:color="FFFFFF"/>
              <w:bottom w:val="single" w:sz="4" w:space="0" w:color="auto"/>
              <w:right w:val="single" w:sz="8" w:space="0" w:color="FFFFFF"/>
            </w:tcBorders>
            <w:shd w:val="clear" w:color="auto" w:fill="auto"/>
            <w:tcMar>
              <w:top w:w="15" w:type="dxa"/>
              <w:left w:w="70" w:type="dxa"/>
              <w:bottom w:w="0" w:type="dxa"/>
              <w:right w:w="70" w:type="dxa"/>
            </w:tcMar>
            <w:hideMark/>
          </w:tcPr>
          <w:p w:rsidR="00A777CC" w:rsidRPr="00F44A1A" w:rsidRDefault="00A777CC" w:rsidP="00A777CC">
            <w:pPr>
              <w:tabs>
                <w:tab w:val="left" w:pos="426"/>
              </w:tabs>
              <w:spacing w:after="0" w:line="360" w:lineRule="auto"/>
              <w:rPr>
                <w:rFonts w:ascii="Times New Roman" w:hAnsi="Times New Roman" w:cs="Times New Roman"/>
                <w:b/>
                <w:bCs/>
                <w:sz w:val="20"/>
                <w:szCs w:val="20"/>
              </w:rPr>
            </w:pPr>
            <w:proofErr w:type="gramStart"/>
            <w:r w:rsidRPr="00F44A1A">
              <w:rPr>
                <w:rFonts w:ascii="Times New Roman" w:hAnsi="Times New Roman" w:cs="Times New Roman"/>
                <w:b/>
                <w:bCs/>
                <w:sz w:val="20"/>
                <w:szCs w:val="20"/>
              </w:rPr>
              <w:t>p</w:t>
            </w:r>
            <w:proofErr w:type="gramEnd"/>
            <w:r w:rsidRPr="00F44A1A">
              <w:rPr>
                <w:rFonts w:ascii="Times New Roman" w:hAnsi="Times New Roman" w:cs="Times New Roman"/>
                <w:b/>
                <w:bCs/>
                <w:sz w:val="20"/>
                <w:szCs w:val="20"/>
              </w:rPr>
              <w:t xml:space="preserve"> değeri</w:t>
            </w:r>
          </w:p>
        </w:tc>
      </w:tr>
      <w:tr w:rsidR="00A777CC" w:rsidRPr="00F44A1A" w:rsidTr="00A777CC">
        <w:trPr>
          <w:trHeight w:val="300"/>
        </w:trPr>
        <w:tc>
          <w:tcPr>
            <w:tcW w:w="940"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H1</w:t>
            </w:r>
          </w:p>
        </w:tc>
        <w:tc>
          <w:tcPr>
            <w:tcW w:w="5571"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Yaratıcı Tercih -&gt; Satın Alma Niyeti</w:t>
            </w:r>
          </w:p>
        </w:tc>
        <w:tc>
          <w:tcPr>
            <w:tcW w:w="1559"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0,289</w:t>
            </w:r>
          </w:p>
        </w:tc>
        <w:tc>
          <w:tcPr>
            <w:tcW w:w="1134" w:type="dxa"/>
            <w:tcBorders>
              <w:top w:val="single" w:sz="4" w:space="0" w:color="auto"/>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0,03</w:t>
            </w:r>
          </w:p>
        </w:tc>
      </w:tr>
      <w:tr w:rsidR="00A777CC" w:rsidRPr="00F44A1A" w:rsidTr="00A777CC">
        <w:trPr>
          <w:trHeight w:val="300"/>
        </w:trPr>
        <w:tc>
          <w:tcPr>
            <w:tcW w:w="940"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H2</w:t>
            </w:r>
          </w:p>
        </w:tc>
        <w:tc>
          <w:tcPr>
            <w:tcW w:w="5571"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Popüler Olmayanı Tercih Etme -&gt; Satın Alma Niyeti</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0,215</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w:t>
            </w:r>
          </w:p>
        </w:tc>
      </w:tr>
      <w:tr w:rsidR="00A777CC" w:rsidRPr="00F44A1A" w:rsidTr="00A777CC">
        <w:trPr>
          <w:trHeight w:val="300"/>
        </w:trPr>
        <w:tc>
          <w:tcPr>
            <w:tcW w:w="940"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H3</w:t>
            </w:r>
          </w:p>
        </w:tc>
        <w:tc>
          <w:tcPr>
            <w:tcW w:w="5571"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vAlign w:val="bottom"/>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Benzerlikten Kaçınma -&gt; Satın Alma Niyeti</w:t>
            </w:r>
          </w:p>
        </w:tc>
        <w:tc>
          <w:tcPr>
            <w:tcW w:w="1559"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0,266</w:t>
            </w:r>
          </w:p>
        </w:tc>
        <w:tc>
          <w:tcPr>
            <w:tcW w:w="1134" w:type="dxa"/>
            <w:tcBorders>
              <w:top w:val="single" w:sz="8" w:space="0" w:color="FFFFFF"/>
              <w:left w:val="single" w:sz="8" w:space="0" w:color="FFFFFF"/>
              <w:bottom w:val="single" w:sz="8" w:space="0" w:color="FFFFFF"/>
              <w:right w:val="single" w:sz="8" w:space="0" w:color="FFFFFF"/>
            </w:tcBorders>
            <w:shd w:val="clear" w:color="auto" w:fill="auto"/>
            <w:tcMar>
              <w:top w:w="15" w:type="dxa"/>
              <w:left w:w="70" w:type="dxa"/>
              <w:bottom w:w="0" w:type="dxa"/>
              <w:right w:w="70" w:type="dxa"/>
            </w:tcMar>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w:t>
            </w:r>
          </w:p>
        </w:tc>
      </w:tr>
      <w:tr w:rsidR="00A777CC" w:rsidRPr="00F44A1A" w:rsidTr="00A777CC">
        <w:trPr>
          <w:trHeight w:val="300"/>
        </w:trPr>
        <w:tc>
          <w:tcPr>
            <w:tcW w:w="940"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H4</w:t>
            </w:r>
          </w:p>
        </w:tc>
        <w:tc>
          <w:tcPr>
            <w:tcW w:w="5571"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vAlign w:val="bottom"/>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Sosyal Medya Etkileşimi -&gt; Satın Alma Niyeti</w:t>
            </w:r>
          </w:p>
        </w:tc>
        <w:tc>
          <w:tcPr>
            <w:tcW w:w="1559"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0,195</w:t>
            </w:r>
          </w:p>
        </w:tc>
        <w:tc>
          <w:tcPr>
            <w:tcW w:w="1134" w:type="dxa"/>
            <w:tcBorders>
              <w:top w:val="single" w:sz="8" w:space="0" w:color="FFFFFF"/>
              <w:left w:val="single" w:sz="8" w:space="0" w:color="FFFFFF"/>
              <w:bottom w:val="single" w:sz="4" w:space="0" w:color="auto"/>
              <w:right w:val="single" w:sz="8" w:space="0" w:color="FFFFFF"/>
            </w:tcBorders>
            <w:shd w:val="clear" w:color="auto" w:fill="auto"/>
            <w:tcMar>
              <w:top w:w="15" w:type="dxa"/>
              <w:left w:w="70" w:type="dxa"/>
              <w:bottom w:w="0" w:type="dxa"/>
              <w:right w:w="70" w:type="dxa"/>
            </w:tcMar>
            <w:hideMark/>
          </w:tcPr>
          <w:p w:rsidR="00A777CC" w:rsidRPr="00F44A1A" w:rsidRDefault="00A777CC" w:rsidP="00A777CC">
            <w:pPr>
              <w:tabs>
                <w:tab w:val="left" w:pos="426"/>
              </w:tabs>
              <w:spacing w:after="0" w:line="360" w:lineRule="auto"/>
              <w:rPr>
                <w:rFonts w:ascii="Times New Roman" w:hAnsi="Times New Roman" w:cs="Times New Roman"/>
                <w:bCs/>
                <w:sz w:val="20"/>
                <w:szCs w:val="20"/>
              </w:rPr>
            </w:pPr>
            <w:r w:rsidRPr="00F44A1A">
              <w:rPr>
                <w:rFonts w:ascii="Times New Roman" w:hAnsi="Times New Roman" w:cs="Times New Roman"/>
                <w:bCs/>
                <w:sz w:val="20"/>
                <w:szCs w:val="20"/>
              </w:rPr>
              <w:t>0,02</w:t>
            </w:r>
          </w:p>
        </w:tc>
      </w:tr>
    </w:tbl>
    <w:p w:rsidR="000A2B5A" w:rsidRDefault="000A2B5A" w:rsidP="00AB281A">
      <w:pPr>
        <w:tabs>
          <w:tab w:val="left" w:pos="426"/>
        </w:tabs>
        <w:spacing w:after="0" w:line="360" w:lineRule="auto"/>
        <w:rPr>
          <w:rFonts w:ascii="Times New Roman" w:hAnsi="Times New Roman" w:cs="Times New Roman"/>
          <w:b/>
          <w:bCs/>
          <w:sz w:val="24"/>
          <w:szCs w:val="24"/>
        </w:rPr>
      </w:pPr>
    </w:p>
    <w:p w:rsidR="001673FA" w:rsidRDefault="006951E9" w:rsidP="001C3FF6">
      <w:pPr>
        <w:pStyle w:val="ListeParagraf"/>
        <w:numPr>
          <w:ilvl w:val="0"/>
          <w:numId w:val="4"/>
        </w:numPr>
        <w:spacing w:before="120" w:after="0" w:line="360" w:lineRule="auto"/>
        <w:ind w:left="284" w:hanging="284"/>
        <w:contextualSpacing w:val="0"/>
        <w:rPr>
          <w:rFonts w:ascii="Times New Roman" w:hAnsi="Times New Roman" w:cs="Times New Roman"/>
          <w:b/>
          <w:bCs/>
          <w:sz w:val="24"/>
          <w:szCs w:val="24"/>
        </w:rPr>
      </w:pPr>
      <w:r>
        <w:rPr>
          <w:rFonts w:ascii="Times New Roman" w:hAnsi="Times New Roman" w:cs="Times New Roman"/>
          <w:b/>
          <w:bCs/>
          <w:sz w:val="24"/>
          <w:szCs w:val="24"/>
        </w:rPr>
        <w:t>Tartışma ve Sonuç</w:t>
      </w:r>
    </w:p>
    <w:p w:rsidR="00B80436" w:rsidRDefault="00B80436" w:rsidP="00DB471F">
      <w:pPr>
        <w:spacing w:after="120" w:line="300" w:lineRule="auto"/>
        <w:ind w:firstLine="357"/>
        <w:jc w:val="both"/>
        <w:rPr>
          <w:rFonts w:ascii="Times New Roman" w:hAnsi="Times New Roman" w:cs="Times New Roman"/>
          <w:sz w:val="24"/>
          <w:szCs w:val="24"/>
        </w:rPr>
      </w:pPr>
      <w:r w:rsidRPr="00B80436">
        <w:rPr>
          <w:rFonts w:ascii="Times New Roman" w:hAnsi="Times New Roman" w:cs="Times New Roman"/>
          <w:sz w:val="24"/>
          <w:szCs w:val="24"/>
        </w:rPr>
        <w:t>NFT, başka bir eşi daha bulunma</w:t>
      </w:r>
      <w:r>
        <w:rPr>
          <w:rFonts w:ascii="Times New Roman" w:hAnsi="Times New Roman" w:cs="Times New Roman"/>
          <w:sz w:val="24"/>
          <w:szCs w:val="24"/>
        </w:rPr>
        <w:t xml:space="preserve">yan dijital varlıktır.  </w:t>
      </w:r>
      <w:r w:rsidRPr="00B80436">
        <w:rPr>
          <w:rFonts w:ascii="Times New Roman" w:hAnsi="Times New Roman" w:cs="Times New Roman"/>
          <w:sz w:val="24"/>
          <w:szCs w:val="24"/>
        </w:rPr>
        <w:t xml:space="preserve">Bu varlıklar alınabilir, </w:t>
      </w:r>
      <w:r>
        <w:rPr>
          <w:rFonts w:ascii="Times New Roman" w:hAnsi="Times New Roman" w:cs="Times New Roman"/>
          <w:sz w:val="24"/>
          <w:szCs w:val="24"/>
        </w:rPr>
        <w:t xml:space="preserve">satılabilir ve tescillenebilir. </w:t>
      </w:r>
      <w:r w:rsidRPr="00B80436">
        <w:rPr>
          <w:rFonts w:ascii="Times New Roman" w:hAnsi="Times New Roman" w:cs="Times New Roman"/>
          <w:sz w:val="24"/>
          <w:szCs w:val="24"/>
        </w:rPr>
        <w:t>Varlığın a</w:t>
      </w:r>
      <w:r>
        <w:rPr>
          <w:rFonts w:ascii="Times New Roman" w:hAnsi="Times New Roman" w:cs="Times New Roman"/>
          <w:sz w:val="24"/>
          <w:szCs w:val="24"/>
        </w:rPr>
        <w:t xml:space="preserve">idiyeti sadece sahibine aittir. </w:t>
      </w:r>
      <w:proofErr w:type="spellStart"/>
      <w:r w:rsidRPr="00B80436">
        <w:rPr>
          <w:rFonts w:ascii="Times New Roman" w:hAnsi="Times New Roman" w:cs="Times New Roman"/>
          <w:sz w:val="24"/>
          <w:szCs w:val="24"/>
        </w:rPr>
        <w:t>NFT’ler</w:t>
      </w:r>
      <w:proofErr w:type="spellEnd"/>
      <w:r w:rsidRPr="00B80436">
        <w:rPr>
          <w:rFonts w:ascii="Times New Roman" w:hAnsi="Times New Roman" w:cs="Times New Roman"/>
          <w:sz w:val="24"/>
          <w:szCs w:val="24"/>
        </w:rPr>
        <w:t xml:space="preserve"> türünün tek örneği, benzersiz ve biriciktir</w:t>
      </w:r>
      <w:r>
        <w:rPr>
          <w:rFonts w:ascii="Times New Roman" w:hAnsi="Times New Roman" w:cs="Times New Roman"/>
          <w:sz w:val="24"/>
          <w:szCs w:val="24"/>
        </w:rPr>
        <w:t>.</w:t>
      </w:r>
      <w:r w:rsidRPr="00B80436">
        <w:rPr>
          <w:rFonts w:ascii="Times New Roman" w:hAnsi="Times New Roman" w:cs="Times New Roman"/>
          <w:sz w:val="24"/>
          <w:szCs w:val="24"/>
        </w:rPr>
        <w:t xml:space="preserve"> </w:t>
      </w:r>
      <w:proofErr w:type="spellStart"/>
      <w:r>
        <w:rPr>
          <w:rFonts w:ascii="Times New Roman" w:hAnsi="Times New Roman" w:cs="Times New Roman"/>
          <w:sz w:val="24"/>
          <w:szCs w:val="24"/>
        </w:rPr>
        <w:t>NFT’ler</w:t>
      </w:r>
      <w:proofErr w:type="spellEnd"/>
      <w:r>
        <w:rPr>
          <w:rFonts w:ascii="Times New Roman" w:hAnsi="Times New Roman" w:cs="Times New Roman"/>
          <w:sz w:val="24"/>
          <w:szCs w:val="24"/>
        </w:rPr>
        <w:t xml:space="preserve"> d</w:t>
      </w:r>
      <w:r w:rsidRPr="00F76536">
        <w:rPr>
          <w:rFonts w:ascii="Times New Roman" w:hAnsi="Times New Roman" w:cs="Times New Roman"/>
          <w:sz w:val="24"/>
          <w:szCs w:val="24"/>
        </w:rPr>
        <w:t xml:space="preserve">ijital varlıkların sahipliğini ve ticareti yapılabilir haklarını belgelemek için blok zinciri teknolojisini kullanan yeni </w:t>
      </w:r>
      <w:r>
        <w:rPr>
          <w:rFonts w:ascii="Times New Roman" w:hAnsi="Times New Roman" w:cs="Times New Roman"/>
          <w:sz w:val="24"/>
          <w:szCs w:val="24"/>
        </w:rPr>
        <w:t xml:space="preserve">ve özgün bir olguyu temsil etmektedir </w:t>
      </w:r>
      <w:r w:rsidRPr="00B80436">
        <w:rPr>
          <w:rFonts w:ascii="Times New Roman" w:hAnsi="Times New Roman" w:cs="Times New Roman"/>
          <w:sz w:val="24"/>
          <w:szCs w:val="24"/>
        </w:rPr>
        <w:t>(</w:t>
      </w:r>
      <w:proofErr w:type="spellStart"/>
      <w:r w:rsidRPr="00B80436">
        <w:rPr>
          <w:rFonts w:ascii="Times New Roman" w:hAnsi="Times New Roman" w:cs="Times New Roman"/>
          <w:sz w:val="24"/>
          <w:szCs w:val="24"/>
        </w:rPr>
        <w:t>Dowling</w:t>
      </w:r>
      <w:proofErr w:type="spellEnd"/>
      <w:r w:rsidRPr="00B80436">
        <w:rPr>
          <w:rFonts w:ascii="Times New Roman" w:hAnsi="Times New Roman" w:cs="Times New Roman"/>
          <w:sz w:val="24"/>
          <w:szCs w:val="24"/>
        </w:rPr>
        <w:t>, 2021).</w:t>
      </w:r>
      <w:r>
        <w:rPr>
          <w:rFonts w:ascii="Times New Roman" w:hAnsi="Times New Roman" w:cs="Times New Roman"/>
          <w:sz w:val="24"/>
          <w:szCs w:val="24"/>
        </w:rPr>
        <w:t xml:space="preserve"> </w:t>
      </w:r>
      <w:r w:rsidRPr="00B80436">
        <w:rPr>
          <w:rFonts w:ascii="Times New Roman" w:hAnsi="Times New Roman" w:cs="Times New Roman"/>
          <w:sz w:val="24"/>
          <w:szCs w:val="24"/>
        </w:rPr>
        <w:t>Fotoğraf, video, ses ve</w:t>
      </w:r>
      <w:r>
        <w:rPr>
          <w:rFonts w:ascii="Times New Roman" w:hAnsi="Times New Roman" w:cs="Times New Roman"/>
          <w:sz w:val="24"/>
          <w:szCs w:val="24"/>
        </w:rPr>
        <w:t xml:space="preserve"> diğer dijital dosya olabilir.  </w:t>
      </w:r>
      <w:r w:rsidRPr="00B80436">
        <w:rPr>
          <w:rFonts w:ascii="Times New Roman" w:hAnsi="Times New Roman" w:cs="Times New Roman"/>
          <w:sz w:val="24"/>
          <w:szCs w:val="24"/>
        </w:rPr>
        <w:t>Bunlar sanat ve koleksiyon gibi birçok öğeyi temsil etmek için kullanılabilir (</w:t>
      </w:r>
      <w:proofErr w:type="spellStart"/>
      <w:r w:rsidRPr="00B80436">
        <w:rPr>
          <w:rFonts w:ascii="Times New Roman" w:hAnsi="Times New Roman" w:cs="Times New Roman"/>
          <w:sz w:val="24"/>
          <w:szCs w:val="24"/>
        </w:rPr>
        <w:t>Wang</w:t>
      </w:r>
      <w:proofErr w:type="spellEnd"/>
      <w:r w:rsidRPr="00B80436">
        <w:rPr>
          <w:rFonts w:ascii="Times New Roman" w:hAnsi="Times New Roman" w:cs="Times New Roman"/>
          <w:sz w:val="24"/>
          <w:szCs w:val="24"/>
        </w:rPr>
        <w:t>, 2021).</w:t>
      </w:r>
    </w:p>
    <w:p w:rsidR="00B70D87" w:rsidRDefault="00B70D87" w:rsidP="00DB471F">
      <w:pPr>
        <w:spacing w:after="120" w:line="300" w:lineRule="auto"/>
        <w:ind w:firstLine="357"/>
        <w:jc w:val="both"/>
        <w:rPr>
          <w:rFonts w:ascii="Times New Roman" w:hAnsi="Times New Roman" w:cs="Times New Roman"/>
          <w:sz w:val="24"/>
          <w:szCs w:val="24"/>
        </w:rPr>
      </w:pPr>
      <w:r w:rsidRPr="00B70D87">
        <w:rPr>
          <w:rFonts w:ascii="Times New Roman" w:hAnsi="Times New Roman" w:cs="Times New Roman"/>
          <w:sz w:val="24"/>
          <w:szCs w:val="24"/>
        </w:rPr>
        <w:t xml:space="preserve">Bu çalışmanın </w:t>
      </w:r>
      <w:proofErr w:type="gramStart"/>
      <w:r w:rsidRPr="00B70D87">
        <w:rPr>
          <w:rFonts w:ascii="Times New Roman" w:hAnsi="Times New Roman" w:cs="Times New Roman"/>
          <w:sz w:val="24"/>
          <w:szCs w:val="24"/>
        </w:rPr>
        <w:t>literatüre</w:t>
      </w:r>
      <w:proofErr w:type="gramEnd"/>
      <w:r w:rsidRPr="00B70D87">
        <w:rPr>
          <w:rFonts w:ascii="Times New Roman" w:hAnsi="Times New Roman" w:cs="Times New Roman"/>
          <w:sz w:val="24"/>
          <w:szCs w:val="24"/>
        </w:rPr>
        <w:t xml:space="preserve"> katkısı, </w:t>
      </w:r>
      <w:r w:rsidR="00E0670C">
        <w:rPr>
          <w:rFonts w:ascii="Times New Roman" w:hAnsi="Times New Roman" w:cs="Times New Roman"/>
          <w:sz w:val="24"/>
          <w:szCs w:val="24"/>
        </w:rPr>
        <w:t>NFT satın alma niyeti konusunda Türkiye’deki çalışmalara öncülük etmesidir</w:t>
      </w:r>
      <w:r>
        <w:rPr>
          <w:rFonts w:ascii="Times New Roman" w:hAnsi="Times New Roman" w:cs="Times New Roman"/>
          <w:sz w:val="24"/>
          <w:szCs w:val="24"/>
        </w:rPr>
        <w:t xml:space="preserve">. </w:t>
      </w:r>
      <w:r w:rsidRPr="00B70D87">
        <w:rPr>
          <w:rFonts w:ascii="Times New Roman" w:hAnsi="Times New Roman" w:cs="Times New Roman"/>
          <w:sz w:val="24"/>
          <w:szCs w:val="24"/>
        </w:rPr>
        <w:t>NFT, sosyal medya platformlarında her geçen gün daha f</w:t>
      </w:r>
      <w:r>
        <w:rPr>
          <w:rFonts w:ascii="Times New Roman" w:hAnsi="Times New Roman" w:cs="Times New Roman"/>
          <w:sz w:val="24"/>
          <w:szCs w:val="24"/>
        </w:rPr>
        <w:t>azla konuşulur hale gelmiştir. İnsanlar arasında farklı</w:t>
      </w:r>
      <w:r w:rsidRPr="00B70D87">
        <w:rPr>
          <w:rFonts w:ascii="Times New Roman" w:hAnsi="Times New Roman" w:cs="Times New Roman"/>
          <w:sz w:val="24"/>
          <w:szCs w:val="24"/>
        </w:rPr>
        <w:t xml:space="preserve">laşmanın yaygınlaşması ile NFT </w:t>
      </w:r>
      <w:r>
        <w:rPr>
          <w:rFonts w:ascii="Times New Roman" w:hAnsi="Times New Roman" w:cs="Times New Roman"/>
          <w:sz w:val="24"/>
          <w:szCs w:val="24"/>
        </w:rPr>
        <w:t xml:space="preserve">sahibi olma isteği artmaktadır. </w:t>
      </w:r>
      <w:r w:rsidRPr="00B70D87">
        <w:rPr>
          <w:rFonts w:ascii="Times New Roman" w:hAnsi="Times New Roman" w:cs="Times New Roman"/>
          <w:sz w:val="24"/>
          <w:szCs w:val="24"/>
        </w:rPr>
        <w:t>Ge</w:t>
      </w:r>
      <w:r w:rsidR="00E0670C">
        <w:rPr>
          <w:rFonts w:ascii="Times New Roman" w:hAnsi="Times New Roman" w:cs="Times New Roman"/>
          <w:sz w:val="24"/>
          <w:szCs w:val="24"/>
        </w:rPr>
        <w:t xml:space="preserve">lecekte sosyal medya </w:t>
      </w:r>
      <w:proofErr w:type="spellStart"/>
      <w:r w:rsidR="00E0670C">
        <w:rPr>
          <w:rFonts w:ascii="Times New Roman" w:hAnsi="Times New Roman" w:cs="Times New Roman"/>
          <w:sz w:val="24"/>
          <w:szCs w:val="24"/>
        </w:rPr>
        <w:t>profillein</w:t>
      </w:r>
      <w:r w:rsidRPr="00B70D87">
        <w:rPr>
          <w:rFonts w:ascii="Times New Roman" w:hAnsi="Times New Roman" w:cs="Times New Roman"/>
          <w:sz w:val="24"/>
          <w:szCs w:val="24"/>
        </w:rPr>
        <w:t>de</w:t>
      </w:r>
      <w:proofErr w:type="spellEnd"/>
      <w:r w:rsidRPr="00B70D87">
        <w:rPr>
          <w:rFonts w:ascii="Times New Roman" w:hAnsi="Times New Roman" w:cs="Times New Roman"/>
          <w:sz w:val="24"/>
          <w:szCs w:val="24"/>
        </w:rPr>
        <w:t xml:space="preserve"> ve paylaşımlar</w:t>
      </w:r>
      <w:r w:rsidR="00E0670C">
        <w:rPr>
          <w:rFonts w:ascii="Times New Roman" w:hAnsi="Times New Roman" w:cs="Times New Roman"/>
          <w:sz w:val="24"/>
          <w:szCs w:val="24"/>
        </w:rPr>
        <w:t>da NFT kullanacağının</w:t>
      </w:r>
      <w:r w:rsidRPr="00B70D87">
        <w:rPr>
          <w:rFonts w:ascii="Times New Roman" w:hAnsi="Times New Roman" w:cs="Times New Roman"/>
          <w:sz w:val="24"/>
          <w:szCs w:val="24"/>
        </w:rPr>
        <w:t xml:space="preserve"> öngörülmesi, </w:t>
      </w:r>
      <w:r w:rsidR="00E0670C">
        <w:rPr>
          <w:rFonts w:ascii="Times New Roman" w:hAnsi="Times New Roman" w:cs="Times New Roman"/>
          <w:sz w:val="24"/>
          <w:szCs w:val="24"/>
        </w:rPr>
        <w:t xml:space="preserve">bu </w:t>
      </w:r>
      <w:r w:rsidRPr="00B70D87">
        <w:rPr>
          <w:rFonts w:ascii="Times New Roman" w:hAnsi="Times New Roman" w:cs="Times New Roman"/>
          <w:sz w:val="24"/>
          <w:szCs w:val="24"/>
        </w:rPr>
        <w:t>çalışmayı desteklemektedir.</w:t>
      </w:r>
    </w:p>
    <w:p w:rsidR="00B70D87" w:rsidRDefault="00B70D87" w:rsidP="00DB471F">
      <w:pPr>
        <w:spacing w:after="120" w:line="300" w:lineRule="auto"/>
        <w:ind w:firstLine="357"/>
        <w:jc w:val="both"/>
        <w:rPr>
          <w:rFonts w:ascii="Times New Roman" w:hAnsi="Times New Roman" w:cs="Times New Roman"/>
          <w:sz w:val="24"/>
          <w:szCs w:val="24"/>
        </w:rPr>
      </w:pPr>
      <w:r w:rsidRPr="00B70D87">
        <w:rPr>
          <w:rFonts w:ascii="Times New Roman" w:hAnsi="Times New Roman" w:cs="Times New Roman"/>
          <w:sz w:val="24"/>
          <w:szCs w:val="24"/>
        </w:rPr>
        <w:lastRenderedPageBreak/>
        <w:t xml:space="preserve">Çalışmanın sonuçları </w:t>
      </w:r>
      <w:r>
        <w:rPr>
          <w:rFonts w:ascii="Times New Roman" w:hAnsi="Times New Roman" w:cs="Times New Roman"/>
          <w:sz w:val="24"/>
          <w:szCs w:val="24"/>
        </w:rPr>
        <w:t xml:space="preserve">mevcut </w:t>
      </w:r>
      <w:proofErr w:type="gramStart"/>
      <w:r>
        <w:rPr>
          <w:rFonts w:ascii="Times New Roman" w:hAnsi="Times New Roman" w:cs="Times New Roman"/>
          <w:sz w:val="24"/>
          <w:szCs w:val="24"/>
        </w:rPr>
        <w:t>literatür</w:t>
      </w:r>
      <w:proofErr w:type="gramEnd"/>
      <w:r>
        <w:rPr>
          <w:rFonts w:ascii="Times New Roman" w:hAnsi="Times New Roman" w:cs="Times New Roman"/>
          <w:sz w:val="24"/>
          <w:szCs w:val="24"/>
        </w:rPr>
        <w:t xml:space="preserve"> ile uyumludur. </w:t>
      </w:r>
      <w:r w:rsidRPr="00B70D87">
        <w:rPr>
          <w:rFonts w:ascii="Times New Roman" w:hAnsi="Times New Roman" w:cs="Times New Roman"/>
          <w:sz w:val="24"/>
          <w:szCs w:val="24"/>
        </w:rPr>
        <w:t xml:space="preserve">Benzersizlik ihtiyacının satın alma niyeti üzerinde etkili olması Knight ve Kim, 2007; </w:t>
      </w:r>
      <w:proofErr w:type="spellStart"/>
      <w:r w:rsidRPr="00B70D87">
        <w:rPr>
          <w:rFonts w:ascii="Times New Roman" w:hAnsi="Times New Roman" w:cs="Times New Roman"/>
          <w:sz w:val="24"/>
          <w:szCs w:val="24"/>
        </w:rPr>
        <w:t>Shen</w:t>
      </w:r>
      <w:proofErr w:type="spellEnd"/>
      <w:r w:rsidRPr="00B70D87">
        <w:rPr>
          <w:rFonts w:ascii="Times New Roman" w:hAnsi="Times New Roman" w:cs="Times New Roman"/>
          <w:sz w:val="24"/>
          <w:szCs w:val="24"/>
        </w:rPr>
        <w:t xml:space="preserve"> vd</w:t>
      </w:r>
      <w:proofErr w:type="gramStart"/>
      <w:r w:rsidRPr="00B70D87">
        <w:rPr>
          <w:rFonts w:ascii="Times New Roman" w:hAnsi="Times New Roman" w:cs="Times New Roman"/>
          <w:sz w:val="24"/>
          <w:szCs w:val="24"/>
        </w:rPr>
        <w:t>.,</w:t>
      </w:r>
      <w:proofErr w:type="gramEnd"/>
      <w:r w:rsidRPr="00B70D87">
        <w:rPr>
          <w:rFonts w:ascii="Times New Roman" w:hAnsi="Times New Roman" w:cs="Times New Roman"/>
          <w:sz w:val="24"/>
          <w:szCs w:val="24"/>
        </w:rPr>
        <w:t xml:space="preserve"> 2012;Wu vd., 2012’in çalışmalarındaki bulgular ile paraleldir.</w:t>
      </w:r>
      <w:r>
        <w:rPr>
          <w:rFonts w:ascii="Times New Roman" w:hAnsi="Times New Roman" w:cs="Times New Roman"/>
          <w:sz w:val="24"/>
          <w:szCs w:val="24"/>
        </w:rPr>
        <w:t xml:space="preserve"> </w:t>
      </w:r>
      <w:r w:rsidRPr="00B70D87">
        <w:rPr>
          <w:rFonts w:ascii="Times New Roman" w:hAnsi="Times New Roman" w:cs="Times New Roman"/>
          <w:sz w:val="24"/>
          <w:szCs w:val="24"/>
        </w:rPr>
        <w:t xml:space="preserve">Sosyal medya etkileşiminin satın alma niyeti üzerinde etkili olması </w:t>
      </w:r>
      <w:proofErr w:type="spellStart"/>
      <w:r w:rsidRPr="00B70D87">
        <w:rPr>
          <w:rFonts w:ascii="Times New Roman" w:hAnsi="Times New Roman" w:cs="Times New Roman"/>
          <w:sz w:val="24"/>
          <w:szCs w:val="24"/>
        </w:rPr>
        <w:t>Aji</w:t>
      </w:r>
      <w:proofErr w:type="spellEnd"/>
      <w:r w:rsidRPr="00B70D87">
        <w:rPr>
          <w:rFonts w:ascii="Times New Roman" w:hAnsi="Times New Roman" w:cs="Times New Roman"/>
          <w:sz w:val="24"/>
          <w:szCs w:val="24"/>
        </w:rPr>
        <w:t xml:space="preserve"> vd</w:t>
      </w:r>
      <w:proofErr w:type="gramStart"/>
      <w:r w:rsidRPr="00B70D87">
        <w:rPr>
          <w:rFonts w:ascii="Times New Roman" w:hAnsi="Times New Roman" w:cs="Times New Roman"/>
          <w:sz w:val="24"/>
          <w:szCs w:val="24"/>
        </w:rPr>
        <w:t>.,</w:t>
      </w:r>
      <w:proofErr w:type="gramEnd"/>
      <w:r w:rsidRPr="00B70D87">
        <w:rPr>
          <w:rFonts w:ascii="Times New Roman" w:hAnsi="Times New Roman" w:cs="Times New Roman"/>
          <w:sz w:val="24"/>
          <w:szCs w:val="24"/>
        </w:rPr>
        <w:t xml:space="preserve"> 2020; </w:t>
      </w:r>
      <w:proofErr w:type="spellStart"/>
      <w:r w:rsidRPr="00B70D87">
        <w:rPr>
          <w:rFonts w:ascii="Times New Roman" w:hAnsi="Times New Roman" w:cs="Times New Roman"/>
          <w:sz w:val="24"/>
          <w:szCs w:val="24"/>
        </w:rPr>
        <w:t>Dabbous</w:t>
      </w:r>
      <w:proofErr w:type="spellEnd"/>
      <w:r w:rsidRPr="00B70D87">
        <w:rPr>
          <w:rFonts w:ascii="Times New Roman" w:hAnsi="Times New Roman" w:cs="Times New Roman"/>
          <w:sz w:val="24"/>
          <w:szCs w:val="24"/>
        </w:rPr>
        <w:t xml:space="preserve"> ve </w:t>
      </w:r>
      <w:proofErr w:type="spellStart"/>
      <w:r w:rsidRPr="00B70D87">
        <w:rPr>
          <w:rFonts w:ascii="Times New Roman" w:hAnsi="Times New Roman" w:cs="Times New Roman"/>
          <w:sz w:val="24"/>
          <w:szCs w:val="24"/>
        </w:rPr>
        <w:t>Barakat</w:t>
      </w:r>
      <w:proofErr w:type="spellEnd"/>
      <w:r w:rsidRPr="00B70D87">
        <w:rPr>
          <w:rFonts w:ascii="Times New Roman" w:hAnsi="Times New Roman" w:cs="Times New Roman"/>
          <w:sz w:val="24"/>
          <w:szCs w:val="24"/>
        </w:rPr>
        <w:t xml:space="preserve">, 2020; </w:t>
      </w:r>
      <w:proofErr w:type="spellStart"/>
      <w:r w:rsidRPr="00B70D87">
        <w:rPr>
          <w:rFonts w:ascii="Times New Roman" w:hAnsi="Times New Roman" w:cs="Times New Roman"/>
          <w:sz w:val="24"/>
          <w:szCs w:val="24"/>
        </w:rPr>
        <w:t>McClure</w:t>
      </w:r>
      <w:proofErr w:type="spellEnd"/>
      <w:r w:rsidRPr="00B70D87">
        <w:rPr>
          <w:rFonts w:ascii="Times New Roman" w:hAnsi="Times New Roman" w:cs="Times New Roman"/>
          <w:sz w:val="24"/>
          <w:szCs w:val="24"/>
        </w:rPr>
        <w:t xml:space="preserve"> ve </w:t>
      </w:r>
      <w:proofErr w:type="spellStart"/>
      <w:r w:rsidRPr="00B70D87">
        <w:rPr>
          <w:rFonts w:ascii="Times New Roman" w:hAnsi="Times New Roman" w:cs="Times New Roman"/>
          <w:sz w:val="24"/>
          <w:szCs w:val="24"/>
        </w:rPr>
        <w:t>Seock</w:t>
      </w:r>
      <w:proofErr w:type="spellEnd"/>
      <w:r w:rsidRPr="00B70D87">
        <w:rPr>
          <w:rFonts w:ascii="Times New Roman" w:hAnsi="Times New Roman" w:cs="Times New Roman"/>
          <w:sz w:val="24"/>
          <w:szCs w:val="24"/>
        </w:rPr>
        <w:t>, 2020’in çalışmaları ile uyumludur.</w:t>
      </w:r>
    </w:p>
    <w:p w:rsidR="00B70D87" w:rsidRDefault="00B70D87" w:rsidP="00DB471F">
      <w:pPr>
        <w:spacing w:after="120" w:line="300" w:lineRule="auto"/>
        <w:ind w:firstLine="357"/>
        <w:jc w:val="both"/>
        <w:rPr>
          <w:rFonts w:ascii="Times New Roman" w:hAnsi="Times New Roman" w:cs="Times New Roman"/>
          <w:sz w:val="24"/>
          <w:szCs w:val="24"/>
        </w:rPr>
      </w:pPr>
      <w:proofErr w:type="spellStart"/>
      <w:r w:rsidRPr="00B70D87">
        <w:rPr>
          <w:rFonts w:ascii="Times New Roman" w:hAnsi="Times New Roman" w:cs="Times New Roman"/>
          <w:sz w:val="24"/>
          <w:szCs w:val="24"/>
        </w:rPr>
        <w:t>NFT'lerin</w:t>
      </w:r>
      <w:proofErr w:type="spellEnd"/>
      <w:r w:rsidRPr="00B70D87">
        <w:rPr>
          <w:rFonts w:ascii="Times New Roman" w:hAnsi="Times New Roman" w:cs="Times New Roman"/>
          <w:sz w:val="24"/>
          <w:szCs w:val="24"/>
        </w:rPr>
        <w:t xml:space="preserve"> tüketiciler üzerinde yeni değer yaratma ve sosyal medyada yayg</w:t>
      </w:r>
      <w:r>
        <w:rPr>
          <w:rFonts w:ascii="Times New Roman" w:hAnsi="Times New Roman" w:cs="Times New Roman"/>
          <w:sz w:val="24"/>
          <w:szCs w:val="24"/>
        </w:rPr>
        <w:t xml:space="preserve">ınlaşma potansiyeli yüksektir. </w:t>
      </w:r>
      <w:r w:rsidRPr="00B70D87">
        <w:rPr>
          <w:rFonts w:ascii="Times New Roman" w:hAnsi="Times New Roman" w:cs="Times New Roman"/>
          <w:sz w:val="24"/>
          <w:szCs w:val="24"/>
        </w:rPr>
        <w:t>Gelecekte NFT ile yapılan akademik çalışmaları</w:t>
      </w:r>
      <w:r>
        <w:rPr>
          <w:rFonts w:ascii="Times New Roman" w:hAnsi="Times New Roman" w:cs="Times New Roman"/>
          <w:sz w:val="24"/>
          <w:szCs w:val="24"/>
        </w:rPr>
        <w:t>n daha da artması beklenme</w:t>
      </w:r>
      <w:r w:rsidR="00E0670C">
        <w:rPr>
          <w:rFonts w:ascii="Times New Roman" w:hAnsi="Times New Roman" w:cs="Times New Roman"/>
          <w:sz w:val="24"/>
          <w:szCs w:val="24"/>
        </w:rPr>
        <w:t>kte</w:t>
      </w:r>
      <w:r>
        <w:rPr>
          <w:rFonts w:ascii="Times New Roman" w:hAnsi="Times New Roman" w:cs="Times New Roman"/>
          <w:sz w:val="24"/>
          <w:szCs w:val="24"/>
        </w:rPr>
        <w:t xml:space="preserve">dir. </w:t>
      </w:r>
      <w:r w:rsidRPr="00B70D87">
        <w:rPr>
          <w:rFonts w:ascii="Times New Roman" w:hAnsi="Times New Roman" w:cs="Times New Roman"/>
          <w:sz w:val="24"/>
          <w:szCs w:val="24"/>
        </w:rPr>
        <w:t xml:space="preserve">Araştırma modeline </w:t>
      </w:r>
      <w:r>
        <w:rPr>
          <w:rFonts w:ascii="Times New Roman" w:hAnsi="Times New Roman" w:cs="Times New Roman"/>
          <w:sz w:val="24"/>
          <w:szCs w:val="24"/>
        </w:rPr>
        <w:t>farklı</w:t>
      </w:r>
      <w:r w:rsidRPr="00B70D87">
        <w:rPr>
          <w:rFonts w:ascii="Times New Roman" w:hAnsi="Times New Roman" w:cs="Times New Roman"/>
          <w:sz w:val="24"/>
          <w:szCs w:val="24"/>
        </w:rPr>
        <w:t xml:space="preserve"> aracı ve düzenleyici değişkenler eklenerek model daha da genişletilebilir.</w:t>
      </w:r>
      <w:r>
        <w:rPr>
          <w:rFonts w:ascii="Times New Roman" w:hAnsi="Times New Roman" w:cs="Times New Roman"/>
          <w:sz w:val="24"/>
          <w:szCs w:val="24"/>
        </w:rPr>
        <w:t xml:space="preserve"> </w:t>
      </w:r>
      <w:r w:rsidRPr="00B70D87">
        <w:rPr>
          <w:rFonts w:ascii="Times New Roman" w:hAnsi="Times New Roman" w:cs="Times New Roman"/>
          <w:sz w:val="24"/>
          <w:szCs w:val="24"/>
        </w:rPr>
        <w:t xml:space="preserve">NFT pazarında var olmak isteyen işletmeler sosyal medya hesaplarında kendi NFT tanıtımlarını yapabilir ve kişiye özel </w:t>
      </w:r>
      <w:proofErr w:type="spellStart"/>
      <w:r w:rsidRPr="00B70D87">
        <w:rPr>
          <w:rFonts w:ascii="Times New Roman" w:hAnsi="Times New Roman" w:cs="Times New Roman"/>
          <w:sz w:val="24"/>
          <w:szCs w:val="24"/>
        </w:rPr>
        <w:t>NFT’ler</w:t>
      </w:r>
      <w:proofErr w:type="spellEnd"/>
      <w:r w:rsidRPr="00B70D87">
        <w:rPr>
          <w:rFonts w:ascii="Times New Roman" w:hAnsi="Times New Roman" w:cs="Times New Roman"/>
          <w:sz w:val="24"/>
          <w:szCs w:val="24"/>
        </w:rPr>
        <w:t xml:space="preserve"> üretebilir.</w:t>
      </w:r>
      <w:r w:rsidRPr="00B70D87">
        <w:rPr>
          <w:rFonts w:ascii="Times New Roman" w:hAnsi="Times New Roman" w:cs="Times New Roman"/>
          <w:sz w:val="24"/>
          <w:szCs w:val="24"/>
        </w:rPr>
        <w:br/>
      </w:r>
    </w:p>
    <w:p w:rsidR="00FA1AA8" w:rsidRDefault="00FA1AA8" w:rsidP="00B80436">
      <w:pPr>
        <w:spacing w:line="360" w:lineRule="auto"/>
        <w:ind w:firstLine="426"/>
        <w:jc w:val="both"/>
        <w:rPr>
          <w:rFonts w:ascii="Times New Roman" w:hAnsi="Times New Roman" w:cs="Times New Roman"/>
          <w:sz w:val="24"/>
          <w:szCs w:val="24"/>
        </w:rPr>
      </w:pPr>
    </w:p>
    <w:p w:rsidR="00FA1AA8" w:rsidRDefault="00FA1AA8" w:rsidP="00B80436">
      <w:pPr>
        <w:spacing w:line="360" w:lineRule="auto"/>
        <w:ind w:firstLine="426"/>
        <w:jc w:val="both"/>
        <w:rPr>
          <w:rFonts w:ascii="Times New Roman" w:hAnsi="Times New Roman" w:cs="Times New Roman"/>
          <w:sz w:val="24"/>
          <w:szCs w:val="24"/>
        </w:rPr>
      </w:pPr>
    </w:p>
    <w:p w:rsidR="00FA1AA8" w:rsidRDefault="00FA1AA8" w:rsidP="00B80436">
      <w:pPr>
        <w:spacing w:line="360" w:lineRule="auto"/>
        <w:ind w:firstLine="426"/>
        <w:jc w:val="both"/>
        <w:rPr>
          <w:rFonts w:ascii="Times New Roman" w:hAnsi="Times New Roman" w:cs="Times New Roman"/>
          <w:sz w:val="24"/>
          <w:szCs w:val="24"/>
        </w:rPr>
      </w:pPr>
    </w:p>
    <w:p w:rsidR="00FA1AA8" w:rsidRDefault="00FA1AA8" w:rsidP="00B80436">
      <w:pPr>
        <w:spacing w:line="360" w:lineRule="auto"/>
        <w:ind w:firstLine="426"/>
        <w:jc w:val="both"/>
        <w:rPr>
          <w:rFonts w:ascii="Times New Roman" w:hAnsi="Times New Roman" w:cs="Times New Roman"/>
          <w:sz w:val="24"/>
          <w:szCs w:val="24"/>
        </w:rPr>
      </w:pPr>
    </w:p>
    <w:p w:rsidR="00FA1AA8" w:rsidRDefault="00FA1AA8" w:rsidP="00B80436">
      <w:pPr>
        <w:spacing w:line="360" w:lineRule="auto"/>
        <w:ind w:firstLine="426"/>
        <w:jc w:val="both"/>
        <w:rPr>
          <w:rFonts w:ascii="Times New Roman" w:hAnsi="Times New Roman" w:cs="Times New Roman"/>
          <w:sz w:val="24"/>
          <w:szCs w:val="24"/>
        </w:rPr>
      </w:pPr>
    </w:p>
    <w:p w:rsidR="00FA1AA8" w:rsidRDefault="00FA1AA8" w:rsidP="00B80436">
      <w:pPr>
        <w:spacing w:line="360" w:lineRule="auto"/>
        <w:ind w:firstLine="426"/>
        <w:jc w:val="both"/>
        <w:rPr>
          <w:rFonts w:ascii="Times New Roman" w:hAnsi="Times New Roman" w:cs="Times New Roman"/>
          <w:sz w:val="24"/>
          <w:szCs w:val="24"/>
        </w:rPr>
      </w:pPr>
    </w:p>
    <w:p w:rsidR="00FA1AA8" w:rsidRDefault="00FA1AA8" w:rsidP="00B80436">
      <w:pPr>
        <w:spacing w:line="360" w:lineRule="auto"/>
        <w:ind w:firstLine="426"/>
        <w:jc w:val="both"/>
        <w:rPr>
          <w:rFonts w:ascii="Times New Roman" w:hAnsi="Times New Roman" w:cs="Times New Roman"/>
          <w:sz w:val="24"/>
          <w:szCs w:val="24"/>
        </w:rPr>
      </w:pPr>
    </w:p>
    <w:p w:rsidR="00FA1AA8" w:rsidRDefault="00FA1AA8" w:rsidP="00B80436">
      <w:pPr>
        <w:spacing w:line="360" w:lineRule="auto"/>
        <w:ind w:firstLine="426"/>
        <w:jc w:val="both"/>
        <w:rPr>
          <w:rFonts w:ascii="Times New Roman" w:hAnsi="Times New Roman" w:cs="Times New Roman"/>
          <w:sz w:val="24"/>
          <w:szCs w:val="24"/>
        </w:rPr>
      </w:pPr>
    </w:p>
    <w:p w:rsidR="00FA1AA8" w:rsidRDefault="00FA1AA8" w:rsidP="00B80436">
      <w:pPr>
        <w:spacing w:line="360" w:lineRule="auto"/>
        <w:ind w:firstLine="426"/>
        <w:jc w:val="both"/>
        <w:rPr>
          <w:rFonts w:ascii="Times New Roman" w:hAnsi="Times New Roman" w:cs="Times New Roman"/>
          <w:sz w:val="24"/>
          <w:szCs w:val="24"/>
        </w:rPr>
      </w:pPr>
    </w:p>
    <w:p w:rsidR="00F44A1A" w:rsidRDefault="00F44A1A" w:rsidP="00A9523C">
      <w:pPr>
        <w:spacing w:line="360" w:lineRule="auto"/>
        <w:jc w:val="both"/>
        <w:rPr>
          <w:rFonts w:ascii="Times New Roman" w:hAnsi="Times New Roman" w:cs="Times New Roman"/>
          <w:sz w:val="24"/>
          <w:szCs w:val="24"/>
        </w:rPr>
      </w:pPr>
    </w:p>
    <w:p w:rsidR="00A9523C" w:rsidRDefault="00A9523C" w:rsidP="00A9523C">
      <w:pPr>
        <w:spacing w:line="360" w:lineRule="auto"/>
        <w:jc w:val="both"/>
        <w:rPr>
          <w:rFonts w:ascii="Times New Roman" w:hAnsi="Times New Roman" w:cs="Times New Roman"/>
          <w:sz w:val="24"/>
          <w:szCs w:val="24"/>
        </w:rPr>
      </w:pPr>
    </w:p>
    <w:p w:rsidR="00A9523C" w:rsidRDefault="00A9523C" w:rsidP="00A9523C">
      <w:pPr>
        <w:spacing w:line="360" w:lineRule="auto"/>
        <w:jc w:val="both"/>
        <w:rPr>
          <w:rFonts w:ascii="Times New Roman" w:hAnsi="Times New Roman" w:cs="Times New Roman"/>
          <w:sz w:val="24"/>
          <w:szCs w:val="24"/>
        </w:rPr>
      </w:pPr>
    </w:p>
    <w:p w:rsidR="00A9523C" w:rsidRDefault="00A9523C" w:rsidP="00A9523C">
      <w:pPr>
        <w:spacing w:line="360" w:lineRule="auto"/>
        <w:jc w:val="both"/>
        <w:rPr>
          <w:rFonts w:ascii="Times New Roman" w:hAnsi="Times New Roman" w:cs="Times New Roman"/>
          <w:sz w:val="24"/>
          <w:szCs w:val="24"/>
        </w:rPr>
      </w:pPr>
    </w:p>
    <w:p w:rsidR="00A9523C" w:rsidRDefault="00A9523C" w:rsidP="00A9523C">
      <w:pPr>
        <w:spacing w:line="360" w:lineRule="auto"/>
        <w:jc w:val="both"/>
        <w:rPr>
          <w:rFonts w:ascii="Times New Roman" w:hAnsi="Times New Roman" w:cs="Times New Roman"/>
          <w:sz w:val="24"/>
          <w:szCs w:val="24"/>
        </w:rPr>
      </w:pPr>
    </w:p>
    <w:p w:rsidR="001C3FF6" w:rsidRDefault="001C3FF6" w:rsidP="00A9523C">
      <w:pPr>
        <w:spacing w:line="360" w:lineRule="auto"/>
        <w:jc w:val="both"/>
        <w:rPr>
          <w:rFonts w:ascii="Times New Roman" w:hAnsi="Times New Roman" w:cs="Times New Roman"/>
          <w:sz w:val="24"/>
          <w:szCs w:val="24"/>
        </w:rPr>
      </w:pPr>
    </w:p>
    <w:p w:rsidR="00A9523C" w:rsidRDefault="00A9523C" w:rsidP="00A9523C">
      <w:pPr>
        <w:spacing w:line="360" w:lineRule="auto"/>
        <w:jc w:val="both"/>
        <w:rPr>
          <w:rFonts w:ascii="Times New Roman" w:hAnsi="Times New Roman" w:cs="Times New Roman"/>
          <w:sz w:val="24"/>
          <w:szCs w:val="24"/>
        </w:rPr>
      </w:pPr>
    </w:p>
    <w:p w:rsidR="00F44A1A" w:rsidRPr="00B80436" w:rsidRDefault="00F44A1A" w:rsidP="00B80436">
      <w:pPr>
        <w:spacing w:line="360" w:lineRule="auto"/>
        <w:ind w:firstLine="426"/>
        <w:jc w:val="both"/>
        <w:rPr>
          <w:rFonts w:ascii="Times New Roman" w:hAnsi="Times New Roman" w:cs="Times New Roman"/>
          <w:sz w:val="24"/>
          <w:szCs w:val="24"/>
        </w:rPr>
      </w:pPr>
    </w:p>
    <w:p w:rsidR="007621B8" w:rsidRDefault="006951E9" w:rsidP="001812FB">
      <w:pPr>
        <w:spacing w:line="360" w:lineRule="auto"/>
        <w:rPr>
          <w:rFonts w:ascii="Times New Roman" w:hAnsi="Times New Roman" w:cs="Times New Roman"/>
          <w:b/>
          <w:sz w:val="24"/>
          <w:szCs w:val="24"/>
        </w:rPr>
      </w:pPr>
      <w:r w:rsidRPr="008E1006">
        <w:rPr>
          <w:rFonts w:ascii="Times New Roman" w:hAnsi="Times New Roman" w:cs="Times New Roman"/>
          <w:b/>
          <w:sz w:val="24"/>
          <w:szCs w:val="24"/>
        </w:rPr>
        <w:lastRenderedPageBreak/>
        <w:t>Kaynakça</w:t>
      </w:r>
    </w:p>
    <w:p w:rsidR="007621B8" w:rsidRPr="009206D8" w:rsidRDefault="007621B8" w:rsidP="00A9523C">
      <w:pPr>
        <w:spacing w:line="300" w:lineRule="auto"/>
        <w:rPr>
          <w:rFonts w:ascii="Times New Roman" w:hAnsi="Times New Roman" w:cs="Times New Roman"/>
          <w:sz w:val="20"/>
          <w:szCs w:val="20"/>
        </w:rPr>
      </w:pPr>
      <w:proofErr w:type="spellStart"/>
      <w:r w:rsidRPr="009206D8">
        <w:rPr>
          <w:rFonts w:ascii="Times New Roman" w:hAnsi="Times New Roman" w:cs="Times New Roman"/>
          <w:sz w:val="20"/>
          <w:szCs w:val="20"/>
        </w:rPr>
        <w:t>Aji</w:t>
      </w:r>
      <w:proofErr w:type="spellEnd"/>
      <w:r w:rsidRPr="009206D8">
        <w:rPr>
          <w:rFonts w:ascii="Times New Roman" w:hAnsi="Times New Roman" w:cs="Times New Roman"/>
          <w:sz w:val="20"/>
          <w:szCs w:val="20"/>
        </w:rPr>
        <w:t>, P</w:t>
      </w:r>
      <w:proofErr w:type="gramStart"/>
      <w:r w:rsidRPr="009206D8">
        <w:rPr>
          <w:rFonts w:ascii="Times New Roman" w:hAnsi="Times New Roman" w:cs="Times New Roman"/>
          <w:sz w:val="20"/>
          <w:szCs w:val="20"/>
        </w:rPr>
        <w:t>.,</w:t>
      </w:r>
      <w:proofErr w:type="gramEnd"/>
      <w:r w:rsidRPr="009206D8">
        <w:rPr>
          <w:rFonts w:ascii="Times New Roman" w:hAnsi="Times New Roman" w:cs="Times New Roman"/>
          <w:sz w:val="20"/>
          <w:szCs w:val="20"/>
        </w:rPr>
        <w:t xml:space="preserve"> </w:t>
      </w:r>
      <w:proofErr w:type="spellStart"/>
      <w:r w:rsidRPr="009206D8">
        <w:rPr>
          <w:rFonts w:ascii="Times New Roman" w:hAnsi="Times New Roman" w:cs="Times New Roman"/>
          <w:sz w:val="20"/>
          <w:szCs w:val="20"/>
        </w:rPr>
        <w:t>Nadhila</w:t>
      </w:r>
      <w:proofErr w:type="spellEnd"/>
      <w:r w:rsidRPr="009206D8">
        <w:rPr>
          <w:rFonts w:ascii="Times New Roman" w:hAnsi="Times New Roman" w:cs="Times New Roman"/>
          <w:sz w:val="20"/>
          <w:szCs w:val="20"/>
        </w:rPr>
        <w:t xml:space="preserve">, V., &amp; </w:t>
      </w:r>
      <w:proofErr w:type="spellStart"/>
      <w:r w:rsidRPr="009206D8">
        <w:rPr>
          <w:rFonts w:ascii="Times New Roman" w:hAnsi="Times New Roman" w:cs="Times New Roman"/>
          <w:sz w:val="20"/>
          <w:szCs w:val="20"/>
        </w:rPr>
        <w:t>Sanny</w:t>
      </w:r>
      <w:proofErr w:type="spellEnd"/>
      <w:r w:rsidRPr="009206D8">
        <w:rPr>
          <w:rFonts w:ascii="Times New Roman" w:hAnsi="Times New Roman" w:cs="Times New Roman"/>
          <w:sz w:val="20"/>
          <w:szCs w:val="20"/>
        </w:rPr>
        <w:t xml:space="preserve">, L. (2020). </w:t>
      </w:r>
      <w:proofErr w:type="spellStart"/>
      <w:r w:rsidRPr="009206D8">
        <w:rPr>
          <w:rFonts w:ascii="Times New Roman" w:hAnsi="Times New Roman" w:cs="Times New Roman"/>
          <w:sz w:val="20"/>
          <w:szCs w:val="20"/>
        </w:rPr>
        <w:t>Effect</w:t>
      </w:r>
      <w:proofErr w:type="spellEnd"/>
      <w:r w:rsidRPr="009206D8">
        <w:rPr>
          <w:rFonts w:ascii="Times New Roman" w:hAnsi="Times New Roman" w:cs="Times New Roman"/>
          <w:sz w:val="20"/>
          <w:szCs w:val="20"/>
        </w:rPr>
        <w:t xml:space="preserve"> of </w:t>
      </w:r>
      <w:proofErr w:type="spellStart"/>
      <w:r w:rsidRPr="009206D8">
        <w:rPr>
          <w:rFonts w:ascii="Times New Roman" w:hAnsi="Times New Roman" w:cs="Times New Roman"/>
          <w:sz w:val="20"/>
          <w:szCs w:val="20"/>
        </w:rPr>
        <w:t>social</w:t>
      </w:r>
      <w:proofErr w:type="spellEnd"/>
      <w:r w:rsidRPr="009206D8">
        <w:rPr>
          <w:rFonts w:ascii="Times New Roman" w:hAnsi="Times New Roman" w:cs="Times New Roman"/>
          <w:sz w:val="20"/>
          <w:szCs w:val="20"/>
        </w:rPr>
        <w:t xml:space="preserve"> </w:t>
      </w:r>
      <w:proofErr w:type="spellStart"/>
      <w:r w:rsidRPr="009206D8">
        <w:rPr>
          <w:rFonts w:ascii="Times New Roman" w:hAnsi="Times New Roman" w:cs="Times New Roman"/>
          <w:sz w:val="20"/>
          <w:szCs w:val="20"/>
        </w:rPr>
        <w:t>media</w:t>
      </w:r>
      <w:proofErr w:type="spellEnd"/>
      <w:r w:rsidRPr="009206D8">
        <w:rPr>
          <w:rFonts w:ascii="Times New Roman" w:hAnsi="Times New Roman" w:cs="Times New Roman"/>
          <w:sz w:val="20"/>
          <w:szCs w:val="20"/>
        </w:rPr>
        <w:t xml:space="preserve"> </w:t>
      </w:r>
      <w:proofErr w:type="gramStart"/>
      <w:r w:rsidRPr="009206D8">
        <w:rPr>
          <w:rFonts w:ascii="Times New Roman" w:hAnsi="Times New Roman" w:cs="Times New Roman"/>
          <w:sz w:val="20"/>
          <w:szCs w:val="20"/>
        </w:rPr>
        <w:t>marketin</w:t>
      </w:r>
      <w:r w:rsidR="009206D8">
        <w:rPr>
          <w:rFonts w:ascii="Times New Roman" w:hAnsi="Times New Roman" w:cs="Times New Roman"/>
          <w:sz w:val="20"/>
          <w:szCs w:val="20"/>
        </w:rPr>
        <w:t>g</w:t>
      </w:r>
      <w:proofErr w:type="gramEnd"/>
      <w:r w:rsidR="009206D8">
        <w:rPr>
          <w:rFonts w:ascii="Times New Roman" w:hAnsi="Times New Roman" w:cs="Times New Roman"/>
          <w:sz w:val="20"/>
          <w:szCs w:val="20"/>
        </w:rPr>
        <w:t xml:space="preserve"> on </w:t>
      </w:r>
      <w:proofErr w:type="spellStart"/>
      <w:r w:rsidR="009206D8">
        <w:rPr>
          <w:rFonts w:ascii="Times New Roman" w:hAnsi="Times New Roman" w:cs="Times New Roman"/>
          <w:sz w:val="20"/>
          <w:szCs w:val="20"/>
        </w:rPr>
        <w:t>Instagram</w:t>
      </w:r>
      <w:proofErr w:type="spellEnd"/>
      <w:r w:rsidR="009206D8">
        <w:rPr>
          <w:rFonts w:ascii="Times New Roman" w:hAnsi="Times New Roman" w:cs="Times New Roman"/>
          <w:sz w:val="20"/>
          <w:szCs w:val="20"/>
        </w:rPr>
        <w:tab/>
      </w:r>
      <w:proofErr w:type="spellStart"/>
      <w:r w:rsidR="009206D8">
        <w:rPr>
          <w:rFonts w:ascii="Times New Roman" w:hAnsi="Times New Roman" w:cs="Times New Roman"/>
          <w:sz w:val="20"/>
          <w:szCs w:val="20"/>
        </w:rPr>
        <w:t>towards</w:t>
      </w:r>
      <w:proofErr w:type="spellEnd"/>
      <w:r w:rsidR="009206D8">
        <w:rPr>
          <w:rFonts w:ascii="Times New Roman" w:hAnsi="Times New Roman" w:cs="Times New Roman"/>
          <w:sz w:val="20"/>
          <w:szCs w:val="20"/>
        </w:rPr>
        <w:t xml:space="preserve"> </w:t>
      </w:r>
      <w:proofErr w:type="spellStart"/>
      <w:r w:rsidR="009206D8">
        <w:rPr>
          <w:rFonts w:ascii="Times New Roman" w:hAnsi="Times New Roman" w:cs="Times New Roman"/>
          <w:sz w:val="20"/>
          <w:szCs w:val="20"/>
        </w:rPr>
        <w:t>purchase</w:t>
      </w:r>
      <w:proofErr w:type="spellEnd"/>
      <w:r w:rsidR="009206D8">
        <w:rPr>
          <w:rFonts w:ascii="Times New Roman" w:hAnsi="Times New Roman" w:cs="Times New Roman"/>
          <w:sz w:val="20"/>
          <w:szCs w:val="20"/>
        </w:rPr>
        <w:tab/>
      </w:r>
      <w:proofErr w:type="spellStart"/>
      <w:r w:rsidRPr="009206D8">
        <w:rPr>
          <w:rFonts w:ascii="Times New Roman" w:hAnsi="Times New Roman" w:cs="Times New Roman"/>
          <w:sz w:val="20"/>
          <w:szCs w:val="20"/>
        </w:rPr>
        <w:t>intention</w:t>
      </w:r>
      <w:proofErr w:type="spellEnd"/>
      <w:r w:rsidRPr="009206D8">
        <w:rPr>
          <w:rFonts w:ascii="Times New Roman" w:hAnsi="Times New Roman" w:cs="Times New Roman"/>
          <w:sz w:val="20"/>
          <w:szCs w:val="20"/>
        </w:rPr>
        <w:t xml:space="preserve">: </w:t>
      </w:r>
      <w:proofErr w:type="spellStart"/>
      <w:r w:rsidRPr="009206D8">
        <w:rPr>
          <w:rFonts w:ascii="Times New Roman" w:hAnsi="Times New Roman" w:cs="Times New Roman"/>
          <w:sz w:val="20"/>
          <w:szCs w:val="20"/>
        </w:rPr>
        <w:t>Evidence</w:t>
      </w:r>
      <w:proofErr w:type="spellEnd"/>
      <w:r w:rsidRPr="009206D8">
        <w:rPr>
          <w:rFonts w:ascii="Times New Roman" w:hAnsi="Times New Roman" w:cs="Times New Roman"/>
          <w:sz w:val="20"/>
          <w:szCs w:val="20"/>
        </w:rPr>
        <w:t xml:space="preserve"> </w:t>
      </w:r>
      <w:proofErr w:type="spellStart"/>
      <w:r w:rsidRPr="009206D8">
        <w:rPr>
          <w:rFonts w:ascii="Times New Roman" w:hAnsi="Times New Roman" w:cs="Times New Roman"/>
          <w:sz w:val="20"/>
          <w:szCs w:val="20"/>
        </w:rPr>
        <w:t>from</w:t>
      </w:r>
      <w:proofErr w:type="spellEnd"/>
      <w:r w:rsidR="009206D8">
        <w:rPr>
          <w:rFonts w:ascii="Times New Roman" w:hAnsi="Times New Roman" w:cs="Times New Roman"/>
          <w:sz w:val="20"/>
          <w:szCs w:val="20"/>
        </w:rPr>
        <w:t xml:space="preserve"> </w:t>
      </w:r>
      <w:proofErr w:type="spellStart"/>
      <w:r w:rsidR="009206D8">
        <w:rPr>
          <w:rFonts w:ascii="Times New Roman" w:hAnsi="Times New Roman" w:cs="Times New Roman"/>
          <w:sz w:val="20"/>
          <w:szCs w:val="20"/>
        </w:rPr>
        <w:t>Indonesia’s</w:t>
      </w:r>
      <w:proofErr w:type="spellEnd"/>
      <w:r w:rsidR="009206D8">
        <w:rPr>
          <w:rFonts w:ascii="Times New Roman" w:hAnsi="Times New Roman" w:cs="Times New Roman"/>
          <w:sz w:val="20"/>
          <w:szCs w:val="20"/>
        </w:rPr>
        <w:t xml:space="preserve"> </w:t>
      </w:r>
      <w:proofErr w:type="spellStart"/>
      <w:r w:rsidR="009206D8">
        <w:rPr>
          <w:rFonts w:ascii="Times New Roman" w:hAnsi="Times New Roman" w:cs="Times New Roman"/>
          <w:sz w:val="20"/>
          <w:szCs w:val="20"/>
        </w:rPr>
        <w:t>ready-to-drink</w:t>
      </w:r>
      <w:proofErr w:type="spellEnd"/>
      <w:r w:rsidR="009206D8">
        <w:rPr>
          <w:rFonts w:ascii="Times New Roman" w:hAnsi="Times New Roman" w:cs="Times New Roman"/>
          <w:sz w:val="20"/>
          <w:szCs w:val="20"/>
        </w:rPr>
        <w:t xml:space="preserve"> </w:t>
      </w:r>
      <w:proofErr w:type="spellStart"/>
      <w:r w:rsidR="009206D8">
        <w:rPr>
          <w:rFonts w:ascii="Times New Roman" w:hAnsi="Times New Roman" w:cs="Times New Roman"/>
          <w:sz w:val="20"/>
          <w:szCs w:val="20"/>
        </w:rPr>
        <w:t>tea</w:t>
      </w:r>
      <w:proofErr w:type="spellEnd"/>
      <w:r w:rsidR="009206D8">
        <w:rPr>
          <w:rFonts w:ascii="Times New Roman" w:hAnsi="Times New Roman" w:cs="Times New Roman"/>
          <w:sz w:val="20"/>
          <w:szCs w:val="20"/>
        </w:rPr>
        <w:t xml:space="preserve"> </w:t>
      </w:r>
      <w:proofErr w:type="spellStart"/>
      <w:r w:rsidRPr="009206D8">
        <w:rPr>
          <w:rFonts w:ascii="Times New Roman" w:hAnsi="Times New Roman" w:cs="Times New Roman"/>
          <w:sz w:val="20"/>
          <w:szCs w:val="20"/>
        </w:rPr>
        <w:t>industry</w:t>
      </w:r>
      <w:proofErr w:type="spellEnd"/>
      <w:r w:rsidRPr="009206D8">
        <w:rPr>
          <w:rFonts w:ascii="Times New Roman" w:hAnsi="Times New Roman" w:cs="Times New Roman"/>
          <w:sz w:val="20"/>
          <w:szCs w:val="20"/>
        </w:rPr>
        <w:t xml:space="preserve">. </w:t>
      </w:r>
      <w:r w:rsidR="009206D8">
        <w:rPr>
          <w:rFonts w:ascii="Times New Roman" w:hAnsi="Times New Roman" w:cs="Times New Roman"/>
          <w:i/>
          <w:sz w:val="20"/>
          <w:szCs w:val="20"/>
        </w:rPr>
        <w:t xml:space="preserve">International </w:t>
      </w:r>
      <w:proofErr w:type="spellStart"/>
      <w:r w:rsidR="009206D8">
        <w:rPr>
          <w:rFonts w:ascii="Times New Roman" w:hAnsi="Times New Roman" w:cs="Times New Roman"/>
          <w:i/>
          <w:sz w:val="20"/>
          <w:szCs w:val="20"/>
        </w:rPr>
        <w:t>Journal</w:t>
      </w:r>
      <w:proofErr w:type="spellEnd"/>
      <w:r w:rsidR="009206D8">
        <w:rPr>
          <w:rFonts w:ascii="Times New Roman" w:hAnsi="Times New Roman" w:cs="Times New Roman"/>
          <w:i/>
          <w:sz w:val="20"/>
          <w:szCs w:val="20"/>
        </w:rPr>
        <w:t xml:space="preserve"> of Data</w:t>
      </w:r>
      <w:r w:rsidR="009206D8">
        <w:rPr>
          <w:rFonts w:ascii="Times New Roman" w:hAnsi="Times New Roman" w:cs="Times New Roman"/>
          <w:i/>
          <w:sz w:val="20"/>
          <w:szCs w:val="20"/>
        </w:rPr>
        <w:tab/>
      </w:r>
      <w:proofErr w:type="spellStart"/>
      <w:r w:rsidRPr="009206D8">
        <w:rPr>
          <w:rFonts w:ascii="Times New Roman" w:hAnsi="Times New Roman" w:cs="Times New Roman"/>
          <w:i/>
          <w:sz w:val="20"/>
          <w:szCs w:val="20"/>
        </w:rPr>
        <w:t>and</w:t>
      </w:r>
      <w:proofErr w:type="spellEnd"/>
      <w:r w:rsidRPr="009206D8">
        <w:rPr>
          <w:rFonts w:ascii="Times New Roman" w:hAnsi="Times New Roman" w:cs="Times New Roman"/>
          <w:i/>
          <w:sz w:val="20"/>
          <w:szCs w:val="20"/>
        </w:rPr>
        <w:t xml:space="preserve"> Network </w:t>
      </w:r>
      <w:proofErr w:type="spellStart"/>
      <w:r w:rsidRPr="009206D8">
        <w:rPr>
          <w:rFonts w:ascii="Times New Roman" w:hAnsi="Times New Roman" w:cs="Times New Roman"/>
          <w:i/>
          <w:sz w:val="20"/>
          <w:szCs w:val="20"/>
        </w:rPr>
        <w:t>Science</w:t>
      </w:r>
      <w:proofErr w:type="spellEnd"/>
      <w:r w:rsidRPr="009206D8">
        <w:rPr>
          <w:rFonts w:ascii="Times New Roman" w:hAnsi="Times New Roman" w:cs="Times New Roman"/>
          <w:sz w:val="20"/>
          <w:szCs w:val="20"/>
        </w:rPr>
        <w:t>, 4(2), 91-104.</w:t>
      </w:r>
    </w:p>
    <w:p w:rsidR="008D6B19" w:rsidRPr="009206D8" w:rsidRDefault="003515A6"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b/>
          <w:sz w:val="20"/>
          <w:szCs w:val="20"/>
        </w:rPr>
        <w:fldChar w:fldCharType="begin" w:fldLock="1"/>
      </w:r>
      <w:r w:rsidRPr="009206D8">
        <w:rPr>
          <w:rFonts w:ascii="Times New Roman" w:hAnsi="Times New Roman" w:cs="Times New Roman"/>
          <w:b/>
          <w:sz w:val="20"/>
          <w:szCs w:val="20"/>
        </w:rPr>
        <w:instrText xml:space="preserve">ADDIN Mendeley Bibliography CSL_BIBLIOGRAPHY </w:instrText>
      </w:r>
      <w:r w:rsidRPr="009206D8">
        <w:rPr>
          <w:rFonts w:ascii="Times New Roman" w:hAnsi="Times New Roman" w:cs="Times New Roman"/>
          <w:b/>
          <w:sz w:val="20"/>
          <w:szCs w:val="20"/>
        </w:rPr>
        <w:fldChar w:fldCharType="separate"/>
      </w:r>
      <w:r w:rsidR="008D6B19" w:rsidRPr="009206D8">
        <w:rPr>
          <w:rFonts w:ascii="Times New Roman" w:hAnsi="Times New Roman" w:cs="Times New Roman"/>
          <w:noProof/>
          <w:sz w:val="20"/>
          <w:szCs w:val="20"/>
        </w:rPr>
        <w:t xml:space="preserve">Ante, L. (2021). </w:t>
      </w:r>
      <w:r w:rsidR="008D6B19" w:rsidRPr="009206D8">
        <w:rPr>
          <w:rFonts w:ascii="Times New Roman" w:hAnsi="Times New Roman" w:cs="Times New Roman"/>
          <w:i/>
          <w:iCs/>
          <w:noProof/>
          <w:sz w:val="20"/>
          <w:szCs w:val="20"/>
        </w:rPr>
        <w:t xml:space="preserve">Non-fungible token (NFT) markets on the Ethereum blockchain: </w:t>
      </w:r>
      <w:r w:rsidR="008D6B19" w:rsidRPr="009206D8">
        <w:rPr>
          <w:rFonts w:ascii="Times New Roman" w:hAnsi="Times New Roman" w:cs="Times New Roman"/>
          <w:iCs/>
          <w:noProof/>
          <w:sz w:val="20"/>
          <w:szCs w:val="20"/>
        </w:rPr>
        <w:t>Temporal development, cointegration and interrelations</w:t>
      </w:r>
      <w:r w:rsidR="008D6B19" w:rsidRPr="009206D8">
        <w:rPr>
          <w:rFonts w:ascii="Times New Roman" w:hAnsi="Times New Roman" w:cs="Times New Roman"/>
          <w:noProof/>
          <w:sz w:val="20"/>
          <w:szCs w:val="20"/>
        </w:rPr>
        <w:t>.</w:t>
      </w:r>
      <w:r w:rsidR="00977AA1" w:rsidRPr="009206D8">
        <w:rPr>
          <w:rFonts w:ascii="Times New Roman" w:hAnsi="Times New Roman" w:cs="Times New Roman"/>
          <w:noProof/>
          <w:sz w:val="20"/>
          <w:szCs w:val="20"/>
        </w:rPr>
        <w:t xml:space="preserve"> </w:t>
      </w:r>
      <w:r w:rsidR="00977AA1" w:rsidRPr="009206D8">
        <w:rPr>
          <w:rFonts w:ascii="Times New Roman" w:hAnsi="Times New Roman" w:cs="Times New Roman"/>
          <w:i/>
          <w:noProof/>
          <w:sz w:val="20"/>
          <w:szCs w:val="20"/>
        </w:rPr>
        <w:t>BRL Working Paper Series No. 22</w:t>
      </w:r>
    </w:p>
    <w:p w:rsidR="007621B8" w:rsidRPr="009206D8" w:rsidRDefault="00407A7F" w:rsidP="00A9523C">
      <w:pPr>
        <w:widowControl w:val="0"/>
        <w:autoSpaceDE w:val="0"/>
        <w:autoSpaceDN w:val="0"/>
        <w:adjustRightInd w:val="0"/>
        <w:spacing w:line="300" w:lineRule="auto"/>
        <w:rPr>
          <w:rFonts w:ascii="Times New Roman" w:hAnsi="Times New Roman" w:cs="Times New Roman"/>
          <w:noProof/>
          <w:sz w:val="20"/>
          <w:szCs w:val="20"/>
        </w:rPr>
      </w:pPr>
      <w:r w:rsidRPr="009206D8">
        <w:rPr>
          <w:rFonts w:ascii="Times New Roman" w:hAnsi="Times New Roman" w:cs="Times New Roman"/>
          <w:noProof/>
          <w:sz w:val="20"/>
          <w:szCs w:val="20"/>
        </w:rPr>
        <w:t>Averbek, G. S., &amp; Türkyılmaz, C. A. (2022). Sanal Ev</w:t>
      </w:r>
      <w:r w:rsidR="007621B8" w:rsidRPr="009206D8">
        <w:rPr>
          <w:rFonts w:ascii="Times New Roman" w:hAnsi="Times New Roman" w:cs="Times New Roman"/>
          <w:noProof/>
          <w:sz w:val="20"/>
          <w:szCs w:val="20"/>
        </w:rPr>
        <w:t>rende Markaların Geleceği: Yeni</w:t>
      </w:r>
      <w:r w:rsidR="007621B8" w:rsidRPr="009206D8">
        <w:rPr>
          <w:rFonts w:ascii="Times New Roman" w:hAnsi="Times New Roman" w:cs="Times New Roman"/>
          <w:noProof/>
          <w:sz w:val="20"/>
          <w:szCs w:val="20"/>
        </w:rPr>
        <w:tab/>
      </w:r>
      <w:r w:rsidR="009206D8">
        <w:rPr>
          <w:rFonts w:ascii="Times New Roman" w:hAnsi="Times New Roman" w:cs="Times New Roman"/>
          <w:noProof/>
          <w:sz w:val="20"/>
          <w:szCs w:val="20"/>
        </w:rPr>
        <w:t>İnternet Dünyası</w:t>
      </w:r>
      <w:r w:rsidR="009206D8">
        <w:rPr>
          <w:rFonts w:ascii="Times New Roman" w:hAnsi="Times New Roman" w:cs="Times New Roman"/>
          <w:noProof/>
          <w:sz w:val="20"/>
          <w:szCs w:val="20"/>
        </w:rPr>
        <w:tab/>
      </w:r>
      <w:r w:rsidRPr="009206D8">
        <w:rPr>
          <w:rFonts w:ascii="Times New Roman" w:hAnsi="Times New Roman" w:cs="Times New Roman"/>
          <w:noProof/>
          <w:sz w:val="20"/>
          <w:szCs w:val="20"/>
        </w:rPr>
        <w:t xml:space="preserve">Metaverse ve Marka Uygulamaları. </w:t>
      </w:r>
      <w:r w:rsidRPr="009206D8">
        <w:rPr>
          <w:rFonts w:ascii="Times New Roman" w:hAnsi="Times New Roman" w:cs="Times New Roman"/>
          <w:i/>
          <w:noProof/>
          <w:sz w:val="20"/>
          <w:szCs w:val="20"/>
        </w:rPr>
        <w:t>Sosyal Bilimlerde</w:t>
      </w:r>
      <w:r w:rsidR="009206D8">
        <w:rPr>
          <w:rFonts w:ascii="Times New Roman" w:hAnsi="Times New Roman" w:cs="Times New Roman"/>
          <w:i/>
          <w:noProof/>
          <w:sz w:val="20"/>
          <w:szCs w:val="20"/>
        </w:rPr>
        <w:t xml:space="preserve"> </w:t>
      </w:r>
      <w:r w:rsidRPr="009206D8">
        <w:rPr>
          <w:rFonts w:ascii="Times New Roman" w:hAnsi="Times New Roman" w:cs="Times New Roman"/>
          <w:i/>
          <w:noProof/>
          <w:sz w:val="20"/>
          <w:szCs w:val="20"/>
        </w:rPr>
        <w:t>Mu</w:t>
      </w:r>
      <w:r w:rsidR="009206D8">
        <w:rPr>
          <w:rFonts w:ascii="Times New Roman" w:hAnsi="Times New Roman" w:cs="Times New Roman"/>
          <w:i/>
          <w:noProof/>
          <w:sz w:val="20"/>
          <w:szCs w:val="20"/>
        </w:rPr>
        <w:t>ltidisipliner Çalışmalar Teori,</w:t>
      </w:r>
      <w:r w:rsidR="009206D8">
        <w:rPr>
          <w:rFonts w:ascii="Times New Roman" w:hAnsi="Times New Roman" w:cs="Times New Roman"/>
          <w:i/>
          <w:noProof/>
          <w:sz w:val="20"/>
          <w:szCs w:val="20"/>
        </w:rPr>
        <w:tab/>
      </w:r>
      <w:r w:rsidRPr="009206D8">
        <w:rPr>
          <w:rFonts w:ascii="Times New Roman" w:hAnsi="Times New Roman" w:cs="Times New Roman"/>
          <w:i/>
          <w:noProof/>
          <w:sz w:val="20"/>
          <w:szCs w:val="20"/>
        </w:rPr>
        <w:t xml:space="preserve">Uygulama </w:t>
      </w:r>
      <w:r w:rsidR="007621B8" w:rsidRPr="009206D8">
        <w:rPr>
          <w:rFonts w:ascii="Times New Roman" w:hAnsi="Times New Roman" w:cs="Times New Roman"/>
          <w:i/>
          <w:noProof/>
          <w:sz w:val="20"/>
          <w:szCs w:val="20"/>
        </w:rPr>
        <w:t>v</w:t>
      </w:r>
      <w:r w:rsidR="009206D8">
        <w:rPr>
          <w:rFonts w:ascii="Times New Roman" w:hAnsi="Times New Roman" w:cs="Times New Roman"/>
          <w:i/>
          <w:noProof/>
          <w:sz w:val="20"/>
          <w:szCs w:val="20"/>
        </w:rPr>
        <w:t>e</w:t>
      </w:r>
      <w:r w:rsidR="009206D8">
        <w:rPr>
          <w:rFonts w:ascii="Times New Roman" w:hAnsi="Times New Roman" w:cs="Times New Roman"/>
          <w:i/>
          <w:noProof/>
          <w:sz w:val="20"/>
          <w:szCs w:val="20"/>
        </w:rPr>
        <w:tab/>
      </w:r>
      <w:r w:rsidRPr="009206D8">
        <w:rPr>
          <w:rFonts w:ascii="Times New Roman" w:hAnsi="Times New Roman" w:cs="Times New Roman"/>
          <w:i/>
          <w:noProof/>
          <w:sz w:val="20"/>
          <w:szCs w:val="20"/>
        </w:rPr>
        <w:t>Analizler</w:t>
      </w:r>
      <w:r w:rsidRPr="009206D8">
        <w:rPr>
          <w:rFonts w:ascii="Times New Roman" w:hAnsi="Times New Roman" w:cs="Times New Roman"/>
          <w:noProof/>
          <w:sz w:val="20"/>
          <w:szCs w:val="20"/>
        </w:rPr>
        <w:t>, 99.</w:t>
      </w:r>
    </w:p>
    <w:p w:rsidR="008D6B19" w:rsidRPr="009206D8" w:rsidRDefault="008D6B19"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Bazi, S., Filieri, R., &amp; Gorton, M. (2020). Customers’ motivation to engage with luxury brands on social media. </w:t>
      </w:r>
      <w:r w:rsidRPr="009206D8">
        <w:rPr>
          <w:rFonts w:ascii="Times New Roman" w:hAnsi="Times New Roman" w:cs="Times New Roman"/>
          <w:i/>
          <w:iCs/>
          <w:noProof/>
          <w:sz w:val="20"/>
          <w:szCs w:val="20"/>
        </w:rPr>
        <w:t>Journal of Business Research</w:t>
      </w:r>
      <w:r w:rsidRPr="009206D8">
        <w:rPr>
          <w:rFonts w:ascii="Times New Roman" w:hAnsi="Times New Roman" w:cs="Times New Roman"/>
          <w:noProof/>
          <w:sz w:val="20"/>
          <w:szCs w:val="20"/>
        </w:rPr>
        <w:t xml:space="preserve">, </w:t>
      </w:r>
      <w:r w:rsidRPr="009206D8">
        <w:rPr>
          <w:rFonts w:ascii="Times New Roman" w:hAnsi="Times New Roman" w:cs="Times New Roman"/>
          <w:i/>
          <w:iCs/>
          <w:noProof/>
          <w:sz w:val="20"/>
          <w:szCs w:val="20"/>
        </w:rPr>
        <w:t>112</w:t>
      </w:r>
      <w:r w:rsidRPr="009206D8">
        <w:rPr>
          <w:rFonts w:ascii="Times New Roman" w:hAnsi="Times New Roman" w:cs="Times New Roman"/>
          <w:noProof/>
          <w:sz w:val="20"/>
          <w:szCs w:val="20"/>
        </w:rPr>
        <w:t>, 223–235. https://doi.org/10.1016/J.JBUSRES.2020.02.032</w:t>
      </w:r>
    </w:p>
    <w:p w:rsidR="008D6B19" w:rsidRPr="009206D8" w:rsidRDefault="008D6B19"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Birch, K. (2022). </w:t>
      </w:r>
      <w:r w:rsidRPr="009206D8">
        <w:rPr>
          <w:rFonts w:ascii="Times New Roman" w:hAnsi="Times New Roman" w:cs="Times New Roman"/>
          <w:i/>
          <w:iCs/>
          <w:noProof/>
          <w:sz w:val="20"/>
          <w:szCs w:val="20"/>
        </w:rPr>
        <w:t>Top 10 NFT marketing initiatives by leading brands in 2021 | Business Chief North America</w:t>
      </w:r>
      <w:r w:rsidRPr="009206D8">
        <w:rPr>
          <w:rFonts w:ascii="Times New Roman" w:hAnsi="Times New Roman" w:cs="Times New Roman"/>
          <w:noProof/>
          <w:sz w:val="20"/>
          <w:szCs w:val="20"/>
        </w:rPr>
        <w:t>. https://businesschief.com/digital-strategy/top-10-nft-marketing-initiatives-leading-brands-2021</w:t>
      </w:r>
      <w:r w:rsidR="00A9523C" w:rsidRPr="009206D8">
        <w:rPr>
          <w:rFonts w:ascii="Times New Roman" w:hAnsi="Times New Roman" w:cs="Times New Roman"/>
          <w:noProof/>
          <w:sz w:val="20"/>
          <w:szCs w:val="20"/>
        </w:rPr>
        <w:t xml:space="preserve">  </w:t>
      </w:r>
      <w:r w:rsidR="00A9523C" w:rsidRPr="009206D8">
        <w:rPr>
          <w:rFonts w:ascii="Times New Roman" w:hAnsi="Times New Roman" w:cs="Times New Roman"/>
          <w:noProof/>
          <w:sz w:val="20"/>
          <w:szCs w:val="20"/>
        </w:rPr>
        <w:t>Erişim Tarihi: 2</w:t>
      </w:r>
      <w:r w:rsidR="00A9523C" w:rsidRPr="009206D8">
        <w:rPr>
          <w:rFonts w:ascii="Times New Roman" w:hAnsi="Times New Roman" w:cs="Times New Roman"/>
          <w:noProof/>
          <w:sz w:val="20"/>
          <w:szCs w:val="20"/>
        </w:rPr>
        <w:t>0</w:t>
      </w:r>
      <w:r w:rsidR="00A9523C" w:rsidRPr="009206D8">
        <w:rPr>
          <w:rFonts w:ascii="Times New Roman" w:hAnsi="Times New Roman" w:cs="Times New Roman"/>
          <w:noProof/>
          <w:sz w:val="20"/>
          <w:szCs w:val="20"/>
        </w:rPr>
        <w:t>.04.2022</w:t>
      </w:r>
    </w:p>
    <w:p w:rsidR="008D6B19" w:rsidRPr="009206D8" w:rsidRDefault="008D6B19"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Bloomberght. (2021). </w:t>
      </w:r>
      <w:r w:rsidRPr="009206D8">
        <w:rPr>
          <w:rFonts w:ascii="Times New Roman" w:hAnsi="Times New Roman" w:cs="Times New Roman"/>
          <w:i/>
          <w:iCs/>
          <w:noProof/>
          <w:sz w:val="20"/>
          <w:szCs w:val="20"/>
        </w:rPr>
        <w:t>NFT’ler 2021’de nasıl 40 milyar dolarlık bir pazar haline geldi?-</w:t>
      </w:r>
      <w:r w:rsidRPr="009206D8">
        <w:rPr>
          <w:rFonts w:ascii="Times New Roman" w:hAnsi="Times New Roman" w:cs="Times New Roman"/>
          <w:noProof/>
          <w:sz w:val="20"/>
          <w:szCs w:val="20"/>
        </w:rPr>
        <w:t>. https://www.bloomberght.com/nft-ler-2021-de-nasil-40-milyar-dolarlik-bir-pazar-haline-geldi-2295654</w:t>
      </w:r>
      <w:r w:rsidR="00977AA1" w:rsidRPr="009206D8">
        <w:rPr>
          <w:rFonts w:ascii="Times New Roman" w:hAnsi="Times New Roman" w:cs="Times New Roman"/>
          <w:noProof/>
          <w:sz w:val="20"/>
          <w:szCs w:val="20"/>
        </w:rPr>
        <w:t xml:space="preserve"> Erişim Tarihi: 25.04.2022</w:t>
      </w:r>
    </w:p>
    <w:p w:rsidR="008D6B19" w:rsidRPr="009206D8" w:rsidRDefault="008D6B19"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Chalmers, D., Fisch, C., Matthews, R., Quinn, W., &amp; Recker, J. (2022). Beyond the bubble: Will NFTs and digital proof of ownership empower creative industry entrepreneurs? </w:t>
      </w:r>
      <w:r w:rsidRPr="009206D8">
        <w:rPr>
          <w:rFonts w:ascii="Times New Roman" w:hAnsi="Times New Roman" w:cs="Times New Roman"/>
          <w:i/>
          <w:iCs/>
          <w:noProof/>
          <w:sz w:val="20"/>
          <w:szCs w:val="20"/>
        </w:rPr>
        <w:t>Journal of Business Venturing Insights</w:t>
      </w:r>
      <w:r w:rsidRPr="009206D8">
        <w:rPr>
          <w:rFonts w:ascii="Times New Roman" w:hAnsi="Times New Roman" w:cs="Times New Roman"/>
          <w:noProof/>
          <w:sz w:val="20"/>
          <w:szCs w:val="20"/>
        </w:rPr>
        <w:t xml:space="preserve">, </w:t>
      </w:r>
      <w:r w:rsidRPr="009206D8">
        <w:rPr>
          <w:rFonts w:ascii="Times New Roman" w:hAnsi="Times New Roman" w:cs="Times New Roman"/>
          <w:i/>
          <w:iCs/>
          <w:noProof/>
          <w:sz w:val="20"/>
          <w:szCs w:val="20"/>
        </w:rPr>
        <w:t>17</w:t>
      </w:r>
      <w:r w:rsidRPr="009206D8">
        <w:rPr>
          <w:rFonts w:ascii="Times New Roman" w:hAnsi="Times New Roman" w:cs="Times New Roman"/>
          <w:noProof/>
          <w:sz w:val="20"/>
          <w:szCs w:val="20"/>
        </w:rPr>
        <w:t>, e00309. https://doi.org/10.1016/J.JBVI.2022.E00309</w:t>
      </w:r>
    </w:p>
    <w:p w:rsidR="00D623F5" w:rsidRPr="009206D8" w:rsidRDefault="008D6B19"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Chohan, R., &amp; Paschen, J. (2021). What marketers need to know about non-fungible tokens (NFTs). </w:t>
      </w:r>
      <w:r w:rsidRPr="009206D8">
        <w:rPr>
          <w:rFonts w:ascii="Times New Roman" w:hAnsi="Times New Roman" w:cs="Times New Roman"/>
          <w:i/>
          <w:iCs/>
          <w:noProof/>
          <w:sz w:val="20"/>
          <w:szCs w:val="20"/>
        </w:rPr>
        <w:t>Business Horizons</w:t>
      </w:r>
      <w:r w:rsidRPr="009206D8">
        <w:rPr>
          <w:rFonts w:ascii="Times New Roman" w:hAnsi="Times New Roman" w:cs="Times New Roman"/>
          <w:noProof/>
          <w:sz w:val="20"/>
          <w:szCs w:val="20"/>
        </w:rPr>
        <w:t>. https://doi.o</w:t>
      </w:r>
      <w:r w:rsidR="007228CD" w:rsidRPr="009206D8">
        <w:rPr>
          <w:rFonts w:ascii="Times New Roman" w:hAnsi="Times New Roman" w:cs="Times New Roman"/>
          <w:noProof/>
          <w:sz w:val="20"/>
          <w:szCs w:val="20"/>
        </w:rPr>
        <w:t>rg/10.1016/J.BUSHOR.2021.12.004</w:t>
      </w:r>
    </w:p>
    <w:p w:rsidR="000A2B5A" w:rsidRPr="009206D8" w:rsidRDefault="000A2B5A" w:rsidP="00A9523C">
      <w:pPr>
        <w:widowControl w:val="0"/>
        <w:autoSpaceDE w:val="0"/>
        <w:autoSpaceDN w:val="0"/>
        <w:adjustRightInd w:val="0"/>
        <w:spacing w:line="300" w:lineRule="auto"/>
        <w:rPr>
          <w:rFonts w:ascii="Times New Roman" w:hAnsi="Times New Roman" w:cs="Times New Roman"/>
          <w:noProof/>
          <w:sz w:val="20"/>
          <w:szCs w:val="20"/>
        </w:rPr>
      </w:pPr>
      <w:r w:rsidRPr="009206D8">
        <w:rPr>
          <w:rFonts w:ascii="Times New Roman" w:hAnsi="Times New Roman" w:cs="Times New Roman"/>
          <w:noProof/>
          <w:sz w:val="20"/>
          <w:szCs w:val="20"/>
        </w:rPr>
        <w:t>Çallı, F. (2021). NFT Teknolojisine Turizm Perspektifi ile Bi</w:t>
      </w:r>
      <w:r w:rsidR="00D623F5" w:rsidRPr="009206D8">
        <w:rPr>
          <w:rFonts w:ascii="Times New Roman" w:hAnsi="Times New Roman" w:cs="Times New Roman"/>
          <w:noProof/>
          <w:sz w:val="20"/>
          <w:szCs w:val="20"/>
        </w:rPr>
        <w:t xml:space="preserve">r Bakış. </w:t>
      </w:r>
      <w:r w:rsidR="00A9523C" w:rsidRPr="009206D8">
        <w:rPr>
          <w:rFonts w:ascii="Times New Roman" w:hAnsi="Times New Roman" w:cs="Times New Roman"/>
          <w:i/>
          <w:noProof/>
          <w:sz w:val="20"/>
          <w:szCs w:val="20"/>
        </w:rPr>
        <w:t>Journal of New</w:t>
      </w:r>
      <w:r w:rsidR="00A9523C" w:rsidRPr="009206D8">
        <w:rPr>
          <w:rFonts w:ascii="Times New Roman" w:hAnsi="Times New Roman" w:cs="Times New Roman"/>
          <w:i/>
          <w:noProof/>
          <w:sz w:val="20"/>
          <w:szCs w:val="20"/>
        </w:rPr>
        <w:tab/>
        <w:t xml:space="preserve">Tourism </w:t>
      </w:r>
      <w:r w:rsidRPr="009206D8">
        <w:rPr>
          <w:rFonts w:ascii="Times New Roman" w:hAnsi="Times New Roman" w:cs="Times New Roman"/>
          <w:i/>
          <w:noProof/>
          <w:sz w:val="20"/>
          <w:szCs w:val="20"/>
        </w:rPr>
        <w:t>Trends</w:t>
      </w:r>
      <w:r w:rsidR="009206D8">
        <w:rPr>
          <w:rFonts w:ascii="Times New Roman" w:hAnsi="Times New Roman" w:cs="Times New Roman"/>
          <w:noProof/>
          <w:sz w:val="20"/>
          <w:szCs w:val="20"/>
        </w:rPr>
        <w:t>, 2(2),</w:t>
      </w:r>
      <w:r w:rsidR="009206D8">
        <w:rPr>
          <w:rFonts w:ascii="Times New Roman" w:hAnsi="Times New Roman" w:cs="Times New Roman"/>
          <w:noProof/>
          <w:sz w:val="20"/>
          <w:szCs w:val="20"/>
        </w:rPr>
        <w:tab/>
      </w:r>
      <w:r w:rsidRPr="009206D8">
        <w:rPr>
          <w:rFonts w:ascii="Times New Roman" w:hAnsi="Times New Roman" w:cs="Times New Roman"/>
          <w:noProof/>
          <w:sz w:val="20"/>
          <w:szCs w:val="20"/>
        </w:rPr>
        <w:t>161-172.</w:t>
      </w:r>
    </w:p>
    <w:p w:rsidR="007228CD" w:rsidRPr="009206D8" w:rsidRDefault="007228CD" w:rsidP="00A9523C">
      <w:pPr>
        <w:widowControl w:val="0"/>
        <w:autoSpaceDE w:val="0"/>
        <w:autoSpaceDN w:val="0"/>
        <w:adjustRightInd w:val="0"/>
        <w:spacing w:line="300" w:lineRule="auto"/>
        <w:rPr>
          <w:rFonts w:ascii="Times New Roman" w:hAnsi="Times New Roman" w:cs="Times New Roman"/>
          <w:noProof/>
          <w:sz w:val="20"/>
          <w:szCs w:val="20"/>
        </w:rPr>
      </w:pPr>
      <w:r w:rsidRPr="009206D8">
        <w:rPr>
          <w:rFonts w:ascii="Times New Roman" w:hAnsi="Times New Roman" w:cs="Times New Roman"/>
          <w:noProof/>
          <w:sz w:val="20"/>
          <w:szCs w:val="20"/>
        </w:rPr>
        <w:t>Dabbous, A., &amp; Barakat, K. A. (2020). Bridging the online of</w:t>
      </w:r>
      <w:r w:rsidR="00A9523C" w:rsidRPr="009206D8">
        <w:rPr>
          <w:rFonts w:ascii="Times New Roman" w:hAnsi="Times New Roman" w:cs="Times New Roman"/>
          <w:noProof/>
          <w:sz w:val="20"/>
          <w:szCs w:val="20"/>
        </w:rPr>
        <w:t>fline gap: Assessing the</w:t>
      </w:r>
      <w:r w:rsidR="00A9523C" w:rsidRPr="009206D8">
        <w:rPr>
          <w:rFonts w:ascii="Times New Roman" w:hAnsi="Times New Roman" w:cs="Times New Roman"/>
          <w:noProof/>
          <w:sz w:val="20"/>
          <w:szCs w:val="20"/>
        </w:rPr>
        <w:tab/>
      </w:r>
      <w:r w:rsidRPr="009206D8">
        <w:rPr>
          <w:rFonts w:ascii="Times New Roman" w:hAnsi="Times New Roman" w:cs="Times New Roman"/>
          <w:noProof/>
          <w:sz w:val="20"/>
          <w:szCs w:val="20"/>
        </w:rPr>
        <w:t>impact</w:t>
      </w:r>
      <w:r w:rsidRPr="009206D8">
        <w:rPr>
          <w:rFonts w:ascii="Times New Roman" w:hAnsi="Times New Roman" w:cs="Times New Roman"/>
          <w:noProof/>
          <w:sz w:val="20"/>
          <w:szCs w:val="20"/>
        </w:rPr>
        <w:tab/>
      </w:r>
      <w:r w:rsidR="009206D8">
        <w:rPr>
          <w:rFonts w:ascii="Times New Roman" w:hAnsi="Times New Roman" w:cs="Times New Roman"/>
          <w:noProof/>
          <w:sz w:val="20"/>
          <w:szCs w:val="20"/>
        </w:rPr>
        <w:t>of brands’</w:t>
      </w:r>
      <w:r w:rsidR="009206D8">
        <w:rPr>
          <w:rFonts w:ascii="Times New Roman" w:hAnsi="Times New Roman" w:cs="Times New Roman"/>
          <w:noProof/>
          <w:sz w:val="20"/>
          <w:szCs w:val="20"/>
        </w:rPr>
        <w:tab/>
      </w:r>
      <w:r w:rsidRPr="009206D8">
        <w:rPr>
          <w:rFonts w:ascii="Times New Roman" w:hAnsi="Times New Roman" w:cs="Times New Roman"/>
          <w:noProof/>
          <w:sz w:val="20"/>
          <w:szCs w:val="20"/>
        </w:rPr>
        <w:t>social network content quality on brand aw</w:t>
      </w:r>
      <w:r w:rsidR="00A9523C" w:rsidRPr="009206D8">
        <w:rPr>
          <w:rFonts w:ascii="Times New Roman" w:hAnsi="Times New Roman" w:cs="Times New Roman"/>
          <w:noProof/>
          <w:sz w:val="20"/>
          <w:szCs w:val="20"/>
        </w:rPr>
        <w:t>areness and</w:t>
      </w:r>
      <w:r w:rsidR="00A9523C" w:rsidRPr="009206D8">
        <w:rPr>
          <w:rFonts w:ascii="Times New Roman" w:hAnsi="Times New Roman" w:cs="Times New Roman"/>
          <w:noProof/>
          <w:sz w:val="20"/>
          <w:szCs w:val="20"/>
        </w:rPr>
        <w:tab/>
      </w:r>
      <w:r w:rsidRPr="009206D8">
        <w:rPr>
          <w:rFonts w:ascii="Times New Roman" w:hAnsi="Times New Roman" w:cs="Times New Roman"/>
          <w:noProof/>
          <w:sz w:val="20"/>
          <w:szCs w:val="20"/>
        </w:rPr>
        <w:t>purchase intention.</w:t>
      </w:r>
      <w:r w:rsidRPr="009206D8">
        <w:rPr>
          <w:rFonts w:ascii="Times New Roman" w:hAnsi="Times New Roman" w:cs="Times New Roman"/>
          <w:noProof/>
          <w:sz w:val="20"/>
          <w:szCs w:val="20"/>
        </w:rPr>
        <w:tab/>
      </w:r>
      <w:r w:rsidR="009206D8">
        <w:rPr>
          <w:rFonts w:ascii="Times New Roman" w:hAnsi="Times New Roman" w:cs="Times New Roman"/>
          <w:i/>
          <w:noProof/>
          <w:sz w:val="20"/>
          <w:szCs w:val="20"/>
        </w:rPr>
        <w:t>Journal of</w:t>
      </w:r>
      <w:r w:rsidR="009206D8">
        <w:rPr>
          <w:rFonts w:ascii="Times New Roman" w:hAnsi="Times New Roman" w:cs="Times New Roman"/>
          <w:i/>
          <w:noProof/>
          <w:sz w:val="20"/>
          <w:szCs w:val="20"/>
        </w:rPr>
        <w:tab/>
      </w:r>
      <w:r w:rsidRPr="009206D8">
        <w:rPr>
          <w:rFonts w:ascii="Times New Roman" w:hAnsi="Times New Roman" w:cs="Times New Roman"/>
          <w:i/>
          <w:noProof/>
          <w:sz w:val="20"/>
          <w:szCs w:val="20"/>
        </w:rPr>
        <w:t>Retailing and Consumer Services</w:t>
      </w:r>
      <w:r w:rsidRPr="009206D8">
        <w:rPr>
          <w:rFonts w:ascii="Times New Roman" w:hAnsi="Times New Roman" w:cs="Times New Roman"/>
          <w:noProof/>
          <w:sz w:val="20"/>
          <w:szCs w:val="20"/>
        </w:rPr>
        <w:t>, 53, 101966.</w:t>
      </w:r>
    </w:p>
    <w:p w:rsidR="00D623F5" w:rsidRPr="009206D8" w:rsidRDefault="00F72AD4" w:rsidP="00A9523C">
      <w:pPr>
        <w:spacing w:line="300" w:lineRule="auto"/>
        <w:rPr>
          <w:rFonts w:ascii="Times New Roman" w:hAnsi="Times New Roman" w:cs="Times New Roman"/>
          <w:sz w:val="20"/>
          <w:szCs w:val="20"/>
        </w:rPr>
      </w:pPr>
      <w:r w:rsidRPr="009206D8">
        <w:rPr>
          <w:rFonts w:ascii="Times New Roman" w:hAnsi="Times New Roman" w:cs="Times New Roman"/>
          <w:sz w:val="20"/>
          <w:szCs w:val="20"/>
        </w:rPr>
        <w:t>Dowling, M. (2022). Is non-fungible token pricing driven by cryptocurrencies</w:t>
      </w:r>
      <w:proofErr w:type="gramStart"/>
      <w:r w:rsidRPr="009206D8">
        <w:rPr>
          <w:rFonts w:ascii="Times New Roman" w:hAnsi="Times New Roman" w:cs="Times New Roman"/>
          <w:sz w:val="20"/>
          <w:szCs w:val="20"/>
        </w:rPr>
        <w:t>?.</w:t>
      </w:r>
      <w:proofErr w:type="gramEnd"/>
      <w:r w:rsidRPr="009206D8">
        <w:rPr>
          <w:rFonts w:ascii="Times New Roman" w:hAnsi="Times New Roman" w:cs="Times New Roman"/>
          <w:sz w:val="20"/>
          <w:szCs w:val="20"/>
        </w:rPr>
        <w:t> </w:t>
      </w:r>
      <w:r w:rsidR="009206D8">
        <w:rPr>
          <w:rFonts w:ascii="Times New Roman" w:hAnsi="Times New Roman" w:cs="Times New Roman"/>
          <w:i/>
          <w:sz w:val="20"/>
          <w:szCs w:val="20"/>
        </w:rPr>
        <w:t>Finance</w:t>
      </w:r>
      <w:r w:rsidR="009206D8">
        <w:rPr>
          <w:rFonts w:ascii="Times New Roman" w:hAnsi="Times New Roman" w:cs="Times New Roman"/>
          <w:i/>
          <w:sz w:val="20"/>
          <w:szCs w:val="20"/>
        </w:rPr>
        <w:tab/>
      </w:r>
      <w:proofErr w:type="spellStart"/>
      <w:r w:rsidR="009206D8">
        <w:rPr>
          <w:rFonts w:ascii="Times New Roman" w:hAnsi="Times New Roman" w:cs="Times New Roman"/>
          <w:i/>
          <w:sz w:val="20"/>
          <w:szCs w:val="20"/>
        </w:rPr>
        <w:t>Research</w:t>
      </w:r>
      <w:proofErr w:type="spellEnd"/>
      <w:r w:rsidR="009206D8">
        <w:rPr>
          <w:rFonts w:ascii="Times New Roman" w:hAnsi="Times New Roman" w:cs="Times New Roman"/>
          <w:i/>
          <w:sz w:val="20"/>
          <w:szCs w:val="20"/>
        </w:rPr>
        <w:tab/>
      </w:r>
      <w:proofErr w:type="spellStart"/>
      <w:r w:rsidRPr="009206D8">
        <w:rPr>
          <w:rFonts w:ascii="Times New Roman" w:hAnsi="Times New Roman" w:cs="Times New Roman"/>
          <w:i/>
          <w:sz w:val="20"/>
          <w:szCs w:val="20"/>
        </w:rPr>
        <w:t>Letters</w:t>
      </w:r>
      <w:proofErr w:type="spellEnd"/>
      <w:r w:rsidRPr="009206D8">
        <w:rPr>
          <w:rFonts w:ascii="Times New Roman" w:hAnsi="Times New Roman" w:cs="Times New Roman"/>
          <w:sz w:val="20"/>
          <w:szCs w:val="20"/>
        </w:rPr>
        <w:t>, 44, 102097.</w:t>
      </w:r>
    </w:p>
    <w:p w:rsidR="007228CD" w:rsidRPr="009206D8" w:rsidRDefault="008D6B19"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Hofstetter, R., de Bellis, E., Brandes, L., Clegg, M., Lamberton, C., Reibstein, D., Rohlfsen, F., Schmitt, B. H., &amp; Zhang, Z. J. (2022). Crypto-Marketing: How Non-Fungible Tokens (NFTs) Challenge Traditional Marketing. </w:t>
      </w:r>
      <w:r w:rsidRPr="009206D8">
        <w:rPr>
          <w:rFonts w:ascii="Times New Roman" w:hAnsi="Times New Roman" w:cs="Times New Roman"/>
          <w:i/>
          <w:iCs/>
          <w:noProof/>
          <w:sz w:val="20"/>
          <w:szCs w:val="20"/>
        </w:rPr>
        <w:t>SSRN Electronic Journal</w:t>
      </w:r>
      <w:r w:rsidRPr="009206D8">
        <w:rPr>
          <w:rFonts w:ascii="Times New Roman" w:hAnsi="Times New Roman" w:cs="Times New Roman"/>
          <w:noProof/>
          <w:sz w:val="20"/>
          <w:szCs w:val="20"/>
        </w:rPr>
        <w:t>. https://doi.org/10.2139/SSRN.4055610</w:t>
      </w:r>
    </w:p>
    <w:p w:rsidR="007228CD" w:rsidRPr="009206D8" w:rsidRDefault="007228CD"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Knight, D. K., &amp; Kim, E. Y. (2007). Japanese consumers' need for uniqueness: Effects on brand perceptions and purchase intention. Journal of Fashion Marketing and Management: An International Journal.</w:t>
      </w:r>
    </w:p>
    <w:p w:rsidR="008D6B19" w:rsidRPr="009206D8" w:rsidRDefault="008D6B19"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Ko, H., Son, B., Lee, Y., Jang, H., &amp; Lee, J. (2022). The economic value of NFT: Evidence from a portfolio analysis using mean–variance framework. </w:t>
      </w:r>
      <w:r w:rsidRPr="009206D8">
        <w:rPr>
          <w:rFonts w:ascii="Times New Roman" w:hAnsi="Times New Roman" w:cs="Times New Roman"/>
          <w:i/>
          <w:iCs/>
          <w:noProof/>
          <w:sz w:val="20"/>
          <w:szCs w:val="20"/>
        </w:rPr>
        <w:t>Finance Research Letters</w:t>
      </w:r>
      <w:r w:rsidRPr="009206D8">
        <w:rPr>
          <w:rFonts w:ascii="Times New Roman" w:hAnsi="Times New Roman" w:cs="Times New Roman"/>
          <w:noProof/>
          <w:sz w:val="20"/>
          <w:szCs w:val="20"/>
        </w:rPr>
        <w:t xml:space="preserve">, </w:t>
      </w:r>
      <w:r w:rsidRPr="009206D8">
        <w:rPr>
          <w:rFonts w:ascii="Times New Roman" w:hAnsi="Times New Roman" w:cs="Times New Roman"/>
          <w:i/>
          <w:iCs/>
          <w:noProof/>
          <w:sz w:val="20"/>
          <w:szCs w:val="20"/>
        </w:rPr>
        <w:t>47</w:t>
      </w:r>
      <w:r w:rsidRPr="009206D8">
        <w:rPr>
          <w:rFonts w:ascii="Times New Roman" w:hAnsi="Times New Roman" w:cs="Times New Roman"/>
          <w:noProof/>
          <w:sz w:val="20"/>
          <w:szCs w:val="20"/>
        </w:rPr>
        <w:t>, 102784. https://doi.org/10.1016/J.FRL.2022.102784</w:t>
      </w:r>
    </w:p>
    <w:p w:rsidR="007228CD" w:rsidRPr="009206D8" w:rsidRDefault="007228CD"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McClure, C., &amp; Seock, Y. K. (2020). The role of involvement: Investigating the effect of brand's social media pages on consumer purchase intention. </w:t>
      </w:r>
      <w:r w:rsidRPr="009206D8">
        <w:rPr>
          <w:rFonts w:ascii="Times New Roman" w:hAnsi="Times New Roman" w:cs="Times New Roman"/>
          <w:i/>
          <w:noProof/>
          <w:sz w:val="20"/>
          <w:szCs w:val="20"/>
        </w:rPr>
        <w:t>Journal of Retailing And Consumer Services</w:t>
      </w:r>
      <w:r w:rsidRPr="009206D8">
        <w:rPr>
          <w:rFonts w:ascii="Times New Roman" w:hAnsi="Times New Roman" w:cs="Times New Roman"/>
          <w:noProof/>
          <w:sz w:val="20"/>
          <w:szCs w:val="20"/>
        </w:rPr>
        <w:t>, 53, 101975.</w:t>
      </w:r>
    </w:p>
    <w:p w:rsidR="007228CD" w:rsidRPr="009206D8" w:rsidRDefault="008D6B19"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lastRenderedPageBreak/>
        <w:t xml:space="preserve">Nakamoto, S. (2008). Bitcoin: A peer-to-peer electronic cash system. </w:t>
      </w:r>
      <w:r w:rsidRPr="009206D8">
        <w:rPr>
          <w:rFonts w:ascii="Times New Roman" w:hAnsi="Times New Roman" w:cs="Times New Roman"/>
          <w:i/>
          <w:iCs/>
          <w:noProof/>
          <w:sz w:val="20"/>
          <w:szCs w:val="20"/>
        </w:rPr>
        <w:t>Decentralized Business Review</w:t>
      </w:r>
      <w:r w:rsidRPr="009206D8">
        <w:rPr>
          <w:rFonts w:ascii="Times New Roman" w:hAnsi="Times New Roman" w:cs="Times New Roman"/>
          <w:noProof/>
          <w:sz w:val="20"/>
          <w:szCs w:val="20"/>
        </w:rPr>
        <w:t xml:space="preserve">, </w:t>
      </w:r>
      <w:r w:rsidRPr="009206D8">
        <w:rPr>
          <w:rFonts w:ascii="Times New Roman" w:hAnsi="Times New Roman" w:cs="Times New Roman"/>
          <w:i/>
          <w:iCs/>
          <w:noProof/>
          <w:sz w:val="20"/>
          <w:szCs w:val="20"/>
        </w:rPr>
        <w:t>21260</w:t>
      </w:r>
      <w:r w:rsidRPr="009206D8">
        <w:rPr>
          <w:rFonts w:ascii="Times New Roman" w:hAnsi="Times New Roman" w:cs="Times New Roman"/>
          <w:noProof/>
          <w:sz w:val="20"/>
          <w:szCs w:val="20"/>
        </w:rPr>
        <w:t>.</w:t>
      </w:r>
    </w:p>
    <w:p w:rsidR="007228CD" w:rsidRPr="009206D8" w:rsidRDefault="007228CD"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Nevi, G. (2022) NFT–Non-Fungible Tokens how react the consumers? An exploratory analysis for a future integrated acceptance model. 21st International Marketing Trends Conference Rome 20th to the 22th of January 2022, Italy</w:t>
      </w:r>
    </w:p>
    <w:p w:rsidR="008D6B19" w:rsidRPr="009206D8" w:rsidRDefault="008D6B19"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Onofrei, G., Filieri, R., &amp; Kennedy, L. (2022). Social media interactions, purchase intention, and behavioural engagement: The mediating role of source and content factors. </w:t>
      </w:r>
      <w:r w:rsidRPr="009206D8">
        <w:rPr>
          <w:rFonts w:ascii="Times New Roman" w:hAnsi="Times New Roman" w:cs="Times New Roman"/>
          <w:i/>
          <w:iCs/>
          <w:noProof/>
          <w:sz w:val="20"/>
          <w:szCs w:val="20"/>
        </w:rPr>
        <w:t>Journal of Business Research</w:t>
      </w:r>
      <w:r w:rsidRPr="009206D8">
        <w:rPr>
          <w:rFonts w:ascii="Times New Roman" w:hAnsi="Times New Roman" w:cs="Times New Roman"/>
          <w:noProof/>
          <w:sz w:val="20"/>
          <w:szCs w:val="20"/>
        </w:rPr>
        <w:t xml:space="preserve">, </w:t>
      </w:r>
      <w:r w:rsidRPr="009206D8">
        <w:rPr>
          <w:rFonts w:ascii="Times New Roman" w:hAnsi="Times New Roman" w:cs="Times New Roman"/>
          <w:i/>
          <w:iCs/>
          <w:noProof/>
          <w:sz w:val="20"/>
          <w:szCs w:val="20"/>
        </w:rPr>
        <w:t>142</w:t>
      </w:r>
      <w:r w:rsidRPr="009206D8">
        <w:rPr>
          <w:rFonts w:ascii="Times New Roman" w:hAnsi="Times New Roman" w:cs="Times New Roman"/>
          <w:noProof/>
          <w:sz w:val="20"/>
          <w:szCs w:val="20"/>
        </w:rPr>
        <w:t>, 100–112. https://doi.org/10.1016/J.JBUSRES.2021.12.031</w:t>
      </w:r>
    </w:p>
    <w:p w:rsidR="00F72AD4" w:rsidRPr="009206D8" w:rsidRDefault="008D6B19"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Six, N., Herbaut, N., &amp; Salinesi, C. (2022). Blockchain software patterns for the design of decentralized applications: A systematic literature review. </w:t>
      </w:r>
      <w:r w:rsidRPr="009206D8">
        <w:rPr>
          <w:rFonts w:ascii="Times New Roman" w:hAnsi="Times New Roman" w:cs="Times New Roman"/>
          <w:i/>
          <w:iCs/>
          <w:noProof/>
          <w:sz w:val="20"/>
          <w:szCs w:val="20"/>
        </w:rPr>
        <w:t>Blockchain: Research and Applications</w:t>
      </w:r>
      <w:r w:rsidRPr="009206D8">
        <w:rPr>
          <w:rFonts w:ascii="Times New Roman" w:hAnsi="Times New Roman" w:cs="Times New Roman"/>
          <w:noProof/>
          <w:sz w:val="20"/>
          <w:szCs w:val="20"/>
        </w:rPr>
        <w:t xml:space="preserve">, </w:t>
      </w:r>
      <w:r w:rsidRPr="009206D8">
        <w:rPr>
          <w:rFonts w:ascii="Times New Roman" w:hAnsi="Times New Roman" w:cs="Times New Roman"/>
          <w:i/>
          <w:iCs/>
          <w:noProof/>
          <w:sz w:val="20"/>
          <w:szCs w:val="20"/>
        </w:rPr>
        <w:t>3</w:t>
      </w:r>
      <w:r w:rsidRPr="009206D8">
        <w:rPr>
          <w:rFonts w:ascii="Times New Roman" w:hAnsi="Times New Roman" w:cs="Times New Roman"/>
          <w:noProof/>
          <w:sz w:val="20"/>
          <w:szCs w:val="20"/>
        </w:rPr>
        <w:t>(2), 100061. https://doi</w:t>
      </w:r>
      <w:r w:rsidR="007228CD" w:rsidRPr="009206D8">
        <w:rPr>
          <w:rFonts w:ascii="Times New Roman" w:hAnsi="Times New Roman" w:cs="Times New Roman"/>
          <w:noProof/>
          <w:sz w:val="20"/>
          <w:szCs w:val="20"/>
        </w:rPr>
        <w:t>.org/10.1016/J.BCRA.2022.100061</w:t>
      </w:r>
    </w:p>
    <w:p w:rsidR="00F72AD4" w:rsidRPr="009206D8" w:rsidRDefault="00F72AD4"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color w:val="222222"/>
          <w:sz w:val="20"/>
          <w:szCs w:val="20"/>
          <w:shd w:val="clear" w:color="auto" w:fill="FFFFFF"/>
        </w:rPr>
        <w:t>Snyder, C. R</w:t>
      </w:r>
      <w:proofErr w:type="gramStart"/>
      <w:r w:rsidRPr="009206D8">
        <w:rPr>
          <w:rFonts w:ascii="Times New Roman" w:hAnsi="Times New Roman" w:cs="Times New Roman"/>
          <w:color w:val="222222"/>
          <w:sz w:val="20"/>
          <w:szCs w:val="20"/>
          <w:shd w:val="clear" w:color="auto" w:fill="FFFFFF"/>
        </w:rPr>
        <w:t>.,</w:t>
      </w:r>
      <w:proofErr w:type="gramEnd"/>
      <w:r w:rsidRPr="009206D8">
        <w:rPr>
          <w:rFonts w:ascii="Times New Roman" w:hAnsi="Times New Roman" w:cs="Times New Roman"/>
          <w:color w:val="222222"/>
          <w:sz w:val="20"/>
          <w:szCs w:val="20"/>
          <w:shd w:val="clear" w:color="auto" w:fill="FFFFFF"/>
        </w:rPr>
        <w:t xml:space="preserve"> &amp; Fromkin, H. L. (1977). Abnormality as a positive characteristic: The development and validation of a scale measuring need for uniqueness. </w:t>
      </w:r>
      <w:r w:rsidRPr="009206D8">
        <w:rPr>
          <w:rFonts w:ascii="Times New Roman" w:hAnsi="Times New Roman" w:cs="Times New Roman"/>
          <w:i/>
          <w:iCs/>
          <w:color w:val="222222"/>
          <w:sz w:val="20"/>
          <w:szCs w:val="20"/>
          <w:shd w:val="clear" w:color="auto" w:fill="FFFFFF"/>
        </w:rPr>
        <w:t>Journal of Abnormal Psychology</w:t>
      </w:r>
      <w:r w:rsidRPr="009206D8">
        <w:rPr>
          <w:rFonts w:ascii="Times New Roman" w:hAnsi="Times New Roman" w:cs="Times New Roman"/>
          <w:color w:val="222222"/>
          <w:sz w:val="20"/>
          <w:szCs w:val="20"/>
          <w:shd w:val="clear" w:color="auto" w:fill="FFFFFF"/>
        </w:rPr>
        <w:t>, </w:t>
      </w:r>
      <w:r w:rsidRPr="009206D8">
        <w:rPr>
          <w:rFonts w:ascii="Times New Roman" w:hAnsi="Times New Roman" w:cs="Times New Roman"/>
          <w:i/>
          <w:iCs/>
          <w:color w:val="222222"/>
          <w:sz w:val="20"/>
          <w:szCs w:val="20"/>
          <w:shd w:val="clear" w:color="auto" w:fill="FFFFFF"/>
        </w:rPr>
        <w:t>86</w:t>
      </w:r>
      <w:r w:rsidRPr="009206D8">
        <w:rPr>
          <w:rFonts w:ascii="Times New Roman" w:hAnsi="Times New Roman" w:cs="Times New Roman"/>
          <w:color w:val="222222"/>
          <w:sz w:val="20"/>
          <w:szCs w:val="20"/>
          <w:shd w:val="clear" w:color="auto" w:fill="FFFFFF"/>
        </w:rPr>
        <w:t>(5), 518.</w:t>
      </w:r>
    </w:p>
    <w:p w:rsidR="008D6B19" w:rsidRPr="009206D8" w:rsidRDefault="008D6B19"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Tian, K. T., Bearden, W. O., &amp; Hunter, G. L. (2001). Consumers’ need for uniqueness: Scale development and validation. </w:t>
      </w:r>
      <w:r w:rsidRPr="009206D8">
        <w:rPr>
          <w:rFonts w:ascii="Times New Roman" w:hAnsi="Times New Roman" w:cs="Times New Roman"/>
          <w:i/>
          <w:iCs/>
          <w:noProof/>
          <w:sz w:val="20"/>
          <w:szCs w:val="20"/>
        </w:rPr>
        <w:t>Journal of Consumer Research</w:t>
      </w:r>
      <w:r w:rsidRPr="009206D8">
        <w:rPr>
          <w:rFonts w:ascii="Times New Roman" w:hAnsi="Times New Roman" w:cs="Times New Roman"/>
          <w:noProof/>
          <w:sz w:val="20"/>
          <w:szCs w:val="20"/>
        </w:rPr>
        <w:t xml:space="preserve">, </w:t>
      </w:r>
      <w:r w:rsidRPr="009206D8">
        <w:rPr>
          <w:rFonts w:ascii="Times New Roman" w:hAnsi="Times New Roman" w:cs="Times New Roman"/>
          <w:i/>
          <w:iCs/>
          <w:noProof/>
          <w:sz w:val="20"/>
          <w:szCs w:val="20"/>
        </w:rPr>
        <w:t>28</w:t>
      </w:r>
      <w:r w:rsidRPr="009206D8">
        <w:rPr>
          <w:rFonts w:ascii="Times New Roman" w:hAnsi="Times New Roman" w:cs="Times New Roman"/>
          <w:noProof/>
          <w:sz w:val="20"/>
          <w:szCs w:val="20"/>
        </w:rPr>
        <w:t>(1), 50–66.</w:t>
      </w:r>
    </w:p>
    <w:p w:rsidR="008D6B19" w:rsidRPr="009206D8" w:rsidRDefault="008D6B19"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Tunçel, N. (2021). Intention to purchase electric vehicles: Evidence from an emerging market. </w:t>
      </w:r>
      <w:r w:rsidRPr="009206D8">
        <w:rPr>
          <w:rFonts w:ascii="Times New Roman" w:hAnsi="Times New Roman" w:cs="Times New Roman"/>
          <w:i/>
          <w:iCs/>
          <w:noProof/>
          <w:sz w:val="20"/>
          <w:szCs w:val="20"/>
        </w:rPr>
        <w:t>Research in Transportation Business &amp; Management</w:t>
      </w:r>
      <w:r w:rsidRPr="009206D8">
        <w:rPr>
          <w:rFonts w:ascii="Times New Roman" w:hAnsi="Times New Roman" w:cs="Times New Roman"/>
          <w:noProof/>
          <w:sz w:val="20"/>
          <w:szCs w:val="20"/>
        </w:rPr>
        <w:t>, 100764. https://doi.org/10.1016/J.RTBM.2021.100764</w:t>
      </w:r>
    </w:p>
    <w:p w:rsidR="00F72AD4" w:rsidRPr="009206D8" w:rsidRDefault="00F72AD4" w:rsidP="00A9523C">
      <w:pPr>
        <w:spacing w:line="300" w:lineRule="auto"/>
        <w:rPr>
          <w:rFonts w:ascii="Times New Roman" w:hAnsi="Times New Roman" w:cs="Times New Roman"/>
          <w:sz w:val="20"/>
          <w:szCs w:val="20"/>
        </w:rPr>
      </w:pPr>
      <w:r w:rsidRPr="009206D8">
        <w:rPr>
          <w:rFonts w:ascii="Times New Roman" w:hAnsi="Times New Roman" w:cs="Times New Roman"/>
          <w:sz w:val="20"/>
          <w:szCs w:val="20"/>
        </w:rPr>
        <w:t>Versprille, A. (2022). NFT Market Surpassed $40 Billion in 2021, New Estimate Shows.</w:t>
      </w:r>
      <w:r w:rsidRPr="009206D8">
        <w:rPr>
          <w:rFonts w:ascii="Times New Roman" w:hAnsi="Times New Roman" w:cs="Times New Roman"/>
          <w:sz w:val="20"/>
          <w:szCs w:val="20"/>
        </w:rPr>
        <w:tab/>
        <w:t>https://www.bloomberg.com/news/articles/2022-01-06/nft-market-surpassed-40</w:t>
      </w:r>
      <w:r w:rsidRPr="009206D8">
        <w:rPr>
          <w:rFonts w:ascii="Times New Roman" w:hAnsi="Times New Roman" w:cs="Times New Roman"/>
          <w:sz w:val="20"/>
          <w:szCs w:val="20"/>
        </w:rPr>
        <w:tab/>
      </w:r>
      <w:r w:rsidR="009206D8">
        <w:rPr>
          <w:rFonts w:ascii="Times New Roman" w:hAnsi="Times New Roman" w:cs="Times New Roman"/>
          <w:sz w:val="20"/>
          <w:szCs w:val="20"/>
        </w:rPr>
        <w:t>billion-in-2021</w:t>
      </w:r>
      <w:r w:rsidR="009206D8">
        <w:rPr>
          <w:rFonts w:ascii="Times New Roman" w:hAnsi="Times New Roman" w:cs="Times New Roman"/>
          <w:sz w:val="20"/>
          <w:szCs w:val="20"/>
        </w:rPr>
        <w:tab/>
      </w:r>
      <w:proofErr w:type="spellStart"/>
      <w:r w:rsidRPr="009206D8">
        <w:rPr>
          <w:rFonts w:ascii="Times New Roman" w:hAnsi="Times New Roman" w:cs="Times New Roman"/>
          <w:sz w:val="20"/>
          <w:szCs w:val="20"/>
        </w:rPr>
        <w:t>new-estimate-shows</w:t>
      </w:r>
      <w:proofErr w:type="spellEnd"/>
      <w:r w:rsidRPr="009206D8">
        <w:rPr>
          <w:rFonts w:ascii="Times New Roman" w:hAnsi="Times New Roman" w:cs="Times New Roman"/>
          <w:sz w:val="20"/>
          <w:szCs w:val="20"/>
        </w:rPr>
        <w:t xml:space="preserve"> (Erişim tarihi 10.04.2022)</w:t>
      </w:r>
    </w:p>
    <w:p w:rsidR="00F72AD4" w:rsidRPr="009206D8" w:rsidRDefault="00F72AD4" w:rsidP="00A9523C">
      <w:pPr>
        <w:spacing w:line="300" w:lineRule="auto"/>
        <w:rPr>
          <w:rFonts w:ascii="Times New Roman" w:hAnsi="Times New Roman" w:cs="Times New Roman"/>
          <w:sz w:val="20"/>
          <w:szCs w:val="20"/>
        </w:rPr>
      </w:pPr>
      <w:r w:rsidRPr="009206D8">
        <w:rPr>
          <w:rFonts w:ascii="Times New Roman" w:hAnsi="Times New Roman" w:cs="Times New Roman"/>
          <w:sz w:val="20"/>
          <w:szCs w:val="20"/>
        </w:rPr>
        <w:t>Wang, Q</w:t>
      </w:r>
      <w:proofErr w:type="gramStart"/>
      <w:r w:rsidRPr="009206D8">
        <w:rPr>
          <w:rFonts w:ascii="Times New Roman" w:hAnsi="Times New Roman" w:cs="Times New Roman"/>
          <w:sz w:val="20"/>
          <w:szCs w:val="20"/>
        </w:rPr>
        <w:t>.,</w:t>
      </w:r>
      <w:proofErr w:type="gramEnd"/>
      <w:r w:rsidRPr="009206D8">
        <w:rPr>
          <w:rFonts w:ascii="Times New Roman" w:hAnsi="Times New Roman" w:cs="Times New Roman"/>
          <w:sz w:val="20"/>
          <w:szCs w:val="20"/>
        </w:rPr>
        <w:t xml:space="preserve"> Li, R., Wang, Q., &amp; Chen, S. (2021). </w:t>
      </w:r>
      <w:proofErr w:type="spellStart"/>
      <w:r w:rsidRPr="009206D8">
        <w:rPr>
          <w:rFonts w:ascii="Times New Roman" w:hAnsi="Times New Roman" w:cs="Times New Roman"/>
          <w:sz w:val="20"/>
          <w:szCs w:val="20"/>
        </w:rPr>
        <w:t>Non-fungible</w:t>
      </w:r>
      <w:proofErr w:type="spellEnd"/>
      <w:r w:rsidRPr="009206D8">
        <w:rPr>
          <w:rFonts w:ascii="Times New Roman" w:hAnsi="Times New Roman" w:cs="Times New Roman"/>
          <w:sz w:val="20"/>
          <w:szCs w:val="20"/>
        </w:rPr>
        <w:t xml:space="preserve"> </w:t>
      </w:r>
      <w:proofErr w:type="spellStart"/>
      <w:r w:rsidRPr="009206D8">
        <w:rPr>
          <w:rFonts w:ascii="Times New Roman" w:hAnsi="Times New Roman" w:cs="Times New Roman"/>
          <w:sz w:val="20"/>
          <w:szCs w:val="20"/>
        </w:rPr>
        <w:t>token</w:t>
      </w:r>
      <w:proofErr w:type="spellEnd"/>
      <w:r w:rsidRPr="009206D8">
        <w:rPr>
          <w:rFonts w:ascii="Times New Roman" w:hAnsi="Times New Roman" w:cs="Times New Roman"/>
          <w:sz w:val="20"/>
          <w:szCs w:val="20"/>
        </w:rPr>
        <w:t xml:space="preserve"> (NFT): </w:t>
      </w:r>
      <w:proofErr w:type="spellStart"/>
      <w:r w:rsidRPr="009206D8">
        <w:rPr>
          <w:rFonts w:ascii="Times New Roman" w:hAnsi="Times New Roman" w:cs="Times New Roman"/>
          <w:sz w:val="20"/>
          <w:szCs w:val="20"/>
        </w:rPr>
        <w:t>Overview</w:t>
      </w:r>
      <w:proofErr w:type="spellEnd"/>
      <w:r w:rsidRPr="009206D8">
        <w:rPr>
          <w:rFonts w:ascii="Times New Roman" w:hAnsi="Times New Roman" w:cs="Times New Roman"/>
          <w:sz w:val="20"/>
          <w:szCs w:val="20"/>
        </w:rPr>
        <w:t>,</w:t>
      </w:r>
      <w:r w:rsidRPr="009206D8">
        <w:rPr>
          <w:rFonts w:ascii="Times New Roman" w:hAnsi="Times New Roman" w:cs="Times New Roman"/>
          <w:sz w:val="20"/>
          <w:szCs w:val="20"/>
        </w:rPr>
        <w:tab/>
      </w:r>
      <w:proofErr w:type="spellStart"/>
      <w:r w:rsidR="009206D8">
        <w:rPr>
          <w:rFonts w:ascii="Times New Roman" w:hAnsi="Times New Roman" w:cs="Times New Roman"/>
          <w:sz w:val="20"/>
          <w:szCs w:val="20"/>
        </w:rPr>
        <w:t>evaluation</w:t>
      </w:r>
      <w:proofErr w:type="spellEnd"/>
      <w:r w:rsidR="009206D8">
        <w:rPr>
          <w:rFonts w:ascii="Times New Roman" w:hAnsi="Times New Roman" w:cs="Times New Roman"/>
          <w:sz w:val="20"/>
          <w:szCs w:val="20"/>
        </w:rPr>
        <w:t xml:space="preserve">, </w:t>
      </w:r>
      <w:proofErr w:type="spellStart"/>
      <w:r w:rsidR="009206D8">
        <w:rPr>
          <w:rFonts w:ascii="Times New Roman" w:hAnsi="Times New Roman" w:cs="Times New Roman"/>
          <w:sz w:val="20"/>
          <w:szCs w:val="20"/>
        </w:rPr>
        <w:t>opportunities</w:t>
      </w:r>
      <w:proofErr w:type="spellEnd"/>
      <w:r w:rsidR="009206D8">
        <w:rPr>
          <w:rFonts w:ascii="Times New Roman" w:hAnsi="Times New Roman" w:cs="Times New Roman"/>
          <w:sz w:val="20"/>
          <w:szCs w:val="20"/>
        </w:rPr>
        <w:tab/>
      </w:r>
      <w:proofErr w:type="spellStart"/>
      <w:r w:rsidRPr="009206D8">
        <w:rPr>
          <w:rFonts w:ascii="Times New Roman" w:hAnsi="Times New Roman" w:cs="Times New Roman"/>
          <w:sz w:val="20"/>
          <w:szCs w:val="20"/>
        </w:rPr>
        <w:t>and</w:t>
      </w:r>
      <w:proofErr w:type="spellEnd"/>
      <w:r w:rsidRPr="009206D8">
        <w:rPr>
          <w:rFonts w:ascii="Times New Roman" w:hAnsi="Times New Roman" w:cs="Times New Roman"/>
          <w:sz w:val="20"/>
          <w:szCs w:val="20"/>
        </w:rPr>
        <w:t xml:space="preserve"> </w:t>
      </w:r>
      <w:proofErr w:type="spellStart"/>
      <w:r w:rsidRPr="009206D8">
        <w:rPr>
          <w:rFonts w:ascii="Times New Roman" w:hAnsi="Times New Roman" w:cs="Times New Roman"/>
          <w:sz w:val="20"/>
          <w:szCs w:val="20"/>
        </w:rPr>
        <w:t>challenges</w:t>
      </w:r>
      <w:proofErr w:type="spellEnd"/>
      <w:r w:rsidRPr="009206D8">
        <w:rPr>
          <w:rFonts w:ascii="Times New Roman" w:hAnsi="Times New Roman" w:cs="Times New Roman"/>
          <w:i/>
          <w:sz w:val="20"/>
          <w:szCs w:val="20"/>
        </w:rPr>
        <w:t>. Southern University of Science and</w:t>
      </w:r>
      <w:r w:rsidRPr="009206D8">
        <w:rPr>
          <w:rFonts w:ascii="Times New Roman" w:hAnsi="Times New Roman" w:cs="Times New Roman"/>
          <w:i/>
          <w:sz w:val="20"/>
          <w:szCs w:val="20"/>
        </w:rPr>
        <w:tab/>
        <w:t xml:space="preserve">Technology, </w:t>
      </w:r>
      <w:proofErr w:type="spellStart"/>
      <w:r w:rsidRPr="009206D8">
        <w:rPr>
          <w:rFonts w:ascii="Times New Roman" w:hAnsi="Times New Roman" w:cs="Times New Roman"/>
          <w:i/>
          <w:sz w:val="20"/>
          <w:szCs w:val="20"/>
        </w:rPr>
        <w:t>Swin</w:t>
      </w:r>
      <w:r w:rsidR="009206D8">
        <w:rPr>
          <w:rFonts w:ascii="Times New Roman" w:hAnsi="Times New Roman" w:cs="Times New Roman"/>
          <w:i/>
          <w:sz w:val="20"/>
          <w:szCs w:val="20"/>
        </w:rPr>
        <w:t>burne</w:t>
      </w:r>
      <w:proofErr w:type="spellEnd"/>
      <w:r w:rsidR="009206D8">
        <w:rPr>
          <w:rFonts w:ascii="Times New Roman" w:hAnsi="Times New Roman" w:cs="Times New Roman"/>
          <w:i/>
          <w:sz w:val="20"/>
          <w:szCs w:val="20"/>
        </w:rPr>
        <w:t xml:space="preserve"> </w:t>
      </w:r>
      <w:proofErr w:type="spellStart"/>
      <w:r w:rsidR="009206D8">
        <w:rPr>
          <w:rFonts w:ascii="Times New Roman" w:hAnsi="Times New Roman" w:cs="Times New Roman"/>
          <w:i/>
          <w:sz w:val="20"/>
          <w:szCs w:val="20"/>
        </w:rPr>
        <w:t>University</w:t>
      </w:r>
      <w:proofErr w:type="spellEnd"/>
      <w:r w:rsidR="009206D8">
        <w:rPr>
          <w:rFonts w:ascii="Times New Roman" w:hAnsi="Times New Roman" w:cs="Times New Roman"/>
          <w:i/>
          <w:sz w:val="20"/>
          <w:szCs w:val="20"/>
        </w:rPr>
        <w:t xml:space="preserve"> of </w:t>
      </w:r>
      <w:proofErr w:type="spellStart"/>
      <w:r w:rsidR="009206D8">
        <w:rPr>
          <w:rFonts w:ascii="Times New Roman" w:hAnsi="Times New Roman" w:cs="Times New Roman"/>
          <w:i/>
          <w:sz w:val="20"/>
          <w:szCs w:val="20"/>
        </w:rPr>
        <w:t>Technology</w:t>
      </w:r>
      <w:proofErr w:type="spellEnd"/>
      <w:r w:rsidR="009206D8">
        <w:rPr>
          <w:rFonts w:ascii="Times New Roman" w:hAnsi="Times New Roman" w:cs="Times New Roman"/>
          <w:i/>
          <w:sz w:val="20"/>
          <w:szCs w:val="20"/>
        </w:rPr>
        <w:t>,</w:t>
      </w:r>
      <w:r w:rsidR="009206D8">
        <w:rPr>
          <w:rFonts w:ascii="Times New Roman" w:hAnsi="Times New Roman" w:cs="Times New Roman"/>
          <w:i/>
          <w:sz w:val="20"/>
          <w:szCs w:val="20"/>
        </w:rPr>
        <w:tab/>
      </w:r>
      <w:proofErr w:type="spellStart"/>
      <w:r w:rsidRPr="009206D8">
        <w:rPr>
          <w:rFonts w:ascii="Times New Roman" w:hAnsi="Times New Roman" w:cs="Times New Roman"/>
          <w:i/>
          <w:sz w:val="20"/>
          <w:szCs w:val="20"/>
        </w:rPr>
        <w:t>University</w:t>
      </w:r>
      <w:proofErr w:type="spellEnd"/>
      <w:r w:rsidRPr="009206D8">
        <w:rPr>
          <w:rFonts w:ascii="Times New Roman" w:hAnsi="Times New Roman" w:cs="Times New Roman"/>
          <w:i/>
          <w:sz w:val="20"/>
          <w:szCs w:val="20"/>
        </w:rPr>
        <w:t xml:space="preserve"> of Birmingham</w:t>
      </w:r>
    </w:p>
    <w:p w:rsidR="008D6B19" w:rsidRPr="009206D8" w:rsidRDefault="008D6B19"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 xml:space="preserve">Wilson, K. B., Karg, A., &amp; Ghaderi, H. (2021). Prospecting non-fungible tokens in the digital economy: Stakeholders and ecosystem, risk and opportunity. </w:t>
      </w:r>
      <w:r w:rsidRPr="009206D8">
        <w:rPr>
          <w:rFonts w:ascii="Times New Roman" w:hAnsi="Times New Roman" w:cs="Times New Roman"/>
          <w:i/>
          <w:iCs/>
          <w:noProof/>
          <w:sz w:val="20"/>
          <w:szCs w:val="20"/>
        </w:rPr>
        <w:t>Business Horizons</w:t>
      </w:r>
      <w:r w:rsidRPr="009206D8">
        <w:rPr>
          <w:rFonts w:ascii="Times New Roman" w:hAnsi="Times New Roman" w:cs="Times New Roman"/>
          <w:noProof/>
          <w:sz w:val="20"/>
          <w:szCs w:val="20"/>
        </w:rPr>
        <w:t>. https://doi.org/10.1016/J.BUSHOR.2021.10.007</w:t>
      </w:r>
    </w:p>
    <w:p w:rsidR="007228CD" w:rsidRPr="009206D8" w:rsidRDefault="007228CD" w:rsidP="00A9523C">
      <w:pPr>
        <w:widowControl w:val="0"/>
        <w:autoSpaceDE w:val="0"/>
        <w:autoSpaceDN w:val="0"/>
        <w:adjustRightInd w:val="0"/>
        <w:spacing w:line="300" w:lineRule="auto"/>
        <w:ind w:left="480" w:hanging="480"/>
        <w:rPr>
          <w:rFonts w:ascii="Times New Roman" w:hAnsi="Times New Roman" w:cs="Times New Roman"/>
          <w:noProof/>
          <w:sz w:val="20"/>
          <w:szCs w:val="20"/>
        </w:rPr>
      </w:pPr>
      <w:r w:rsidRPr="009206D8">
        <w:rPr>
          <w:rFonts w:ascii="Times New Roman" w:hAnsi="Times New Roman" w:cs="Times New Roman"/>
          <w:noProof/>
          <w:sz w:val="20"/>
          <w:szCs w:val="20"/>
        </w:rPr>
        <w:t>Wu, W. Y., Lu, H. Y., Wu, Y. Y., &amp; Fu, C. S. (2012). The effects of product scarcity and consumers' need for uniqueness on purchase intention.</w:t>
      </w:r>
      <w:r w:rsidRPr="009206D8">
        <w:rPr>
          <w:rFonts w:ascii="Times New Roman" w:hAnsi="Times New Roman" w:cs="Times New Roman"/>
          <w:i/>
          <w:noProof/>
          <w:sz w:val="20"/>
          <w:szCs w:val="20"/>
        </w:rPr>
        <w:t xml:space="preserve"> International Journal of Consumer Studies</w:t>
      </w:r>
      <w:r w:rsidRPr="009206D8">
        <w:rPr>
          <w:rFonts w:ascii="Times New Roman" w:hAnsi="Times New Roman" w:cs="Times New Roman"/>
          <w:noProof/>
          <w:sz w:val="20"/>
          <w:szCs w:val="20"/>
        </w:rPr>
        <w:t>, 36(3), 263-274.</w:t>
      </w:r>
    </w:p>
    <w:p w:rsidR="0070490D" w:rsidRPr="001C3FF6" w:rsidRDefault="003515A6" w:rsidP="001C3FF6">
      <w:pPr>
        <w:spacing w:line="300" w:lineRule="auto"/>
        <w:rPr>
          <w:rFonts w:ascii="Times New Roman" w:hAnsi="Times New Roman" w:cs="Times New Roman"/>
          <w:b/>
          <w:sz w:val="20"/>
          <w:szCs w:val="20"/>
        </w:rPr>
      </w:pPr>
      <w:r w:rsidRPr="009206D8">
        <w:rPr>
          <w:rFonts w:ascii="Times New Roman" w:hAnsi="Times New Roman" w:cs="Times New Roman"/>
          <w:b/>
          <w:sz w:val="20"/>
          <w:szCs w:val="20"/>
        </w:rPr>
        <w:fldChar w:fldCharType="end"/>
      </w:r>
    </w:p>
    <w:sectPr w:rsidR="0070490D" w:rsidRPr="001C3FF6" w:rsidSect="009206D8">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DE1" w:rsidRDefault="00580DE1" w:rsidP="008D58EB">
      <w:pPr>
        <w:spacing w:after="0" w:line="240" w:lineRule="auto"/>
      </w:pPr>
      <w:r>
        <w:separator/>
      </w:r>
    </w:p>
  </w:endnote>
  <w:endnote w:type="continuationSeparator" w:id="0">
    <w:p w:rsidR="00580DE1" w:rsidRDefault="00580DE1" w:rsidP="008D5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6D8" w:rsidRPr="009206D8" w:rsidRDefault="009206D8">
    <w:pPr>
      <w:pStyle w:val="Altbilgi"/>
      <w:rPr>
        <w:rFonts w:ascii="Times New Roman" w:hAnsi="Times New Roman" w:cs="Times New Roman"/>
        <w:sz w:val="20"/>
        <w:szCs w:val="20"/>
      </w:rPr>
    </w:pPr>
    <w:r w:rsidRPr="009206D8">
      <w:rPr>
        <w:rFonts w:ascii="Times New Roman" w:hAnsi="Times New Roman" w:cs="Times New Roman"/>
        <w:b/>
        <w:sz w:val="20"/>
        <w:szCs w:val="20"/>
        <w:vertAlign w:val="superscript"/>
      </w:rPr>
      <w:t>1</w:t>
    </w:r>
    <w:r w:rsidRPr="006951E9">
      <w:rPr>
        <w:rFonts w:ascii="Times New Roman" w:hAnsi="Times New Roman" w:cs="Times New Roman"/>
        <w:sz w:val="20"/>
        <w:szCs w:val="20"/>
      </w:rPr>
      <w:t>Dr</w:t>
    </w:r>
    <w:proofErr w:type="gramStart"/>
    <w:r w:rsidRPr="006951E9">
      <w:rPr>
        <w:rFonts w:ascii="Times New Roman" w:hAnsi="Times New Roman" w:cs="Times New Roman"/>
        <w:sz w:val="20"/>
        <w:szCs w:val="20"/>
      </w:rPr>
      <w:t>.,</w:t>
    </w:r>
    <w:proofErr w:type="gramEnd"/>
    <w:r w:rsidRPr="006951E9">
      <w:rPr>
        <w:rFonts w:ascii="Times New Roman" w:hAnsi="Times New Roman" w:cs="Times New Roman"/>
        <w:sz w:val="20"/>
        <w:szCs w:val="20"/>
      </w:rPr>
      <w:t xml:space="preserve">Gaziantep Üniversitesi, Türkiye, </w:t>
    </w:r>
    <w:r w:rsidRPr="009206D8">
      <w:rPr>
        <w:rFonts w:ascii="Times New Roman" w:hAnsi="Times New Roman" w:cs="Times New Roman"/>
        <w:sz w:val="20"/>
        <w:szCs w:val="20"/>
      </w:rPr>
      <w:t>efendioglu@gantep.edu.tr</w:t>
    </w:r>
    <w:r>
      <w:rPr>
        <w:rFonts w:ascii="Times New Roman" w:hAnsi="Times New Roman" w:cs="Times New Roman"/>
        <w:sz w:val="20"/>
        <w:szCs w:val="20"/>
      </w:rPr>
      <w:t xml:space="preserve">, </w:t>
    </w:r>
    <w:r w:rsidRPr="006951E9">
      <w:rPr>
        <w:rFonts w:ascii="Times New Roman" w:hAnsi="Times New Roman" w:cs="Times New Roman"/>
        <w:sz w:val="20"/>
        <w:szCs w:val="20"/>
      </w:rPr>
      <w:t>ORCID: 0000-0002-4968-3</w:t>
    </w:r>
    <w:r>
      <w:rPr>
        <w:rFonts w:ascii="Times New Roman" w:hAnsi="Times New Roman" w:cs="Times New Roman"/>
        <w:sz w:val="20"/>
        <w:szCs w:val="20"/>
      </w:rPr>
      <w:t xml:space="preserve">75X,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DE1" w:rsidRDefault="00580DE1" w:rsidP="008D58EB">
      <w:pPr>
        <w:spacing w:after="0" w:line="240" w:lineRule="auto"/>
      </w:pPr>
      <w:r>
        <w:separator/>
      </w:r>
    </w:p>
  </w:footnote>
  <w:footnote w:type="continuationSeparator" w:id="0">
    <w:p w:rsidR="00580DE1" w:rsidRDefault="00580DE1" w:rsidP="008D5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DC5A6F"/>
    <w:multiLevelType w:val="hybridMultilevel"/>
    <w:tmpl w:val="4A9CC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CDF3D2D"/>
    <w:multiLevelType w:val="hybridMultilevel"/>
    <w:tmpl w:val="75B2ABD8"/>
    <w:lvl w:ilvl="0" w:tplc="1416D246">
      <w:start w:val="1"/>
      <w:numFmt w:val="bullet"/>
      <w:lvlText w:val=""/>
      <w:lvlJc w:val="left"/>
      <w:pPr>
        <w:tabs>
          <w:tab w:val="num" w:pos="720"/>
        </w:tabs>
        <w:ind w:left="720" w:hanging="360"/>
      </w:pPr>
      <w:rPr>
        <w:rFonts w:ascii="Wingdings" w:hAnsi="Wingdings" w:hint="default"/>
      </w:rPr>
    </w:lvl>
    <w:lvl w:ilvl="1" w:tplc="8522FE3E" w:tentative="1">
      <w:start w:val="1"/>
      <w:numFmt w:val="bullet"/>
      <w:lvlText w:val=""/>
      <w:lvlJc w:val="left"/>
      <w:pPr>
        <w:tabs>
          <w:tab w:val="num" w:pos="1440"/>
        </w:tabs>
        <w:ind w:left="1440" w:hanging="360"/>
      </w:pPr>
      <w:rPr>
        <w:rFonts w:ascii="Wingdings" w:hAnsi="Wingdings" w:hint="default"/>
      </w:rPr>
    </w:lvl>
    <w:lvl w:ilvl="2" w:tplc="3A10E894" w:tentative="1">
      <w:start w:val="1"/>
      <w:numFmt w:val="bullet"/>
      <w:lvlText w:val=""/>
      <w:lvlJc w:val="left"/>
      <w:pPr>
        <w:tabs>
          <w:tab w:val="num" w:pos="2160"/>
        </w:tabs>
        <w:ind w:left="2160" w:hanging="360"/>
      </w:pPr>
      <w:rPr>
        <w:rFonts w:ascii="Wingdings" w:hAnsi="Wingdings" w:hint="default"/>
      </w:rPr>
    </w:lvl>
    <w:lvl w:ilvl="3" w:tplc="3AA8BA50" w:tentative="1">
      <w:start w:val="1"/>
      <w:numFmt w:val="bullet"/>
      <w:lvlText w:val=""/>
      <w:lvlJc w:val="left"/>
      <w:pPr>
        <w:tabs>
          <w:tab w:val="num" w:pos="2880"/>
        </w:tabs>
        <w:ind w:left="2880" w:hanging="360"/>
      </w:pPr>
      <w:rPr>
        <w:rFonts w:ascii="Wingdings" w:hAnsi="Wingdings" w:hint="default"/>
      </w:rPr>
    </w:lvl>
    <w:lvl w:ilvl="4" w:tplc="44F4A4E8" w:tentative="1">
      <w:start w:val="1"/>
      <w:numFmt w:val="bullet"/>
      <w:lvlText w:val=""/>
      <w:lvlJc w:val="left"/>
      <w:pPr>
        <w:tabs>
          <w:tab w:val="num" w:pos="3600"/>
        </w:tabs>
        <w:ind w:left="3600" w:hanging="360"/>
      </w:pPr>
      <w:rPr>
        <w:rFonts w:ascii="Wingdings" w:hAnsi="Wingdings" w:hint="default"/>
      </w:rPr>
    </w:lvl>
    <w:lvl w:ilvl="5" w:tplc="C2D88090" w:tentative="1">
      <w:start w:val="1"/>
      <w:numFmt w:val="bullet"/>
      <w:lvlText w:val=""/>
      <w:lvlJc w:val="left"/>
      <w:pPr>
        <w:tabs>
          <w:tab w:val="num" w:pos="4320"/>
        </w:tabs>
        <w:ind w:left="4320" w:hanging="360"/>
      </w:pPr>
      <w:rPr>
        <w:rFonts w:ascii="Wingdings" w:hAnsi="Wingdings" w:hint="default"/>
      </w:rPr>
    </w:lvl>
    <w:lvl w:ilvl="6" w:tplc="8CC4C76A" w:tentative="1">
      <w:start w:val="1"/>
      <w:numFmt w:val="bullet"/>
      <w:lvlText w:val=""/>
      <w:lvlJc w:val="left"/>
      <w:pPr>
        <w:tabs>
          <w:tab w:val="num" w:pos="5040"/>
        </w:tabs>
        <w:ind w:left="5040" w:hanging="360"/>
      </w:pPr>
      <w:rPr>
        <w:rFonts w:ascii="Wingdings" w:hAnsi="Wingdings" w:hint="default"/>
      </w:rPr>
    </w:lvl>
    <w:lvl w:ilvl="7" w:tplc="D0BC3E2A" w:tentative="1">
      <w:start w:val="1"/>
      <w:numFmt w:val="bullet"/>
      <w:lvlText w:val=""/>
      <w:lvlJc w:val="left"/>
      <w:pPr>
        <w:tabs>
          <w:tab w:val="num" w:pos="5760"/>
        </w:tabs>
        <w:ind w:left="5760" w:hanging="360"/>
      </w:pPr>
      <w:rPr>
        <w:rFonts w:ascii="Wingdings" w:hAnsi="Wingdings" w:hint="default"/>
      </w:rPr>
    </w:lvl>
    <w:lvl w:ilvl="8" w:tplc="33EC3A1E" w:tentative="1">
      <w:start w:val="1"/>
      <w:numFmt w:val="bullet"/>
      <w:lvlText w:val=""/>
      <w:lvlJc w:val="left"/>
      <w:pPr>
        <w:tabs>
          <w:tab w:val="num" w:pos="6480"/>
        </w:tabs>
        <w:ind w:left="6480" w:hanging="360"/>
      </w:pPr>
      <w:rPr>
        <w:rFonts w:ascii="Wingdings" w:hAnsi="Wingdings" w:hint="default"/>
      </w:rPr>
    </w:lvl>
  </w:abstractNum>
  <w:abstractNum w:abstractNumId="2">
    <w:nsid w:val="580B5837"/>
    <w:multiLevelType w:val="hybridMultilevel"/>
    <w:tmpl w:val="37CAC4C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68543BEF"/>
    <w:multiLevelType w:val="hybridMultilevel"/>
    <w:tmpl w:val="F6E8ADA8"/>
    <w:lvl w:ilvl="0" w:tplc="BA387274">
      <w:start w:val="1"/>
      <w:numFmt w:val="bullet"/>
      <w:lvlText w:val=""/>
      <w:lvlJc w:val="left"/>
      <w:pPr>
        <w:tabs>
          <w:tab w:val="num" w:pos="720"/>
        </w:tabs>
        <w:ind w:left="720" w:hanging="360"/>
      </w:pPr>
      <w:rPr>
        <w:rFonts w:ascii="Wingdings" w:hAnsi="Wingdings" w:hint="default"/>
      </w:rPr>
    </w:lvl>
    <w:lvl w:ilvl="1" w:tplc="37E83966" w:tentative="1">
      <w:start w:val="1"/>
      <w:numFmt w:val="bullet"/>
      <w:lvlText w:val=""/>
      <w:lvlJc w:val="left"/>
      <w:pPr>
        <w:tabs>
          <w:tab w:val="num" w:pos="1440"/>
        </w:tabs>
        <w:ind w:left="1440" w:hanging="360"/>
      </w:pPr>
      <w:rPr>
        <w:rFonts w:ascii="Wingdings" w:hAnsi="Wingdings" w:hint="default"/>
      </w:rPr>
    </w:lvl>
    <w:lvl w:ilvl="2" w:tplc="5848513E" w:tentative="1">
      <w:start w:val="1"/>
      <w:numFmt w:val="bullet"/>
      <w:lvlText w:val=""/>
      <w:lvlJc w:val="left"/>
      <w:pPr>
        <w:tabs>
          <w:tab w:val="num" w:pos="2160"/>
        </w:tabs>
        <w:ind w:left="2160" w:hanging="360"/>
      </w:pPr>
      <w:rPr>
        <w:rFonts w:ascii="Wingdings" w:hAnsi="Wingdings" w:hint="default"/>
      </w:rPr>
    </w:lvl>
    <w:lvl w:ilvl="3" w:tplc="1C520056" w:tentative="1">
      <w:start w:val="1"/>
      <w:numFmt w:val="bullet"/>
      <w:lvlText w:val=""/>
      <w:lvlJc w:val="left"/>
      <w:pPr>
        <w:tabs>
          <w:tab w:val="num" w:pos="2880"/>
        </w:tabs>
        <w:ind w:left="2880" w:hanging="360"/>
      </w:pPr>
      <w:rPr>
        <w:rFonts w:ascii="Wingdings" w:hAnsi="Wingdings" w:hint="default"/>
      </w:rPr>
    </w:lvl>
    <w:lvl w:ilvl="4" w:tplc="27DC7604" w:tentative="1">
      <w:start w:val="1"/>
      <w:numFmt w:val="bullet"/>
      <w:lvlText w:val=""/>
      <w:lvlJc w:val="left"/>
      <w:pPr>
        <w:tabs>
          <w:tab w:val="num" w:pos="3600"/>
        </w:tabs>
        <w:ind w:left="3600" w:hanging="360"/>
      </w:pPr>
      <w:rPr>
        <w:rFonts w:ascii="Wingdings" w:hAnsi="Wingdings" w:hint="default"/>
      </w:rPr>
    </w:lvl>
    <w:lvl w:ilvl="5" w:tplc="D89C8DDE" w:tentative="1">
      <w:start w:val="1"/>
      <w:numFmt w:val="bullet"/>
      <w:lvlText w:val=""/>
      <w:lvlJc w:val="left"/>
      <w:pPr>
        <w:tabs>
          <w:tab w:val="num" w:pos="4320"/>
        </w:tabs>
        <w:ind w:left="4320" w:hanging="360"/>
      </w:pPr>
      <w:rPr>
        <w:rFonts w:ascii="Wingdings" w:hAnsi="Wingdings" w:hint="default"/>
      </w:rPr>
    </w:lvl>
    <w:lvl w:ilvl="6" w:tplc="1964744C" w:tentative="1">
      <w:start w:val="1"/>
      <w:numFmt w:val="bullet"/>
      <w:lvlText w:val=""/>
      <w:lvlJc w:val="left"/>
      <w:pPr>
        <w:tabs>
          <w:tab w:val="num" w:pos="5040"/>
        </w:tabs>
        <w:ind w:left="5040" w:hanging="360"/>
      </w:pPr>
      <w:rPr>
        <w:rFonts w:ascii="Wingdings" w:hAnsi="Wingdings" w:hint="default"/>
      </w:rPr>
    </w:lvl>
    <w:lvl w:ilvl="7" w:tplc="EFEA6452" w:tentative="1">
      <w:start w:val="1"/>
      <w:numFmt w:val="bullet"/>
      <w:lvlText w:val=""/>
      <w:lvlJc w:val="left"/>
      <w:pPr>
        <w:tabs>
          <w:tab w:val="num" w:pos="5760"/>
        </w:tabs>
        <w:ind w:left="5760" w:hanging="360"/>
      </w:pPr>
      <w:rPr>
        <w:rFonts w:ascii="Wingdings" w:hAnsi="Wingdings" w:hint="default"/>
      </w:rPr>
    </w:lvl>
    <w:lvl w:ilvl="8" w:tplc="096601EE" w:tentative="1">
      <w:start w:val="1"/>
      <w:numFmt w:val="bullet"/>
      <w:lvlText w:val=""/>
      <w:lvlJc w:val="left"/>
      <w:pPr>
        <w:tabs>
          <w:tab w:val="num" w:pos="6480"/>
        </w:tabs>
        <w:ind w:left="6480" w:hanging="360"/>
      </w:pPr>
      <w:rPr>
        <w:rFonts w:ascii="Wingdings" w:hAnsi="Wingdings" w:hint="default"/>
      </w:rPr>
    </w:lvl>
  </w:abstractNum>
  <w:abstractNum w:abstractNumId="4">
    <w:nsid w:val="6E977719"/>
    <w:multiLevelType w:val="hybridMultilevel"/>
    <w:tmpl w:val="776A9C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3C478E5"/>
    <w:multiLevelType w:val="hybridMultilevel"/>
    <w:tmpl w:val="3A482AB0"/>
    <w:lvl w:ilvl="0" w:tplc="041F000F">
      <w:start w:val="1"/>
      <w:numFmt w:val="decimal"/>
      <w:lvlText w:val="%1."/>
      <w:lvlJc w:val="left"/>
      <w:pPr>
        <w:ind w:left="720" w:hanging="360"/>
      </w:pPr>
      <w:rPr>
        <w:rFonts w:hint="default"/>
      </w:rPr>
    </w:lvl>
    <w:lvl w:ilvl="1" w:tplc="2284A168">
      <w:start w:val="1"/>
      <w:numFmt w:val="decimal"/>
      <w:lvlText w:val="2.%2"/>
      <w:lvlJc w:val="left"/>
      <w:pPr>
        <w:ind w:left="2629"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0D"/>
    <w:rsid w:val="00036F2D"/>
    <w:rsid w:val="00041D9E"/>
    <w:rsid w:val="00054553"/>
    <w:rsid w:val="00063623"/>
    <w:rsid w:val="00067E53"/>
    <w:rsid w:val="000779F8"/>
    <w:rsid w:val="00085E4B"/>
    <w:rsid w:val="00096D5B"/>
    <w:rsid w:val="000A2132"/>
    <w:rsid w:val="000A2B5A"/>
    <w:rsid w:val="000A67F4"/>
    <w:rsid w:val="000C6E53"/>
    <w:rsid w:val="000E3C44"/>
    <w:rsid w:val="000F53CE"/>
    <w:rsid w:val="001024FC"/>
    <w:rsid w:val="00111B16"/>
    <w:rsid w:val="00115CBC"/>
    <w:rsid w:val="001166D4"/>
    <w:rsid w:val="001223D0"/>
    <w:rsid w:val="00140892"/>
    <w:rsid w:val="00145059"/>
    <w:rsid w:val="001673FA"/>
    <w:rsid w:val="001812FB"/>
    <w:rsid w:val="001A1BB2"/>
    <w:rsid w:val="001C3529"/>
    <w:rsid w:val="001C3FF6"/>
    <w:rsid w:val="001C67D7"/>
    <w:rsid w:val="001C7A59"/>
    <w:rsid w:val="001D1DDB"/>
    <w:rsid w:val="001D58AD"/>
    <w:rsid w:val="001D6D61"/>
    <w:rsid w:val="001F717A"/>
    <w:rsid w:val="00211ACF"/>
    <w:rsid w:val="00214878"/>
    <w:rsid w:val="00216EE1"/>
    <w:rsid w:val="00223F16"/>
    <w:rsid w:val="00227EB4"/>
    <w:rsid w:val="00257AB4"/>
    <w:rsid w:val="002C0224"/>
    <w:rsid w:val="002F4FD3"/>
    <w:rsid w:val="00317732"/>
    <w:rsid w:val="003226B6"/>
    <w:rsid w:val="003332F7"/>
    <w:rsid w:val="003515A6"/>
    <w:rsid w:val="00351881"/>
    <w:rsid w:val="00380D13"/>
    <w:rsid w:val="003A79D2"/>
    <w:rsid w:val="003C1276"/>
    <w:rsid w:val="003D1CA9"/>
    <w:rsid w:val="003E6659"/>
    <w:rsid w:val="00401706"/>
    <w:rsid w:val="00405859"/>
    <w:rsid w:val="00407A7F"/>
    <w:rsid w:val="0041733A"/>
    <w:rsid w:val="00424FDA"/>
    <w:rsid w:val="00437E96"/>
    <w:rsid w:val="0045264D"/>
    <w:rsid w:val="00454D60"/>
    <w:rsid w:val="004654D7"/>
    <w:rsid w:val="004656F6"/>
    <w:rsid w:val="004B3217"/>
    <w:rsid w:val="004D64C0"/>
    <w:rsid w:val="004E62F8"/>
    <w:rsid w:val="005205A4"/>
    <w:rsid w:val="0055076D"/>
    <w:rsid w:val="00580217"/>
    <w:rsid w:val="00580DE1"/>
    <w:rsid w:val="00582649"/>
    <w:rsid w:val="00597133"/>
    <w:rsid w:val="005C0A7F"/>
    <w:rsid w:val="00614887"/>
    <w:rsid w:val="006248A8"/>
    <w:rsid w:val="0064454A"/>
    <w:rsid w:val="00651BE0"/>
    <w:rsid w:val="006743A3"/>
    <w:rsid w:val="00676A3E"/>
    <w:rsid w:val="006951E9"/>
    <w:rsid w:val="006D5C47"/>
    <w:rsid w:val="006F5480"/>
    <w:rsid w:val="006F643C"/>
    <w:rsid w:val="0070490D"/>
    <w:rsid w:val="007228CD"/>
    <w:rsid w:val="0074284D"/>
    <w:rsid w:val="007621B8"/>
    <w:rsid w:val="007855D8"/>
    <w:rsid w:val="007B7C83"/>
    <w:rsid w:val="008045D0"/>
    <w:rsid w:val="00816DBC"/>
    <w:rsid w:val="0083125F"/>
    <w:rsid w:val="008668A7"/>
    <w:rsid w:val="0088253B"/>
    <w:rsid w:val="008857E8"/>
    <w:rsid w:val="008869E5"/>
    <w:rsid w:val="00890FDE"/>
    <w:rsid w:val="008D58EB"/>
    <w:rsid w:val="008D6B19"/>
    <w:rsid w:val="008E1006"/>
    <w:rsid w:val="00913C6C"/>
    <w:rsid w:val="009206D8"/>
    <w:rsid w:val="009218E3"/>
    <w:rsid w:val="00935784"/>
    <w:rsid w:val="00957408"/>
    <w:rsid w:val="0095767F"/>
    <w:rsid w:val="00960610"/>
    <w:rsid w:val="00964FE7"/>
    <w:rsid w:val="00975757"/>
    <w:rsid w:val="00976EEE"/>
    <w:rsid w:val="00976F2C"/>
    <w:rsid w:val="00977AA1"/>
    <w:rsid w:val="00985B50"/>
    <w:rsid w:val="00990653"/>
    <w:rsid w:val="009E40A9"/>
    <w:rsid w:val="009E7609"/>
    <w:rsid w:val="009F1D0A"/>
    <w:rsid w:val="00A3180B"/>
    <w:rsid w:val="00A35CEB"/>
    <w:rsid w:val="00A4579A"/>
    <w:rsid w:val="00A47406"/>
    <w:rsid w:val="00A65761"/>
    <w:rsid w:val="00A74B36"/>
    <w:rsid w:val="00A777CC"/>
    <w:rsid w:val="00A81204"/>
    <w:rsid w:val="00A91F58"/>
    <w:rsid w:val="00A9523C"/>
    <w:rsid w:val="00AA65BE"/>
    <w:rsid w:val="00AB281A"/>
    <w:rsid w:val="00AE5653"/>
    <w:rsid w:val="00B045C2"/>
    <w:rsid w:val="00B06EE5"/>
    <w:rsid w:val="00B55B0B"/>
    <w:rsid w:val="00B56737"/>
    <w:rsid w:val="00B6117B"/>
    <w:rsid w:val="00B70D87"/>
    <w:rsid w:val="00B72CD6"/>
    <w:rsid w:val="00B80436"/>
    <w:rsid w:val="00B82669"/>
    <w:rsid w:val="00B83741"/>
    <w:rsid w:val="00BC3E89"/>
    <w:rsid w:val="00BD0915"/>
    <w:rsid w:val="00BF0F66"/>
    <w:rsid w:val="00BF6DBE"/>
    <w:rsid w:val="00C21D49"/>
    <w:rsid w:val="00C25167"/>
    <w:rsid w:val="00C75762"/>
    <w:rsid w:val="00C812AD"/>
    <w:rsid w:val="00C9281C"/>
    <w:rsid w:val="00CB7E74"/>
    <w:rsid w:val="00CD346C"/>
    <w:rsid w:val="00CE444C"/>
    <w:rsid w:val="00CF255A"/>
    <w:rsid w:val="00CF5187"/>
    <w:rsid w:val="00D1175F"/>
    <w:rsid w:val="00D25150"/>
    <w:rsid w:val="00D46312"/>
    <w:rsid w:val="00D623F5"/>
    <w:rsid w:val="00D9101F"/>
    <w:rsid w:val="00D91976"/>
    <w:rsid w:val="00DA3446"/>
    <w:rsid w:val="00DB471F"/>
    <w:rsid w:val="00DE0E2F"/>
    <w:rsid w:val="00DE648C"/>
    <w:rsid w:val="00E0670C"/>
    <w:rsid w:val="00E22CA9"/>
    <w:rsid w:val="00E3345D"/>
    <w:rsid w:val="00E406A4"/>
    <w:rsid w:val="00E41432"/>
    <w:rsid w:val="00E87737"/>
    <w:rsid w:val="00E91D44"/>
    <w:rsid w:val="00EB73AF"/>
    <w:rsid w:val="00F31C77"/>
    <w:rsid w:val="00F44A1A"/>
    <w:rsid w:val="00F45325"/>
    <w:rsid w:val="00F55D41"/>
    <w:rsid w:val="00F56D17"/>
    <w:rsid w:val="00F6431C"/>
    <w:rsid w:val="00F72AD4"/>
    <w:rsid w:val="00F76536"/>
    <w:rsid w:val="00F8523B"/>
    <w:rsid w:val="00FA07C5"/>
    <w:rsid w:val="00FA1AA8"/>
    <w:rsid w:val="00FA2A5B"/>
    <w:rsid w:val="00FB1B5A"/>
    <w:rsid w:val="00FE04C1"/>
    <w:rsid w:val="00FE74C0"/>
    <w:rsid w:val="00FF52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B09FA3-BE1C-4DEA-9C12-F0C24559C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5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490D"/>
    <w:pPr>
      <w:ind w:left="720"/>
      <w:contextualSpacing/>
    </w:pPr>
  </w:style>
  <w:style w:type="paragraph" w:styleId="stbilgi">
    <w:name w:val="header"/>
    <w:basedOn w:val="Normal"/>
    <w:link w:val="stbilgiChar"/>
    <w:uiPriority w:val="99"/>
    <w:unhideWhenUsed/>
    <w:rsid w:val="008D58E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58EB"/>
  </w:style>
  <w:style w:type="paragraph" w:styleId="Altbilgi">
    <w:name w:val="footer"/>
    <w:basedOn w:val="Normal"/>
    <w:link w:val="AltbilgiChar"/>
    <w:uiPriority w:val="99"/>
    <w:unhideWhenUsed/>
    <w:rsid w:val="008D58E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58EB"/>
  </w:style>
  <w:style w:type="character" w:styleId="Kpr">
    <w:name w:val="Hyperlink"/>
    <w:basedOn w:val="VarsaylanParagrafYazTipi"/>
    <w:uiPriority w:val="99"/>
    <w:unhideWhenUsed/>
    <w:rsid w:val="009F1D0A"/>
    <w:rPr>
      <w:color w:val="0563C1" w:themeColor="hyperlink"/>
      <w:u w:val="single"/>
    </w:rPr>
  </w:style>
  <w:style w:type="paragraph" w:styleId="NormalWeb">
    <w:name w:val="Normal (Web)"/>
    <w:basedOn w:val="Normal"/>
    <w:uiPriority w:val="99"/>
    <w:semiHidden/>
    <w:unhideWhenUsed/>
    <w:rsid w:val="00AB281A"/>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30732">
      <w:bodyDiv w:val="1"/>
      <w:marLeft w:val="0"/>
      <w:marRight w:val="0"/>
      <w:marTop w:val="0"/>
      <w:marBottom w:val="0"/>
      <w:divBdr>
        <w:top w:val="none" w:sz="0" w:space="0" w:color="auto"/>
        <w:left w:val="none" w:sz="0" w:space="0" w:color="auto"/>
        <w:bottom w:val="none" w:sz="0" w:space="0" w:color="auto"/>
        <w:right w:val="none" w:sz="0" w:space="0" w:color="auto"/>
      </w:divBdr>
      <w:divsChild>
        <w:div w:id="1209146186">
          <w:marLeft w:val="360"/>
          <w:marRight w:val="0"/>
          <w:marTop w:val="360"/>
          <w:marBottom w:val="0"/>
          <w:divBdr>
            <w:top w:val="none" w:sz="0" w:space="0" w:color="auto"/>
            <w:left w:val="none" w:sz="0" w:space="0" w:color="auto"/>
            <w:bottom w:val="none" w:sz="0" w:space="0" w:color="auto"/>
            <w:right w:val="none" w:sz="0" w:space="0" w:color="auto"/>
          </w:divBdr>
        </w:div>
      </w:divsChild>
    </w:div>
    <w:div w:id="38090271">
      <w:bodyDiv w:val="1"/>
      <w:marLeft w:val="0"/>
      <w:marRight w:val="0"/>
      <w:marTop w:val="0"/>
      <w:marBottom w:val="0"/>
      <w:divBdr>
        <w:top w:val="none" w:sz="0" w:space="0" w:color="auto"/>
        <w:left w:val="none" w:sz="0" w:space="0" w:color="auto"/>
        <w:bottom w:val="none" w:sz="0" w:space="0" w:color="auto"/>
        <w:right w:val="none" w:sz="0" w:space="0" w:color="auto"/>
      </w:divBdr>
      <w:divsChild>
        <w:div w:id="1158955388">
          <w:marLeft w:val="360"/>
          <w:marRight w:val="0"/>
          <w:marTop w:val="360"/>
          <w:marBottom w:val="0"/>
          <w:divBdr>
            <w:top w:val="none" w:sz="0" w:space="0" w:color="auto"/>
            <w:left w:val="none" w:sz="0" w:space="0" w:color="auto"/>
            <w:bottom w:val="none" w:sz="0" w:space="0" w:color="auto"/>
            <w:right w:val="none" w:sz="0" w:space="0" w:color="auto"/>
          </w:divBdr>
        </w:div>
        <w:div w:id="142159555">
          <w:marLeft w:val="360"/>
          <w:marRight w:val="0"/>
          <w:marTop w:val="360"/>
          <w:marBottom w:val="0"/>
          <w:divBdr>
            <w:top w:val="none" w:sz="0" w:space="0" w:color="auto"/>
            <w:left w:val="none" w:sz="0" w:space="0" w:color="auto"/>
            <w:bottom w:val="none" w:sz="0" w:space="0" w:color="auto"/>
            <w:right w:val="none" w:sz="0" w:space="0" w:color="auto"/>
          </w:divBdr>
        </w:div>
        <w:div w:id="931622308">
          <w:marLeft w:val="360"/>
          <w:marRight w:val="0"/>
          <w:marTop w:val="360"/>
          <w:marBottom w:val="0"/>
          <w:divBdr>
            <w:top w:val="none" w:sz="0" w:space="0" w:color="auto"/>
            <w:left w:val="none" w:sz="0" w:space="0" w:color="auto"/>
            <w:bottom w:val="none" w:sz="0" w:space="0" w:color="auto"/>
            <w:right w:val="none" w:sz="0" w:space="0" w:color="auto"/>
          </w:divBdr>
        </w:div>
        <w:div w:id="1248536540">
          <w:marLeft w:val="360"/>
          <w:marRight w:val="0"/>
          <w:marTop w:val="360"/>
          <w:marBottom w:val="0"/>
          <w:divBdr>
            <w:top w:val="none" w:sz="0" w:space="0" w:color="auto"/>
            <w:left w:val="none" w:sz="0" w:space="0" w:color="auto"/>
            <w:bottom w:val="none" w:sz="0" w:space="0" w:color="auto"/>
            <w:right w:val="none" w:sz="0" w:space="0" w:color="auto"/>
          </w:divBdr>
        </w:div>
        <w:div w:id="1287159790">
          <w:marLeft w:val="360"/>
          <w:marRight w:val="0"/>
          <w:marTop w:val="360"/>
          <w:marBottom w:val="0"/>
          <w:divBdr>
            <w:top w:val="none" w:sz="0" w:space="0" w:color="auto"/>
            <w:left w:val="none" w:sz="0" w:space="0" w:color="auto"/>
            <w:bottom w:val="none" w:sz="0" w:space="0" w:color="auto"/>
            <w:right w:val="none" w:sz="0" w:space="0" w:color="auto"/>
          </w:divBdr>
        </w:div>
      </w:divsChild>
    </w:div>
    <w:div w:id="231619515">
      <w:bodyDiv w:val="1"/>
      <w:marLeft w:val="0"/>
      <w:marRight w:val="0"/>
      <w:marTop w:val="0"/>
      <w:marBottom w:val="0"/>
      <w:divBdr>
        <w:top w:val="none" w:sz="0" w:space="0" w:color="auto"/>
        <w:left w:val="none" w:sz="0" w:space="0" w:color="auto"/>
        <w:bottom w:val="none" w:sz="0" w:space="0" w:color="auto"/>
        <w:right w:val="none" w:sz="0" w:space="0" w:color="auto"/>
      </w:divBdr>
    </w:div>
    <w:div w:id="255525438">
      <w:bodyDiv w:val="1"/>
      <w:marLeft w:val="0"/>
      <w:marRight w:val="0"/>
      <w:marTop w:val="0"/>
      <w:marBottom w:val="0"/>
      <w:divBdr>
        <w:top w:val="none" w:sz="0" w:space="0" w:color="auto"/>
        <w:left w:val="none" w:sz="0" w:space="0" w:color="auto"/>
        <w:bottom w:val="none" w:sz="0" w:space="0" w:color="auto"/>
        <w:right w:val="none" w:sz="0" w:space="0" w:color="auto"/>
      </w:divBdr>
      <w:divsChild>
        <w:div w:id="460226454">
          <w:marLeft w:val="360"/>
          <w:marRight w:val="0"/>
          <w:marTop w:val="360"/>
          <w:marBottom w:val="0"/>
          <w:divBdr>
            <w:top w:val="none" w:sz="0" w:space="0" w:color="auto"/>
            <w:left w:val="none" w:sz="0" w:space="0" w:color="auto"/>
            <w:bottom w:val="none" w:sz="0" w:space="0" w:color="auto"/>
            <w:right w:val="none" w:sz="0" w:space="0" w:color="auto"/>
          </w:divBdr>
        </w:div>
        <w:div w:id="1437948709">
          <w:marLeft w:val="360"/>
          <w:marRight w:val="0"/>
          <w:marTop w:val="360"/>
          <w:marBottom w:val="0"/>
          <w:divBdr>
            <w:top w:val="none" w:sz="0" w:space="0" w:color="auto"/>
            <w:left w:val="none" w:sz="0" w:space="0" w:color="auto"/>
            <w:bottom w:val="none" w:sz="0" w:space="0" w:color="auto"/>
            <w:right w:val="none" w:sz="0" w:space="0" w:color="auto"/>
          </w:divBdr>
        </w:div>
        <w:div w:id="619529890">
          <w:marLeft w:val="360"/>
          <w:marRight w:val="0"/>
          <w:marTop w:val="360"/>
          <w:marBottom w:val="0"/>
          <w:divBdr>
            <w:top w:val="none" w:sz="0" w:space="0" w:color="auto"/>
            <w:left w:val="none" w:sz="0" w:space="0" w:color="auto"/>
            <w:bottom w:val="none" w:sz="0" w:space="0" w:color="auto"/>
            <w:right w:val="none" w:sz="0" w:space="0" w:color="auto"/>
          </w:divBdr>
        </w:div>
        <w:div w:id="554463240">
          <w:marLeft w:val="360"/>
          <w:marRight w:val="0"/>
          <w:marTop w:val="360"/>
          <w:marBottom w:val="0"/>
          <w:divBdr>
            <w:top w:val="none" w:sz="0" w:space="0" w:color="auto"/>
            <w:left w:val="none" w:sz="0" w:space="0" w:color="auto"/>
            <w:bottom w:val="none" w:sz="0" w:space="0" w:color="auto"/>
            <w:right w:val="none" w:sz="0" w:space="0" w:color="auto"/>
          </w:divBdr>
        </w:div>
      </w:divsChild>
    </w:div>
    <w:div w:id="277106035">
      <w:bodyDiv w:val="1"/>
      <w:marLeft w:val="0"/>
      <w:marRight w:val="0"/>
      <w:marTop w:val="0"/>
      <w:marBottom w:val="0"/>
      <w:divBdr>
        <w:top w:val="none" w:sz="0" w:space="0" w:color="auto"/>
        <w:left w:val="none" w:sz="0" w:space="0" w:color="auto"/>
        <w:bottom w:val="none" w:sz="0" w:space="0" w:color="auto"/>
        <w:right w:val="none" w:sz="0" w:space="0" w:color="auto"/>
      </w:divBdr>
    </w:div>
    <w:div w:id="340279385">
      <w:bodyDiv w:val="1"/>
      <w:marLeft w:val="0"/>
      <w:marRight w:val="0"/>
      <w:marTop w:val="0"/>
      <w:marBottom w:val="0"/>
      <w:divBdr>
        <w:top w:val="none" w:sz="0" w:space="0" w:color="auto"/>
        <w:left w:val="none" w:sz="0" w:space="0" w:color="auto"/>
        <w:bottom w:val="none" w:sz="0" w:space="0" w:color="auto"/>
        <w:right w:val="none" w:sz="0" w:space="0" w:color="auto"/>
      </w:divBdr>
    </w:div>
    <w:div w:id="377901068">
      <w:bodyDiv w:val="1"/>
      <w:marLeft w:val="0"/>
      <w:marRight w:val="0"/>
      <w:marTop w:val="0"/>
      <w:marBottom w:val="0"/>
      <w:divBdr>
        <w:top w:val="none" w:sz="0" w:space="0" w:color="auto"/>
        <w:left w:val="none" w:sz="0" w:space="0" w:color="auto"/>
        <w:bottom w:val="none" w:sz="0" w:space="0" w:color="auto"/>
        <w:right w:val="none" w:sz="0" w:space="0" w:color="auto"/>
      </w:divBdr>
      <w:divsChild>
        <w:div w:id="1730836626">
          <w:marLeft w:val="360"/>
          <w:marRight w:val="0"/>
          <w:marTop w:val="360"/>
          <w:marBottom w:val="0"/>
          <w:divBdr>
            <w:top w:val="none" w:sz="0" w:space="0" w:color="auto"/>
            <w:left w:val="none" w:sz="0" w:space="0" w:color="auto"/>
            <w:bottom w:val="none" w:sz="0" w:space="0" w:color="auto"/>
            <w:right w:val="none" w:sz="0" w:space="0" w:color="auto"/>
          </w:divBdr>
        </w:div>
        <w:div w:id="1605110545">
          <w:marLeft w:val="360"/>
          <w:marRight w:val="0"/>
          <w:marTop w:val="360"/>
          <w:marBottom w:val="0"/>
          <w:divBdr>
            <w:top w:val="none" w:sz="0" w:space="0" w:color="auto"/>
            <w:left w:val="none" w:sz="0" w:space="0" w:color="auto"/>
            <w:bottom w:val="none" w:sz="0" w:space="0" w:color="auto"/>
            <w:right w:val="none" w:sz="0" w:space="0" w:color="auto"/>
          </w:divBdr>
        </w:div>
        <w:div w:id="994651797">
          <w:marLeft w:val="360"/>
          <w:marRight w:val="0"/>
          <w:marTop w:val="360"/>
          <w:marBottom w:val="0"/>
          <w:divBdr>
            <w:top w:val="none" w:sz="0" w:space="0" w:color="auto"/>
            <w:left w:val="none" w:sz="0" w:space="0" w:color="auto"/>
            <w:bottom w:val="none" w:sz="0" w:space="0" w:color="auto"/>
            <w:right w:val="none" w:sz="0" w:space="0" w:color="auto"/>
          </w:divBdr>
        </w:div>
      </w:divsChild>
    </w:div>
    <w:div w:id="392310589">
      <w:bodyDiv w:val="1"/>
      <w:marLeft w:val="0"/>
      <w:marRight w:val="0"/>
      <w:marTop w:val="0"/>
      <w:marBottom w:val="0"/>
      <w:divBdr>
        <w:top w:val="none" w:sz="0" w:space="0" w:color="auto"/>
        <w:left w:val="none" w:sz="0" w:space="0" w:color="auto"/>
        <w:bottom w:val="none" w:sz="0" w:space="0" w:color="auto"/>
        <w:right w:val="none" w:sz="0" w:space="0" w:color="auto"/>
      </w:divBdr>
      <w:divsChild>
        <w:div w:id="181869127">
          <w:marLeft w:val="360"/>
          <w:marRight w:val="0"/>
          <w:marTop w:val="360"/>
          <w:marBottom w:val="0"/>
          <w:divBdr>
            <w:top w:val="none" w:sz="0" w:space="0" w:color="auto"/>
            <w:left w:val="none" w:sz="0" w:space="0" w:color="auto"/>
            <w:bottom w:val="none" w:sz="0" w:space="0" w:color="auto"/>
            <w:right w:val="none" w:sz="0" w:space="0" w:color="auto"/>
          </w:divBdr>
        </w:div>
      </w:divsChild>
    </w:div>
    <w:div w:id="519511142">
      <w:bodyDiv w:val="1"/>
      <w:marLeft w:val="0"/>
      <w:marRight w:val="0"/>
      <w:marTop w:val="0"/>
      <w:marBottom w:val="0"/>
      <w:divBdr>
        <w:top w:val="none" w:sz="0" w:space="0" w:color="auto"/>
        <w:left w:val="none" w:sz="0" w:space="0" w:color="auto"/>
        <w:bottom w:val="none" w:sz="0" w:space="0" w:color="auto"/>
        <w:right w:val="none" w:sz="0" w:space="0" w:color="auto"/>
      </w:divBdr>
    </w:div>
    <w:div w:id="521864669">
      <w:bodyDiv w:val="1"/>
      <w:marLeft w:val="0"/>
      <w:marRight w:val="0"/>
      <w:marTop w:val="0"/>
      <w:marBottom w:val="0"/>
      <w:divBdr>
        <w:top w:val="none" w:sz="0" w:space="0" w:color="auto"/>
        <w:left w:val="none" w:sz="0" w:space="0" w:color="auto"/>
        <w:bottom w:val="none" w:sz="0" w:space="0" w:color="auto"/>
        <w:right w:val="none" w:sz="0" w:space="0" w:color="auto"/>
      </w:divBdr>
      <w:divsChild>
        <w:div w:id="1816755367">
          <w:marLeft w:val="360"/>
          <w:marRight w:val="0"/>
          <w:marTop w:val="360"/>
          <w:marBottom w:val="0"/>
          <w:divBdr>
            <w:top w:val="none" w:sz="0" w:space="0" w:color="auto"/>
            <w:left w:val="none" w:sz="0" w:space="0" w:color="auto"/>
            <w:bottom w:val="none" w:sz="0" w:space="0" w:color="auto"/>
            <w:right w:val="none" w:sz="0" w:space="0" w:color="auto"/>
          </w:divBdr>
        </w:div>
        <w:div w:id="2035183050">
          <w:marLeft w:val="360"/>
          <w:marRight w:val="0"/>
          <w:marTop w:val="360"/>
          <w:marBottom w:val="0"/>
          <w:divBdr>
            <w:top w:val="none" w:sz="0" w:space="0" w:color="auto"/>
            <w:left w:val="none" w:sz="0" w:space="0" w:color="auto"/>
            <w:bottom w:val="none" w:sz="0" w:space="0" w:color="auto"/>
            <w:right w:val="none" w:sz="0" w:space="0" w:color="auto"/>
          </w:divBdr>
        </w:div>
        <w:div w:id="1639409606">
          <w:marLeft w:val="360"/>
          <w:marRight w:val="0"/>
          <w:marTop w:val="360"/>
          <w:marBottom w:val="0"/>
          <w:divBdr>
            <w:top w:val="none" w:sz="0" w:space="0" w:color="auto"/>
            <w:left w:val="none" w:sz="0" w:space="0" w:color="auto"/>
            <w:bottom w:val="none" w:sz="0" w:space="0" w:color="auto"/>
            <w:right w:val="none" w:sz="0" w:space="0" w:color="auto"/>
          </w:divBdr>
        </w:div>
        <w:div w:id="1735004272">
          <w:marLeft w:val="360"/>
          <w:marRight w:val="0"/>
          <w:marTop w:val="360"/>
          <w:marBottom w:val="0"/>
          <w:divBdr>
            <w:top w:val="none" w:sz="0" w:space="0" w:color="auto"/>
            <w:left w:val="none" w:sz="0" w:space="0" w:color="auto"/>
            <w:bottom w:val="none" w:sz="0" w:space="0" w:color="auto"/>
            <w:right w:val="none" w:sz="0" w:space="0" w:color="auto"/>
          </w:divBdr>
        </w:div>
      </w:divsChild>
    </w:div>
    <w:div w:id="661737898">
      <w:bodyDiv w:val="1"/>
      <w:marLeft w:val="0"/>
      <w:marRight w:val="0"/>
      <w:marTop w:val="0"/>
      <w:marBottom w:val="0"/>
      <w:divBdr>
        <w:top w:val="none" w:sz="0" w:space="0" w:color="auto"/>
        <w:left w:val="none" w:sz="0" w:space="0" w:color="auto"/>
        <w:bottom w:val="none" w:sz="0" w:space="0" w:color="auto"/>
        <w:right w:val="none" w:sz="0" w:space="0" w:color="auto"/>
      </w:divBdr>
      <w:divsChild>
        <w:div w:id="342054922">
          <w:marLeft w:val="360"/>
          <w:marRight w:val="0"/>
          <w:marTop w:val="360"/>
          <w:marBottom w:val="0"/>
          <w:divBdr>
            <w:top w:val="none" w:sz="0" w:space="0" w:color="auto"/>
            <w:left w:val="none" w:sz="0" w:space="0" w:color="auto"/>
            <w:bottom w:val="none" w:sz="0" w:space="0" w:color="auto"/>
            <w:right w:val="none" w:sz="0" w:space="0" w:color="auto"/>
          </w:divBdr>
        </w:div>
        <w:div w:id="1696155227">
          <w:marLeft w:val="360"/>
          <w:marRight w:val="0"/>
          <w:marTop w:val="360"/>
          <w:marBottom w:val="0"/>
          <w:divBdr>
            <w:top w:val="none" w:sz="0" w:space="0" w:color="auto"/>
            <w:left w:val="none" w:sz="0" w:space="0" w:color="auto"/>
            <w:bottom w:val="none" w:sz="0" w:space="0" w:color="auto"/>
            <w:right w:val="none" w:sz="0" w:space="0" w:color="auto"/>
          </w:divBdr>
        </w:div>
        <w:div w:id="1325623851">
          <w:marLeft w:val="360"/>
          <w:marRight w:val="0"/>
          <w:marTop w:val="360"/>
          <w:marBottom w:val="0"/>
          <w:divBdr>
            <w:top w:val="none" w:sz="0" w:space="0" w:color="auto"/>
            <w:left w:val="none" w:sz="0" w:space="0" w:color="auto"/>
            <w:bottom w:val="none" w:sz="0" w:space="0" w:color="auto"/>
            <w:right w:val="none" w:sz="0" w:space="0" w:color="auto"/>
          </w:divBdr>
        </w:div>
      </w:divsChild>
    </w:div>
    <w:div w:id="745302313">
      <w:bodyDiv w:val="1"/>
      <w:marLeft w:val="0"/>
      <w:marRight w:val="0"/>
      <w:marTop w:val="0"/>
      <w:marBottom w:val="0"/>
      <w:divBdr>
        <w:top w:val="none" w:sz="0" w:space="0" w:color="auto"/>
        <w:left w:val="none" w:sz="0" w:space="0" w:color="auto"/>
        <w:bottom w:val="none" w:sz="0" w:space="0" w:color="auto"/>
        <w:right w:val="none" w:sz="0" w:space="0" w:color="auto"/>
      </w:divBdr>
      <w:divsChild>
        <w:div w:id="1650667631">
          <w:marLeft w:val="360"/>
          <w:marRight w:val="0"/>
          <w:marTop w:val="360"/>
          <w:marBottom w:val="0"/>
          <w:divBdr>
            <w:top w:val="none" w:sz="0" w:space="0" w:color="auto"/>
            <w:left w:val="none" w:sz="0" w:space="0" w:color="auto"/>
            <w:bottom w:val="none" w:sz="0" w:space="0" w:color="auto"/>
            <w:right w:val="none" w:sz="0" w:space="0" w:color="auto"/>
          </w:divBdr>
        </w:div>
      </w:divsChild>
    </w:div>
    <w:div w:id="748115111">
      <w:bodyDiv w:val="1"/>
      <w:marLeft w:val="0"/>
      <w:marRight w:val="0"/>
      <w:marTop w:val="0"/>
      <w:marBottom w:val="0"/>
      <w:divBdr>
        <w:top w:val="none" w:sz="0" w:space="0" w:color="auto"/>
        <w:left w:val="none" w:sz="0" w:space="0" w:color="auto"/>
        <w:bottom w:val="none" w:sz="0" w:space="0" w:color="auto"/>
        <w:right w:val="none" w:sz="0" w:space="0" w:color="auto"/>
      </w:divBdr>
    </w:div>
    <w:div w:id="777942668">
      <w:bodyDiv w:val="1"/>
      <w:marLeft w:val="0"/>
      <w:marRight w:val="0"/>
      <w:marTop w:val="0"/>
      <w:marBottom w:val="0"/>
      <w:divBdr>
        <w:top w:val="none" w:sz="0" w:space="0" w:color="auto"/>
        <w:left w:val="none" w:sz="0" w:space="0" w:color="auto"/>
        <w:bottom w:val="none" w:sz="0" w:space="0" w:color="auto"/>
        <w:right w:val="none" w:sz="0" w:space="0" w:color="auto"/>
      </w:divBdr>
      <w:divsChild>
        <w:div w:id="524565243">
          <w:marLeft w:val="360"/>
          <w:marRight w:val="0"/>
          <w:marTop w:val="360"/>
          <w:marBottom w:val="0"/>
          <w:divBdr>
            <w:top w:val="none" w:sz="0" w:space="0" w:color="auto"/>
            <w:left w:val="none" w:sz="0" w:space="0" w:color="auto"/>
            <w:bottom w:val="none" w:sz="0" w:space="0" w:color="auto"/>
            <w:right w:val="none" w:sz="0" w:space="0" w:color="auto"/>
          </w:divBdr>
        </w:div>
        <w:div w:id="859704414">
          <w:marLeft w:val="360"/>
          <w:marRight w:val="0"/>
          <w:marTop w:val="360"/>
          <w:marBottom w:val="0"/>
          <w:divBdr>
            <w:top w:val="none" w:sz="0" w:space="0" w:color="auto"/>
            <w:left w:val="none" w:sz="0" w:space="0" w:color="auto"/>
            <w:bottom w:val="none" w:sz="0" w:space="0" w:color="auto"/>
            <w:right w:val="none" w:sz="0" w:space="0" w:color="auto"/>
          </w:divBdr>
        </w:div>
        <w:div w:id="1258751849">
          <w:marLeft w:val="360"/>
          <w:marRight w:val="0"/>
          <w:marTop w:val="360"/>
          <w:marBottom w:val="0"/>
          <w:divBdr>
            <w:top w:val="none" w:sz="0" w:space="0" w:color="auto"/>
            <w:left w:val="none" w:sz="0" w:space="0" w:color="auto"/>
            <w:bottom w:val="none" w:sz="0" w:space="0" w:color="auto"/>
            <w:right w:val="none" w:sz="0" w:space="0" w:color="auto"/>
          </w:divBdr>
        </w:div>
        <w:div w:id="1693453757">
          <w:marLeft w:val="360"/>
          <w:marRight w:val="0"/>
          <w:marTop w:val="360"/>
          <w:marBottom w:val="0"/>
          <w:divBdr>
            <w:top w:val="none" w:sz="0" w:space="0" w:color="auto"/>
            <w:left w:val="none" w:sz="0" w:space="0" w:color="auto"/>
            <w:bottom w:val="none" w:sz="0" w:space="0" w:color="auto"/>
            <w:right w:val="none" w:sz="0" w:space="0" w:color="auto"/>
          </w:divBdr>
        </w:div>
        <w:div w:id="239874950">
          <w:marLeft w:val="360"/>
          <w:marRight w:val="0"/>
          <w:marTop w:val="360"/>
          <w:marBottom w:val="0"/>
          <w:divBdr>
            <w:top w:val="none" w:sz="0" w:space="0" w:color="auto"/>
            <w:left w:val="none" w:sz="0" w:space="0" w:color="auto"/>
            <w:bottom w:val="none" w:sz="0" w:space="0" w:color="auto"/>
            <w:right w:val="none" w:sz="0" w:space="0" w:color="auto"/>
          </w:divBdr>
        </w:div>
      </w:divsChild>
    </w:div>
    <w:div w:id="787896717">
      <w:bodyDiv w:val="1"/>
      <w:marLeft w:val="0"/>
      <w:marRight w:val="0"/>
      <w:marTop w:val="0"/>
      <w:marBottom w:val="0"/>
      <w:divBdr>
        <w:top w:val="none" w:sz="0" w:space="0" w:color="auto"/>
        <w:left w:val="none" w:sz="0" w:space="0" w:color="auto"/>
        <w:bottom w:val="none" w:sz="0" w:space="0" w:color="auto"/>
        <w:right w:val="none" w:sz="0" w:space="0" w:color="auto"/>
      </w:divBdr>
      <w:divsChild>
        <w:div w:id="906188283">
          <w:marLeft w:val="360"/>
          <w:marRight w:val="0"/>
          <w:marTop w:val="360"/>
          <w:marBottom w:val="0"/>
          <w:divBdr>
            <w:top w:val="none" w:sz="0" w:space="0" w:color="auto"/>
            <w:left w:val="none" w:sz="0" w:space="0" w:color="auto"/>
            <w:bottom w:val="none" w:sz="0" w:space="0" w:color="auto"/>
            <w:right w:val="none" w:sz="0" w:space="0" w:color="auto"/>
          </w:divBdr>
        </w:div>
      </w:divsChild>
    </w:div>
    <w:div w:id="788091354">
      <w:bodyDiv w:val="1"/>
      <w:marLeft w:val="0"/>
      <w:marRight w:val="0"/>
      <w:marTop w:val="0"/>
      <w:marBottom w:val="0"/>
      <w:divBdr>
        <w:top w:val="none" w:sz="0" w:space="0" w:color="auto"/>
        <w:left w:val="none" w:sz="0" w:space="0" w:color="auto"/>
        <w:bottom w:val="none" w:sz="0" w:space="0" w:color="auto"/>
        <w:right w:val="none" w:sz="0" w:space="0" w:color="auto"/>
      </w:divBdr>
      <w:divsChild>
        <w:div w:id="632757246">
          <w:marLeft w:val="360"/>
          <w:marRight w:val="0"/>
          <w:marTop w:val="360"/>
          <w:marBottom w:val="0"/>
          <w:divBdr>
            <w:top w:val="none" w:sz="0" w:space="0" w:color="auto"/>
            <w:left w:val="none" w:sz="0" w:space="0" w:color="auto"/>
            <w:bottom w:val="none" w:sz="0" w:space="0" w:color="auto"/>
            <w:right w:val="none" w:sz="0" w:space="0" w:color="auto"/>
          </w:divBdr>
        </w:div>
        <w:div w:id="969701743">
          <w:marLeft w:val="360"/>
          <w:marRight w:val="0"/>
          <w:marTop w:val="360"/>
          <w:marBottom w:val="0"/>
          <w:divBdr>
            <w:top w:val="none" w:sz="0" w:space="0" w:color="auto"/>
            <w:left w:val="none" w:sz="0" w:space="0" w:color="auto"/>
            <w:bottom w:val="none" w:sz="0" w:space="0" w:color="auto"/>
            <w:right w:val="none" w:sz="0" w:space="0" w:color="auto"/>
          </w:divBdr>
        </w:div>
        <w:div w:id="1788498680">
          <w:marLeft w:val="1080"/>
          <w:marRight w:val="0"/>
          <w:marTop w:val="120"/>
          <w:marBottom w:val="0"/>
          <w:divBdr>
            <w:top w:val="none" w:sz="0" w:space="0" w:color="auto"/>
            <w:left w:val="none" w:sz="0" w:space="0" w:color="auto"/>
            <w:bottom w:val="none" w:sz="0" w:space="0" w:color="auto"/>
            <w:right w:val="none" w:sz="0" w:space="0" w:color="auto"/>
          </w:divBdr>
        </w:div>
        <w:div w:id="697269699">
          <w:marLeft w:val="1080"/>
          <w:marRight w:val="0"/>
          <w:marTop w:val="120"/>
          <w:marBottom w:val="0"/>
          <w:divBdr>
            <w:top w:val="none" w:sz="0" w:space="0" w:color="auto"/>
            <w:left w:val="none" w:sz="0" w:space="0" w:color="auto"/>
            <w:bottom w:val="none" w:sz="0" w:space="0" w:color="auto"/>
            <w:right w:val="none" w:sz="0" w:space="0" w:color="auto"/>
          </w:divBdr>
        </w:div>
        <w:div w:id="1023094310">
          <w:marLeft w:val="1080"/>
          <w:marRight w:val="0"/>
          <w:marTop w:val="120"/>
          <w:marBottom w:val="0"/>
          <w:divBdr>
            <w:top w:val="none" w:sz="0" w:space="0" w:color="auto"/>
            <w:left w:val="none" w:sz="0" w:space="0" w:color="auto"/>
            <w:bottom w:val="none" w:sz="0" w:space="0" w:color="auto"/>
            <w:right w:val="none" w:sz="0" w:space="0" w:color="auto"/>
          </w:divBdr>
        </w:div>
        <w:div w:id="811412883">
          <w:marLeft w:val="1080"/>
          <w:marRight w:val="0"/>
          <w:marTop w:val="120"/>
          <w:marBottom w:val="0"/>
          <w:divBdr>
            <w:top w:val="none" w:sz="0" w:space="0" w:color="auto"/>
            <w:left w:val="none" w:sz="0" w:space="0" w:color="auto"/>
            <w:bottom w:val="none" w:sz="0" w:space="0" w:color="auto"/>
            <w:right w:val="none" w:sz="0" w:space="0" w:color="auto"/>
          </w:divBdr>
        </w:div>
        <w:div w:id="709382883">
          <w:marLeft w:val="1080"/>
          <w:marRight w:val="0"/>
          <w:marTop w:val="120"/>
          <w:marBottom w:val="0"/>
          <w:divBdr>
            <w:top w:val="none" w:sz="0" w:space="0" w:color="auto"/>
            <w:left w:val="none" w:sz="0" w:space="0" w:color="auto"/>
            <w:bottom w:val="none" w:sz="0" w:space="0" w:color="auto"/>
            <w:right w:val="none" w:sz="0" w:space="0" w:color="auto"/>
          </w:divBdr>
        </w:div>
        <w:div w:id="1273516229">
          <w:marLeft w:val="360"/>
          <w:marRight w:val="0"/>
          <w:marTop w:val="360"/>
          <w:marBottom w:val="0"/>
          <w:divBdr>
            <w:top w:val="none" w:sz="0" w:space="0" w:color="auto"/>
            <w:left w:val="none" w:sz="0" w:space="0" w:color="auto"/>
            <w:bottom w:val="none" w:sz="0" w:space="0" w:color="auto"/>
            <w:right w:val="none" w:sz="0" w:space="0" w:color="auto"/>
          </w:divBdr>
        </w:div>
      </w:divsChild>
    </w:div>
    <w:div w:id="820661324">
      <w:bodyDiv w:val="1"/>
      <w:marLeft w:val="0"/>
      <w:marRight w:val="0"/>
      <w:marTop w:val="0"/>
      <w:marBottom w:val="0"/>
      <w:divBdr>
        <w:top w:val="none" w:sz="0" w:space="0" w:color="auto"/>
        <w:left w:val="none" w:sz="0" w:space="0" w:color="auto"/>
        <w:bottom w:val="none" w:sz="0" w:space="0" w:color="auto"/>
        <w:right w:val="none" w:sz="0" w:space="0" w:color="auto"/>
      </w:divBdr>
      <w:divsChild>
        <w:div w:id="1760983387">
          <w:marLeft w:val="360"/>
          <w:marRight w:val="0"/>
          <w:marTop w:val="360"/>
          <w:marBottom w:val="0"/>
          <w:divBdr>
            <w:top w:val="none" w:sz="0" w:space="0" w:color="auto"/>
            <w:left w:val="none" w:sz="0" w:space="0" w:color="auto"/>
            <w:bottom w:val="none" w:sz="0" w:space="0" w:color="auto"/>
            <w:right w:val="none" w:sz="0" w:space="0" w:color="auto"/>
          </w:divBdr>
        </w:div>
        <w:div w:id="752631583">
          <w:marLeft w:val="360"/>
          <w:marRight w:val="0"/>
          <w:marTop w:val="360"/>
          <w:marBottom w:val="0"/>
          <w:divBdr>
            <w:top w:val="none" w:sz="0" w:space="0" w:color="auto"/>
            <w:left w:val="none" w:sz="0" w:space="0" w:color="auto"/>
            <w:bottom w:val="none" w:sz="0" w:space="0" w:color="auto"/>
            <w:right w:val="none" w:sz="0" w:space="0" w:color="auto"/>
          </w:divBdr>
        </w:div>
      </w:divsChild>
    </w:div>
    <w:div w:id="823084146">
      <w:bodyDiv w:val="1"/>
      <w:marLeft w:val="0"/>
      <w:marRight w:val="0"/>
      <w:marTop w:val="0"/>
      <w:marBottom w:val="0"/>
      <w:divBdr>
        <w:top w:val="none" w:sz="0" w:space="0" w:color="auto"/>
        <w:left w:val="none" w:sz="0" w:space="0" w:color="auto"/>
        <w:bottom w:val="none" w:sz="0" w:space="0" w:color="auto"/>
        <w:right w:val="none" w:sz="0" w:space="0" w:color="auto"/>
      </w:divBdr>
      <w:divsChild>
        <w:div w:id="392313243">
          <w:marLeft w:val="360"/>
          <w:marRight w:val="0"/>
          <w:marTop w:val="360"/>
          <w:marBottom w:val="0"/>
          <w:divBdr>
            <w:top w:val="none" w:sz="0" w:space="0" w:color="auto"/>
            <w:left w:val="none" w:sz="0" w:space="0" w:color="auto"/>
            <w:bottom w:val="none" w:sz="0" w:space="0" w:color="auto"/>
            <w:right w:val="none" w:sz="0" w:space="0" w:color="auto"/>
          </w:divBdr>
        </w:div>
        <w:div w:id="1756397291">
          <w:marLeft w:val="360"/>
          <w:marRight w:val="0"/>
          <w:marTop w:val="360"/>
          <w:marBottom w:val="0"/>
          <w:divBdr>
            <w:top w:val="none" w:sz="0" w:space="0" w:color="auto"/>
            <w:left w:val="none" w:sz="0" w:space="0" w:color="auto"/>
            <w:bottom w:val="none" w:sz="0" w:space="0" w:color="auto"/>
            <w:right w:val="none" w:sz="0" w:space="0" w:color="auto"/>
          </w:divBdr>
        </w:div>
        <w:div w:id="1669750184">
          <w:marLeft w:val="360"/>
          <w:marRight w:val="0"/>
          <w:marTop w:val="360"/>
          <w:marBottom w:val="0"/>
          <w:divBdr>
            <w:top w:val="none" w:sz="0" w:space="0" w:color="auto"/>
            <w:left w:val="none" w:sz="0" w:space="0" w:color="auto"/>
            <w:bottom w:val="none" w:sz="0" w:space="0" w:color="auto"/>
            <w:right w:val="none" w:sz="0" w:space="0" w:color="auto"/>
          </w:divBdr>
        </w:div>
        <w:div w:id="1338268666">
          <w:marLeft w:val="360"/>
          <w:marRight w:val="0"/>
          <w:marTop w:val="360"/>
          <w:marBottom w:val="0"/>
          <w:divBdr>
            <w:top w:val="none" w:sz="0" w:space="0" w:color="auto"/>
            <w:left w:val="none" w:sz="0" w:space="0" w:color="auto"/>
            <w:bottom w:val="none" w:sz="0" w:space="0" w:color="auto"/>
            <w:right w:val="none" w:sz="0" w:space="0" w:color="auto"/>
          </w:divBdr>
        </w:div>
      </w:divsChild>
    </w:div>
    <w:div w:id="861239713">
      <w:bodyDiv w:val="1"/>
      <w:marLeft w:val="0"/>
      <w:marRight w:val="0"/>
      <w:marTop w:val="0"/>
      <w:marBottom w:val="0"/>
      <w:divBdr>
        <w:top w:val="none" w:sz="0" w:space="0" w:color="auto"/>
        <w:left w:val="none" w:sz="0" w:space="0" w:color="auto"/>
        <w:bottom w:val="none" w:sz="0" w:space="0" w:color="auto"/>
        <w:right w:val="none" w:sz="0" w:space="0" w:color="auto"/>
      </w:divBdr>
    </w:div>
    <w:div w:id="865599690">
      <w:bodyDiv w:val="1"/>
      <w:marLeft w:val="0"/>
      <w:marRight w:val="0"/>
      <w:marTop w:val="0"/>
      <w:marBottom w:val="0"/>
      <w:divBdr>
        <w:top w:val="none" w:sz="0" w:space="0" w:color="auto"/>
        <w:left w:val="none" w:sz="0" w:space="0" w:color="auto"/>
        <w:bottom w:val="none" w:sz="0" w:space="0" w:color="auto"/>
        <w:right w:val="none" w:sz="0" w:space="0" w:color="auto"/>
      </w:divBdr>
      <w:divsChild>
        <w:div w:id="1503668930">
          <w:marLeft w:val="360"/>
          <w:marRight w:val="0"/>
          <w:marTop w:val="360"/>
          <w:marBottom w:val="0"/>
          <w:divBdr>
            <w:top w:val="none" w:sz="0" w:space="0" w:color="auto"/>
            <w:left w:val="none" w:sz="0" w:space="0" w:color="auto"/>
            <w:bottom w:val="none" w:sz="0" w:space="0" w:color="auto"/>
            <w:right w:val="none" w:sz="0" w:space="0" w:color="auto"/>
          </w:divBdr>
        </w:div>
        <w:div w:id="1582719718">
          <w:marLeft w:val="360"/>
          <w:marRight w:val="0"/>
          <w:marTop w:val="360"/>
          <w:marBottom w:val="0"/>
          <w:divBdr>
            <w:top w:val="none" w:sz="0" w:space="0" w:color="auto"/>
            <w:left w:val="none" w:sz="0" w:space="0" w:color="auto"/>
            <w:bottom w:val="none" w:sz="0" w:space="0" w:color="auto"/>
            <w:right w:val="none" w:sz="0" w:space="0" w:color="auto"/>
          </w:divBdr>
        </w:div>
        <w:div w:id="839151609">
          <w:marLeft w:val="360"/>
          <w:marRight w:val="0"/>
          <w:marTop w:val="360"/>
          <w:marBottom w:val="0"/>
          <w:divBdr>
            <w:top w:val="none" w:sz="0" w:space="0" w:color="auto"/>
            <w:left w:val="none" w:sz="0" w:space="0" w:color="auto"/>
            <w:bottom w:val="none" w:sz="0" w:space="0" w:color="auto"/>
            <w:right w:val="none" w:sz="0" w:space="0" w:color="auto"/>
          </w:divBdr>
        </w:div>
        <w:div w:id="959915963">
          <w:marLeft w:val="360"/>
          <w:marRight w:val="0"/>
          <w:marTop w:val="360"/>
          <w:marBottom w:val="0"/>
          <w:divBdr>
            <w:top w:val="none" w:sz="0" w:space="0" w:color="auto"/>
            <w:left w:val="none" w:sz="0" w:space="0" w:color="auto"/>
            <w:bottom w:val="none" w:sz="0" w:space="0" w:color="auto"/>
            <w:right w:val="none" w:sz="0" w:space="0" w:color="auto"/>
          </w:divBdr>
        </w:div>
        <w:div w:id="379477817">
          <w:marLeft w:val="360"/>
          <w:marRight w:val="0"/>
          <w:marTop w:val="360"/>
          <w:marBottom w:val="0"/>
          <w:divBdr>
            <w:top w:val="none" w:sz="0" w:space="0" w:color="auto"/>
            <w:left w:val="none" w:sz="0" w:space="0" w:color="auto"/>
            <w:bottom w:val="none" w:sz="0" w:space="0" w:color="auto"/>
            <w:right w:val="none" w:sz="0" w:space="0" w:color="auto"/>
          </w:divBdr>
        </w:div>
      </w:divsChild>
    </w:div>
    <w:div w:id="877205620">
      <w:bodyDiv w:val="1"/>
      <w:marLeft w:val="0"/>
      <w:marRight w:val="0"/>
      <w:marTop w:val="0"/>
      <w:marBottom w:val="0"/>
      <w:divBdr>
        <w:top w:val="none" w:sz="0" w:space="0" w:color="auto"/>
        <w:left w:val="none" w:sz="0" w:space="0" w:color="auto"/>
        <w:bottom w:val="none" w:sz="0" w:space="0" w:color="auto"/>
        <w:right w:val="none" w:sz="0" w:space="0" w:color="auto"/>
      </w:divBdr>
      <w:divsChild>
        <w:div w:id="1678266212">
          <w:marLeft w:val="360"/>
          <w:marRight w:val="0"/>
          <w:marTop w:val="360"/>
          <w:marBottom w:val="0"/>
          <w:divBdr>
            <w:top w:val="none" w:sz="0" w:space="0" w:color="auto"/>
            <w:left w:val="none" w:sz="0" w:space="0" w:color="auto"/>
            <w:bottom w:val="none" w:sz="0" w:space="0" w:color="auto"/>
            <w:right w:val="none" w:sz="0" w:space="0" w:color="auto"/>
          </w:divBdr>
        </w:div>
        <w:div w:id="2050760651">
          <w:marLeft w:val="360"/>
          <w:marRight w:val="0"/>
          <w:marTop w:val="360"/>
          <w:marBottom w:val="0"/>
          <w:divBdr>
            <w:top w:val="none" w:sz="0" w:space="0" w:color="auto"/>
            <w:left w:val="none" w:sz="0" w:space="0" w:color="auto"/>
            <w:bottom w:val="none" w:sz="0" w:space="0" w:color="auto"/>
            <w:right w:val="none" w:sz="0" w:space="0" w:color="auto"/>
          </w:divBdr>
        </w:div>
      </w:divsChild>
    </w:div>
    <w:div w:id="877625026">
      <w:bodyDiv w:val="1"/>
      <w:marLeft w:val="0"/>
      <w:marRight w:val="0"/>
      <w:marTop w:val="0"/>
      <w:marBottom w:val="0"/>
      <w:divBdr>
        <w:top w:val="none" w:sz="0" w:space="0" w:color="auto"/>
        <w:left w:val="none" w:sz="0" w:space="0" w:color="auto"/>
        <w:bottom w:val="none" w:sz="0" w:space="0" w:color="auto"/>
        <w:right w:val="none" w:sz="0" w:space="0" w:color="auto"/>
      </w:divBdr>
      <w:divsChild>
        <w:div w:id="1945532159">
          <w:marLeft w:val="360"/>
          <w:marRight w:val="0"/>
          <w:marTop w:val="360"/>
          <w:marBottom w:val="0"/>
          <w:divBdr>
            <w:top w:val="none" w:sz="0" w:space="0" w:color="auto"/>
            <w:left w:val="none" w:sz="0" w:space="0" w:color="auto"/>
            <w:bottom w:val="none" w:sz="0" w:space="0" w:color="auto"/>
            <w:right w:val="none" w:sz="0" w:space="0" w:color="auto"/>
          </w:divBdr>
        </w:div>
      </w:divsChild>
    </w:div>
    <w:div w:id="913200606">
      <w:bodyDiv w:val="1"/>
      <w:marLeft w:val="0"/>
      <w:marRight w:val="0"/>
      <w:marTop w:val="0"/>
      <w:marBottom w:val="0"/>
      <w:divBdr>
        <w:top w:val="none" w:sz="0" w:space="0" w:color="auto"/>
        <w:left w:val="none" w:sz="0" w:space="0" w:color="auto"/>
        <w:bottom w:val="none" w:sz="0" w:space="0" w:color="auto"/>
        <w:right w:val="none" w:sz="0" w:space="0" w:color="auto"/>
      </w:divBdr>
    </w:div>
    <w:div w:id="929195784">
      <w:bodyDiv w:val="1"/>
      <w:marLeft w:val="0"/>
      <w:marRight w:val="0"/>
      <w:marTop w:val="0"/>
      <w:marBottom w:val="0"/>
      <w:divBdr>
        <w:top w:val="none" w:sz="0" w:space="0" w:color="auto"/>
        <w:left w:val="none" w:sz="0" w:space="0" w:color="auto"/>
        <w:bottom w:val="none" w:sz="0" w:space="0" w:color="auto"/>
        <w:right w:val="none" w:sz="0" w:space="0" w:color="auto"/>
      </w:divBdr>
      <w:divsChild>
        <w:div w:id="1870147206">
          <w:marLeft w:val="360"/>
          <w:marRight w:val="0"/>
          <w:marTop w:val="360"/>
          <w:marBottom w:val="0"/>
          <w:divBdr>
            <w:top w:val="none" w:sz="0" w:space="0" w:color="auto"/>
            <w:left w:val="none" w:sz="0" w:space="0" w:color="auto"/>
            <w:bottom w:val="none" w:sz="0" w:space="0" w:color="auto"/>
            <w:right w:val="none" w:sz="0" w:space="0" w:color="auto"/>
          </w:divBdr>
        </w:div>
        <w:div w:id="998574911">
          <w:marLeft w:val="360"/>
          <w:marRight w:val="0"/>
          <w:marTop w:val="360"/>
          <w:marBottom w:val="0"/>
          <w:divBdr>
            <w:top w:val="none" w:sz="0" w:space="0" w:color="auto"/>
            <w:left w:val="none" w:sz="0" w:space="0" w:color="auto"/>
            <w:bottom w:val="none" w:sz="0" w:space="0" w:color="auto"/>
            <w:right w:val="none" w:sz="0" w:space="0" w:color="auto"/>
          </w:divBdr>
        </w:div>
        <w:div w:id="976568286">
          <w:marLeft w:val="360"/>
          <w:marRight w:val="0"/>
          <w:marTop w:val="360"/>
          <w:marBottom w:val="0"/>
          <w:divBdr>
            <w:top w:val="none" w:sz="0" w:space="0" w:color="auto"/>
            <w:left w:val="none" w:sz="0" w:space="0" w:color="auto"/>
            <w:bottom w:val="none" w:sz="0" w:space="0" w:color="auto"/>
            <w:right w:val="none" w:sz="0" w:space="0" w:color="auto"/>
          </w:divBdr>
        </w:div>
      </w:divsChild>
    </w:div>
    <w:div w:id="999116735">
      <w:bodyDiv w:val="1"/>
      <w:marLeft w:val="0"/>
      <w:marRight w:val="0"/>
      <w:marTop w:val="0"/>
      <w:marBottom w:val="0"/>
      <w:divBdr>
        <w:top w:val="none" w:sz="0" w:space="0" w:color="auto"/>
        <w:left w:val="none" w:sz="0" w:space="0" w:color="auto"/>
        <w:bottom w:val="none" w:sz="0" w:space="0" w:color="auto"/>
        <w:right w:val="none" w:sz="0" w:space="0" w:color="auto"/>
      </w:divBdr>
      <w:divsChild>
        <w:div w:id="839808727">
          <w:marLeft w:val="360"/>
          <w:marRight w:val="0"/>
          <w:marTop w:val="360"/>
          <w:marBottom w:val="0"/>
          <w:divBdr>
            <w:top w:val="none" w:sz="0" w:space="0" w:color="auto"/>
            <w:left w:val="none" w:sz="0" w:space="0" w:color="auto"/>
            <w:bottom w:val="none" w:sz="0" w:space="0" w:color="auto"/>
            <w:right w:val="none" w:sz="0" w:space="0" w:color="auto"/>
          </w:divBdr>
        </w:div>
      </w:divsChild>
    </w:div>
    <w:div w:id="1071778602">
      <w:bodyDiv w:val="1"/>
      <w:marLeft w:val="0"/>
      <w:marRight w:val="0"/>
      <w:marTop w:val="0"/>
      <w:marBottom w:val="0"/>
      <w:divBdr>
        <w:top w:val="none" w:sz="0" w:space="0" w:color="auto"/>
        <w:left w:val="none" w:sz="0" w:space="0" w:color="auto"/>
        <w:bottom w:val="none" w:sz="0" w:space="0" w:color="auto"/>
        <w:right w:val="none" w:sz="0" w:space="0" w:color="auto"/>
      </w:divBdr>
      <w:divsChild>
        <w:div w:id="874930369">
          <w:marLeft w:val="360"/>
          <w:marRight w:val="0"/>
          <w:marTop w:val="360"/>
          <w:marBottom w:val="0"/>
          <w:divBdr>
            <w:top w:val="none" w:sz="0" w:space="0" w:color="auto"/>
            <w:left w:val="none" w:sz="0" w:space="0" w:color="auto"/>
            <w:bottom w:val="none" w:sz="0" w:space="0" w:color="auto"/>
            <w:right w:val="none" w:sz="0" w:space="0" w:color="auto"/>
          </w:divBdr>
        </w:div>
        <w:div w:id="1464274290">
          <w:marLeft w:val="360"/>
          <w:marRight w:val="0"/>
          <w:marTop w:val="360"/>
          <w:marBottom w:val="0"/>
          <w:divBdr>
            <w:top w:val="none" w:sz="0" w:space="0" w:color="auto"/>
            <w:left w:val="none" w:sz="0" w:space="0" w:color="auto"/>
            <w:bottom w:val="none" w:sz="0" w:space="0" w:color="auto"/>
            <w:right w:val="none" w:sz="0" w:space="0" w:color="auto"/>
          </w:divBdr>
        </w:div>
        <w:div w:id="1589459658">
          <w:marLeft w:val="360"/>
          <w:marRight w:val="0"/>
          <w:marTop w:val="360"/>
          <w:marBottom w:val="0"/>
          <w:divBdr>
            <w:top w:val="none" w:sz="0" w:space="0" w:color="auto"/>
            <w:left w:val="none" w:sz="0" w:space="0" w:color="auto"/>
            <w:bottom w:val="none" w:sz="0" w:space="0" w:color="auto"/>
            <w:right w:val="none" w:sz="0" w:space="0" w:color="auto"/>
          </w:divBdr>
        </w:div>
        <w:div w:id="1255432567">
          <w:marLeft w:val="360"/>
          <w:marRight w:val="0"/>
          <w:marTop w:val="360"/>
          <w:marBottom w:val="0"/>
          <w:divBdr>
            <w:top w:val="none" w:sz="0" w:space="0" w:color="auto"/>
            <w:left w:val="none" w:sz="0" w:space="0" w:color="auto"/>
            <w:bottom w:val="none" w:sz="0" w:space="0" w:color="auto"/>
            <w:right w:val="none" w:sz="0" w:space="0" w:color="auto"/>
          </w:divBdr>
        </w:div>
      </w:divsChild>
    </w:div>
    <w:div w:id="1098645706">
      <w:bodyDiv w:val="1"/>
      <w:marLeft w:val="0"/>
      <w:marRight w:val="0"/>
      <w:marTop w:val="0"/>
      <w:marBottom w:val="0"/>
      <w:divBdr>
        <w:top w:val="none" w:sz="0" w:space="0" w:color="auto"/>
        <w:left w:val="none" w:sz="0" w:space="0" w:color="auto"/>
        <w:bottom w:val="none" w:sz="0" w:space="0" w:color="auto"/>
        <w:right w:val="none" w:sz="0" w:space="0" w:color="auto"/>
      </w:divBdr>
      <w:divsChild>
        <w:div w:id="649403584">
          <w:marLeft w:val="360"/>
          <w:marRight w:val="0"/>
          <w:marTop w:val="360"/>
          <w:marBottom w:val="0"/>
          <w:divBdr>
            <w:top w:val="none" w:sz="0" w:space="0" w:color="auto"/>
            <w:left w:val="none" w:sz="0" w:space="0" w:color="auto"/>
            <w:bottom w:val="none" w:sz="0" w:space="0" w:color="auto"/>
            <w:right w:val="none" w:sz="0" w:space="0" w:color="auto"/>
          </w:divBdr>
        </w:div>
        <w:div w:id="2122533557">
          <w:marLeft w:val="360"/>
          <w:marRight w:val="0"/>
          <w:marTop w:val="360"/>
          <w:marBottom w:val="0"/>
          <w:divBdr>
            <w:top w:val="none" w:sz="0" w:space="0" w:color="auto"/>
            <w:left w:val="none" w:sz="0" w:space="0" w:color="auto"/>
            <w:bottom w:val="none" w:sz="0" w:space="0" w:color="auto"/>
            <w:right w:val="none" w:sz="0" w:space="0" w:color="auto"/>
          </w:divBdr>
        </w:div>
        <w:div w:id="1722629746">
          <w:marLeft w:val="360"/>
          <w:marRight w:val="0"/>
          <w:marTop w:val="360"/>
          <w:marBottom w:val="0"/>
          <w:divBdr>
            <w:top w:val="none" w:sz="0" w:space="0" w:color="auto"/>
            <w:left w:val="none" w:sz="0" w:space="0" w:color="auto"/>
            <w:bottom w:val="none" w:sz="0" w:space="0" w:color="auto"/>
            <w:right w:val="none" w:sz="0" w:space="0" w:color="auto"/>
          </w:divBdr>
        </w:div>
        <w:div w:id="2130313411">
          <w:marLeft w:val="360"/>
          <w:marRight w:val="0"/>
          <w:marTop w:val="360"/>
          <w:marBottom w:val="0"/>
          <w:divBdr>
            <w:top w:val="none" w:sz="0" w:space="0" w:color="auto"/>
            <w:left w:val="none" w:sz="0" w:space="0" w:color="auto"/>
            <w:bottom w:val="none" w:sz="0" w:space="0" w:color="auto"/>
            <w:right w:val="none" w:sz="0" w:space="0" w:color="auto"/>
          </w:divBdr>
        </w:div>
      </w:divsChild>
    </w:div>
    <w:div w:id="1107045075">
      <w:bodyDiv w:val="1"/>
      <w:marLeft w:val="0"/>
      <w:marRight w:val="0"/>
      <w:marTop w:val="0"/>
      <w:marBottom w:val="0"/>
      <w:divBdr>
        <w:top w:val="none" w:sz="0" w:space="0" w:color="auto"/>
        <w:left w:val="none" w:sz="0" w:space="0" w:color="auto"/>
        <w:bottom w:val="none" w:sz="0" w:space="0" w:color="auto"/>
        <w:right w:val="none" w:sz="0" w:space="0" w:color="auto"/>
      </w:divBdr>
      <w:divsChild>
        <w:div w:id="1085150765">
          <w:marLeft w:val="360"/>
          <w:marRight w:val="0"/>
          <w:marTop w:val="360"/>
          <w:marBottom w:val="0"/>
          <w:divBdr>
            <w:top w:val="none" w:sz="0" w:space="0" w:color="auto"/>
            <w:left w:val="none" w:sz="0" w:space="0" w:color="auto"/>
            <w:bottom w:val="none" w:sz="0" w:space="0" w:color="auto"/>
            <w:right w:val="none" w:sz="0" w:space="0" w:color="auto"/>
          </w:divBdr>
        </w:div>
      </w:divsChild>
    </w:div>
    <w:div w:id="1141071028">
      <w:bodyDiv w:val="1"/>
      <w:marLeft w:val="0"/>
      <w:marRight w:val="0"/>
      <w:marTop w:val="0"/>
      <w:marBottom w:val="0"/>
      <w:divBdr>
        <w:top w:val="none" w:sz="0" w:space="0" w:color="auto"/>
        <w:left w:val="none" w:sz="0" w:space="0" w:color="auto"/>
        <w:bottom w:val="none" w:sz="0" w:space="0" w:color="auto"/>
        <w:right w:val="none" w:sz="0" w:space="0" w:color="auto"/>
      </w:divBdr>
      <w:divsChild>
        <w:div w:id="506335259">
          <w:marLeft w:val="360"/>
          <w:marRight w:val="0"/>
          <w:marTop w:val="360"/>
          <w:marBottom w:val="0"/>
          <w:divBdr>
            <w:top w:val="none" w:sz="0" w:space="0" w:color="auto"/>
            <w:left w:val="none" w:sz="0" w:space="0" w:color="auto"/>
            <w:bottom w:val="none" w:sz="0" w:space="0" w:color="auto"/>
            <w:right w:val="none" w:sz="0" w:space="0" w:color="auto"/>
          </w:divBdr>
        </w:div>
        <w:div w:id="1440222293">
          <w:marLeft w:val="360"/>
          <w:marRight w:val="0"/>
          <w:marTop w:val="360"/>
          <w:marBottom w:val="0"/>
          <w:divBdr>
            <w:top w:val="none" w:sz="0" w:space="0" w:color="auto"/>
            <w:left w:val="none" w:sz="0" w:space="0" w:color="auto"/>
            <w:bottom w:val="none" w:sz="0" w:space="0" w:color="auto"/>
            <w:right w:val="none" w:sz="0" w:space="0" w:color="auto"/>
          </w:divBdr>
        </w:div>
        <w:div w:id="1948269501">
          <w:marLeft w:val="360"/>
          <w:marRight w:val="0"/>
          <w:marTop w:val="360"/>
          <w:marBottom w:val="0"/>
          <w:divBdr>
            <w:top w:val="none" w:sz="0" w:space="0" w:color="auto"/>
            <w:left w:val="none" w:sz="0" w:space="0" w:color="auto"/>
            <w:bottom w:val="none" w:sz="0" w:space="0" w:color="auto"/>
            <w:right w:val="none" w:sz="0" w:space="0" w:color="auto"/>
          </w:divBdr>
        </w:div>
        <w:div w:id="178081419">
          <w:marLeft w:val="360"/>
          <w:marRight w:val="0"/>
          <w:marTop w:val="360"/>
          <w:marBottom w:val="0"/>
          <w:divBdr>
            <w:top w:val="none" w:sz="0" w:space="0" w:color="auto"/>
            <w:left w:val="none" w:sz="0" w:space="0" w:color="auto"/>
            <w:bottom w:val="none" w:sz="0" w:space="0" w:color="auto"/>
            <w:right w:val="none" w:sz="0" w:space="0" w:color="auto"/>
          </w:divBdr>
        </w:div>
      </w:divsChild>
    </w:div>
    <w:div w:id="1196308247">
      <w:bodyDiv w:val="1"/>
      <w:marLeft w:val="0"/>
      <w:marRight w:val="0"/>
      <w:marTop w:val="0"/>
      <w:marBottom w:val="0"/>
      <w:divBdr>
        <w:top w:val="none" w:sz="0" w:space="0" w:color="auto"/>
        <w:left w:val="none" w:sz="0" w:space="0" w:color="auto"/>
        <w:bottom w:val="none" w:sz="0" w:space="0" w:color="auto"/>
        <w:right w:val="none" w:sz="0" w:space="0" w:color="auto"/>
      </w:divBdr>
      <w:divsChild>
        <w:div w:id="2046245544">
          <w:marLeft w:val="360"/>
          <w:marRight w:val="0"/>
          <w:marTop w:val="360"/>
          <w:marBottom w:val="0"/>
          <w:divBdr>
            <w:top w:val="none" w:sz="0" w:space="0" w:color="auto"/>
            <w:left w:val="none" w:sz="0" w:space="0" w:color="auto"/>
            <w:bottom w:val="none" w:sz="0" w:space="0" w:color="auto"/>
            <w:right w:val="none" w:sz="0" w:space="0" w:color="auto"/>
          </w:divBdr>
        </w:div>
      </w:divsChild>
    </w:div>
    <w:div w:id="1317802447">
      <w:bodyDiv w:val="1"/>
      <w:marLeft w:val="0"/>
      <w:marRight w:val="0"/>
      <w:marTop w:val="0"/>
      <w:marBottom w:val="0"/>
      <w:divBdr>
        <w:top w:val="none" w:sz="0" w:space="0" w:color="auto"/>
        <w:left w:val="none" w:sz="0" w:space="0" w:color="auto"/>
        <w:bottom w:val="none" w:sz="0" w:space="0" w:color="auto"/>
        <w:right w:val="none" w:sz="0" w:space="0" w:color="auto"/>
      </w:divBdr>
    </w:div>
    <w:div w:id="1344740533">
      <w:bodyDiv w:val="1"/>
      <w:marLeft w:val="0"/>
      <w:marRight w:val="0"/>
      <w:marTop w:val="0"/>
      <w:marBottom w:val="0"/>
      <w:divBdr>
        <w:top w:val="none" w:sz="0" w:space="0" w:color="auto"/>
        <w:left w:val="none" w:sz="0" w:space="0" w:color="auto"/>
        <w:bottom w:val="none" w:sz="0" w:space="0" w:color="auto"/>
        <w:right w:val="none" w:sz="0" w:space="0" w:color="auto"/>
      </w:divBdr>
      <w:divsChild>
        <w:div w:id="187721731">
          <w:marLeft w:val="360"/>
          <w:marRight w:val="0"/>
          <w:marTop w:val="360"/>
          <w:marBottom w:val="0"/>
          <w:divBdr>
            <w:top w:val="none" w:sz="0" w:space="0" w:color="auto"/>
            <w:left w:val="none" w:sz="0" w:space="0" w:color="auto"/>
            <w:bottom w:val="none" w:sz="0" w:space="0" w:color="auto"/>
            <w:right w:val="none" w:sz="0" w:space="0" w:color="auto"/>
          </w:divBdr>
        </w:div>
      </w:divsChild>
    </w:div>
    <w:div w:id="1371809142">
      <w:bodyDiv w:val="1"/>
      <w:marLeft w:val="0"/>
      <w:marRight w:val="0"/>
      <w:marTop w:val="0"/>
      <w:marBottom w:val="0"/>
      <w:divBdr>
        <w:top w:val="none" w:sz="0" w:space="0" w:color="auto"/>
        <w:left w:val="none" w:sz="0" w:space="0" w:color="auto"/>
        <w:bottom w:val="none" w:sz="0" w:space="0" w:color="auto"/>
        <w:right w:val="none" w:sz="0" w:space="0" w:color="auto"/>
      </w:divBdr>
      <w:divsChild>
        <w:div w:id="1881237490">
          <w:marLeft w:val="0"/>
          <w:marRight w:val="0"/>
          <w:marTop w:val="360"/>
          <w:marBottom w:val="0"/>
          <w:divBdr>
            <w:top w:val="none" w:sz="0" w:space="0" w:color="auto"/>
            <w:left w:val="none" w:sz="0" w:space="0" w:color="auto"/>
            <w:bottom w:val="none" w:sz="0" w:space="0" w:color="auto"/>
            <w:right w:val="none" w:sz="0" w:space="0" w:color="auto"/>
          </w:divBdr>
        </w:div>
        <w:div w:id="576012902">
          <w:marLeft w:val="0"/>
          <w:marRight w:val="0"/>
          <w:marTop w:val="360"/>
          <w:marBottom w:val="0"/>
          <w:divBdr>
            <w:top w:val="none" w:sz="0" w:space="0" w:color="auto"/>
            <w:left w:val="none" w:sz="0" w:space="0" w:color="auto"/>
            <w:bottom w:val="none" w:sz="0" w:space="0" w:color="auto"/>
            <w:right w:val="none" w:sz="0" w:space="0" w:color="auto"/>
          </w:divBdr>
        </w:div>
      </w:divsChild>
    </w:div>
    <w:div w:id="1380591555">
      <w:bodyDiv w:val="1"/>
      <w:marLeft w:val="0"/>
      <w:marRight w:val="0"/>
      <w:marTop w:val="0"/>
      <w:marBottom w:val="0"/>
      <w:divBdr>
        <w:top w:val="none" w:sz="0" w:space="0" w:color="auto"/>
        <w:left w:val="none" w:sz="0" w:space="0" w:color="auto"/>
        <w:bottom w:val="none" w:sz="0" w:space="0" w:color="auto"/>
        <w:right w:val="none" w:sz="0" w:space="0" w:color="auto"/>
      </w:divBdr>
      <w:divsChild>
        <w:div w:id="1275552023">
          <w:marLeft w:val="360"/>
          <w:marRight w:val="0"/>
          <w:marTop w:val="360"/>
          <w:marBottom w:val="0"/>
          <w:divBdr>
            <w:top w:val="none" w:sz="0" w:space="0" w:color="auto"/>
            <w:left w:val="none" w:sz="0" w:space="0" w:color="auto"/>
            <w:bottom w:val="none" w:sz="0" w:space="0" w:color="auto"/>
            <w:right w:val="none" w:sz="0" w:space="0" w:color="auto"/>
          </w:divBdr>
        </w:div>
      </w:divsChild>
    </w:div>
    <w:div w:id="1423719940">
      <w:bodyDiv w:val="1"/>
      <w:marLeft w:val="0"/>
      <w:marRight w:val="0"/>
      <w:marTop w:val="0"/>
      <w:marBottom w:val="0"/>
      <w:divBdr>
        <w:top w:val="none" w:sz="0" w:space="0" w:color="auto"/>
        <w:left w:val="none" w:sz="0" w:space="0" w:color="auto"/>
        <w:bottom w:val="none" w:sz="0" w:space="0" w:color="auto"/>
        <w:right w:val="none" w:sz="0" w:space="0" w:color="auto"/>
      </w:divBdr>
      <w:divsChild>
        <w:div w:id="1829204478">
          <w:marLeft w:val="360"/>
          <w:marRight w:val="0"/>
          <w:marTop w:val="360"/>
          <w:marBottom w:val="0"/>
          <w:divBdr>
            <w:top w:val="none" w:sz="0" w:space="0" w:color="auto"/>
            <w:left w:val="none" w:sz="0" w:space="0" w:color="auto"/>
            <w:bottom w:val="none" w:sz="0" w:space="0" w:color="auto"/>
            <w:right w:val="none" w:sz="0" w:space="0" w:color="auto"/>
          </w:divBdr>
        </w:div>
      </w:divsChild>
    </w:div>
    <w:div w:id="1569653046">
      <w:bodyDiv w:val="1"/>
      <w:marLeft w:val="0"/>
      <w:marRight w:val="0"/>
      <w:marTop w:val="0"/>
      <w:marBottom w:val="0"/>
      <w:divBdr>
        <w:top w:val="none" w:sz="0" w:space="0" w:color="auto"/>
        <w:left w:val="none" w:sz="0" w:space="0" w:color="auto"/>
        <w:bottom w:val="none" w:sz="0" w:space="0" w:color="auto"/>
        <w:right w:val="none" w:sz="0" w:space="0" w:color="auto"/>
      </w:divBdr>
      <w:divsChild>
        <w:div w:id="891961251">
          <w:marLeft w:val="360"/>
          <w:marRight w:val="0"/>
          <w:marTop w:val="360"/>
          <w:marBottom w:val="0"/>
          <w:divBdr>
            <w:top w:val="none" w:sz="0" w:space="0" w:color="auto"/>
            <w:left w:val="none" w:sz="0" w:space="0" w:color="auto"/>
            <w:bottom w:val="none" w:sz="0" w:space="0" w:color="auto"/>
            <w:right w:val="none" w:sz="0" w:space="0" w:color="auto"/>
          </w:divBdr>
        </w:div>
      </w:divsChild>
    </w:div>
    <w:div w:id="1573999263">
      <w:bodyDiv w:val="1"/>
      <w:marLeft w:val="0"/>
      <w:marRight w:val="0"/>
      <w:marTop w:val="0"/>
      <w:marBottom w:val="0"/>
      <w:divBdr>
        <w:top w:val="none" w:sz="0" w:space="0" w:color="auto"/>
        <w:left w:val="none" w:sz="0" w:space="0" w:color="auto"/>
        <w:bottom w:val="none" w:sz="0" w:space="0" w:color="auto"/>
        <w:right w:val="none" w:sz="0" w:space="0" w:color="auto"/>
      </w:divBdr>
      <w:divsChild>
        <w:div w:id="1248731144">
          <w:marLeft w:val="360"/>
          <w:marRight w:val="0"/>
          <w:marTop w:val="360"/>
          <w:marBottom w:val="0"/>
          <w:divBdr>
            <w:top w:val="none" w:sz="0" w:space="0" w:color="auto"/>
            <w:left w:val="none" w:sz="0" w:space="0" w:color="auto"/>
            <w:bottom w:val="none" w:sz="0" w:space="0" w:color="auto"/>
            <w:right w:val="none" w:sz="0" w:space="0" w:color="auto"/>
          </w:divBdr>
        </w:div>
      </w:divsChild>
    </w:div>
    <w:div w:id="1661931376">
      <w:bodyDiv w:val="1"/>
      <w:marLeft w:val="0"/>
      <w:marRight w:val="0"/>
      <w:marTop w:val="0"/>
      <w:marBottom w:val="0"/>
      <w:divBdr>
        <w:top w:val="none" w:sz="0" w:space="0" w:color="auto"/>
        <w:left w:val="none" w:sz="0" w:space="0" w:color="auto"/>
        <w:bottom w:val="none" w:sz="0" w:space="0" w:color="auto"/>
        <w:right w:val="none" w:sz="0" w:space="0" w:color="auto"/>
      </w:divBdr>
      <w:divsChild>
        <w:div w:id="19212230">
          <w:marLeft w:val="360"/>
          <w:marRight w:val="0"/>
          <w:marTop w:val="360"/>
          <w:marBottom w:val="0"/>
          <w:divBdr>
            <w:top w:val="none" w:sz="0" w:space="0" w:color="auto"/>
            <w:left w:val="none" w:sz="0" w:space="0" w:color="auto"/>
            <w:bottom w:val="none" w:sz="0" w:space="0" w:color="auto"/>
            <w:right w:val="none" w:sz="0" w:space="0" w:color="auto"/>
          </w:divBdr>
        </w:div>
      </w:divsChild>
    </w:div>
    <w:div w:id="1861317763">
      <w:bodyDiv w:val="1"/>
      <w:marLeft w:val="0"/>
      <w:marRight w:val="0"/>
      <w:marTop w:val="0"/>
      <w:marBottom w:val="0"/>
      <w:divBdr>
        <w:top w:val="none" w:sz="0" w:space="0" w:color="auto"/>
        <w:left w:val="none" w:sz="0" w:space="0" w:color="auto"/>
        <w:bottom w:val="none" w:sz="0" w:space="0" w:color="auto"/>
        <w:right w:val="none" w:sz="0" w:space="0" w:color="auto"/>
      </w:divBdr>
      <w:divsChild>
        <w:div w:id="677465570">
          <w:marLeft w:val="360"/>
          <w:marRight w:val="0"/>
          <w:marTop w:val="360"/>
          <w:marBottom w:val="0"/>
          <w:divBdr>
            <w:top w:val="none" w:sz="0" w:space="0" w:color="auto"/>
            <w:left w:val="none" w:sz="0" w:space="0" w:color="auto"/>
            <w:bottom w:val="none" w:sz="0" w:space="0" w:color="auto"/>
            <w:right w:val="none" w:sz="0" w:space="0" w:color="auto"/>
          </w:divBdr>
        </w:div>
      </w:divsChild>
    </w:div>
    <w:div w:id="1924604645">
      <w:bodyDiv w:val="1"/>
      <w:marLeft w:val="0"/>
      <w:marRight w:val="0"/>
      <w:marTop w:val="0"/>
      <w:marBottom w:val="0"/>
      <w:divBdr>
        <w:top w:val="none" w:sz="0" w:space="0" w:color="auto"/>
        <w:left w:val="none" w:sz="0" w:space="0" w:color="auto"/>
        <w:bottom w:val="none" w:sz="0" w:space="0" w:color="auto"/>
        <w:right w:val="none" w:sz="0" w:space="0" w:color="auto"/>
      </w:divBdr>
      <w:divsChild>
        <w:div w:id="1603605435">
          <w:marLeft w:val="360"/>
          <w:marRight w:val="0"/>
          <w:marTop w:val="360"/>
          <w:marBottom w:val="0"/>
          <w:divBdr>
            <w:top w:val="none" w:sz="0" w:space="0" w:color="auto"/>
            <w:left w:val="none" w:sz="0" w:space="0" w:color="auto"/>
            <w:bottom w:val="none" w:sz="0" w:space="0" w:color="auto"/>
            <w:right w:val="none" w:sz="0" w:space="0" w:color="auto"/>
          </w:divBdr>
        </w:div>
        <w:div w:id="1806778830">
          <w:marLeft w:val="360"/>
          <w:marRight w:val="0"/>
          <w:marTop w:val="360"/>
          <w:marBottom w:val="0"/>
          <w:divBdr>
            <w:top w:val="none" w:sz="0" w:space="0" w:color="auto"/>
            <w:left w:val="none" w:sz="0" w:space="0" w:color="auto"/>
            <w:bottom w:val="none" w:sz="0" w:space="0" w:color="auto"/>
            <w:right w:val="none" w:sz="0" w:space="0" w:color="auto"/>
          </w:divBdr>
        </w:div>
        <w:div w:id="1022434088">
          <w:marLeft w:val="360"/>
          <w:marRight w:val="0"/>
          <w:marTop w:val="360"/>
          <w:marBottom w:val="0"/>
          <w:divBdr>
            <w:top w:val="none" w:sz="0" w:space="0" w:color="auto"/>
            <w:left w:val="none" w:sz="0" w:space="0" w:color="auto"/>
            <w:bottom w:val="none" w:sz="0" w:space="0" w:color="auto"/>
            <w:right w:val="none" w:sz="0" w:space="0" w:color="auto"/>
          </w:divBdr>
        </w:div>
        <w:div w:id="2117405439">
          <w:marLeft w:val="360"/>
          <w:marRight w:val="0"/>
          <w:marTop w:val="360"/>
          <w:marBottom w:val="0"/>
          <w:divBdr>
            <w:top w:val="none" w:sz="0" w:space="0" w:color="auto"/>
            <w:left w:val="none" w:sz="0" w:space="0" w:color="auto"/>
            <w:bottom w:val="none" w:sz="0" w:space="0" w:color="auto"/>
            <w:right w:val="none" w:sz="0" w:space="0" w:color="auto"/>
          </w:divBdr>
        </w:div>
      </w:divsChild>
    </w:div>
    <w:div w:id="1998149622">
      <w:bodyDiv w:val="1"/>
      <w:marLeft w:val="0"/>
      <w:marRight w:val="0"/>
      <w:marTop w:val="0"/>
      <w:marBottom w:val="0"/>
      <w:divBdr>
        <w:top w:val="none" w:sz="0" w:space="0" w:color="auto"/>
        <w:left w:val="none" w:sz="0" w:space="0" w:color="auto"/>
        <w:bottom w:val="none" w:sz="0" w:space="0" w:color="auto"/>
        <w:right w:val="none" w:sz="0" w:space="0" w:color="auto"/>
      </w:divBdr>
    </w:div>
    <w:div w:id="212553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A1045-1B7D-46D4-8C4D-CB80A8A76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7444</Words>
  <Characters>42437</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49782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İbrahim</dc:creator>
  <cp:lastModifiedBy>İbrahim</cp:lastModifiedBy>
  <cp:revision>4</cp:revision>
  <dcterms:created xsi:type="dcterms:W3CDTF">2022-05-21T09:37:00Z</dcterms:created>
  <dcterms:modified xsi:type="dcterms:W3CDTF">2022-05-21T09:54:00Z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fc381625-fa2a-3c3c-b90f-6f5fe93b9ecd</vt:lpwstr>
  </property>
</Properties>
</file>