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41F" w:rsidRPr="001F75FA" w:rsidRDefault="003C041F" w:rsidP="00A83D4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>Title</w:t>
      </w:r>
      <w:proofErr w:type="spellEnd"/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>Page</w:t>
      </w:r>
      <w:proofErr w:type="spellEnd"/>
    </w:p>
    <w:p w:rsidR="003C041F" w:rsidRPr="001F75FA" w:rsidRDefault="003C041F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tr-TR"/>
        </w:rPr>
        <w:t>Title</w:t>
      </w:r>
      <w:proofErr w:type="spellEnd"/>
      <w:r w:rsidRPr="001F75F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tr-TR"/>
        </w:rPr>
        <w:t xml:space="preserve">: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multiple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sclerosis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healthy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individuals</w:t>
      </w:r>
      <w:proofErr w:type="spellEnd"/>
    </w:p>
    <w:p w:rsidR="003C041F" w:rsidRPr="001F75FA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1F75FA">
        <w:rPr>
          <w:rFonts w:ascii="Times New Roman" w:eastAsia="Calibri" w:hAnsi="Times New Roman" w:cs="Times New Roman"/>
          <w:b/>
          <w:sz w:val="24"/>
          <w:szCs w:val="24"/>
          <w:lang w:val="tr-TR"/>
        </w:rPr>
        <w:t>Başlık:</w:t>
      </w:r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Multipl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skleroz hastalarında ve sağlıklı b</w:t>
      </w:r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ireylerde kişilik özellikleri ve</w:t>
      </w:r>
      <w:r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yorgunluk </w:t>
      </w:r>
      <w:r w:rsidR="007E2A0D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>arasındaki</w:t>
      </w:r>
      <w:r w:rsidR="0021416B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ilişki</w:t>
      </w:r>
    </w:p>
    <w:p w:rsidR="003C041F" w:rsidRPr="001F75FA" w:rsidRDefault="003C041F" w:rsidP="00882589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Cagla Ozkul</w:t>
      </w:r>
      <w:r w:rsidRPr="001F75F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>1</w:t>
      </w:r>
    </w:p>
    <w:p w:rsidR="003C041F" w:rsidRPr="001F75FA" w:rsidRDefault="003C041F" w:rsidP="00882589">
      <w:pPr>
        <w:spacing w:before="24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r w:rsidRPr="001F75FA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tr-TR"/>
        </w:rPr>
        <w:t xml:space="preserve">1 </w:t>
      </w:r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Cagla Ozkul, </w:t>
      </w:r>
      <w:r w:rsidRPr="001F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tr-TR"/>
        </w:rPr>
        <w:t>Ph.D</w:t>
      </w:r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., PT. (caglaozkul@hotmail.com) </w:t>
      </w:r>
      <w:proofErr w:type="spellStart"/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Gazi</w:t>
      </w:r>
      <w:proofErr w:type="spellEnd"/>
      <w:r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University, Faculty of Health Sciences, Department of Physiotherapy and Rehabilitation, Ankara, Turkey. </w:t>
      </w:r>
    </w:p>
    <w:p w:rsidR="003C041F" w:rsidRPr="001F75FA" w:rsidRDefault="0021416B" w:rsidP="0088258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  <w:hyperlink r:id="rId6" w:tgtFrame="_blank" w:history="1">
        <w:r w:rsidR="003C041F" w:rsidRPr="001F75FA">
          <w:rPr>
            <w:rFonts w:ascii="Times New Roman" w:eastAsia="Times New Roman" w:hAnsi="Times New Roman" w:cs="Times New Roman"/>
            <w:sz w:val="24"/>
            <w:szCs w:val="24"/>
            <w:lang w:val="en-US" w:eastAsia="tr-TR"/>
          </w:rPr>
          <w:t>https://orcid.org/0000-0001-9367-9910</w:t>
        </w:r>
      </w:hyperlink>
      <w:r w:rsidR="003C041F" w:rsidRPr="001F75FA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 </w:t>
      </w:r>
    </w:p>
    <w:p w:rsidR="003C041F" w:rsidRPr="001F75FA" w:rsidRDefault="003C041F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Corresponding</w:t>
      </w:r>
      <w:proofErr w:type="spellEnd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author</w:t>
      </w:r>
      <w:proofErr w:type="spellEnd"/>
      <w:r w:rsidRPr="001F75FA">
        <w:rPr>
          <w:rFonts w:ascii="Times New Roman" w:eastAsia="Calibri" w:hAnsi="Times New Roman" w:cs="Times New Roman"/>
          <w:b/>
          <w:bCs/>
          <w:sz w:val="24"/>
          <w:szCs w:val="24"/>
          <w:lang w:val="tr-TR"/>
        </w:rPr>
        <w:t>:</w:t>
      </w:r>
    </w:p>
    <w:p w:rsidR="003C041F" w:rsidRPr="001F75FA" w:rsidRDefault="003C041F" w:rsidP="008825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Cagla Ozkul, </w:t>
      </w:r>
      <w:r w:rsidRPr="001F75F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>Ph.D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., PT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Gazi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University, Faculty of Health Sciences 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Department of Physiotherapy and Rehabilitation 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</w:pP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Emek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Mahallesi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Bişkek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Caddesi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, 6. </w:t>
      </w: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Sokak</w:t>
      </w:r>
      <w:proofErr w:type="spellEnd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, No:2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>Çankaya</w:t>
      </w:r>
      <w:proofErr w:type="spellEnd"/>
      <w:r w:rsidRPr="001F75F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 xml:space="preserve">/Ankara, </w:t>
      </w:r>
      <w:r w:rsidRPr="001F75FA">
        <w:rPr>
          <w:rFonts w:ascii="Times New Roman" w:eastAsia="Calibri" w:hAnsi="Times New Roman" w:cs="Times New Roman"/>
          <w:color w:val="222222"/>
          <w:sz w:val="24"/>
          <w:szCs w:val="24"/>
          <w:shd w:val="clear" w:color="auto" w:fill="FFFFFF"/>
          <w:lang w:val="en-US"/>
        </w:rPr>
        <w:t xml:space="preserve">06490 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TURKEY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e-mail: </w:t>
      </w:r>
      <w:hyperlink r:id="rId7" w:history="1">
        <w:r w:rsidRPr="001F75FA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  <w:lang w:val="en-US"/>
          </w:rPr>
          <w:t>caglaozkul@hotmail.com</w:t>
        </w:r>
      </w:hyperlink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caglaozkul@gazi.edu.tr 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Telephone number: +905059145532</w:t>
      </w:r>
    </w:p>
    <w:p w:rsidR="003C041F" w:rsidRPr="001F75FA" w:rsidRDefault="003C041F" w:rsidP="008825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Fax number: +9</w:t>
      </w:r>
      <w:r w:rsidRPr="001F75FA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val="en-US"/>
        </w:rPr>
        <w:t>03122162621</w:t>
      </w:r>
    </w:p>
    <w:p w:rsidR="003C041F" w:rsidRPr="001F75FA" w:rsidRDefault="003C041F" w:rsidP="0088258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en-US"/>
        </w:rPr>
        <w:t xml:space="preserve">ORCID of the author: </w:t>
      </w:r>
      <w:hyperlink r:id="rId8" w:tgtFrame="_blank" w:history="1">
        <w:r w:rsidRPr="001F75FA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0000-0001-9367-9910</w:t>
        </w:r>
      </w:hyperlink>
    </w:p>
    <w:p w:rsidR="003C041F" w:rsidRPr="001F75FA" w:rsidRDefault="003C041F" w:rsidP="00882589">
      <w:pPr>
        <w:tabs>
          <w:tab w:val="left" w:pos="33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Funding: None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C041F" w:rsidRPr="001F75FA" w:rsidRDefault="003C041F" w:rsidP="00882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Conflicts of Interest: None</w:t>
      </w:r>
      <w:r w:rsidRPr="001F75FA" w:rsidDel="00F85C46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3C041F" w:rsidRPr="001F75FA" w:rsidRDefault="003C041F" w:rsidP="008825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Research ethics: </w:t>
      </w:r>
      <w:proofErr w:type="spellStart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Gazi</w:t>
      </w:r>
      <w:proofErr w:type="spellEnd"/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University Ethics Commission (</w:t>
      </w:r>
      <w:r w:rsidRPr="001F75FA">
        <w:rPr>
          <w:rFonts w:ascii="Times New Roman" w:eastAsia="TimesNewRomanPSMT" w:hAnsi="Times New Roman" w:cs="Times New Roman"/>
          <w:sz w:val="24"/>
          <w:szCs w:val="24"/>
          <w:lang w:val="en-US"/>
        </w:rPr>
        <w:t>No:</w:t>
      </w:r>
      <w:r w:rsidR="002D7224" w:rsidRPr="001F75F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2020-519</w:t>
      </w:r>
      <w:r w:rsidRPr="001F75FA">
        <w:rPr>
          <w:rFonts w:ascii="Times New Roman" w:eastAsia="TimesNewRomanPSMT" w:hAnsi="Times New Roman" w:cs="Times New Roman"/>
          <w:sz w:val="24"/>
          <w:szCs w:val="24"/>
          <w:lang w:val="en-US"/>
        </w:rPr>
        <w:t xml:space="preserve"> date:</w:t>
      </w:r>
      <w:r w:rsidR="002D7224" w:rsidRPr="001F75FA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08.09.2020</w:t>
      </w:r>
      <w:r w:rsidRPr="001F75FA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</w:p>
    <w:p w:rsidR="002D7224" w:rsidRPr="00882589" w:rsidRDefault="002D7224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82589" w:rsidRPr="000C40F8" w:rsidRDefault="000C40F8" w:rsidP="000C40F8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0C40F8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 xml:space="preserve">MULTİPL SKLEROZ HASTALARINDA VE SAĞLIKLI BİREYLERDE KİŞİLİK ÖZELLİKLERİ </w:t>
      </w:r>
      <w:r w:rsidR="004D04E5">
        <w:rPr>
          <w:rFonts w:ascii="Times New Roman" w:eastAsia="Calibri" w:hAnsi="Times New Roman" w:cs="Times New Roman"/>
          <w:b/>
          <w:sz w:val="24"/>
          <w:szCs w:val="24"/>
          <w:lang w:val="tr-TR"/>
        </w:rPr>
        <w:t>VE YORGUNLUK ARASINDAKİ İLİŞKİ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Amaç: </w:t>
      </w:r>
      <w:proofErr w:type="spellStart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</w:t>
      </w:r>
      <w:proofErr w:type="spellEnd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skleroz (MS) hastalarında 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önemli bir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en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gelleyici </w:t>
      </w:r>
      <w:proofErr w:type="gramStart"/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semptom</w:t>
      </w:r>
      <w:proofErr w:type="gramEnd"/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olan yorgunluğun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hastaların 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% 50-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90’ını etkilediği bildirilmektedir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  <w:r w:rsidR="00F11009">
        <w:t xml:space="preserve"> 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Yorgunluk çok boyutlu bir </w:t>
      </w:r>
      <w:proofErr w:type="gram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semptomdur</w:t>
      </w:r>
      <w:proofErr w:type="gram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ve kişilik özell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iklerinden etkilenebilir. </w:t>
      </w:r>
      <w:r w:rsidR="0021416B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Fakat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hastalarında kişi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lik özellikleri ve yorgunluk arasındaki ilişki hakkında henüz yeterli bilgiye ulaşılmamıştır. 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Bu çalışmanın amacı, 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MS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hastalarında ve sağlıklı b</w:t>
      </w:r>
      <w:r w:rsid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ireylerde kişilik özellikleri ve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yorgunluk </w:t>
      </w:r>
      <w:r w:rsid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arasındaki ilişkiyi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belirlemektir.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Yöntem: 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Bu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kesitsel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çalışmaya 66 MS hastası ve 38 sağlıklı birey </w:t>
      </w:r>
      <w:proofErr w:type="gram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dahil</w:t>
      </w:r>
      <w:proofErr w:type="gram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edildi. Kişilik özellikleri ve yorgunluk sırasıyla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Eysenck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kişilik anketi ve Yorgunluk Etki Ölçeği kullanılarak değerlendirildi.</w:t>
      </w:r>
      <w:r w:rsidR="00F11009" w:rsidRPr="00F11009">
        <w:t xml:space="preserve"> 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Sağlıklı bireyler ve MS hastalarını karşılaştırmak için bir Mann-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Whitney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U testi kullanıldı. Kişilik özellikleri ile yorgunluk arasındaki ilişkiyi belirlemek için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Spearman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gram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korelas</w:t>
      </w:r>
      <w:bookmarkStart w:id="0" w:name="_GoBack"/>
      <w:bookmarkEnd w:id="0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yon</w:t>
      </w:r>
      <w:proofErr w:type="gram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analizi uygulandı.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Bulgular: 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Kişilik özelliklerinin gruplar arası karşılaştırılması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;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hastalarının sağlıklı bireylerden daha yüksek </w:t>
      </w:r>
      <w:proofErr w:type="spellStart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nevrotiklik</w:t>
      </w:r>
      <w:proofErr w:type="spellEnd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ve daha düşük dışadönük kişilik özellikle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rine sahip olduğunu gösterdi (p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&lt;0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,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05). Beklendiği gibi, yorgunluğun bilişsel, fiziksel ve </w:t>
      </w:r>
      <w:proofErr w:type="spellStart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psikososyal</w:t>
      </w:r>
      <w:proofErr w:type="spellEnd"/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boyutları MS hastalarında 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sağlıklı bireylerden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daha yüksekti (p&lt;0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,</w:t>
      </w:r>
      <w:r w:rsidR="00A464CF" w:rsidRP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05)</w:t>
      </w:r>
      <w:r w:rsidR="00A464CF">
        <w:rPr>
          <w:rFonts w:ascii="Times New Roman" w:eastAsia="Calibri" w:hAnsi="Times New Roman" w:cs="Times New Roman"/>
          <w:i/>
          <w:sz w:val="20"/>
          <w:szCs w:val="20"/>
          <w:lang w:val="tr-TR"/>
        </w:rPr>
        <w:t>. K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orelasyon analizi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ise;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hastalarında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kişilik özelliğinin tüm yorgunluk boyutlarıyla orta düzeyde ve pozitif yönlü ilişkisi olduğunu (p&lt;0,001), sağlıklı bireylerde ise herhangi bir kişilik özelliği ile yorgunluk ara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sında ilişki olmadığını (p&gt;0,05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) ortaya koydu. </w:t>
      </w:r>
    </w:p>
    <w:p w:rsidR="00DE017C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Sonuç: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Bu çalışma MS hastalarında yorgunluk ve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nevrotiklik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arasında bir kısır döngü olduğunu ortaya koymuştur. Yüksek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nevrotiklik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yorgunluğu etkileyebilir ve yorgunluk, duygusal olarak dengesiz, düşmanca, kızgın veya endişeli olma eğilimine yol açan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nevrotikliğe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neden olabilir. Bu nedenle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klinisyenler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tedavi öncesinde hastaların kişilik özelliklerini gözlemlemeyi ihmal etmemeli ve hastaları 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psikolojik</w:t>
      </w:r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yardıma başvurmaya yönlendirmelidir. MS hastalarının kişilik özelliklerini anlamak,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klinisyenin</w:t>
      </w:r>
      <w:proofErr w:type="spellEnd"/>
      <w:r w:rsid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>MS'teki</w:t>
      </w:r>
      <w:proofErr w:type="spellEnd"/>
      <w:r w:rsidR="00DE017C" w:rsidRPr="00DE017C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yorgunluğu daha iyi anlamasına katkıda bulunabilir ve yorgunlukla başa çıkmak için daha etkili yöntemler geliştir</w:t>
      </w:r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ilmesini sağlayabilir. </w:t>
      </w:r>
    </w:p>
    <w:p w:rsidR="00882589" w:rsidRPr="00882589" w:rsidRDefault="00882589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Anahtar Kelimeler: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Skleroz, Kişilik, Yorgunluk</w:t>
      </w:r>
    </w:p>
    <w:p w:rsidR="007E2A0D" w:rsidRPr="00882589" w:rsidRDefault="000C40F8" w:rsidP="000C40F8">
      <w:pPr>
        <w:autoSpaceDE w:val="0"/>
        <w:autoSpaceDN w:val="0"/>
        <w:adjustRightInd w:val="0"/>
        <w:spacing w:before="24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RELATI</w:t>
      </w:r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ONSH</w:t>
      </w:r>
      <w:r>
        <w:rPr>
          <w:rFonts w:ascii="Times New Roman" w:eastAsia="Calibri" w:hAnsi="Times New Roman" w:cs="Times New Roman"/>
          <w:b/>
          <w:sz w:val="24"/>
          <w:szCs w:val="24"/>
          <w:lang w:val="tr-TR"/>
        </w:rPr>
        <w:t>IP BETWEEN PERSONALITY TRAITS AND FATIGUE IN MULTIPLE SCLEROSIS PATIENTS AND HEALTHY INDIVI</w:t>
      </w:r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DUALS</w:t>
      </w:r>
    </w:p>
    <w:p w:rsidR="007E2A0D" w:rsidRPr="00882589" w:rsidRDefault="003C041F" w:rsidP="0088258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Purpose</w:t>
      </w:r>
      <w:proofErr w:type="spellEnd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reported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that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which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an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important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preventing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symptom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with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sclerosis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(MS),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affects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50-90% of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a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multidimensional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symptom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can be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affected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However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is not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enough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information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about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  <w:r w:rsid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aim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determine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multiple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sclerosis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(MS)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healthy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individuals</w:t>
      </w:r>
      <w:proofErr w:type="spellEnd"/>
      <w:r w:rsidR="007E2A0D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(HI).</w:t>
      </w:r>
      <w:r w:rsidR="007E2A0D"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  </w:t>
      </w:r>
    </w:p>
    <w:p w:rsidR="003C041F" w:rsidRPr="00F11009" w:rsidRDefault="007E2A0D" w:rsidP="00F11009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M</w:t>
      </w:r>
      <w:r w:rsidR="003C041F"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ethods</w:t>
      </w:r>
      <w:proofErr w:type="spellEnd"/>
      <w:r w:rsidR="003C041F"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Sixty-six</w:t>
      </w:r>
      <w:proofErr w:type="spellEnd"/>
      <w:r w:rsidR="00AA7707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r w:rsidR="005F7C36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MS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38 HI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included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cross-sectional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study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en-US"/>
        </w:rPr>
        <w:t xml:space="preserve">Personality traits and </w:t>
      </w:r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en-US"/>
        </w:rPr>
        <w:t>fatigue</w:t>
      </w:r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were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assessed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using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>by</w:t>
      </w:r>
      <w:proofErr w:type="spellEnd"/>
      <w:r w:rsidR="004D04E5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Ey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senck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questionnaire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Impact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Scale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respectively</w:t>
      </w:r>
      <w:proofErr w:type="spellEnd"/>
      <w:r w:rsidR="003C041F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 Mann-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Whitney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U test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used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compare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HI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MS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A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Spearman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correlation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coefficient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performed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determine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F11009" w:rsidRPr="00F11009">
        <w:rPr>
          <w:rFonts w:ascii="Times New Roman" w:eastAsia="Calibri" w:hAnsi="Times New Roman" w:cs="Times New Roman"/>
          <w:i/>
          <w:sz w:val="20"/>
          <w:szCs w:val="20"/>
          <w:lang w:val="tr-TR"/>
        </w:rPr>
        <w:t>.</w:t>
      </w:r>
    </w:p>
    <w:p w:rsidR="003C041F" w:rsidRPr="00882589" w:rsidRDefault="003C041F" w:rsidP="001F75FA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proofErr w:type="spellStart"/>
      <w:r w:rsidRPr="001F75FA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Results</w:t>
      </w:r>
      <w:proofErr w:type="spellEnd"/>
      <w:r w:rsidRPr="001F75FA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Pr="001F75FA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comparison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of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personality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traits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between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groups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showed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that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MS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patients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had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higher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neuroticism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and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lower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extraversion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personality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traits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than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HI (p&lt;0.05).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Expectedly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,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cognitive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,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physical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,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and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psychosocial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dimensions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of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fatigue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were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higher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in MS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patients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>than</w:t>
      </w:r>
      <w:proofErr w:type="spellEnd"/>
      <w:r w:rsidR="001F75FA" w:rsidRP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HI (p&lt;0.05).</w:t>
      </w:r>
      <w:r w:rsidR="001F75FA">
        <w:rPr>
          <w:rFonts w:ascii="Times New Roman" w:eastAsia="Calibri" w:hAnsi="Times New Roman" w:cs="Times New Roman"/>
          <w:i/>
          <w:color w:val="000000"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correlation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analysis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revealed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had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moderate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positive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correlations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all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(p&lt;0.001)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whereas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no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relationship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HI (p&gt;0.001). </w:t>
      </w:r>
    </w:p>
    <w:p w:rsidR="00DE017C" w:rsidRPr="006E4E56" w:rsidRDefault="003C041F" w:rsidP="00DE017C">
      <w:pPr>
        <w:spacing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val="tr-TR"/>
        </w:rPr>
      </w:pPr>
      <w:proofErr w:type="spellStart"/>
      <w:r w:rsidRPr="006E4E56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Conclusion</w:t>
      </w:r>
      <w:proofErr w:type="spellEnd"/>
      <w:r w:rsidRPr="006E4E56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 xml:space="preserve">: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This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study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revealed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that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was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vicious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circle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between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High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may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affect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may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cause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neuroticism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leading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a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tendency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be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emotionally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unstable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hostile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angry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or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anxious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Therefore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clinicians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should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not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neglect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observe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characteristics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before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treatment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guide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consulting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emotional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help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Understanding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traits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MS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patients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can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contribute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the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clinician's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better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understanding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of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in MS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and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develop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more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effective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methods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to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cope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with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DE017C" w:rsidRPr="006E4E56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. </w:t>
      </w:r>
    </w:p>
    <w:p w:rsidR="003C041F" w:rsidRPr="00882589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Keywords</w:t>
      </w:r>
      <w:proofErr w:type="spellEnd"/>
      <w:r w:rsidRPr="00882589">
        <w:rPr>
          <w:rFonts w:ascii="Times New Roman" w:eastAsia="Calibri" w:hAnsi="Times New Roman" w:cs="Times New Roman"/>
          <w:b/>
          <w:i/>
          <w:sz w:val="20"/>
          <w:szCs w:val="20"/>
          <w:lang w:val="tr-TR"/>
        </w:rPr>
        <w:t>:</w:t>
      </w:r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Multiple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Sclerosis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, </w:t>
      </w:r>
      <w:proofErr w:type="spellStart"/>
      <w:r w:rsidR="00882589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>Fatigue</w:t>
      </w:r>
      <w:proofErr w:type="spellEnd"/>
      <w:r w:rsidR="00882589" w:rsidRPr="00882589">
        <w:rPr>
          <w:rFonts w:ascii="Times New Roman" w:eastAsia="Calibri" w:hAnsi="Times New Roman" w:cs="Times New Roman"/>
          <w:i/>
          <w:sz w:val="20"/>
          <w:szCs w:val="20"/>
          <w:lang w:val="tr-TR"/>
        </w:rPr>
        <w:t xml:space="preserve"> </w:t>
      </w:r>
    </w:p>
    <w:p w:rsidR="003C041F" w:rsidRPr="00882589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F65950" w:rsidRPr="00E8328F" w:rsidRDefault="003C041F" w:rsidP="00E8328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 xml:space="preserve">INTRODUCTION </w:t>
      </w:r>
    </w:p>
    <w:p w:rsidR="006A1995" w:rsidRPr="00882589" w:rsidRDefault="001F75FA" w:rsidP="001F75F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882589">
        <w:rPr>
          <w:rFonts w:ascii="Times New Roman" w:hAnsi="Times New Roman" w:cs="Times New Roman"/>
          <w:sz w:val="24"/>
          <w:szCs w:val="24"/>
        </w:rPr>
        <w:t>The frequency of fatigue, one of the most disabling symptoms in multiple sclerosis</w:t>
      </w:r>
      <w:r>
        <w:rPr>
          <w:rFonts w:ascii="Times New Roman" w:hAnsi="Times New Roman" w:cs="Times New Roman"/>
          <w:sz w:val="24"/>
          <w:szCs w:val="24"/>
        </w:rPr>
        <w:t xml:space="preserve"> (MS)</w:t>
      </w:r>
      <w:r w:rsidRPr="00882589">
        <w:rPr>
          <w:rFonts w:ascii="Times New Roman" w:hAnsi="Times New Roman" w:cs="Times New Roman"/>
          <w:sz w:val="24"/>
          <w:szCs w:val="24"/>
        </w:rPr>
        <w:t xml:space="preserve"> patient</w:t>
      </w:r>
      <w:r w:rsidR="00A464CF">
        <w:rPr>
          <w:rFonts w:ascii="Times New Roman" w:hAnsi="Times New Roman" w:cs="Times New Roman"/>
          <w:sz w:val="24"/>
          <w:szCs w:val="24"/>
        </w:rPr>
        <w:t>s</w:t>
      </w:r>
      <w:r w:rsidRPr="00882589">
        <w:rPr>
          <w:rFonts w:ascii="Times New Roman" w:hAnsi="Times New Roman" w:cs="Times New Roman"/>
          <w:sz w:val="24"/>
          <w:szCs w:val="24"/>
        </w:rPr>
        <w:t xml:space="preserve"> varies between 50-90% 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&lt;EndNote&gt;&lt;Cite&gt;&lt;Author&gt;Bakshi&lt;/Author&gt;&lt;Year&gt;2000&lt;/Year&gt;&lt;RecNum&gt;2&lt;/RecNum&gt;&lt;DisplayText&gt;(Bakshi et al., 2000, Fisk et al., 1994a)&lt;/DisplayText&gt;&lt;record&gt;&lt;rec-number&gt;2&lt;/rec-number&gt;&lt;foreign-keys&gt;&lt;key app="EN" db-id="xaxed0x5rvswabep9vr55wt0x2x5w255v92v" timestamp="1603045717"&gt;2&lt;/key&gt;&lt;/foreign-keys&gt;&lt;ref-type name="Journal Article"&gt;17&lt;/ref-type&gt;&lt;contributors&gt;&lt;authors&gt;&lt;author&gt;Bakshi, R&lt;/author&gt;&lt;author&gt;Shaikh, ZA&lt;/author&gt;&lt;author&gt;Miletich, RS&lt;/author&gt;&lt;author&gt;Czarnecki, D&lt;/author&gt;&lt;author&gt;Dmochowski, J&lt;/author&gt;&lt;author&gt;Henschel, K&lt;/author&gt;&lt;author&gt;Janardhan, V&lt;/author&gt;&lt;author&gt;Dubey, N&lt;/author&gt;&lt;author&gt;Kinkel, PR&lt;/author&gt;&lt;/authors&gt;&lt;/contributors&gt;&lt;titles&gt;&lt;title&gt;Fatigue in multiple sclerosis and its relationship to depression and neurologic disability&lt;/title&gt;&lt;secondary-title&gt;Multiple Sclerosis Journal&lt;/secondary-title&gt;&lt;/titles&gt;&lt;periodical&gt;&lt;full-title&gt;Multiple Sclerosis Journal&lt;/full-title&gt;&lt;/periodical&gt;&lt;pages&gt;181-185&lt;/pages&gt;&lt;volume&gt;6&lt;/volume&gt;&lt;number&gt;3&lt;/number&gt;&lt;dates&gt;&lt;year&gt;2000&lt;/year&gt;&lt;/dates&gt;&lt;isbn&gt;1352-4585&lt;/isbn&gt;&lt;urls&gt;&lt;/urls&gt;&lt;/record&gt;&lt;/Cite&gt;&lt;Cite&gt;&lt;Author&gt;Fisk&lt;/Author&gt;&lt;Year&gt;1994&lt;/Year&gt;&lt;RecNum&gt;3&lt;/RecNum&gt;&lt;record&gt;&lt;rec-number&gt;3&lt;/rec-number&gt;&lt;foreign-keys&gt;&lt;key app="EN" db-id="xaxed0x5rvswabep9vr55wt0x2x5w255v92v" timestamp="1603045717"&gt;3&lt;/key&gt;&lt;/foreign-keys&gt;&lt;ref-type name="Journal Article"&gt;17&lt;/ref-type&gt;&lt;contributors&gt;&lt;authors&gt;&lt;author&gt;Fisk, John D&lt;/author&gt;&lt;author&gt;Pontefract, Amanda&lt;/author&gt;&lt;author&gt;Ritvo, Paul G&lt;/author&gt;&lt;author&gt;Archibald, Catherine J&lt;/author&gt;&lt;author&gt;Murray, TJ&lt;/author&gt;&lt;/authors&gt;&lt;/contributors&gt;&lt;titles&gt;&lt;title&gt;The impact of fatigue on patients with multiple sclerosis&lt;/title&gt;&lt;secondary-title&gt;Canadian Journal of Neurological Sciences&lt;/secondary-title&gt;&lt;/titles&gt;&lt;periodical&gt;&lt;full-title&gt;Canadian Journal of Neurological Sciences&lt;/full-title&gt;&lt;/periodical&gt;&lt;pages&gt;9-14&lt;/pages&gt;&lt;volume&gt;21&lt;/volume&gt;&lt;number&gt;1&lt;/number&gt;&lt;dates&gt;&lt;year&gt;1994&lt;/year&gt;&lt;/dates&gt;&lt;isbn&gt;0317-1671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>
        <w:rPr>
          <w:rFonts w:ascii="Times New Roman" w:eastAsia="Calibri" w:hAnsi="Times New Roman" w:cs="Times New Roman"/>
          <w:noProof/>
          <w:sz w:val="24"/>
          <w:szCs w:val="24"/>
        </w:rPr>
        <w:t>(Bakshi et al., 2000, Fisk et al., 1994a)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t xml:space="preserve">The Multiple Sclerosis Council for Clinical Practice </w:t>
      </w:r>
      <w:r w:rsidR="002D7224" w:rsidRPr="00882589">
        <w:rPr>
          <w:rFonts w:ascii="Times New Roman" w:eastAsia="Calibri" w:hAnsi="Times New Roman" w:cs="Times New Roman"/>
          <w:sz w:val="24"/>
          <w:szCs w:val="24"/>
        </w:rPr>
        <w:t>Guidelines defines fatigue as "a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t xml:space="preserve"> subjective lack of physical and/or mental energy that is perceived by the individual or caregiver to interfere with usual and desired acti</w:t>
      </w:r>
      <w:r w:rsidR="00135488" w:rsidRPr="00882589">
        <w:rPr>
          <w:rFonts w:ascii="Times New Roman" w:hAnsi="Times New Roman" w:cs="Times New Roman"/>
          <w:sz w:val="24"/>
          <w:szCs w:val="24"/>
        </w:rPr>
        <w:t>v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t>ities"</w:t>
      </w:r>
      <w:r w:rsidR="0099731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&lt;EndNote&gt;&lt;Cite&gt;&lt;Author&gt;Haselkorn&lt;/Author&gt;&lt;Year&gt;2005&lt;/Year&gt;&lt;RecNum&gt;1&lt;/RecNum&gt;&lt;DisplayText&gt;(Haselkorn et al., 2005)&lt;/DisplayText&gt;&lt;record&gt;&lt;rec-number&gt;1&lt;/rec-number&gt;&lt;foreign-keys&gt;&lt;key app="EN" db-id="xaxed0x5rvswabep9vr55wt0x2x5w255v92v" timestamp="1603045717"&gt;1&lt;/key&gt;&lt;/foreign-keys&gt;&lt;ref-type name="Journal Article"&gt;17&lt;/ref-type&gt;&lt;contributors&gt;&lt;authors&gt;&lt;author&gt;Haselkorn, JK&lt;/author&gt;&lt;author&gt;Balsdon Richer, C&lt;/author&gt;&lt;author&gt;Fry Welch, D&lt;/author&gt;&lt;/authors&gt;&lt;/contributors&gt;&lt;titles&gt;&lt;title&gt;Multiple Sclerosis Council for Clinical Practice Guidelines. Overview of spasticity management in multiple sclerosis. Evidence-based management strategies for spasticity treatment in multiple sclerosis&lt;/title&gt;&lt;secondary-title&gt;J Spinal Cord Med&lt;/secondary-title&gt;&lt;/titles&gt;&lt;periodical&gt;&lt;full-title&gt;J Spinal Cord Med&lt;/full-title&gt;&lt;/periodical&gt;&lt;pages&gt;167-199&lt;/pages&gt;&lt;volume&gt;28&lt;/volume&gt;&lt;number&gt;2&lt;/number&gt;&lt;dates&gt;&lt;year&gt;2005&lt;/year&gt;&lt;/dates&gt;&lt;urls&gt;&lt;/urls&gt;&lt;/record&gt;&lt;/Cite&gt;&lt;/EndNote&gt;</w:instrTex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(Haselkorn et al., 2005)</w:t>
      </w:r>
      <w:r w:rsidR="00135488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135488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2D7224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Although fatigue is so common in </w:t>
      </w:r>
      <w:r w:rsidR="0035625C" w:rsidRPr="00882589">
        <w:rPr>
          <w:rFonts w:ascii="Times New Roman" w:eastAsia="Calibri" w:hAnsi="Times New Roman" w:cs="Times New Roman"/>
          <w:sz w:val="24"/>
          <w:szCs w:val="24"/>
        </w:rPr>
        <w:t>MS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patients</w:t>
      </w:r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, the pathophysiology of fatigue is not fully understood yet 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&lt;EndNote&gt;&lt;Cite&gt;&lt;Author&gt;Bol&lt;/Author&gt;&lt;Year&gt;2009&lt;/Year&gt;&lt;RecNum&gt;4&lt;/RecNum&gt;&lt;DisplayText&gt;(Bol et al., 2009)&lt;/DisplayText&gt;&lt;record&gt;&lt;rec-number&gt;4&lt;/rec-number&gt;&lt;foreign-keys&gt;&lt;key app="EN" db-id="xaxed0x5rvswabep9vr55wt0x2x5w255v92v" timestamp="1603045717"&gt;4&lt;/key&gt;&lt;/foreign-keys&gt;&lt;ref-type name="Journal Article"&gt;17&lt;/ref-type&gt;&lt;contributors&gt;&lt;authors&gt;&lt;author&gt;Bol, Yvonne&lt;/author&gt;&lt;author&gt;Duits, Annelien A&lt;/author&gt;&lt;author&gt;Hupperts, Raymond MM&lt;/author&gt;&lt;author&gt;Vlaeyen, Johan WS&lt;/author&gt;&lt;author&gt;Verhey, Frans RJ&lt;/author&gt;&lt;/authors&gt;&lt;/contributors&gt;&lt;titles&gt;&lt;title&gt;The psychology of fatigue in patients with multiple sclerosis: a review&lt;/title&gt;&lt;secondary-title&gt;Journal of psychosomatic research&lt;/secondary-title&gt;&lt;/titles&gt;&lt;periodical&gt;&lt;full-title&gt;Journal of psychosomatic research&lt;/full-title&gt;&lt;/periodical&gt;&lt;pages&gt;3-11&lt;/pages&gt;&lt;volume&gt;66&lt;/volume&gt;&lt;number&gt;1&lt;/number&gt;&lt;dates&gt;&lt;year&gt;2009&lt;/year&gt;&lt;/dates&gt;&lt;isbn&gt;0022-3999&lt;/isbn&gt;&lt;urls&gt;&lt;/urls&gt;&lt;/record&gt;&lt;/Cite&gt;&lt;/EndNote&gt;</w:instrTex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(Bol et al., 2009)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t>.</w:t>
      </w:r>
      <w:r w:rsidR="006A1995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Most studies are ongoing on the role of </w:t>
      </w:r>
      <w:proofErr w:type="spellStart"/>
      <w:r w:rsidR="00C82D2B" w:rsidRPr="00882589">
        <w:rPr>
          <w:rFonts w:ascii="Times New Roman" w:eastAsia="Calibri" w:hAnsi="Times New Roman" w:cs="Times New Roman"/>
          <w:sz w:val="24"/>
          <w:szCs w:val="24"/>
        </w:rPr>
        <w:t>proinflammatory</w:t>
      </w:r>
      <w:proofErr w:type="spellEnd"/>
      <w:r w:rsidR="00C82D2B" w:rsidRPr="00882589">
        <w:rPr>
          <w:rFonts w:ascii="Times New Roman" w:eastAsia="Calibri" w:hAnsi="Times New Roman" w:cs="Times New Roman"/>
          <w:sz w:val="24"/>
          <w:szCs w:val="24"/>
        </w:rPr>
        <w:t xml:space="preserve"> cytokines, central nervous system lesions, cerebral quantitative imaging methods, cerebral activation patterns, endocrine system activity, and axonal injuries 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&lt;EndNote&gt;&lt;Cite&gt;&lt;Author&gt;Isuru&lt;/Author&gt;&lt;Year&gt;2012&lt;/Year&gt;&lt;RecNum&gt;5&lt;/RecNum&gt;&lt;DisplayText&gt;(Isuru et al., 2012)&lt;/DisplayText&gt;&lt;record&gt;&lt;rec-number&gt;5&lt;/rec-number&gt;&lt;foreign-keys&gt;&lt;key app="EN" db-id="xaxed0x5rvswabep9vr55wt0x2x5w255v92v" timestamp="1603045718"&gt;5&lt;/key&gt;&lt;/foreign-keys&gt;&lt;ref-type name="Journal Article"&gt;17&lt;/ref-type&gt;&lt;contributors&gt;&lt;authors&gt;&lt;author&gt;Isuru, I&lt;/author&gt;&lt;author&gt;Cris, SC&lt;/author&gt;&lt;author&gt;Bruno, G&lt;/author&gt;&lt;/authors&gt;&lt;/contributors&gt;&lt;titles&gt;&lt;title&gt;Fatigue in Multiple Sclerosis&lt;/title&gt;&lt;secondary-title&gt;Journal of the Neurological Science&lt;/secondary-title&gt;&lt;/titles&gt;&lt;periodical&gt;&lt;full-title&gt;Journal of the Neurological Science&lt;/full-title&gt;&lt;/periodical&gt;&lt;pages&gt;9-15&lt;/pages&gt;&lt;volume&gt;323&lt;/volume&gt;&lt;dates&gt;&lt;year&gt;2012&lt;/year&gt;&lt;/dates&gt;&lt;urls&gt;&lt;/urls&gt;&lt;/record&gt;&lt;/Cite&gt;&lt;/EndNote&gt;</w:instrTex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(Isuru et al., 2012)</w:t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6A1995" w:rsidRPr="008825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954CE" w:rsidRPr="00882589" w:rsidRDefault="00EA7CFE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Personality traits are important psychological characteristics </w:t>
      </w:r>
      <w:r w:rsidR="006E4E56">
        <w:rPr>
          <w:rFonts w:ascii="Times New Roman" w:eastAsia="Calibri" w:hAnsi="Times New Roman" w:cs="Times New Roman"/>
          <w:sz w:val="24"/>
          <w:szCs w:val="24"/>
        </w:rPr>
        <w:t>that</w:t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distinguish the character, action</w:t>
      </w:r>
      <w:r w:rsidR="006E4E56">
        <w:rPr>
          <w:rFonts w:ascii="Times New Roman" w:eastAsia="Calibri" w:hAnsi="Times New Roman" w:cs="Times New Roman"/>
          <w:sz w:val="24"/>
          <w:szCs w:val="24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and attitude of a person. Perso</w:t>
      </w:r>
      <w:r w:rsidR="00326357" w:rsidRPr="00882589">
        <w:rPr>
          <w:rFonts w:ascii="Times New Roman" w:eastAsia="Calibri" w:hAnsi="Times New Roman" w:cs="Times New Roman"/>
          <w:sz w:val="24"/>
          <w:szCs w:val="24"/>
        </w:rPr>
        <w:t>nality traits describe people in terms of relatively</w:t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stable patterns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</w:rPr>
        <w:t>behavior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</w:rPr>
        <w:t>,</w:t>
      </w:r>
      <w:r w:rsidR="00326357" w:rsidRPr="00882589">
        <w:rPr>
          <w:rFonts w:ascii="Times New Roman" w:eastAsia="Calibri" w:hAnsi="Times New Roman" w:cs="Times New Roman"/>
          <w:sz w:val="24"/>
          <w:szCs w:val="24"/>
        </w:rPr>
        <w:t xml:space="preserve"> thoughts, </w:t>
      </w:r>
      <w:r w:rsidRPr="00882589">
        <w:rPr>
          <w:rFonts w:ascii="Times New Roman" w:eastAsia="Calibri" w:hAnsi="Times New Roman" w:cs="Times New Roman"/>
          <w:sz w:val="24"/>
          <w:szCs w:val="24"/>
        </w:rPr>
        <w:t>and emotions</w: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&lt;EndNote&gt;&lt;Cite&gt;&lt;Author&gt;Oshio&lt;/Author&gt;&lt;Year&gt;2018&lt;/Year&gt;&lt;RecNum&gt;10&lt;/RecNum&gt;&lt;DisplayText&gt;(Oshio et al., 2018)&lt;/DisplayText&gt;&lt;record&gt;&lt;rec-number&gt;10&lt;/rec-number&gt;&lt;foreign-keys&gt;&lt;key app="EN" db-id="xaxed0x5rvswabep9vr55wt0x2x5w255v92v" timestamp="1603045718"&gt;10&lt;/key&gt;&lt;/foreign-keys&gt;&lt;ref-type name="Journal Article"&gt;17&lt;/ref-type&gt;&lt;contributors&gt;&lt;authors&gt;&lt;author&gt;Oshio, Atsushi&lt;/author&gt;&lt;author&gt;Taku, Kanako&lt;/author&gt;&lt;author&gt;Hirano, Mari&lt;/author&gt;&lt;author&gt;Saeed, Gul&lt;/author&gt;&lt;/authors&gt;&lt;/contributors&gt;&lt;titles&gt;&lt;title&gt;Resilience and Big Five personality traits: A meta-analysis&lt;/title&gt;&lt;secondary-title&gt;Personality and Individual Differences&lt;/secondary-title&gt;&lt;/titles&gt;&lt;periodical&gt;&lt;full-title&gt;Personality and Individual Differences&lt;/full-title&gt;&lt;/periodical&gt;&lt;pages&gt;54-60&lt;/pages&gt;&lt;volume&gt;127&lt;/volume&gt;&lt;dates&gt;&lt;year&gt;2018&lt;/year&gt;&lt;/dates&gt;&lt;isbn&gt;0191-8869&lt;/isbn&gt;&lt;urls&gt;&lt;/urls&gt;&lt;/record&gt;&lt;/Cite&gt;&lt;/EndNote&gt;</w:instrTex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(Oshio et al., 2018)</w:t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t xml:space="preserve">. It has been shown that personality traits may play a vital role in health in general 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&lt;EndNote&gt;&lt;Cite&gt;&lt;Author&gt;Ranchor&lt;/Author&gt;&lt;Year&gt;1991&lt;/Year&gt;&lt;RecNum&gt;11&lt;/RecNum&gt;&lt;DisplayText&gt;(Ranchor and Sanderman, 1991)&lt;/DisplayText&gt;&lt;record&gt;&lt;rec-number&gt;11&lt;/rec-number&gt;&lt;foreign-keys&gt;&lt;key app="EN" db-id="xaxed0x5rvswabep9vr55wt0x2x5w255v92v" timestamp="1603045718"&gt;11&lt;/key&gt;&lt;/foreign-keys&gt;&lt;ref-type name="Journal Article"&gt;17&lt;/ref-type&gt;&lt;contributors&gt;&lt;authors&gt;&lt;author&gt;Ranchor, Adelita V&lt;/author&gt;&lt;author&gt;Sanderman, Robbert&lt;/author&gt;&lt;/authors&gt;&lt;/contributors&gt;&lt;titles&gt;&lt;title&gt;The role of personality and socio‐economic status in the stress–illness relation: A longitudinal study&lt;/title&gt;&lt;secondary-title&gt;European Journal of Personality&lt;/secondary-title&gt;&lt;/titles&gt;&lt;periodical&gt;&lt;full-title&gt;European Journal of Personality&lt;/full-title&gt;&lt;/periodical&gt;&lt;pages&gt;93-108&lt;/pages&gt;&lt;volume&gt;5&lt;/volume&gt;&lt;number&gt;2&lt;/number&gt;&lt;dates&gt;&lt;year&gt;1991&lt;/year&gt;&lt;/dates&gt;&lt;isbn&gt;0890-2070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(Ranchor and Sanderman, 1991)</w:t>
      </w:r>
      <w:r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t>According to Eysenck</w:t>
      </w:r>
      <w:r w:rsidR="0099731C">
        <w:rPr>
          <w:rFonts w:ascii="Times New Roman" w:eastAsia="Calibri" w:hAnsi="Times New Roman" w:cs="Times New Roman"/>
          <w:sz w:val="24"/>
          <w:szCs w:val="24"/>
        </w:rPr>
        <w:t xml:space="preserve"> (1975)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t xml:space="preserve">, there are three basic personality traits: extroversion (tendency to be sociable, impulsive, assertive, energetic, seek excitement, and experience positive affect), neuroticism (tendency to be emotionally unstable, hostile, angry, anxious, self-conscious), and psychoticism (tendency to be tough-minded, non-conformist, aggressive, and impulsive) 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</w:rPr>
        <w:instrText xml:space="preserve"> ADDIN EN.CITE &lt;EndNote&gt;&lt;Cite&gt;&lt;Author&gt;Eysenck&lt;/Author&gt;&lt;Year&gt;1975&lt;/Year&gt;&lt;RecNum&gt;12&lt;/RecNum&gt;&lt;DisplayText&gt;(Eysenck and Eysenck, 1975)&lt;/DisplayText&gt;&lt;record&gt;&lt;rec-number&gt;12&lt;/rec-number&gt;&lt;foreign-keys&gt;&lt;key app="EN" db-id="xaxed0x5rvswabep9vr55wt0x2x5w255v92v" timestamp="1603045718"&gt;12&lt;/key&gt;&lt;/foreign-keys&gt;&lt;ref-type name="Generic"&gt;13&lt;/ref-type&gt;&lt;contributors&gt;&lt;authors&gt;&lt;author&gt;Eysenck, HJ&lt;/author&gt;&lt;author&gt;Eysenck, SBG&lt;/author&gt;&lt;/authors&gt;&lt;/contributors&gt;&lt;titles&gt;&lt;title&gt;Manual of the EPQ (Personality Questionnaire) Hodder and Stoyghton Educational&lt;/title&gt;&lt;/titles&gt;&lt;dates&gt;&lt;year&gt;1975&lt;/year&gt;&lt;/dates&gt;&lt;publisher&gt;Hodder &amp;amp; Stoughton Educational, London, UK&lt;/publisher&gt;&lt;urls&gt;&lt;/urls&gt;&lt;/record&gt;&lt;/Cite&gt;&lt;/EndNote&gt;</w:instrTex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</w:rPr>
        <w:t>(Eysenck and Eysenck, 1975)</w:t>
      </w:r>
      <w:r w:rsidR="00906567" w:rsidRPr="00882589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E954CE" w:rsidRPr="008825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8328F" w:rsidRDefault="00580D8A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</w:rPr>
        <w:t>Merkelbach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</w:rPr>
        <w:t xml:space="preserve"> et al. </w:t>
      </w:r>
      <w:r w:rsidR="0099731C">
        <w:rPr>
          <w:rFonts w:ascii="Times New Roman" w:eastAsia="Calibri" w:hAnsi="Times New Roman" w:cs="Times New Roman"/>
          <w:sz w:val="24"/>
          <w:szCs w:val="24"/>
        </w:rPr>
        <w:t xml:space="preserve">(2003) </w:t>
      </w:r>
      <w:r w:rsidR="0099731C" w:rsidRPr="00882589">
        <w:rPr>
          <w:rFonts w:ascii="Times New Roman" w:eastAsia="Calibri" w:hAnsi="Times New Roman" w:cs="Times New Roman"/>
          <w:sz w:val="24"/>
          <w:szCs w:val="24"/>
        </w:rPr>
        <w:t>show</w:t>
      </w:r>
      <w:r w:rsidR="0099731C">
        <w:rPr>
          <w:rFonts w:ascii="Times New Roman" w:eastAsia="Calibri" w:hAnsi="Times New Roman" w:cs="Times New Roman"/>
          <w:sz w:val="24"/>
          <w:szCs w:val="24"/>
        </w:rPr>
        <w:t>ed</w:t>
      </w:r>
      <w:r w:rsidR="0099731C" w:rsidRPr="00882589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r w:rsidR="0099731C">
        <w:rPr>
          <w:rFonts w:ascii="Times New Roman" w:eastAsia="Calibri" w:hAnsi="Times New Roman" w:cs="Times New Roman"/>
          <w:sz w:val="24"/>
          <w:szCs w:val="24"/>
        </w:rPr>
        <w:t>MS patients</w:t>
      </w:r>
      <w:r w:rsidR="0099731C" w:rsidRPr="00882589">
        <w:rPr>
          <w:rFonts w:ascii="Times New Roman" w:eastAsia="Calibri" w:hAnsi="Times New Roman" w:cs="Times New Roman"/>
          <w:sz w:val="24"/>
          <w:szCs w:val="24"/>
        </w:rPr>
        <w:t xml:space="preserve"> had higher neuroticism scores and decreased extraversion personality traits compared to healthy controls</w:t>
      </w:r>
      <w:r w:rsidR="0099731C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(Merkelbach et al., 2003)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reported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generally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had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high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another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Penner</w:t>
      </w:r>
      <w:proofErr w:type="spellEnd"/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et al. </w:t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(2007)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reported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increased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decreased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extraversion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showed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</w:t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rsonality</w:t>
      </w:r>
      <w:proofErr w:type="spellEnd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99731C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&lt;EndNote&gt;&lt;Cite&gt;&lt;Author&gt;Penner&lt;/Author&gt;&lt;Year&gt;2007&lt;/Year&gt;&lt;RecNum&gt;14&lt;/RecNum&gt;&lt;DisplayText&gt;(Penner et al., 2007)&lt;/DisplayText&gt;&lt;record&gt;&lt;rec-number&gt;14&lt;/rec-number&gt;&lt;foreign-keys&gt;&lt;key app="EN" db-id="xaxed0x5rvswabep9vr55wt0x2x5w255v92v" timestamp="1603045719"&gt;14&lt;/key&gt;&lt;/foreign-keys&gt;&lt;ref-type name="Journal Article"&gt;17&lt;/ref-type&gt;&lt;contributors&gt;&lt;authors&gt;&lt;author&gt;Penner, I-K&lt;/author&gt;&lt;author&gt;Bechtel, N&lt;/author&gt;&lt;author&gt;Raselli, C&lt;/author&gt;&lt;author&gt;Stöcklin, M&lt;/author&gt;&lt;author&gt;Opwis, K&lt;/author&gt;&lt;author&gt;Kappos, L&lt;/author&gt;&lt;author&gt;Calabrese, P&lt;/author&gt;&lt;/authors&gt;&lt;/contributors&gt;&lt;titles&gt;&lt;title&gt;Fatigue in multiple sclerosis: relation to depression, physical impairment, personality and action control&lt;/title&gt;&lt;secondary-title&gt;Multiple Sclerosis Journal&lt;/secondary-title&gt;&lt;/titles&gt;&lt;periodical&gt;&lt;full-title&gt;Multiple Sclerosis Journal&lt;/full-title&gt;&lt;/periodical&gt;&lt;pages&gt;1161-1167&lt;/pages&gt;&lt;volume&gt;13&lt;/volume&gt;&lt;number&gt;9&lt;/number&gt;&lt;dates&gt;&lt;year&gt;2007&lt;/year&gt;&lt;/dates&gt;&lt;isbn&gt;1352-4585&lt;/isbn&gt;&lt;urls&gt;&lt;/urls&gt;&lt;/record&gt;&lt;/Cite&gt;&lt;/EndNote&gt;</w:instrTex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(Penner et al., 2007)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2706F1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Thus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it can be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seen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conflicting</w:t>
      </w:r>
      <w:proofErr w:type="spellEnd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limited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information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regarding</w:t>
      </w:r>
      <w:proofErr w:type="spellEnd"/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E954CE" w:rsidRPr="00882589">
        <w:rPr>
          <w:rFonts w:ascii="Times New Roman" w:hAnsi="Times New Roman" w:cs="Times New Roman"/>
          <w:color w:val="000000"/>
          <w:sz w:val="24"/>
          <w:szCs w:val="24"/>
        </w:rPr>
        <w:t>the relationship between fatigue and personality traits in MS patients in the literature.</w:t>
      </w:r>
      <w:r w:rsidR="00E954CE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E954CE" w:rsidRPr="00882589" w:rsidRDefault="002706F1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aim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contribute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literature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multiple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sclerosis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(MS)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compared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healthy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individuals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(HI)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D81A36" w:rsidRPr="00D81A36" w:rsidRDefault="003C041F" w:rsidP="00D81A36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METHODS </w:t>
      </w:r>
    </w:p>
    <w:p w:rsidR="003C041F" w:rsidRPr="00F11009" w:rsidRDefault="003C041F" w:rsidP="00F11009">
      <w:pPr>
        <w:pStyle w:val="ListeParagraf"/>
        <w:numPr>
          <w:ilvl w:val="1"/>
          <w:numId w:val="1"/>
        </w:numPr>
        <w:spacing w:before="24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>Participants</w:t>
      </w:r>
      <w:proofErr w:type="spellEnd"/>
    </w:p>
    <w:p w:rsidR="003C041F" w:rsidRPr="00882589" w:rsidRDefault="003C041F" w:rsidP="00882589">
      <w:pPr>
        <w:tabs>
          <w:tab w:val="left" w:pos="256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HI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included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retr</w:t>
      </w:r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ospective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cross-sectional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which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conducted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at Gazi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University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Department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Physiotherapy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Rehabilitation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January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2018-January 2020.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protocol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approved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Gazi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University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Ethics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Commission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 w:rsidRPr="00882589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="001F75FA" w:rsidRPr="00882589">
        <w:rPr>
          <w:rFonts w:ascii="Times New Roman" w:eastAsia="TimesNewRomanPSMT" w:hAnsi="Times New Roman" w:cs="Times New Roman"/>
          <w:sz w:val="24"/>
          <w:szCs w:val="24"/>
          <w:lang w:val="en-US"/>
        </w:rPr>
        <w:t>No: 2020-519 date:</w:t>
      </w:r>
      <w:r w:rsidR="001F75FA" w:rsidRPr="00882589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08.09.2020</w:t>
      </w:r>
      <w:r w:rsidR="001F75FA" w:rsidRPr="00882589">
        <w:rPr>
          <w:rFonts w:ascii="Times New Roman" w:eastAsia="Calibri" w:hAnsi="Times New Roman" w:cs="Times New Roman"/>
          <w:sz w:val="24"/>
          <w:szCs w:val="24"/>
          <w:lang w:val="en-US"/>
        </w:rPr>
        <w:t>).</w:t>
      </w:r>
      <w:r w:rsidR="001F75FA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recruited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their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treating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neurologists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gave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diagnosis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Expanded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Disability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Status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Scale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(EDSS)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inclusion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criteria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(1)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diagnosis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definite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according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McDonald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criteria</w:t>
      </w:r>
      <w:proofErr w:type="spellEnd"/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&lt;EndNote&gt;&lt;Cite&gt;&lt;Author&gt;Thompson&lt;/Author&gt;&lt;Year&gt;2018&lt;/Year&gt;&lt;RecNum&gt;15&lt;/RecNum&gt;&lt;DisplayText&gt;(Thompson et al., 2018)&lt;/DisplayText&gt;&lt;record&gt;&lt;rec-number&gt;15&lt;/rec-number&gt;&lt;foreign-keys&gt;&lt;key app="EN" db-id="xaxed0x5rvswabep9vr55wt0x2x5w255v92v" timestamp="1603045719"&gt;15&lt;/key&gt;&lt;/foreign-keys&gt;&lt;ref-type name="Journal Article"&gt;17&lt;/ref-type&gt;&lt;contributors&gt;&lt;authors&gt;&lt;author&gt;Thompson, Alan J&lt;/author&gt;&lt;author&gt;Banwell, Brenda L&lt;/author&gt;&lt;author&gt;Barkhof, Frederik&lt;/author&gt;&lt;author&gt;Carroll, William M&lt;/author&gt;&lt;author&gt;Coetzee, Timothy&lt;/author&gt;&lt;author&gt;Comi, Giancarlo&lt;/author&gt;&lt;author&gt;Correale, Jorge&lt;/author&gt;&lt;author&gt;Fazekas, Franz&lt;/author&gt;&lt;author&gt;Filippi, Massimo&lt;/author&gt;&lt;author&gt;Freedman, Mark S&lt;/author&gt;&lt;/authors&gt;&lt;/contributors&gt;&lt;titles&gt;&lt;title&gt;Diagnosis of multiple sclerosis: 2017 revisions of the McDonald criteria&lt;/title&gt;&lt;secondary-title&gt;The Lancet Neurology&lt;/secondary-title&gt;&lt;/titles&gt;&lt;periodical&gt;&lt;full-title&gt;The Lancet Neurology&lt;/full-title&gt;&lt;/periodical&gt;&lt;pages&gt;162-173&lt;/pages&gt;&lt;volume&gt;17&lt;/volume&gt;&lt;number&gt;2&lt;/number&gt;&lt;dates&gt;&lt;year&gt;2018&lt;/year&gt;&lt;/dates&gt;&lt;isbn&gt;1474-4422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(Thompson et al., 2018)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(2)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age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18-65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years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(3)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ambulatory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without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aids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(EDSS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&lt;6)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&lt;EndNote&gt;&lt;Cite&gt;&lt;Author&gt;Kurtzke&lt;/Author&gt;&lt;Year&gt;1983&lt;/Year&gt;&lt;RecNum&gt;16&lt;/RecNum&gt;&lt;DisplayText&gt;(Kurtzke, 1983)&lt;/DisplayText&gt;&lt;record&gt;&lt;rec-number&gt;16&lt;/rec-number&gt;&lt;foreign-keys&gt;&lt;key app="EN" db-id="xaxed0x5rvswabep9vr55wt0x2x5w255v92v" timestamp="1603045719"&gt;16&lt;/key&gt;&lt;/foreign-keys&gt;&lt;ref-type name="Journal Article"&gt;17&lt;/ref-type&gt;&lt;contributors&gt;&lt;authors&gt;&lt;author&gt;Kurtzke, John F&lt;/author&gt;&lt;/authors&gt;&lt;/contributors&gt;&lt;titles&gt;&lt;title&gt;Rating neurologic impairment in multiple sclerosis: an expanded disability status scale (EDSS)&lt;/title&gt;&lt;secondary-title&gt;Neurology&lt;/secondary-title&gt;&lt;/titles&gt;&lt;periodical&gt;&lt;full-title&gt;Neurology&lt;/full-title&gt;&lt;/periodical&gt;&lt;pages&gt;1444-1444&lt;/pages&gt;&lt;volume&gt;33&lt;/volume&gt;&lt;number&gt;11&lt;/number&gt;&lt;dates&gt;&lt;year&gt;1983&lt;/year&gt;&lt;/dates&gt;&lt;isbn&gt;0028-3878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(Kurtzke, 1983)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(4)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</w:t>
      </w:r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lapse-free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last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3 </w:t>
      </w:r>
      <w:proofErr w:type="spellStart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month</w:t>
      </w:r>
      <w:proofErr w:type="spellEnd"/>
      <w:r w:rsidR="00326357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Exclusion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criteria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participants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(1)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history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neurological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disease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other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group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), (2) presence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orthopedic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vision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hearing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problems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</w:p>
    <w:p w:rsidR="003C041F" w:rsidRPr="00F11009" w:rsidRDefault="003C041F" w:rsidP="00D81A36">
      <w:pPr>
        <w:pStyle w:val="ListeParagraf"/>
        <w:numPr>
          <w:ilvl w:val="1"/>
          <w:numId w:val="1"/>
        </w:numPr>
        <w:tabs>
          <w:tab w:val="left" w:pos="256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proofErr w:type="spellStart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>Measurements</w:t>
      </w:r>
      <w:proofErr w:type="spellEnd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ab/>
      </w:r>
    </w:p>
    <w:p w:rsidR="003C041F" w:rsidRPr="00882589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assessed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using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Eysenck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Questionnaire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(EPQ).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EPQ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consists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24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items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answered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yes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measure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three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including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extraversion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psychoticism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varies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6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each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</w:t>
      </w:r>
      <w:proofErr w:type="spellEnd"/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&lt;EndNote&gt;&lt;Cite&gt;&lt;Author&gt;Eysenck&lt;/Author&gt;&lt;Year&gt;1975&lt;/Year&gt;&lt;RecNum&gt;17&lt;/RecNum&gt;&lt;DisplayText&gt;(Eysenck, 1975, KARANCI et al., 2007)&lt;/DisplayText&gt;&lt;record&gt;&lt;rec-number&gt;17&lt;/rec-number&gt;&lt;foreign-keys&gt;&lt;key app="EN" db-id="xaxed0x5rvswabep9vr55wt0x2x5w255v92v" timestamp="1603045719"&gt;17&lt;/key&gt;&lt;/foreign-keys&gt;&lt;ref-type name="Journal Article"&gt;17&lt;/ref-type&gt;&lt;contributors&gt;&lt;authors&gt;&lt;author&gt;Eysenck, Ho J&lt;/author&gt;&lt;/authors&gt;&lt;/contributors&gt;&lt;titles&gt;&lt;title&gt;Eysenck&lt;/title&gt;&lt;secondary-title&gt;Manual of the EPQ (Personality Questionnaire) hodder and Stoyghton Educational, London. SBG&lt;/secondary-title&gt;&lt;/titles&gt;&lt;periodical&gt;&lt;full-title&gt;Manual of the EPQ (Personality Questionnaire) hodder and Stoyghton Educational, London. SBG&lt;/full-title&gt;&lt;/periodical&gt;&lt;dates&gt;&lt;year&gt;1975&lt;/year&gt;&lt;/dates&gt;&lt;urls&gt;&lt;/urls&gt;&lt;/record&gt;&lt;/Cite&gt;&lt;Cite&gt;&lt;Author&gt;KARANCI&lt;/Author&gt;&lt;Year&gt;2007&lt;/Year&gt;&lt;RecNum&gt;18&lt;/RecNum&gt;&lt;record&gt;&lt;rec-number&gt;18&lt;/rec-number&gt;&lt;foreign-keys&gt;&lt;key app="EN" db-id="xaxed0x5rvswabep9vr55wt0x2x5w255v92v" timestamp="1603045719"&gt;18&lt;/key&gt;&lt;/foreign-keys&gt;&lt;ref-type name="Journal Article"&gt;17&lt;/ref-type&gt;&lt;contributors&gt;&lt;authors&gt;&lt;author&gt;KARANCI, A Nuray&lt;/author&gt;&lt;author&gt;Dirik, Gülay&lt;/author&gt;&lt;author&gt;Yorulmaz, Orçun&lt;/author&gt;&lt;/authors&gt;&lt;/contributors&gt;&lt;titles&gt;&lt;title&gt;Eysenck Kişilik Anketi-Gözden Geçirilmiş Kısallmış Formu’nun (EKA-GGK) Türkiye’de Geçerlik ve Güvenilirlik Çalışması&lt;/title&gt;&lt;/titles&gt;&lt;dates&gt;&lt;year&gt;2007&lt;/year&gt;&lt;/dates&gt;&lt;urls&gt;&lt;/urls&gt;&lt;/record&gt;&lt;/Cite&gt;&lt;/EndNote&gt;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(Eysenck, 1975, KARANCI et al., 2007)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3C041F" w:rsidRPr="00882589" w:rsidRDefault="003C041F" w:rsidP="00882589">
      <w:pPr>
        <w:tabs>
          <w:tab w:val="left" w:pos="256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Impact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Scale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(FIS)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</w:t>
      </w:r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s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used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assessing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scale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includes</w:t>
      </w:r>
      <w:proofErr w:type="spellEnd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40-item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assess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cognitive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psychosocial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over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4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weeks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consists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10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10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cognitive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20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social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items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0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indicating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problem”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4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indicating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“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extreme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problem”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&lt;EndNote&gt;&lt;Cite&gt;&lt;Author&gt;Fisk&lt;/Author&gt;&lt;Year&gt;1994&lt;/Year&gt;&lt;RecNum&gt;19&lt;/RecNum&gt;&lt;DisplayText&gt;(Fisk et al., 1994b, Armutlu et al., 2007)&lt;/DisplayText&gt;&lt;record&gt;&lt;rec-number&gt;19&lt;/rec-number&gt;&lt;foreign-keys&gt;&lt;key app="EN" db-id="xaxed0x5rvswabep9vr55wt0x2x5w255v92v" timestamp="1603045719"&gt;19&lt;/key&gt;&lt;/foreign-keys&gt;&lt;ref-type name="Journal Article"&gt;17&lt;/ref-type&gt;&lt;contributors&gt;&lt;authors&gt;&lt;author&gt;Fisk, John D&lt;/author&gt;&lt;author&gt;Ritvo, Paul G&lt;/author&gt;&lt;author&gt;Ross, Lynn&lt;/author&gt;&lt;author&gt;Haase, David A&lt;/author&gt;&lt;author&gt;Marrie, Thomas J&lt;/author&gt;&lt;author&gt;Schlech, Walter F&lt;/author&gt;&lt;/authors&gt;&lt;/contributors&gt;&lt;titles&gt;&lt;title&gt;Measuring the functional impact of fatigue: initial validation of the fatigue impact scale&lt;/title&gt;&lt;secondary-title&gt;Clinical Infectious Diseases&lt;/secondary-title&gt;&lt;/titles&gt;&lt;periodical&gt;&lt;full-title&gt;Clinical Infectious Diseases&lt;/full-title&gt;&lt;/periodical&gt;&lt;pages&gt;S79-S83&lt;/pages&gt;&lt;volume&gt;18&lt;/volume&gt;&lt;number&gt;Supplement_1&lt;/number&gt;&lt;dates&gt;&lt;year&gt;1994&lt;/year&gt;&lt;/dates&gt;&lt;isbn&gt;1537-6591&lt;/isbn&gt;&lt;urls&gt;&lt;/urls&gt;&lt;/record&gt;&lt;/Cite&gt;&lt;Cite&gt;&lt;Author&gt;Armutlu&lt;/Author&gt;&lt;Year&gt;2007&lt;/Year&gt;&lt;RecNum&gt;20&lt;/RecNum&gt;&lt;record&gt;&lt;rec-number&gt;20&lt;/rec-number&gt;&lt;foreign-keys&gt;&lt;key app="EN" db-id="xaxed0x5rvswabep9vr55wt0x2x5w255v92v" timestamp="1603045720"&gt;20&lt;/key&gt;&lt;/foreign-keys&gt;&lt;ref-type name="Journal Article"&gt;17&lt;/ref-type&gt;&lt;contributors&gt;&lt;authors&gt;&lt;author&gt;Armutlu, Kadriye&lt;/author&gt;&lt;author&gt;Keser, İlke&lt;/author&gt;&lt;author&gt;Korkmaz, Nilüfer&lt;/author&gt;&lt;author&gt;Akbıyık, Derya İren&lt;/author&gt;&lt;author&gt;Sümbüloğlu, Vildan&lt;/author&gt;&lt;author&gt;Güney, Zafer&lt;/author&gt;&lt;author&gt;Karabudak, Rana&lt;/author&gt;&lt;/authors&gt;&lt;/contributors&gt;&lt;titles&gt;&lt;title&gt;Psychometric study of Turkish version of Fatigue Impact Scale in multiple sclerosis patients&lt;/title&gt;&lt;secondary-title&gt;Journal of the neurological sciences&lt;/secondary-title&gt;&lt;/titles&gt;&lt;periodical&gt;&lt;full-title&gt;Journal of the neurological sciences&lt;/full-title&gt;&lt;/periodical&gt;&lt;pages&gt;64-68&lt;/pages&gt;&lt;volume&gt;255&lt;/volume&gt;&lt;number&gt;1-2&lt;/number&gt;&lt;dates&gt;&lt;year&gt;2007&lt;/year&gt;&lt;/dates&gt;&lt;isbn&gt;0022-510X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(Fisk et al., 1994b, Armutlu et al., 2007)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color w:val="FF0000"/>
          <w:sz w:val="24"/>
          <w:szCs w:val="24"/>
          <w:lang w:val="tr-TR"/>
        </w:rPr>
        <w:t>.</w:t>
      </w:r>
    </w:p>
    <w:p w:rsidR="003C041F" w:rsidRPr="00F11009" w:rsidRDefault="003C041F" w:rsidP="00F11009">
      <w:pPr>
        <w:pStyle w:val="ListeParagraf"/>
        <w:numPr>
          <w:ilvl w:val="1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 xml:space="preserve">Statistical </w:t>
      </w:r>
      <w:proofErr w:type="spellStart"/>
      <w:r w:rsidRPr="00F11009">
        <w:rPr>
          <w:rFonts w:ascii="Times New Roman" w:eastAsia="Calibri" w:hAnsi="Times New Roman" w:cs="Times New Roman"/>
          <w:b/>
          <w:sz w:val="24"/>
          <w:szCs w:val="24"/>
          <w:lang w:val="tr-TR"/>
        </w:rPr>
        <w:t>analysis</w:t>
      </w:r>
      <w:proofErr w:type="spellEnd"/>
    </w:p>
    <w:p w:rsidR="003C041F" w:rsidRPr="00882589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Statistical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analysis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performed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using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IBM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Statistics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SPSS v21.0. (IBM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Corp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Armonk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NY.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USA).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variables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measurement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histograms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Kolmogorov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–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Smirnov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test)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expressed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median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Interquartile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Range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(IQR)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-normal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distribution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Categorical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variables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expressed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a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percentage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 A Mann-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Whitney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U test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compare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HI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A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S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pearman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correlation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coefficient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performed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determine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relation</w:t>
      </w:r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ship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correlation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coefficient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classified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negligible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(0-0.10),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weak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(0.10-0.39),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moderate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(0.40-0.69),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strong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(0.70-0.89),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very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strong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(0.90-1.00)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&lt;EndNote&gt;&lt;Cite&gt;&lt;Author&gt;Schober&lt;/Author&gt;&lt;Year&gt;2018&lt;/Year&gt;&lt;RecNum&gt;24&lt;/RecNum&gt;&lt;DisplayText&gt;(Schober et al., 2018)&lt;/DisplayText&gt;&lt;record&gt;&lt;rec-number&gt;24&lt;/rec-number&gt;&lt;foreign-keys&gt;&lt;key app="EN" db-id="xaxed0x5rvswabep9vr55wt0x2x5w255v92v" timestamp="1603045720"&gt;24&lt;/key&gt;&lt;/foreign-keys&gt;&lt;ref-type name="Journal Article"&gt;17&lt;/ref-type&gt;&lt;contributors&gt;&lt;authors&gt;&lt;author&gt;Schober, Patrick&lt;/author&gt;&lt;author&gt;Boer, Christa&lt;/author&gt;&lt;author&gt;Schwarte, Lothar A&lt;/author&gt;&lt;/authors&gt;&lt;/contributors&gt;&lt;titles&gt;&lt;title&gt;Correlation coefficients: appropriate use and interpretation&lt;/title&gt;&lt;secondary-title&gt;Anesthesia &amp;amp; Analgesia&lt;/secondary-title&gt;&lt;/titles&gt;&lt;periodical&gt;&lt;full-title&gt;Anesthesia &amp;amp; Analgesia&lt;/full-title&gt;&lt;/periodical&gt;&lt;pages&gt;1763-1768&lt;/pages&gt;&lt;volume&gt;126&lt;/volume&gt;&lt;number&gt;5&lt;/number&gt;&lt;dates&gt;&lt;year&gt;2018&lt;/year&gt;&lt;/dates&gt;&lt;isbn&gt;0003-2999&lt;/isbn&gt;&lt;urls&gt;&lt;/urls&gt;&lt;/record&gt;&lt;/Cite&gt;&lt;/EndNote&gt;</w:instrTex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(Schober et al., 2018)</w:t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F65950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1F75FA" w:rsidRP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statistical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significance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level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="001F75FA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p&lt;0.05.</w:t>
      </w:r>
    </w:p>
    <w:p w:rsidR="003C041F" w:rsidRPr="00E8328F" w:rsidRDefault="003C041F" w:rsidP="00A83D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>RESULTS</w:t>
      </w:r>
    </w:p>
    <w:p w:rsidR="003C041F" w:rsidRPr="00882589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A total of 66 </w:t>
      </w:r>
      <w:r w:rsidR="001F75FA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38 HI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participated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demographic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clinical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features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participants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are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summarized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Table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1.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demographic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features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similar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groups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(p&gt;0.05). </w:t>
      </w:r>
    </w:p>
    <w:p w:rsidR="00E8328F" w:rsidRDefault="003C041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comparison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groups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showed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MS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had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higher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lower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extraversion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HI (p&lt;0.05). </w:t>
      </w:r>
      <w:proofErr w:type="spellStart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In</w:t>
      </w:r>
      <w:proofErr w:type="spellEnd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addition</w:t>
      </w:r>
      <w:proofErr w:type="spellEnd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cognitive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psychosocial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dimensions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higher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MS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than</w:t>
      </w:r>
      <w:proofErr w:type="spellEnd"/>
      <w:r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HI (p&lt;0.05). </w:t>
      </w:r>
    </w:p>
    <w:p w:rsidR="00055CD4" w:rsidRPr="00882589" w:rsidRDefault="00E8328F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</w:t>
      </w:r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able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2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shows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relation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ship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</w:t>
      </w:r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MS </w:t>
      </w:r>
      <w:proofErr w:type="spellStart"/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D81A36" w:rsidRP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r w:rsidR="00D81A36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</w:t>
      </w:r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.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correlation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analysis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revealed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that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neuroticism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had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moderate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positive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correlations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with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all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dimensions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of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MS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patients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(p&lt;0.001)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whereas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there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was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no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relationship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between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any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personality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traits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fatigue</w:t>
      </w:r>
      <w:proofErr w:type="spellEnd"/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in HI (p&gt;0.0</w:t>
      </w:r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5</w:t>
      </w:r>
      <w:r w:rsidR="003C041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). </w:t>
      </w:r>
    </w:p>
    <w:p w:rsidR="003C041F" w:rsidRPr="00E8328F" w:rsidRDefault="003C041F" w:rsidP="00A83D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>DISCUSSION</w:t>
      </w:r>
    </w:p>
    <w:p w:rsidR="00A464CF" w:rsidRDefault="004A5F63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aim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determine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relationship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E8328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HI. </w:t>
      </w:r>
      <w:proofErr w:type="spellStart"/>
      <w:r w:rsidR="00D81A36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T</w:t>
      </w:r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his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study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demo</w:t>
      </w:r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n</w:t>
      </w:r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strated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neuroticism</w:t>
      </w:r>
      <w:proofErr w:type="spellEnd"/>
      <w:r w:rsidR="00A464CF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>interrelated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but not in </w:t>
      </w:r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>HI</w:t>
      </w:r>
      <w:r w:rsidR="00A464CF" w:rsidRPr="00A464CF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="00A464CF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AF690D" w:rsidRPr="00882589" w:rsidRDefault="00AF690D" w:rsidP="0088258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When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literature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examined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, it</w:t>
      </w:r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seems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many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behavioral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psychological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factors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might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contribute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such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as motor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exhaustion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general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physical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impairment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alterations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autonomic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nervous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system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also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negative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perspective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(Merkelbach et al., 2003)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supported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MS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fatigued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terms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="00EB2CF9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cognitive</w:t>
      </w:r>
      <w:proofErr w:type="spellEnd"/>
      <w:r w:rsidR="00EB2CF9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="00EB2CF9" w:rsidRPr="0088258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physic</w:t>
      </w:r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al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,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and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psychosocial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>dimensions</w:t>
      </w:r>
      <w:proofErr w:type="spellEnd"/>
      <w:r w:rsidR="00EB2CF9">
        <w:rPr>
          <w:rFonts w:ascii="Times New Roman" w:eastAsia="Calibri" w:hAnsi="Times New Roman" w:cs="Times New Roman"/>
          <w:color w:val="000000"/>
          <w:sz w:val="24"/>
          <w:szCs w:val="24"/>
          <w:lang w:val="tr-TR"/>
        </w:rPr>
        <w:t xml:space="preserve"> </w:t>
      </w:r>
      <w:proofErr w:type="spellStart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compared</w:t>
      </w:r>
      <w:proofErr w:type="spellEnd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EB2CF9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HI.</w:t>
      </w:r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96735D" w:rsidRPr="00882589" w:rsidRDefault="00EB2CF9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2CF9">
        <w:rPr>
          <w:rFonts w:ascii="Times New Roman" w:hAnsi="Times New Roman" w:cs="Times New Roman"/>
          <w:sz w:val="24"/>
          <w:szCs w:val="24"/>
        </w:rPr>
        <w:t>Although many studies investigated the related factors with fatigue in MS patients, a few studies investigated the relationship of fa</w:t>
      </w:r>
      <w:r>
        <w:rPr>
          <w:rFonts w:ascii="Times New Roman" w:hAnsi="Times New Roman" w:cs="Times New Roman"/>
          <w:sz w:val="24"/>
          <w:szCs w:val="24"/>
        </w:rPr>
        <w:t xml:space="preserve">tigue with personality traits. 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While </w:t>
      </w:r>
      <w:proofErr w:type="spellStart"/>
      <w:r w:rsidR="0096735D" w:rsidRPr="00882589">
        <w:rPr>
          <w:rFonts w:ascii="Times New Roman" w:hAnsi="Times New Roman" w:cs="Times New Roman"/>
          <w:sz w:val="24"/>
          <w:szCs w:val="24"/>
        </w:rPr>
        <w:t>Merkelbach</w:t>
      </w:r>
      <w:proofErr w:type="spellEnd"/>
      <w:r w:rsidR="0096735D" w:rsidRPr="00882589">
        <w:rPr>
          <w:rFonts w:ascii="Times New Roman" w:hAnsi="Times New Roman" w:cs="Times New Roman"/>
          <w:sz w:val="24"/>
          <w:szCs w:val="24"/>
        </w:rPr>
        <w:t xml:space="preserve"> et al.</w:t>
      </w:r>
      <w:r w:rsidR="006E4E56">
        <w:rPr>
          <w:rFonts w:ascii="Times New Roman" w:hAnsi="Times New Roman" w:cs="Times New Roman"/>
          <w:sz w:val="24"/>
          <w:szCs w:val="24"/>
        </w:rPr>
        <w:t xml:space="preserve"> </w:t>
      </w:r>
      <w:r w:rsidR="0099731C">
        <w:rPr>
          <w:rFonts w:ascii="Times New Roman" w:hAnsi="Times New Roman" w:cs="Times New Roman"/>
          <w:sz w:val="24"/>
          <w:szCs w:val="24"/>
        </w:rPr>
        <w:t xml:space="preserve">(2003) </w:t>
      </w:r>
      <w:r w:rsidR="0099731C" w:rsidRPr="00882589">
        <w:rPr>
          <w:rFonts w:ascii="Times New Roman" w:hAnsi="Times New Roman" w:cs="Times New Roman"/>
          <w:sz w:val="24"/>
          <w:szCs w:val="24"/>
        </w:rPr>
        <w:t xml:space="preserve">reported a significant relationship between personality traits and fatigue in </w:t>
      </w:r>
      <w:r w:rsidR="0099731C">
        <w:rPr>
          <w:rFonts w:ascii="Times New Roman" w:hAnsi="Times New Roman" w:cs="Times New Roman"/>
          <w:sz w:val="24"/>
          <w:szCs w:val="24"/>
        </w:rPr>
        <w:t>MS patients</w:t>
      </w:r>
      <w:r w:rsidR="0099731C" w:rsidRPr="008825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31C" w:rsidRPr="00882589">
        <w:rPr>
          <w:rFonts w:ascii="Times New Roman" w:hAnsi="Times New Roman" w:cs="Times New Roman"/>
          <w:sz w:val="24"/>
          <w:szCs w:val="24"/>
        </w:rPr>
        <w:t>Penner</w:t>
      </w:r>
      <w:proofErr w:type="spellEnd"/>
      <w:r w:rsidR="0099731C" w:rsidRPr="00882589">
        <w:rPr>
          <w:rFonts w:ascii="Times New Roman" w:hAnsi="Times New Roman" w:cs="Times New Roman"/>
          <w:sz w:val="24"/>
          <w:szCs w:val="24"/>
        </w:rPr>
        <w:t xml:space="preserve"> et al. </w:t>
      </w:r>
      <w:r w:rsidR="0099731C">
        <w:rPr>
          <w:rFonts w:ascii="Times New Roman" w:hAnsi="Times New Roman" w:cs="Times New Roman"/>
          <w:sz w:val="24"/>
          <w:szCs w:val="24"/>
        </w:rPr>
        <w:t xml:space="preserve">(2007) </w:t>
      </w:r>
      <w:r w:rsidR="0099731C" w:rsidRPr="00882589">
        <w:rPr>
          <w:rFonts w:ascii="Times New Roman" w:hAnsi="Times New Roman" w:cs="Times New Roman"/>
          <w:sz w:val="24"/>
          <w:szCs w:val="24"/>
        </w:rPr>
        <w:t>show</w:t>
      </w:r>
      <w:r w:rsidR="0099731C">
        <w:rPr>
          <w:rFonts w:ascii="Times New Roman" w:hAnsi="Times New Roman" w:cs="Times New Roman"/>
          <w:sz w:val="24"/>
          <w:szCs w:val="24"/>
        </w:rPr>
        <w:t xml:space="preserve">ed that there was no relationship 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(Merkelbach et al., 2003)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&lt;EndNote&gt;&lt;Cite&gt;&lt;Author&gt;Penner&lt;/Author&gt;&lt;Year&gt;2007&lt;/Year&gt;&lt;RecNum&gt;14&lt;/RecNum&gt;&lt;DisplayText&gt;(Penner et al., 2007)&lt;/DisplayText&gt;&lt;record&gt;&lt;rec-number&gt;14&lt;/rec-number&gt;&lt;foreign-keys&gt;&lt;key app="EN" db-id="xaxed0x5rvswabep9vr55wt0x2x5w255v92v" timestamp="1603045719"&gt;14&lt;/key&gt;&lt;/foreign-keys&gt;&lt;ref-type name="Journal Article"&gt;17&lt;/ref-type&gt;&lt;contributors&gt;&lt;authors&gt;&lt;author&gt;Penner, I-K&lt;/author&gt;&lt;author&gt;Bechtel, N&lt;/author&gt;&lt;author&gt;Raselli, C&lt;/author&gt;&lt;author&gt;Stöcklin, M&lt;/author&gt;&lt;author&gt;Opwis, K&lt;/author&gt;&lt;author&gt;Kappos, L&lt;/author&gt;&lt;author&gt;Calabrese, P&lt;/author&gt;&lt;/authors&gt;&lt;/contributors&gt;&lt;titles&gt;&lt;title&gt;Fatigue in multiple sclerosis: relation to depression, physical impairment, personality and action control&lt;/title&gt;&lt;secondary-title&gt;Multiple Sclerosis Journal&lt;/secondary-title&gt;&lt;/titles&gt;&lt;periodical&gt;&lt;full-title&gt;Multiple Sclerosis Journal&lt;/full-title&gt;&lt;/periodical&gt;&lt;pages&gt;1161-1167&lt;/pages&gt;&lt;volume&gt;13&lt;/volume&gt;&lt;number&gt;9&lt;/number&gt;&lt;dates&gt;&lt;year&gt;2007&lt;/year&gt;&lt;/dates&gt;&lt;isbn&gt;1352-4585&lt;/isbn&gt;&lt;urls&gt;&lt;/urls&gt;&lt;/record&gt;&lt;/Cite&gt;&lt;/EndNote&gt;</w:instrTex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(Penner et al., 2007)</w:t>
      </w:r>
      <w:r w:rsidR="0096735D"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="0099731C">
        <w:rPr>
          <w:rFonts w:ascii="Times New Roman" w:hAnsi="Times New Roman" w:cs="Times New Roman"/>
          <w:sz w:val="24"/>
          <w:szCs w:val="24"/>
        </w:rPr>
        <w:t>.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results of this study supported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the </w:t>
      </w:r>
      <w:r w:rsidR="00D81A36">
        <w:rPr>
          <w:rFonts w:ascii="Times New Roman" w:hAnsi="Times New Roman" w:cs="Times New Roman"/>
          <w:sz w:val="24"/>
          <w:szCs w:val="24"/>
        </w:rPr>
        <w:t>finding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6E4E56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study by</w:t>
      </w:r>
      <w:r w:rsidR="0096735D" w:rsidRPr="008825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35D" w:rsidRPr="00882589">
        <w:rPr>
          <w:rFonts w:ascii="Times New Roman" w:hAnsi="Times New Roman" w:cs="Times New Roman"/>
          <w:sz w:val="24"/>
          <w:szCs w:val="24"/>
        </w:rPr>
        <w:t>Merkelbach</w:t>
      </w:r>
      <w:proofErr w:type="spellEnd"/>
      <w:r w:rsidR="0096735D" w:rsidRPr="00882589">
        <w:rPr>
          <w:rFonts w:ascii="Times New Roman" w:hAnsi="Times New Roman" w:cs="Times New Roman"/>
          <w:sz w:val="24"/>
          <w:szCs w:val="24"/>
        </w:rPr>
        <w:t xml:space="preserve"> et al.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(Merkelbach et al., 2003)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7A91" w:rsidRPr="00882589" w:rsidRDefault="006F1722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lastRenderedPageBreak/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Merkelbach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99731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et al. (2003) </w:t>
      </w:r>
      <w:proofErr w:type="spellStart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>found</w:t>
      </w:r>
      <w:proofErr w:type="spellEnd"/>
      <w:r w:rsidR="00EB2CF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increased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decreased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extraversion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increased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complaints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Additionally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D81A36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fatigued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MS </w:t>
      </w:r>
      <w:proofErr w:type="spellStart"/>
      <w:r w:rsidR="001F75FA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emotionally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unstable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hypersensitive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behave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introverted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less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sociable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behave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irritated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excited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begin"/>
      </w:r>
      <w:r w:rsidR="000C40F8">
        <w:rPr>
          <w:rFonts w:ascii="Times New Roman" w:eastAsia="Calibri" w:hAnsi="Times New Roman" w:cs="Times New Roman"/>
          <w:sz w:val="24"/>
          <w:szCs w:val="24"/>
          <w:lang w:val="tr-TR"/>
        </w:rPr>
        <w:instrText xml:space="preserve"> ADDIN EN.CITE &lt;EndNote&gt;&lt;Cite&gt;&lt;Author&gt;Merkelbach&lt;/Author&gt;&lt;Year&gt;2003&lt;/Year&gt;&lt;RecNum&gt;13&lt;/RecNum&gt;&lt;DisplayText&gt;(Merkelbach et al., 2003)&lt;/DisplayText&gt;&lt;record&gt;&lt;rec-number&gt;13&lt;/rec-number&gt;&lt;foreign-keys&gt;&lt;key app="EN" db-id="xaxed0x5rvswabep9vr55wt0x2x5w255v92v" timestamp="1603045719"&gt;13&lt;/key&gt;&lt;/foreign-keys&gt;&lt;ref-type name="Journal Article"&gt;17&lt;/ref-type&gt;&lt;contributors&gt;&lt;authors&gt;&lt;author&gt;Merkelbach, S&lt;/author&gt;&lt;author&gt;König, J&lt;/author&gt;&lt;author&gt;Sittinger, H&lt;/author&gt;&lt;/authors&gt;&lt;/contributors&gt;&lt;titles&gt;&lt;title&gt;Personality traits in multiple sclerosis (MS) patients with and without fatigue experience&lt;/title&gt;&lt;secondary-title&gt;Acta neurologica scandinavica&lt;/secondary-title&gt;&lt;/titles&gt;&lt;periodical&gt;&lt;full-title&gt;Acta neurologica scandinavica&lt;/full-title&gt;&lt;/periodical&gt;&lt;pages&gt;195-201&lt;/pages&gt;&lt;volume&gt;107&lt;/volume&gt;&lt;number&gt;3&lt;/number&gt;&lt;dates&gt;&lt;year&gt;2003&lt;/year&gt;&lt;/dates&gt;&lt;isbn&gt;0001-6314&lt;/isbn&gt;&lt;urls&gt;&lt;/urls&gt;&lt;/record&gt;&lt;/Cite&gt;&lt;/EndNote&gt;</w:instrTex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separate"/>
      </w:r>
      <w:r w:rsidR="000C40F8">
        <w:rPr>
          <w:rFonts w:ascii="Times New Roman" w:eastAsia="Calibri" w:hAnsi="Times New Roman" w:cs="Times New Roman"/>
          <w:noProof/>
          <w:sz w:val="24"/>
          <w:szCs w:val="24"/>
          <w:lang w:val="tr-TR"/>
        </w:rPr>
        <w:t>(Merkelbach et al., 2003)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fldChar w:fldCharType="end"/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It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is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known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people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tend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emotionally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unstable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hostile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angry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anxious</w:t>
      </w:r>
      <w:proofErr w:type="spellEnd"/>
      <w:r w:rsidR="006E4E56">
        <w:rPr>
          <w:rFonts w:ascii="Times New Roman" w:eastAsia="Calibri" w:hAnsi="Times New Roman" w:cs="Times New Roman"/>
          <w:sz w:val="24"/>
          <w:szCs w:val="24"/>
          <w:lang w:val="tr-TR"/>
        </w:rPr>
        <w:t>,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self-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conscious</w:t>
      </w:r>
      <w:proofErr w:type="spellEnd"/>
      <w:r w:rsidR="00AF690D"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r w:rsidR="000130A5"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&lt;EndNote&gt;&lt;Cite&gt;&lt;Author&gt;Eysenck&lt;/Author&gt;&lt;Year&gt;1975&lt;/Year&gt;&lt;RecNum&gt;12&lt;/RecNum&gt;&lt;DisplayText&gt;(Eysenck and Eysenck, 1975)&lt;/DisplayText&gt;&lt;record&gt;&lt;rec-number&gt;12&lt;/rec-number&gt;&lt;foreign-keys&gt;&lt;key app="EN" db-id="xaxed0x5rvswabep9vr55wt0x2x5w255v92v" timestamp="1603045718"&gt;12&lt;/key&gt;&lt;/foreign-keys&gt;&lt;ref-type name="Generic"&gt;13&lt;/ref-type&gt;&lt;contributors&gt;&lt;authors&gt;&lt;author&gt;Eysenck, HJ&lt;/author&gt;&lt;author&gt;Eysenck, SBG&lt;/author&gt;&lt;/authors&gt;&lt;/contributors&gt;&lt;titles&gt;&lt;title&gt;Manual of the EPQ (Personality Questionnaire) Hodder and Stoyghton Educational&lt;/title&gt;&lt;/titles&gt;&lt;dates&gt;&lt;year&gt;1975&lt;/year&gt;&lt;/dates&gt;&lt;publisher&gt;Hodder &amp;amp; Stoughton Educational, London, UK&lt;/publisher&gt;&lt;urls&gt;&lt;/urls&gt;&lt;/record&gt;&lt;/Cite&gt;&lt;/EndNote&gt;</w:instrText>
      </w:r>
      <w:r w:rsidR="000130A5"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(Eysenck and Eysenck, 1975)</w:t>
      </w:r>
      <w:r w:rsidR="000130A5"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="00314F94" w:rsidRPr="00882589">
        <w:rPr>
          <w:rFonts w:ascii="Times New Roman" w:hAnsi="Times New Roman" w:cs="Times New Roman"/>
          <w:sz w:val="24"/>
          <w:szCs w:val="24"/>
        </w:rPr>
        <w:t xml:space="preserve">. </w:t>
      </w:r>
      <w:r w:rsidR="00AF690D" w:rsidRPr="00882589">
        <w:rPr>
          <w:rFonts w:ascii="Times New Roman" w:hAnsi="Times New Roman" w:cs="Times New Roman"/>
          <w:sz w:val="24"/>
          <w:szCs w:val="24"/>
        </w:rPr>
        <w:t>Our study contributes to the literature with a similar finding. We have also shown that the neuroticism score was related to cognitive, physical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="00AF690D" w:rsidRPr="00882589">
        <w:rPr>
          <w:rFonts w:ascii="Times New Roman" w:hAnsi="Times New Roman" w:cs="Times New Roman"/>
          <w:sz w:val="24"/>
          <w:szCs w:val="24"/>
        </w:rPr>
        <w:t xml:space="preserve"> and psychological fatigue in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="00594440" w:rsidRPr="00882589">
        <w:rPr>
          <w:rFonts w:ascii="Times New Roman" w:hAnsi="Times New Roman" w:cs="Times New Roman"/>
          <w:sz w:val="24"/>
          <w:szCs w:val="24"/>
        </w:rPr>
        <w:t>.</w:t>
      </w:r>
    </w:p>
    <w:p w:rsidR="00594440" w:rsidRPr="00882589" w:rsidRDefault="00055CD4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2589">
        <w:rPr>
          <w:rFonts w:ascii="Times New Roman" w:hAnsi="Times New Roman" w:cs="Times New Roman"/>
          <w:sz w:val="24"/>
          <w:szCs w:val="24"/>
        </w:rPr>
        <w:t xml:space="preserve">In previous studies investigating personality traits in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, it can be seen that generally there is a tendency towards negative perspectives and neurotic personality and that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 react less responsive to positive events </w:t>
      </w:r>
      <w:r w:rsidRPr="00882589">
        <w:rPr>
          <w:rFonts w:ascii="Times New Roman" w:hAnsi="Times New Roman" w:cs="Times New Roman"/>
          <w:sz w:val="24"/>
          <w:szCs w:val="24"/>
        </w:rPr>
        <w:fldChar w:fldCharType="begin"/>
      </w:r>
      <w:r w:rsidR="000C40F8">
        <w:rPr>
          <w:rFonts w:ascii="Times New Roman" w:hAnsi="Times New Roman" w:cs="Times New Roman"/>
          <w:sz w:val="24"/>
          <w:szCs w:val="24"/>
        </w:rPr>
        <w:instrText xml:space="preserve"> ADDIN EN.CITE &lt;EndNote&gt;&lt;Cite&gt;&lt;Author&gt;lriarte&lt;/Author&gt;&lt;Year&gt;2000&lt;/Year&gt;&lt;RecNum&gt;25&lt;/RecNum&gt;&lt;DisplayText&gt;(lriarte et al., 2000)&lt;/DisplayText&gt;&lt;record&gt;&lt;rec-number&gt;25&lt;/rec-number&gt;&lt;foreign-keys&gt;&lt;key app="EN" db-id="xaxed0x5rvswabep9vr55wt0x2x5w255v92v" timestamp="1603045720"&gt;25&lt;/key&gt;&lt;/foreign-keys&gt;&lt;ref-type name="Journal Article"&gt;17&lt;/ref-type&gt;&lt;contributors&gt;&lt;authors&gt;&lt;author&gt;lriarte, Jorge&lt;/author&gt;&lt;author&gt;Subirá, María L&lt;/author&gt;&lt;author&gt;de Castro, Purificacion&lt;/author&gt;&lt;/authors&gt;&lt;/contributors&gt;&lt;titles&gt;&lt;title&gt;Modalities of fatigue in multiple sclerosis: correlation with clinical and biological factors&lt;/title&gt;&lt;secondary-title&gt;Multiple Sclerosis Journal&lt;/secondary-title&gt;&lt;/titles&gt;&lt;periodical&gt;&lt;full-title&gt;Multiple Sclerosis Journal&lt;/full-title&gt;&lt;/periodical&gt;&lt;pages&gt;124-130&lt;/pages&gt;&lt;volume&gt;6&lt;/volume&gt;&lt;number&gt;2&lt;/number&gt;&lt;dates&gt;&lt;year&gt;2000&lt;/year&gt;&lt;/dates&gt;&lt;isbn&gt;1352-4585&lt;/isbn&gt;&lt;urls&gt;&lt;/urls&gt;&lt;/record&gt;&lt;/Cite&gt;&lt;/EndNote&gt;</w:instrText>
      </w:r>
      <w:r w:rsidRPr="00882589">
        <w:rPr>
          <w:rFonts w:ascii="Times New Roman" w:hAnsi="Times New Roman" w:cs="Times New Roman"/>
          <w:sz w:val="24"/>
          <w:szCs w:val="24"/>
        </w:rPr>
        <w:fldChar w:fldCharType="separate"/>
      </w:r>
      <w:r w:rsidR="000C40F8">
        <w:rPr>
          <w:rFonts w:ascii="Times New Roman" w:hAnsi="Times New Roman" w:cs="Times New Roman"/>
          <w:noProof/>
          <w:sz w:val="24"/>
          <w:szCs w:val="24"/>
        </w:rPr>
        <w:t>(lriarte et al., 2000)</w:t>
      </w:r>
      <w:r w:rsidRPr="00882589">
        <w:rPr>
          <w:rFonts w:ascii="Times New Roman" w:hAnsi="Times New Roman" w:cs="Times New Roman"/>
          <w:sz w:val="24"/>
          <w:szCs w:val="24"/>
        </w:rPr>
        <w:fldChar w:fldCharType="end"/>
      </w:r>
      <w:r w:rsidRPr="00882589">
        <w:rPr>
          <w:rFonts w:ascii="Times New Roman" w:hAnsi="Times New Roman" w:cs="Times New Roman"/>
          <w:sz w:val="24"/>
          <w:szCs w:val="24"/>
        </w:rPr>
        <w:t>.</w:t>
      </w:r>
      <w:r w:rsidR="00326357" w:rsidRPr="00882589">
        <w:rPr>
          <w:rFonts w:ascii="Times New Roman" w:hAnsi="Times New Roman" w:cs="Times New Roman"/>
          <w:sz w:val="24"/>
          <w:szCs w:val="24"/>
        </w:rPr>
        <w:t xml:space="preserve"> </w:t>
      </w:r>
      <w:r w:rsidRPr="00882589">
        <w:rPr>
          <w:rFonts w:ascii="Times New Roman" w:hAnsi="Times New Roman" w:cs="Times New Roman"/>
          <w:sz w:val="24"/>
          <w:szCs w:val="24"/>
        </w:rPr>
        <w:t xml:space="preserve">Literature states that there are various reasons for this; first of all, the uncertainty about </w:t>
      </w:r>
      <w:r w:rsidR="006E4E56">
        <w:rPr>
          <w:rFonts w:ascii="Times New Roman" w:hAnsi="Times New Roman" w:cs="Times New Roman"/>
          <w:sz w:val="24"/>
          <w:szCs w:val="24"/>
        </w:rPr>
        <w:t xml:space="preserve">the </w:t>
      </w:r>
      <w:r w:rsidRPr="00882589">
        <w:rPr>
          <w:rFonts w:ascii="Times New Roman" w:hAnsi="Times New Roman" w:cs="Times New Roman"/>
          <w:sz w:val="24"/>
          <w:szCs w:val="24"/>
        </w:rPr>
        <w:t>recurrence of MS attacks, deterioration which can occur in the future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Pr="00882589">
        <w:rPr>
          <w:rFonts w:ascii="Times New Roman" w:hAnsi="Times New Roman" w:cs="Times New Roman"/>
          <w:sz w:val="24"/>
          <w:szCs w:val="24"/>
        </w:rPr>
        <w:t xml:space="preserve"> and also the fatigue and disability caused by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 may have an impact on the psychological status and personality. When these factors are taken into account, it can be seen that there may be a vicious circle between fatigue and neuroticism. The high neuroticism score seen in </w:t>
      </w:r>
      <w:r w:rsidR="001F75FA">
        <w:rPr>
          <w:rFonts w:ascii="Times New Roman" w:hAnsi="Times New Roman" w:cs="Times New Roman"/>
          <w:sz w:val="24"/>
          <w:szCs w:val="24"/>
        </w:rPr>
        <w:t>MS patients</w:t>
      </w:r>
      <w:r w:rsidRPr="00882589">
        <w:rPr>
          <w:rFonts w:ascii="Times New Roman" w:hAnsi="Times New Roman" w:cs="Times New Roman"/>
          <w:sz w:val="24"/>
          <w:szCs w:val="24"/>
        </w:rPr>
        <w:t xml:space="preserve"> may have an impact on fatigue and fatigue may cause neuroticism, leading to a tendency to be emotionally unstable, hostile, angry, anxious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Pr="00882589">
        <w:rPr>
          <w:rFonts w:ascii="Times New Roman" w:hAnsi="Times New Roman" w:cs="Times New Roman"/>
          <w:sz w:val="24"/>
          <w:szCs w:val="24"/>
        </w:rPr>
        <w:t xml:space="preserve"> or self-conscious. Therefore, it may be useful to evaluate the personality characteristics of the patients before treatment and guide patients to consulting emotional help.</w:t>
      </w:r>
    </w:p>
    <w:p w:rsidR="00CB7C80" w:rsidRPr="00882589" w:rsidRDefault="00E8328F" w:rsidP="0088258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study had several limitations. F</w:t>
      </w:r>
      <w:r w:rsidR="00306412" w:rsidRPr="00882589">
        <w:rPr>
          <w:rFonts w:ascii="Times New Roman" w:hAnsi="Times New Roman" w:cs="Times New Roman"/>
          <w:sz w:val="24"/>
          <w:szCs w:val="24"/>
        </w:rPr>
        <w:t>atigue is a symptom that is difficult to evaluate and is affected by many parameters such as sleep quality, anxiety, and depression. The fact that the sleep quality, anxiety</w:t>
      </w:r>
      <w:r w:rsidR="006E4E56">
        <w:rPr>
          <w:rFonts w:ascii="Times New Roman" w:hAnsi="Times New Roman" w:cs="Times New Roman"/>
          <w:sz w:val="24"/>
          <w:szCs w:val="24"/>
        </w:rPr>
        <w:t>,</w:t>
      </w:r>
      <w:r w:rsidR="00306412" w:rsidRPr="00882589">
        <w:rPr>
          <w:rFonts w:ascii="Times New Roman" w:hAnsi="Times New Roman" w:cs="Times New Roman"/>
          <w:sz w:val="24"/>
          <w:szCs w:val="24"/>
        </w:rPr>
        <w:t xml:space="preserve"> and depression levels of the patients were not evaluated in our study is an important limitation.</w:t>
      </w:r>
      <w:r>
        <w:rPr>
          <w:rFonts w:ascii="Times New Roman" w:hAnsi="Times New Roman" w:cs="Times New Roman"/>
          <w:sz w:val="24"/>
          <w:szCs w:val="24"/>
        </w:rPr>
        <w:t xml:space="preserve"> Another limitation was</w:t>
      </w:r>
      <w:r w:rsidR="00306412" w:rsidRPr="00882589">
        <w:rPr>
          <w:rFonts w:ascii="Times New Roman" w:hAnsi="Times New Roman" w:cs="Times New Roman"/>
          <w:sz w:val="24"/>
          <w:szCs w:val="24"/>
        </w:rPr>
        <w:t xml:space="preserve"> that fatigue w</w:t>
      </w:r>
      <w:r>
        <w:rPr>
          <w:rFonts w:ascii="Times New Roman" w:hAnsi="Times New Roman" w:cs="Times New Roman"/>
          <w:sz w:val="24"/>
          <w:szCs w:val="24"/>
        </w:rPr>
        <w:t>as</w:t>
      </w:r>
      <w:r w:rsidR="00306412" w:rsidRPr="00882589">
        <w:rPr>
          <w:rFonts w:ascii="Times New Roman" w:hAnsi="Times New Roman" w:cs="Times New Roman"/>
          <w:sz w:val="24"/>
          <w:szCs w:val="24"/>
        </w:rPr>
        <w:t xml:space="preserve"> evaluated using self-reported questionnaires. More objective methods should be used in future studies.</w:t>
      </w:r>
    </w:p>
    <w:p w:rsidR="00576C45" w:rsidRPr="00E8328F" w:rsidRDefault="00576C45" w:rsidP="00A83D4F">
      <w:pPr>
        <w:pStyle w:val="ListeParagraf"/>
        <w:numPr>
          <w:ilvl w:val="0"/>
          <w:numId w:val="1"/>
        </w:num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E8328F">
        <w:rPr>
          <w:rFonts w:ascii="Times New Roman" w:eastAsia="Calibri" w:hAnsi="Times New Roman" w:cs="Times New Roman"/>
          <w:b/>
          <w:sz w:val="24"/>
          <w:szCs w:val="24"/>
          <w:lang w:val="tr-TR"/>
        </w:rPr>
        <w:t>CONCLUSION</w:t>
      </w:r>
    </w:p>
    <w:p w:rsidR="00DE017C" w:rsidRDefault="00DE017C" w:rsidP="00DE017C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This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study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revealed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that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there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was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vicious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circle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between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High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may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affect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may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cause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neuroticism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leading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a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tendency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be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emotionally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unstable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hostile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angry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or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anxious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Therefore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,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clinicians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should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not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neglect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observe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characteristics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</w:t>
      </w:r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f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before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>treatment</w:t>
      </w:r>
      <w:proofErr w:type="spellEnd"/>
      <w:r w:rsidR="00120A98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.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Understanding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personality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traits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MS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patients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can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contribute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clinician's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better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understanding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of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in MS </w:t>
      </w:r>
      <w:proofErr w:type="spellStart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and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develop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more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effective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methods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cope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with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fatigue</w:t>
      </w:r>
      <w:proofErr w:type="spellEnd"/>
      <w:r w:rsidR="00805225" w:rsidRPr="00805225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  <w:r w:rsidRPr="00DE017C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</w:p>
    <w:p w:rsidR="003C041F" w:rsidRPr="00882589" w:rsidRDefault="003C041F" w:rsidP="008825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  <w:proofErr w:type="spellStart"/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Acknowledgment</w:t>
      </w:r>
      <w:proofErr w:type="spellEnd"/>
      <w:r w:rsidRPr="00882589">
        <w:rPr>
          <w:rFonts w:ascii="Times New Roman" w:eastAsia="Calibri" w:hAnsi="Times New Roman" w:cs="Times New Roman"/>
          <w:b/>
          <w:sz w:val="24"/>
          <w:szCs w:val="24"/>
          <w:lang w:val="tr-TR"/>
        </w:rPr>
        <w:t>:</w:t>
      </w:r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would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like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to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thanks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all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participants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for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their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voluntary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 xml:space="preserve"> </w:t>
      </w:r>
      <w:proofErr w:type="spellStart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contributions</w:t>
      </w:r>
      <w:proofErr w:type="spellEnd"/>
      <w:r w:rsidRPr="00882589">
        <w:rPr>
          <w:rFonts w:ascii="Times New Roman" w:eastAsia="Calibri" w:hAnsi="Times New Roman" w:cs="Times New Roman"/>
          <w:sz w:val="24"/>
          <w:szCs w:val="24"/>
          <w:lang w:val="tr-TR"/>
        </w:rPr>
        <w:t>.</w:t>
      </w:r>
    </w:p>
    <w:p w:rsidR="00F65950" w:rsidRPr="00882589" w:rsidRDefault="00F65950" w:rsidP="00882589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6E4E56" w:rsidRDefault="006E4E56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805225" w:rsidRDefault="00805225" w:rsidP="00882589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</w:p>
    <w:p w:rsidR="00F65950" w:rsidRPr="00A83D4F" w:rsidRDefault="00F65950" w:rsidP="00A83D4F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tr-TR"/>
        </w:rPr>
      </w:pPr>
      <w:r w:rsidRPr="00A83D4F">
        <w:rPr>
          <w:rFonts w:ascii="Times New Roman" w:eastAsia="Calibri" w:hAnsi="Times New Roman" w:cs="Times New Roman"/>
          <w:b/>
          <w:sz w:val="24"/>
          <w:szCs w:val="24"/>
          <w:lang w:val="tr-TR"/>
        </w:rPr>
        <w:lastRenderedPageBreak/>
        <w:t>REFERENCES</w:t>
      </w:r>
    </w:p>
    <w:p w:rsidR="00EB2CF9" w:rsidRPr="00A83D4F" w:rsidRDefault="00F65950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fldChar w:fldCharType="begin"/>
      </w:r>
      <w:r w:rsidRPr="00A83D4F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A83D4F">
        <w:rPr>
          <w:rFonts w:ascii="Times New Roman" w:hAnsi="Times New Roman" w:cs="Times New Roman"/>
          <w:sz w:val="24"/>
          <w:szCs w:val="24"/>
        </w:rPr>
        <w:fldChar w:fldCharType="separate"/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ARMUTLU, K., KESER, İ., KORKMAZ, N., AKBıYıK, D. İ., SÜMBÜLOĞLU, V., GÜNEY, Z. &amp; KARABUDAK, R.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="00EB2CF9" w:rsidRPr="00A83D4F">
        <w:rPr>
          <w:rFonts w:ascii="Times New Roman" w:hAnsi="Times New Roman" w:cs="Times New Roman"/>
          <w:sz w:val="24"/>
          <w:szCs w:val="24"/>
        </w:rPr>
        <w:t>2007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. Psychometric study of Turkish version of Fatigue Impact Scale in multiple sclerosis patients. </w:t>
      </w:r>
      <w:r w:rsidR="00EB2CF9" w:rsidRPr="00A83D4F">
        <w:rPr>
          <w:rFonts w:ascii="Times New Roman" w:hAnsi="Times New Roman" w:cs="Times New Roman"/>
          <w:i/>
          <w:sz w:val="24"/>
          <w:szCs w:val="24"/>
        </w:rPr>
        <w:t>Journal of the neurological sciences,</w:t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 255</w:t>
      </w:r>
      <w:r w:rsidR="00EB2CF9"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="00EB2CF9" w:rsidRPr="00A83D4F">
        <w:rPr>
          <w:rFonts w:ascii="Times New Roman" w:hAnsi="Times New Roman" w:cs="Times New Roman"/>
          <w:sz w:val="24"/>
          <w:szCs w:val="24"/>
        </w:rPr>
        <w:t xml:space="preserve"> 64-68.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BAKSHI, R., SHAIKH, Z., MILETICH, R., CZARNECKI, D., DMOCHOWSKI, J., HENSCHEL, K., JANARDHAN, V., DUBEY, N. &amp; KINKEL, P.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2000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Fatigue in multiple sclerosis and its relationship to depression and neurologic disability. </w:t>
      </w:r>
      <w:r w:rsidRPr="00A83D4F">
        <w:rPr>
          <w:rFonts w:ascii="Times New Roman" w:hAnsi="Times New Roman" w:cs="Times New Roman"/>
          <w:i/>
          <w:sz w:val="24"/>
          <w:szCs w:val="24"/>
        </w:rPr>
        <w:t>Multiple Sclerosis Journal,</w:t>
      </w:r>
      <w:r w:rsidRPr="00A83D4F">
        <w:rPr>
          <w:rFonts w:ascii="Times New Roman" w:hAnsi="Times New Roman" w:cs="Times New Roman"/>
          <w:sz w:val="24"/>
          <w:szCs w:val="24"/>
        </w:rPr>
        <w:t xml:space="preserve"> 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181-185.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BOL, Y., DUITS, A. A., HUPPERTS, R. M., VLAEYEN, J. W. &amp; VERHEY, F. R.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2009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The psychology of fatigue in patients with multiple sclerosis: a review. </w:t>
      </w:r>
      <w:r w:rsidRPr="00A83D4F">
        <w:rPr>
          <w:rFonts w:ascii="Times New Roman" w:hAnsi="Times New Roman" w:cs="Times New Roman"/>
          <w:i/>
          <w:sz w:val="24"/>
          <w:szCs w:val="24"/>
        </w:rPr>
        <w:t>Journal of psychosomatic research,</w:t>
      </w:r>
      <w:r w:rsidRPr="00A83D4F">
        <w:rPr>
          <w:rFonts w:ascii="Times New Roman" w:hAnsi="Times New Roman" w:cs="Times New Roman"/>
          <w:sz w:val="24"/>
          <w:szCs w:val="24"/>
        </w:rPr>
        <w:t xml:space="preserve"> 66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3-11.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EYSENCK, H. &amp; EYSENCK, S.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1975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>. Manual of the EPQ (Personality Questionnaire) Hodder and Stoyghton Educational. Hodder &amp; Stoughton Educational, London, UK.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EYSENCK, H. J.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1975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Eysenck. </w:t>
      </w:r>
      <w:r w:rsidRPr="00A83D4F">
        <w:rPr>
          <w:rFonts w:ascii="Times New Roman" w:hAnsi="Times New Roman" w:cs="Times New Roman"/>
          <w:i/>
          <w:sz w:val="24"/>
          <w:szCs w:val="24"/>
        </w:rPr>
        <w:t>Manual of the EPQ (Personality Questionnaire) hodder and Stoyghton Educational, London. SBG</w:t>
      </w:r>
      <w:r w:rsidRPr="00A83D4F">
        <w:rPr>
          <w:rFonts w:ascii="Times New Roman" w:hAnsi="Times New Roman" w:cs="Times New Roman"/>
          <w:sz w:val="24"/>
          <w:szCs w:val="24"/>
        </w:rPr>
        <w:t>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FISK, J. D., PONTEFRACT, A., RITVO, P. G., ARCHIBALD, C. J. &amp; MURRAY, T.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1994a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The impact of fatigue on patients with multiple sclerosis. </w:t>
      </w:r>
      <w:r w:rsidRPr="00A83D4F">
        <w:rPr>
          <w:rFonts w:ascii="Times New Roman" w:hAnsi="Times New Roman" w:cs="Times New Roman"/>
          <w:i/>
          <w:sz w:val="24"/>
          <w:szCs w:val="24"/>
        </w:rPr>
        <w:t>Canadian Journal of Neurological Sciences,</w:t>
      </w:r>
      <w:r w:rsidRPr="00A83D4F">
        <w:rPr>
          <w:rFonts w:ascii="Times New Roman" w:hAnsi="Times New Roman" w:cs="Times New Roman"/>
          <w:sz w:val="24"/>
          <w:szCs w:val="24"/>
        </w:rPr>
        <w:t xml:space="preserve"> 21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9-14.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FISK, J. D., RITVO, P. G., ROSS, L., HAASE, D. A., MARRIE, T. J. &amp; SCHLECH, W. F.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1994b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Measuring the functional impact of fatigue: initial validation of the fatigue impact scale. </w:t>
      </w:r>
      <w:r w:rsidRPr="00A83D4F">
        <w:rPr>
          <w:rFonts w:ascii="Times New Roman" w:hAnsi="Times New Roman" w:cs="Times New Roman"/>
          <w:i/>
          <w:sz w:val="24"/>
          <w:szCs w:val="24"/>
        </w:rPr>
        <w:t>Clinical Infectious Diseases,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18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S79-S83.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HASELKORN, J., BALSDON RICHER, C. &amp; FRY WELCH, D.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2005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Multiple Sclerosis Council for Clinical Practice Guidelines. Overview of spasticity management in multiple sclerosis. Evidence-based management strategies for spasticity treatment in multiple sclerosis. </w:t>
      </w:r>
      <w:r w:rsidRPr="00A83D4F">
        <w:rPr>
          <w:rFonts w:ascii="Times New Roman" w:hAnsi="Times New Roman" w:cs="Times New Roman"/>
          <w:i/>
          <w:sz w:val="24"/>
          <w:szCs w:val="24"/>
        </w:rPr>
        <w:t>J Spinal Cord Med,</w:t>
      </w:r>
      <w:r w:rsidRPr="00A83D4F">
        <w:rPr>
          <w:rFonts w:ascii="Times New Roman" w:hAnsi="Times New Roman" w:cs="Times New Roman"/>
          <w:sz w:val="24"/>
          <w:szCs w:val="24"/>
        </w:rPr>
        <w:t xml:space="preserve"> 28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167-199.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ISURU, I., CRIS, S. &amp; BRUNO, G.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2012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Fatigue in Multiple Sclerosis. </w:t>
      </w:r>
      <w:r w:rsidRPr="00A83D4F">
        <w:rPr>
          <w:rFonts w:ascii="Times New Roman" w:hAnsi="Times New Roman" w:cs="Times New Roman"/>
          <w:i/>
          <w:sz w:val="24"/>
          <w:szCs w:val="24"/>
        </w:rPr>
        <w:t>Journal of the Neurological Science,</w:t>
      </w:r>
      <w:r w:rsidRPr="00A83D4F">
        <w:rPr>
          <w:rFonts w:ascii="Times New Roman" w:hAnsi="Times New Roman" w:cs="Times New Roman"/>
          <w:sz w:val="24"/>
          <w:szCs w:val="24"/>
        </w:rPr>
        <w:t xml:space="preserve"> 323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9-15.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KARANCI, A. N., DIRIK, G. &amp; YORULMAZ, O.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2007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>. Eysenck Kişilik Anketi-Gözden Geçirilmiş Kısallmış Formu’nun (EKA-GGK) Türkiye’de Geçerlik ve Güvenilirlik Çalışması.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KURTZKE, J. F.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1983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Rating neurologic impairment in multiple sclerosis: an expanded disability status scale (EDSS). </w:t>
      </w:r>
      <w:r w:rsidRPr="00A83D4F">
        <w:rPr>
          <w:rFonts w:ascii="Times New Roman" w:hAnsi="Times New Roman" w:cs="Times New Roman"/>
          <w:i/>
          <w:sz w:val="24"/>
          <w:szCs w:val="24"/>
        </w:rPr>
        <w:t>Neurology,</w:t>
      </w:r>
      <w:r w:rsidRPr="00A83D4F">
        <w:rPr>
          <w:rFonts w:ascii="Times New Roman" w:hAnsi="Times New Roman" w:cs="Times New Roman"/>
          <w:sz w:val="24"/>
          <w:szCs w:val="24"/>
        </w:rPr>
        <w:t xml:space="preserve"> 33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1444-1444.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LRIARTE, J., SUBIRÁ, M. L. &amp; DE CASTRO, P.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2000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Modalities of fatigue in multiple sclerosis: correlation with clinical and biological factors. </w:t>
      </w:r>
      <w:r w:rsidRPr="00A83D4F">
        <w:rPr>
          <w:rFonts w:ascii="Times New Roman" w:hAnsi="Times New Roman" w:cs="Times New Roman"/>
          <w:i/>
          <w:sz w:val="24"/>
          <w:szCs w:val="24"/>
        </w:rPr>
        <w:t>Multiple Sclerosis Journal,</w:t>
      </w:r>
      <w:r w:rsidRPr="00A83D4F">
        <w:rPr>
          <w:rFonts w:ascii="Times New Roman" w:hAnsi="Times New Roman" w:cs="Times New Roman"/>
          <w:sz w:val="24"/>
          <w:szCs w:val="24"/>
        </w:rPr>
        <w:t xml:space="preserve"> 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124-130.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MERKELBACH, S., KÖNIG, J. &amp; SITTINGER, H.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2003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Personality traits in multiple sclerosis (MS) patients with and without fatigue experience. </w:t>
      </w:r>
      <w:r w:rsidRPr="00A83D4F">
        <w:rPr>
          <w:rFonts w:ascii="Times New Roman" w:hAnsi="Times New Roman" w:cs="Times New Roman"/>
          <w:i/>
          <w:sz w:val="24"/>
          <w:szCs w:val="24"/>
        </w:rPr>
        <w:t>Acta neurologica scandinavica,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107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195-201.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OSHIO, A., TAKU, K., HIRANO, M. &amp; SAEED, G.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2018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Resilience and Big Five personality traits: A meta-analysis. </w:t>
      </w:r>
      <w:r w:rsidRPr="00A83D4F">
        <w:rPr>
          <w:rFonts w:ascii="Times New Roman" w:hAnsi="Times New Roman" w:cs="Times New Roman"/>
          <w:i/>
          <w:sz w:val="24"/>
          <w:szCs w:val="24"/>
        </w:rPr>
        <w:t>Personality and Individual Differences,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127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54-60.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lastRenderedPageBreak/>
        <w:t xml:space="preserve">PENNER, I.-K., BECHTEL, N., RASELLI, C., STÖCKLIN, M., OPWIS, K., KAPPOS, L. &amp; CALABRESE, P.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2007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Fatigue in multiple sclerosis: relation to depression, physical impairment, personality and action control. </w:t>
      </w:r>
      <w:r w:rsidRPr="00A83D4F">
        <w:rPr>
          <w:rFonts w:ascii="Times New Roman" w:hAnsi="Times New Roman" w:cs="Times New Roman"/>
          <w:i/>
          <w:sz w:val="24"/>
          <w:szCs w:val="24"/>
        </w:rPr>
        <w:t>Multiple Sclerosis Journal,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13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1161-1167.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RANCHOR, A. V. &amp; SANDERMAN, R.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1991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The role of personality and socio‐economic status in the stress–illness relation: A longitudinal study. </w:t>
      </w:r>
      <w:r w:rsidRPr="00A83D4F">
        <w:rPr>
          <w:rFonts w:ascii="Times New Roman" w:hAnsi="Times New Roman" w:cs="Times New Roman"/>
          <w:i/>
          <w:sz w:val="24"/>
          <w:szCs w:val="24"/>
        </w:rPr>
        <w:t>European Journal of Personality,</w:t>
      </w:r>
      <w:r w:rsidRPr="00A83D4F">
        <w:rPr>
          <w:rFonts w:ascii="Times New Roman" w:hAnsi="Times New Roman" w:cs="Times New Roman"/>
          <w:sz w:val="24"/>
          <w:szCs w:val="24"/>
        </w:rPr>
        <w:t xml:space="preserve"> 5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93-108.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SCHOBER, P., BOER, C. &amp; SCHWARTE, L. A.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2018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Correlation coefficients: appropriate use and interpretation. </w:t>
      </w:r>
      <w:r w:rsidRPr="00A83D4F">
        <w:rPr>
          <w:rFonts w:ascii="Times New Roman" w:hAnsi="Times New Roman" w:cs="Times New Roman"/>
          <w:i/>
          <w:sz w:val="24"/>
          <w:szCs w:val="24"/>
        </w:rPr>
        <w:t>Anesthesia &amp; Analgesia,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126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1763-1768.</w:t>
      </w:r>
    </w:p>
    <w:p w:rsidR="00EB2CF9" w:rsidRPr="00A83D4F" w:rsidRDefault="00EB2CF9" w:rsidP="00A83D4F">
      <w:pPr>
        <w:pStyle w:val="EndNoteBibliography"/>
        <w:ind w:left="709" w:hanging="720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t xml:space="preserve">THOMPSON, A. J., BANWELL, B. L., BARKHOF, F., CARROLL, W. M., COETZEE, T., COMI, G., CORREALE, J., FAZEKAS, F., FILIPPI, M. &amp; FREEDMAN, M. S. </w:t>
      </w:r>
      <w:r w:rsidR="00A83D4F" w:rsidRPr="00A83D4F">
        <w:rPr>
          <w:rFonts w:ascii="Times New Roman" w:hAnsi="Times New Roman" w:cs="Times New Roman"/>
          <w:sz w:val="24"/>
          <w:szCs w:val="24"/>
        </w:rPr>
        <w:t>(</w:t>
      </w:r>
      <w:r w:rsidRPr="00A83D4F">
        <w:rPr>
          <w:rFonts w:ascii="Times New Roman" w:hAnsi="Times New Roman" w:cs="Times New Roman"/>
          <w:sz w:val="24"/>
          <w:szCs w:val="24"/>
        </w:rPr>
        <w:t>2018</w:t>
      </w:r>
      <w:r w:rsidR="00A83D4F" w:rsidRPr="00A83D4F">
        <w:rPr>
          <w:rFonts w:ascii="Times New Roman" w:hAnsi="Times New Roman" w:cs="Times New Roman"/>
          <w:sz w:val="24"/>
          <w:szCs w:val="24"/>
        </w:rPr>
        <w:t>)</w:t>
      </w:r>
      <w:r w:rsidRPr="00A83D4F">
        <w:rPr>
          <w:rFonts w:ascii="Times New Roman" w:hAnsi="Times New Roman" w:cs="Times New Roman"/>
          <w:sz w:val="24"/>
          <w:szCs w:val="24"/>
        </w:rPr>
        <w:t xml:space="preserve">. Diagnosis of multiple sclerosis: 2017 revisions of the McDonald criteria. </w:t>
      </w:r>
      <w:r w:rsidRPr="00A83D4F">
        <w:rPr>
          <w:rFonts w:ascii="Times New Roman" w:hAnsi="Times New Roman" w:cs="Times New Roman"/>
          <w:i/>
          <w:sz w:val="24"/>
          <w:szCs w:val="24"/>
        </w:rPr>
        <w:t>The Lancet Neurology,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17</w:t>
      </w:r>
      <w:r w:rsidRPr="00A83D4F">
        <w:rPr>
          <w:rFonts w:ascii="Times New Roman" w:hAnsi="Times New Roman" w:cs="Times New Roman"/>
          <w:b/>
          <w:sz w:val="24"/>
          <w:szCs w:val="24"/>
        </w:rPr>
        <w:t>,</w:t>
      </w:r>
      <w:r w:rsidRPr="00A83D4F">
        <w:rPr>
          <w:rFonts w:ascii="Times New Roman" w:hAnsi="Times New Roman" w:cs="Times New Roman"/>
          <w:sz w:val="24"/>
          <w:szCs w:val="24"/>
        </w:rPr>
        <w:t xml:space="preserve"> 162-173.</w:t>
      </w:r>
    </w:p>
    <w:p w:rsidR="006F1A4E" w:rsidRPr="00882589" w:rsidRDefault="00F65950" w:rsidP="00A83D4F">
      <w:pPr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83D4F">
        <w:rPr>
          <w:rFonts w:ascii="Times New Roman" w:hAnsi="Times New Roman" w:cs="Times New Roman"/>
          <w:sz w:val="24"/>
          <w:szCs w:val="24"/>
        </w:rPr>
        <w:fldChar w:fldCharType="end"/>
      </w:r>
    </w:p>
    <w:p w:rsidR="009610B6" w:rsidRDefault="009610B6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E8328F" w:rsidRDefault="00E8328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2D29ED" w:rsidRDefault="002D29ED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A83D4F" w:rsidRDefault="00A83D4F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5132F" w:rsidRPr="000C40F8" w:rsidRDefault="00B5132F" w:rsidP="00B51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lastRenderedPageBreak/>
        <w:t>Table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1.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Demographic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clinical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features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in </w:t>
      </w:r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MS </w:t>
      </w:r>
      <w:proofErr w:type="spellStart"/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>patients</w:t>
      </w:r>
      <w:proofErr w:type="spellEnd"/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r w:rsidR="00D81A36" w:rsidRPr="000C40F8">
        <w:rPr>
          <w:rFonts w:ascii="Times New Roman" w:hAnsi="Times New Roman" w:cs="Times New Roman"/>
          <w:b/>
          <w:sz w:val="24"/>
          <w:szCs w:val="24"/>
          <w:lang w:val="tr-TR"/>
        </w:rPr>
        <w:t>HI</w:t>
      </w:r>
    </w:p>
    <w:tbl>
      <w:tblPr>
        <w:tblStyle w:val="TabloKlavuzu"/>
        <w:tblpPr w:leftFromText="180" w:rightFromText="180" w:vertAnchor="page" w:horzAnchor="margin" w:tblpY="193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2856"/>
        <w:gridCol w:w="2736"/>
        <w:gridCol w:w="1013"/>
      </w:tblGrid>
      <w:tr w:rsidR="00B5132F" w:rsidRPr="00882589" w:rsidTr="005B365F">
        <w:trPr>
          <w:trHeight w:val="397"/>
        </w:trPr>
        <w:tc>
          <w:tcPr>
            <w:tcW w:w="1360" w:type="pct"/>
            <w:tcBorders>
              <w:top w:val="single" w:sz="4" w:space="0" w:color="auto"/>
              <w:bottom w:val="single" w:sz="4" w:space="0" w:color="auto"/>
            </w:tcBorders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HI (n=38)</w:t>
            </w:r>
          </w:p>
        </w:tc>
        <w:tc>
          <w:tcPr>
            <w:tcW w:w="150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MS (n=66)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gram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p</w:t>
            </w:r>
            <w:proofErr w:type="gramEnd"/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top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Age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years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36 (24-44)</w:t>
            </w:r>
          </w:p>
        </w:tc>
        <w:tc>
          <w:tcPr>
            <w:tcW w:w="150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37 (31.75-46)</w:t>
            </w:r>
          </w:p>
        </w:tc>
        <w:tc>
          <w:tcPr>
            <w:tcW w:w="558" w:type="pct"/>
            <w:tcBorders>
              <w:top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0.353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Gender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(f/m)</w:t>
            </w: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(%)</w:t>
            </w:r>
          </w:p>
        </w:tc>
        <w:tc>
          <w:tcPr>
            <w:tcW w:w="1574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32/6 (84.2/15.8)</w:t>
            </w:r>
          </w:p>
        </w:tc>
        <w:tc>
          <w:tcPr>
            <w:tcW w:w="150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51/15 (77.3/22.7)</w:t>
            </w:r>
          </w:p>
        </w:tc>
        <w:tc>
          <w:tcPr>
            <w:tcW w:w="55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0.456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BMI (kg/m</w:t>
            </w: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  <w:lang w:val="tr-TR"/>
              </w:rPr>
              <w:t>2</w:t>
            </w: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23.17 (21.55-27.49)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24.83 (21.54-27.95)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0.557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Education</w:t>
            </w:r>
            <w:proofErr w:type="spellEnd"/>
          </w:p>
        </w:tc>
        <w:tc>
          <w:tcPr>
            <w:tcW w:w="1574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 (2.25-3)</w:t>
            </w:r>
          </w:p>
        </w:tc>
        <w:tc>
          <w:tcPr>
            <w:tcW w:w="150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 (2-3)</w:t>
            </w:r>
          </w:p>
        </w:tc>
        <w:tc>
          <w:tcPr>
            <w:tcW w:w="55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0.104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Disease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duration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years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 (3-10)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Number</w:t>
            </w:r>
            <w:proofErr w:type="spellEnd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 of </w:t>
            </w:r>
            <w:proofErr w:type="spellStart"/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relapses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 (1-4)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Type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(RR/PP) (%)</w:t>
            </w:r>
          </w:p>
        </w:tc>
        <w:tc>
          <w:tcPr>
            <w:tcW w:w="1574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56/10 (84.8/15.2)</w:t>
            </w:r>
          </w:p>
        </w:tc>
        <w:tc>
          <w:tcPr>
            <w:tcW w:w="558" w:type="pct"/>
            <w:noWrap/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bottom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 xml:space="preserve">EDSS </w:t>
            </w: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(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score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5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1.5 (1-3)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B5132F" w:rsidRPr="00882589" w:rsidTr="005B365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Eysenck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Personality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Questionnaire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score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Neuroticism</w:t>
            </w:r>
            <w:proofErr w:type="spellEnd"/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 (0.75-4)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 (2-5.25)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Extraversion</w:t>
            </w:r>
            <w:proofErr w:type="spellEnd"/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 (2-5.25)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3 (1-5)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0.036*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bottom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Psychoticism</w:t>
            </w:r>
            <w:proofErr w:type="spellEnd"/>
          </w:p>
        </w:tc>
        <w:tc>
          <w:tcPr>
            <w:tcW w:w="157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 (0-2)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 (1-2)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0.390</w:t>
            </w:r>
          </w:p>
        </w:tc>
      </w:tr>
      <w:tr w:rsidR="00B5132F" w:rsidRPr="00882589" w:rsidTr="005B365F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uto"/>
            </w:tcBorders>
            <w:vAlign w:val="center"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Fatigue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Impact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Scale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 (</w:t>
            </w: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score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)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Cognitive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(0-40)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6 (2-15)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 (8-21)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Physical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(0-40)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4.5 (1-9.5)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16 (11-23)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proofErr w:type="spellStart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Psychosocial</w:t>
            </w:r>
            <w:proofErr w:type="spellEnd"/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(0-80)</w:t>
            </w:r>
          </w:p>
        </w:tc>
        <w:tc>
          <w:tcPr>
            <w:tcW w:w="1574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9 (3.75-20)</w:t>
            </w:r>
          </w:p>
        </w:tc>
        <w:tc>
          <w:tcPr>
            <w:tcW w:w="150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27 (15.75-37)</w:t>
            </w:r>
          </w:p>
        </w:tc>
        <w:tc>
          <w:tcPr>
            <w:tcW w:w="558" w:type="pct"/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  <w:tr w:rsidR="00B5132F" w:rsidRPr="00882589" w:rsidTr="005B365F">
        <w:trPr>
          <w:trHeight w:val="397"/>
        </w:trPr>
        <w:tc>
          <w:tcPr>
            <w:tcW w:w="1360" w:type="pct"/>
            <w:tcBorders>
              <w:bottom w:val="single" w:sz="4" w:space="0" w:color="auto"/>
            </w:tcBorders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Total (0-160)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19.5 (6-48)</w:t>
            </w:r>
          </w:p>
        </w:tc>
        <w:tc>
          <w:tcPr>
            <w:tcW w:w="150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56 (37-80.25)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882589" w:rsidRDefault="00B5132F" w:rsidP="00997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882589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&lt;0.001*</w:t>
            </w:r>
          </w:p>
        </w:tc>
      </w:tr>
    </w:tbl>
    <w:p w:rsidR="00B5132F" w:rsidRPr="00A83D4F" w:rsidRDefault="00B5132F" w:rsidP="00B5132F">
      <w:pPr>
        <w:spacing w:line="240" w:lineRule="auto"/>
        <w:jc w:val="both"/>
        <w:rPr>
          <w:rFonts w:ascii="Times New Roman" w:hAnsi="Times New Roman" w:cs="Times New Roman"/>
          <w:lang w:val="tr-TR"/>
        </w:rPr>
      </w:pPr>
      <w:r w:rsidRPr="00A83D4F">
        <w:rPr>
          <w:rFonts w:ascii="Times New Roman" w:hAnsi="Times New Roman" w:cs="Times New Roman"/>
          <w:lang w:val="tr-TR"/>
        </w:rPr>
        <w:t xml:space="preserve">Data </w:t>
      </w:r>
      <w:proofErr w:type="spellStart"/>
      <w:r w:rsidRPr="00A83D4F">
        <w:rPr>
          <w:rFonts w:ascii="Times New Roman" w:hAnsi="Times New Roman" w:cs="Times New Roman"/>
          <w:lang w:val="tr-TR"/>
        </w:rPr>
        <w:t>are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presented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as </w:t>
      </w:r>
      <w:proofErr w:type="spellStart"/>
      <w:r w:rsidRPr="00A83D4F">
        <w:rPr>
          <w:rFonts w:ascii="Times New Roman" w:hAnsi="Times New Roman" w:cs="Times New Roman"/>
          <w:lang w:val="tr-TR"/>
        </w:rPr>
        <w:t>number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(%) of </w:t>
      </w:r>
      <w:proofErr w:type="spellStart"/>
      <w:r w:rsidRPr="00A83D4F">
        <w:rPr>
          <w:rFonts w:ascii="Times New Roman" w:hAnsi="Times New Roman" w:cs="Times New Roman"/>
          <w:lang w:val="tr-TR"/>
        </w:rPr>
        <w:t>participants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or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median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(IQR), *p&lt;0.05, </w:t>
      </w:r>
      <w:proofErr w:type="spellStart"/>
      <w:r w:rsidRPr="00A83D4F">
        <w:rPr>
          <w:rFonts w:ascii="Times New Roman" w:hAnsi="Times New Roman" w:cs="Times New Roman"/>
          <w:lang w:val="tr-TR"/>
        </w:rPr>
        <w:t>Chi-square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test, </w:t>
      </w:r>
      <w:proofErr w:type="spellStart"/>
      <w:r w:rsidRPr="00A83D4F">
        <w:rPr>
          <w:rFonts w:ascii="Times New Roman" w:hAnsi="Times New Roman" w:cs="Times New Roman"/>
          <w:lang w:val="tr-TR"/>
        </w:rPr>
        <w:t>or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Mann-</w:t>
      </w:r>
      <w:proofErr w:type="spellStart"/>
      <w:r w:rsidRPr="00A83D4F">
        <w:rPr>
          <w:rFonts w:ascii="Times New Roman" w:hAnsi="Times New Roman" w:cs="Times New Roman"/>
          <w:lang w:val="tr-TR"/>
        </w:rPr>
        <w:t>Whitney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U test. BMI: Body </w:t>
      </w:r>
      <w:proofErr w:type="spellStart"/>
      <w:r w:rsidRPr="00A83D4F">
        <w:rPr>
          <w:rFonts w:ascii="Times New Roman" w:hAnsi="Times New Roman" w:cs="Times New Roman"/>
          <w:lang w:val="tr-TR"/>
        </w:rPr>
        <w:t>mass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index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, EDSS: </w:t>
      </w:r>
      <w:proofErr w:type="spellStart"/>
      <w:r w:rsidRPr="00A83D4F">
        <w:rPr>
          <w:rFonts w:ascii="Times New Roman" w:hAnsi="Times New Roman" w:cs="Times New Roman"/>
          <w:lang w:val="tr-TR"/>
        </w:rPr>
        <w:t>Expanded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Disability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Status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Scale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, PP: </w:t>
      </w:r>
      <w:proofErr w:type="spellStart"/>
      <w:r w:rsidRPr="00A83D4F">
        <w:rPr>
          <w:rFonts w:ascii="Times New Roman" w:hAnsi="Times New Roman" w:cs="Times New Roman"/>
          <w:lang w:val="tr-TR"/>
        </w:rPr>
        <w:t>Primary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Pr="00A83D4F">
        <w:rPr>
          <w:rFonts w:ascii="Times New Roman" w:hAnsi="Times New Roman" w:cs="Times New Roman"/>
          <w:lang w:val="tr-TR"/>
        </w:rPr>
        <w:t>progressive</w:t>
      </w:r>
      <w:proofErr w:type="spellEnd"/>
      <w:r w:rsidRPr="00A83D4F">
        <w:rPr>
          <w:rFonts w:ascii="Times New Roman" w:hAnsi="Times New Roman" w:cs="Times New Roman"/>
          <w:lang w:val="tr-TR"/>
        </w:rPr>
        <w:t xml:space="preserve">, RR: </w:t>
      </w:r>
      <w:proofErr w:type="spellStart"/>
      <w:r w:rsidRPr="00A83D4F">
        <w:rPr>
          <w:rFonts w:ascii="Times New Roman" w:hAnsi="Times New Roman" w:cs="Times New Roman"/>
          <w:lang w:val="tr-TR"/>
        </w:rPr>
        <w:t>Relapsing-remitting</w:t>
      </w:r>
      <w:proofErr w:type="spellEnd"/>
      <w:r w:rsidRPr="00A83D4F">
        <w:rPr>
          <w:rFonts w:ascii="Times New Roman" w:hAnsi="Times New Roman" w:cs="Times New Roman"/>
          <w:lang w:val="tr-TR"/>
        </w:rPr>
        <w:t>.</w:t>
      </w:r>
    </w:p>
    <w:p w:rsidR="00B5132F" w:rsidRPr="00882589" w:rsidRDefault="00B5132F" w:rsidP="00B5132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B5132F" w:rsidRPr="000C40F8" w:rsidRDefault="00B5132F" w:rsidP="00B5132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Table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2.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Relationship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between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personality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traits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fatigue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in HI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and</w:t>
      </w:r>
      <w:proofErr w:type="spellEnd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 xml:space="preserve"> MS </w:t>
      </w:r>
      <w:proofErr w:type="spellStart"/>
      <w:r w:rsidRPr="000C40F8">
        <w:rPr>
          <w:rFonts w:ascii="Times New Roman" w:hAnsi="Times New Roman" w:cs="Times New Roman"/>
          <w:b/>
          <w:sz w:val="24"/>
          <w:szCs w:val="24"/>
          <w:lang w:val="tr-TR"/>
        </w:rPr>
        <w:t>patients</w:t>
      </w:r>
      <w:proofErr w:type="spellEnd"/>
    </w:p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54"/>
        <w:gridCol w:w="220"/>
        <w:gridCol w:w="1219"/>
        <w:gridCol w:w="1290"/>
        <w:gridCol w:w="1290"/>
        <w:gridCol w:w="1219"/>
        <w:gridCol w:w="1290"/>
        <w:gridCol w:w="1290"/>
      </w:tblGrid>
      <w:tr w:rsidR="00B5132F" w:rsidRPr="000C40F8" w:rsidTr="005B365F">
        <w:trPr>
          <w:trHeight w:val="300"/>
        </w:trPr>
        <w:tc>
          <w:tcPr>
            <w:tcW w:w="691" w:type="pct"/>
            <w:tcBorders>
              <w:top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tcBorders>
              <w:top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tr-TR"/>
              </w:rPr>
              <w:t>HI (n=38)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672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MS (n:66)</w:t>
            </w:r>
          </w:p>
        </w:tc>
        <w:tc>
          <w:tcPr>
            <w:tcW w:w="711" w:type="pct"/>
            <w:tcBorders>
              <w:top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</w:tr>
      <w:tr w:rsidR="00B5132F" w:rsidRPr="000C40F8" w:rsidTr="005B365F">
        <w:trPr>
          <w:trHeight w:val="300"/>
        </w:trPr>
        <w:tc>
          <w:tcPr>
            <w:tcW w:w="691" w:type="pct"/>
            <w:tcBorders>
              <w:bottom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Neuroticism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Extraversion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Psychoticism</w:t>
            </w:r>
            <w:proofErr w:type="spellEnd"/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Neuroticism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Extraversion</w:t>
            </w:r>
            <w:proofErr w:type="spellEnd"/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Psychoticism</w:t>
            </w:r>
            <w:proofErr w:type="spellEnd"/>
          </w:p>
        </w:tc>
      </w:tr>
      <w:tr w:rsidR="00B5132F" w:rsidRPr="000C40F8" w:rsidTr="005B365F">
        <w:trPr>
          <w:trHeight w:val="300"/>
        </w:trPr>
        <w:tc>
          <w:tcPr>
            <w:tcW w:w="5000" w:type="pct"/>
            <w:gridSpan w:val="8"/>
            <w:tcBorders>
              <w:top w:val="single" w:sz="4" w:space="0" w:color="auto"/>
            </w:tcBorders>
            <w:vAlign w:val="center"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Fatigue</w:t>
            </w:r>
            <w:proofErr w:type="spellEnd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Impact</w:t>
            </w:r>
            <w:proofErr w:type="spellEnd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Scale</w:t>
            </w:r>
            <w:proofErr w:type="spellEnd"/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Cognitive</w:t>
            </w:r>
            <w:proofErr w:type="spellEnd"/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-0.038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0.071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0.432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0.028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0.237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0.823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0.664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0.673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&lt;0.001*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0.823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0.056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Physical</w:t>
            </w:r>
            <w:proofErr w:type="spellEnd"/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0.010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0.001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0.048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0.383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-0.070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0.182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0.951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0.994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0.775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0.001*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0.577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0.144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proofErr w:type="spellStart"/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Psychosocial</w:t>
            </w:r>
            <w:proofErr w:type="spellEnd"/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0.142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-0.079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-0.201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0.516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-0.125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0.200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0.396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0.639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0.227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&lt;0.001*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0.319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0.107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 w:val="restar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Total</w:t>
            </w:r>
          </w:p>
        </w:tc>
        <w:tc>
          <w:tcPr>
            <w:tcW w:w="121" w:type="pct"/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</w:t>
            </w:r>
            <w:proofErr w:type="gramEnd"/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0.038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-0.066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-0.063</w:t>
            </w:r>
          </w:p>
        </w:tc>
        <w:tc>
          <w:tcPr>
            <w:tcW w:w="672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0.496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-0.075</w:t>
            </w:r>
          </w:p>
        </w:tc>
        <w:tc>
          <w:tcPr>
            <w:tcW w:w="711" w:type="pct"/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0.226</w:t>
            </w:r>
          </w:p>
        </w:tc>
      </w:tr>
      <w:tr w:rsidR="00B5132F" w:rsidRPr="000C40F8" w:rsidTr="00A83D4F">
        <w:trPr>
          <w:trHeight w:val="300"/>
        </w:trPr>
        <w:tc>
          <w:tcPr>
            <w:tcW w:w="691" w:type="pct"/>
            <w:vMerge/>
            <w:tcBorders>
              <w:bottom w:val="single" w:sz="4" w:space="0" w:color="auto"/>
            </w:tcBorders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121" w:type="pct"/>
            <w:tcBorders>
              <w:bottom w:val="single" w:sz="4" w:space="0" w:color="auto"/>
            </w:tcBorders>
            <w:hideMark/>
          </w:tcPr>
          <w:p w:rsidR="00B5132F" w:rsidRPr="000C40F8" w:rsidRDefault="00B5132F" w:rsidP="009973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gramStart"/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</w:t>
            </w:r>
            <w:proofErr w:type="gramEnd"/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0.819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0.694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0.706</w:t>
            </w:r>
          </w:p>
        </w:tc>
        <w:tc>
          <w:tcPr>
            <w:tcW w:w="672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&lt;0.001*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0.548</w:t>
            </w:r>
          </w:p>
        </w:tc>
        <w:tc>
          <w:tcPr>
            <w:tcW w:w="711" w:type="pct"/>
            <w:tcBorders>
              <w:bottom w:val="single" w:sz="4" w:space="0" w:color="auto"/>
            </w:tcBorders>
            <w:noWrap/>
            <w:vAlign w:val="center"/>
            <w:hideMark/>
          </w:tcPr>
          <w:p w:rsidR="00B5132F" w:rsidRPr="000C40F8" w:rsidRDefault="00B5132F" w:rsidP="0099731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C40F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0.068</w:t>
            </w:r>
          </w:p>
        </w:tc>
      </w:tr>
    </w:tbl>
    <w:p w:rsidR="007E2A0D" w:rsidRPr="00882589" w:rsidRDefault="001F75FA" w:rsidP="0088258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A83D4F">
        <w:rPr>
          <w:rFonts w:ascii="Times New Roman" w:hAnsi="Times New Roman" w:cs="Times New Roman"/>
          <w:lang w:val="tr-TR"/>
        </w:rPr>
        <w:t>*p&lt;0.05</w:t>
      </w:r>
      <w:r w:rsidR="00B5132F" w:rsidRPr="00A83D4F">
        <w:rPr>
          <w:rFonts w:ascii="Times New Roman" w:hAnsi="Times New Roman" w:cs="Times New Roman"/>
          <w:lang w:val="tr-TR"/>
        </w:rPr>
        <w:t xml:space="preserve"> (</w:t>
      </w:r>
      <w:proofErr w:type="spellStart"/>
      <w:r w:rsidR="00B5132F" w:rsidRPr="00A83D4F">
        <w:rPr>
          <w:rFonts w:ascii="Times New Roman" w:hAnsi="Times New Roman" w:cs="Times New Roman"/>
          <w:lang w:val="tr-TR"/>
        </w:rPr>
        <w:t>Spearman</w:t>
      </w:r>
      <w:proofErr w:type="spellEnd"/>
      <w:r w:rsidR="00B5132F" w:rsidRPr="00A83D4F">
        <w:rPr>
          <w:rFonts w:ascii="Times New Roman" w:hAnsi="Times New Roman" w:cs="Times New Roman"/>
          <w:lang w:val="tr-TR"/>
        </w:rPr>
        <w:t xml:space="preserve"> </w:t>
      </w:r>
      <w:proofErr w:type="spellStart"/>
      <w:r w:rsidR="00B5132F" w:rsidRPr="00A83D4F">
        <w:rPr>
          <w:rFonts w:ascii="Times New Roman" w:hAnsi="Times New Roman" w:cs="Times New Roman"/>
          <w:lang w:val="tr-TR"/>
        </w:rPr>
        <w:t>correlation</w:t>
      </w:r>
      <w:proofErr w:type="spellEnd"/>
      <w:r w:rsidR="00B5132F" w:rsidRPr="00A83D4F">
        <w:rPr>
          <w:rFonts w:ascii="Times New Roman" w:hAnsi="Times New Roman" w:cs="Times New Roman"/>
          <w:lang w:val="tr-TR"/>
        </w:rPr>
        <w:t xml:space="preserve">). </w:t>
      </w:r>
    </w:p>
    <w:sectPr w:rsidR="007E2A0D" w:rsidRPr="00882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roman"/>
    <w:notTrueType/>
    <w:pitch w:val="default"/>
    <w:sig w:usb0="00000007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B0781"/>
    <w:multiLevelType w:val="multilevel"/>
    <w:tmpl w:val="F45AE0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1NDUwMjIxMTS0MDZX0lEKTi0uzszPAykwrQUAXxwrNy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Harvar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axed0x5rvswabep9vr55wt0x2x5w255v92v&quot;&gt;My EndNote Library.fatigue personality&lt;record-ids&gt;&lt;item&gt;1&lt;/item&gt;&lt;item&gt;2&lt;/item&gt;&lt;item&gt;3&lt;/item&gt;&lt;item&gt;4&lt;/item&gt;&lt;item&gt;5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4&lt;/item&gt;&lt;item&gt;25&lt;/item&gt;&lt;/record-ids&gt;&lt;/item&gt;&lt;/Libraries&gt;"/>
  </w:docVars>
  <w:rsids>
    <w:rsidRoot w:val="00C75E02"/>
    <w:rsid w:val="000130A5"/>
    <w:rsid w:val="00055CD4"/>
    <w:rsid w:val="000874D5"/>
    <w:rsid w:val="000C40F8"/>
    <w:rsid w:val="000E3B22"/>
    <w:rsid w:val="00101DA7"/>
    <w:rsid w:val="00120A98"/>
    <w:rsid w:val="00135488"/>
    <w:rsid w:val="001F75FA"/>
    <w:rsid w:val="0021416B"/>
    <w:rsid w:val="002706F1"/>
    <w:rsid w:val="002D29ED"/>
    <w:rsid w:val="002D7224"/>
    <w:rsid w:val="00306412"/>
    <w:rsid w:val="00314F94"/>
    <w:rsid w:val="00326357"/>
    <w:rsid w:val="0035625C"/>
    <w:rsid w:val="003C041F"/>
    <w:rsid w:val="003C0976"/>
    <w:rsid w:val="00441ABF"/>
    <w:rsid w:val="004A5F63"/>
    <w:rsid w:val="004D04E5"/>
    <w:rsid w:val="004D4E17"/>
    <w:rsid w:val="00576C45"/>
    <w:rsid w:val="00580D8A"/>
    <w:rsid w:val="00594440"/>
    <w:rsid w:val="005B43D0"/>
    <w:rsid w:val="005F7C36"/>
    <w:rsid w:val="00643A8F"/>
    <w:rsid w:val="006A1995"/>
    <w:rsid w:val="006E4E56"/>
    <w:rsid w:val="006F1722"/>
    <w:rsid w:val="006F1A4E"/>
    <w:rsid w:val="007D0ADD"/>
    <w:rsid w:val="007E1B98"/>
    <w:rsid w:val="007E2A0D"/>
    <w:rsid w:val="00805225"/>
    <w:rsid w:val="00882589"/>
    <w:rsid w:val="008F3718"/>
    <w:rsid w:val="00906567"/>
    <w:rsid w:val="00926F64"/>
    <w:rsid w:val="00945B8A"/>
    <w:rsid w:val="009610B6"/>
    <w:rsid w:val="0096735D"/>
    <w:rsid w:val="0099731C"/>
    <w:rsid w:val="009D3B17"/>
    <w:rsid w:val="00A37A91"/>
    <w:rsid w:val="00A464CF"/>
    <w:rsid w:val="00A83D4F"/>
    <w:rsid w:val="00A97D6C"/>
    <w:rsid w:val="00AA7707"/>
    <w:rsid w:val="00AF690D"/>
    <w:rsid w:val="00B5132F"/>
    <w:rsid w:val="00C75E02"/>
    <w:rsid w:val="00C82D2B"/>
    <w:rsid w:val="00CB7C80"/>
    <w:rsid w:val="00D81A36"/>
    <w:rsid w:val="00DE017C"/>
    <w:rsid w:val="00E8328F"/>
    <w:rsid w:val="00E954CE"/>
    <w:rsid w:val="00E9794D"/>
    <w:rsid w:val="00EA7CFE"/>
    <w:rsid w:val="00EB2CF9"/>
    <w:rsid w:val="00F06DE3"/>
    <w:rsid w:val="00F11009"/>
    <w:rsid w:val="00F65950"/>
    <w:rsid w:val="00F96142"/>
    <w:rsid w:val="00F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051C"/>
  <w15:chartTrackingRefBased/>
  <w15:docId w15:val="{8CBA1AC5-2CC9-46E1-A4F6-2ED130A8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link w:val="EndNoteBibliographyTitleChar"/>
    <w:rsid w:val="00F65950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F65950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F65950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F65950"/>
    <w:rPr>
      <w:rFonts w:ascii="Calibri" w:hAnsi="Calibri" w:cs="Calibri"/>
      <w:noProof/>
      <w:lang w:val="en-US"/>
    </w:rPr>
  </w:style>
  <w:style w:type="table" w:styleId="TabloKlavuzu">
    <w:name w:val="Table Grid"/>
    <w:basedOn w:val="NormalTablo"/>
    <w:uiPriority w:val="39"/>
    <w:rsid w:val="008F3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832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0000-0001-9367-9910" TargetMode="External"/><Relationship Id="rId3" Type="http://schemas.openxmlformats.org/officeDocument/2006/relationships/styles" Target="styles.xml"/><Relationship Id="rId7" Type="http://schemas.openxmlformats.org/officeDocument/2006/relationships/hyperlink" Target="mailto:caglaozkul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0000-0001-9367-991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8125B-A0EA-4049-AB3B-46B52A132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6277</Words>
  <Characters>35780</Characters>
  <Application>Microsoft Office Word</Application>
  <DocSecurity>0</DocSecurity>
  <Lines>298</Lines>
  <Paragraphs>83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cagla ozkul</cp:lastModifiedBy>
  <cp:revision>36</cp:revision>
  <dcterms:created xsi:type="dcterms:W3CDTF">2020-10-12T17:45:00Z</dcterms:created>
  <dcterms:modified xsi:type="dcterms:W3CDTF">2020-11-27T15:37:00Z</dcterms:modified>
</cp:coreProperties>
</file>