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4149" w14:textId="2ED1B54A" w:rsidR="00607EDF" w:rsidRDefault="00AB55F0" w:rsidP="00607EDF">
      <w:pPr>
        <w:spacing w:before="120" w:after="120" w:line="360" w:lineRule="auto"/>
        <w:jc w:val="center"/>
        <w:rPr>
          <w:rFonts w:ascii="Times New Roman" w:hAnsi="Times New Roman" w:cs="Times New Roman"/>
          <w:b/>
          <w:bCs/>
          <w:lang w:val="en-US"/>
        </w:rPr>
      </w:pPr>
      <w:r>
        <w:rPr>
          <w:rFonts w:ascii="Times New Roman" w:hAnsi="Times New Roman" w:cs="Times New Roman"/>
          <w:b/>
          <w:bCs/>
          <w:lang w:val="en-US"/>
        </w:rPr>
        <w:t xml:space="preserve">How </w:t>
      </w:r>
      <w:r w:rsidR="00B81D34">
        <w:rPr>
          <w:rFonts w:ascii="Times New Roman" w:hAnsi="Times New Roman" w:cs="Times New Roman"/>
          <w:b/>
          <w:bCs/>
          <w:lang w:val="en-US"/>
        </w:rPr>
        <w:t>COVID</w:t>
      </w:r>
      <w:r>
        <w:rPr>
          <w:rFonts w:ascii="Times New Roman" w:hAnsi="Times New Roman" w:cs="Times New Roman"/>
          <w:b/>
          <w:bCs/>
          <w:lang w:val="en-US"/>
        </w:rPr>
        <w:t>-19 Pandemic</w:t>
      </w:r>
      <w:r w:rsidR="00212D10">
        <w:rPr>
          <w:rFonts w:ascii="Times New Roman" w:hAnsi="Times New Roman" w:cs="Times New Roman"/>
          <w:b/>
          <w:bCs/>
          <w:lang w:val="en-US"/>
        </w:rPr>
        <w:t xml:space="preserve"> </w:t>
      </w:r>
      <w:r w:rsidR="00E177F3">
        <w:rPr>
          <w:rFonts w:ascii="Times New Roman" w:hAnsi="Times New Roman" w:cs="Times New Roman"/>
          <w:b/>
          <w:bCs/>
          <w:lang w:val="en-US"/>
        </w:rPr>
        <w:t>Influence</w:t>
      </w:r>
      <w:r w:rsidR="00BB18DB">
        <w:rPr>
          <w:rFonts w:ascii="Times New Roman" w:hAnsi="Times New Roman" w:cs="Times New Roman"/>
          <w:b/>
          <w:bCs/>
          <w:lang w:val="en-US"/>
        </w:rPr>
        <w:t>s</w:t>
      </w:r>
      <w:r w:rsidR="00E177F3">
        <w:rPr>
          <w:rFonts w:ascii="Times New Roman" w:hAnsi="Times New Roman" w:cs="Times New Roman"/>
          <w:b/>
          <w:bCs/>
          <w:lang w:val="en-US"/>
        </w:rPr>
        <w:t xml:space="preserve"> </w:t>
      </w:r>
      <w:r w:rsidR="00B70313">
        <w:rPr>
          <w:rFonts w:ascii="Times New Roman" w:hAnsi="Times New Roman" w:cs="Times New Roman"/>
          <w:b/>
          <w:bCs/>
          <w:lang w:val="en-US"/>
        </w:rPr>
        <w:t>Turkish Export Flow</w:t>
      </w:r>
      <w:r w:rsidR="00212D10">
        <w:rPr>
          <w:rFonts w:ascii="Times New Roman" w:hAnsi="Times New Roman" w:cs="Times New Roman"/>
          <w:b/>
          <w:bCs/>
          <w:lang w:val="en-US"/>
        </w:rPr>
        <w:t>?</w:t>
      </w:r>
    </w:p>
    <w:p w14:paraId="25A0E38C" w14:textId="77777777" w:rsidR="00607EDF" w:rsidRDefault="00607EDF" w:rsidP="00BF4F48">
      <w:pPr>
        <w:spacing w:before="120" w:after="120" w:line="240" w:lineRule="auto"/>
        <w:jc w:val="center"/>
        <w:rPr>
          <w:rFonts w:ascii="Times New Roman" w:hAnsi="Times New Roman" w:cs="Times New Roman"/>
          <w:b/>
          <w:bCs/>
          <w:lang w:val="en-US"/>
        </w:rPr>
      </w:pPr>
    </w:p>
    <w:p w14:paraId="1FDDD249" w14:textId="2EB15FD6" w:rsidR="00BF4F48" w:rsidRPr="00BF12C4" w:rsidRDefault="00AB55F0" w:rsidP="00BF4F48">
      <w:pPr>
        <w:spacing w:before="120" w:after="120" w:line="240" w:lineRule="auto"/>
        <w:jc w:val="center"/>
        <w:rPr>
          <w:rFonts w:ascii="Times New Roman" w:hAnsi="Times New Roman" w:cs="Times New Roman"/>
          <w:b/>
          <w:bCs/>
          <w:lang w:val="en-US"/>
        </w:rPr>
      </w:pPr>
      <w:r>
        <w:rPr>
          <w:rFonts w:ascii="Times New Roman" w:hAnsi="Times New Roman" w:cs="Times New Roman"/>
          <w:b/>
          <w:bCs/>
          <w:lang w:val="en-US"/>
        </w:rPr>
        <w:t>O</w:t>
      </w:r>
      <w:r w:rsidRPr="00BF12C4">
        <w:rPr>
          <w:rFonts w:ascii="Times New Roman" w:hAnsi="Times New Roman" w:cs="Times New Roman"/>
          <w:b/>
          <w:bCs/>
          <w:lang w:val="en-US"/>
        </w:rPr>
        <w:t>mer Faruk DER</w:t>
      </w:r>
      <w:r>
        <w:rPr>
          <w:rFonts w:ascii="Times New Roman" w:hAnsi="Times New Roman" w:cs="Times New Roman"/>
          <w:b/>
          <w:bCs/>
          <w:lang w:val="en-US"/>
        </w:rPr>
        <w:t>I</w:t>
      </w:r>
      <w:r w:rsidRPr="00BF12C4">
        <w:rPr>
          <w:rFonts w:ascii="Times New Roman" w:hAnsi="Times New Roman" w:cs="Times New Roman"/>
          <w:b/>
          <w:bCs/>
          <w:lang w:val="en-US"/>
        </w:rPr>
        <w:t>NDA</w:t>
      </w:r>
      <w:r>
        <w:rPr>
          <w:rFonts w:ascii="Times New Roman" w:hAnsi="Times New Roman" w:cs="Times New Roman"/>
          <w:b/>
          <w:bCs/>
          <w:lang w:val="en-US"/>
        </w:rPr>
        <w:t>G</w:t>
      </w:r>
      <w:r w:rsidRPr="00BF12C4">
        <w:rPr>
          <w:rStyle w:val="DipnotBavurusu"/>
          <w:rFonts w:ascii="Times New Roman" w:hAnsi="Times New Roman" w:cs="Times New Roman"/>
          <w:b/>
          <w:bCs/>
          <w:lang w:val="en-US"/>
        </w:rPr>
        <w:t xml:space="preserve"> </w:t>
      </w:r>
      <w:r>
        <w:rPr>
          <w:rStyle w:val="DipnotBavurusu"/>
          <w:rFonts w:ascii="Times New Roman" w:hAnsi="Times New Roman" w:cs="Times New Roman"/>
          <w:b/>
          <w:bCs/>
          <w:lang w:val="en-US"/>
        </w:rPr>
        <w:footnoteReference w:id="1"/>
      </w:r>
    </w:p>
    <w:p w14:paraId="3D6F9929" w14:textId="61753B17" w:rsidR="00BF4F48" w:rsidRPr="00BF12C4" w:rsidRDefault="00AB55F0" w:rsidP="00BF4F48">
      <w:pPr>
        <w:spacing w:before="120" w:after="120" w:line="240" w:lineRule="auto"/>
        <w:jc w:val="center"/>
        <w:rPr>
          <w:rFonts w:ascii="Times New Roman" w:hAnsi="Times New Roman" w:cs="Times New Roman"/>
          <w:b/>
          <w:bCs/>
          <w:lang w:val="en-US"/>
        </w:rPr>
      </w:pPr>
      <w:r w:rsidRPr="00BF12C4">
        <w:rPr>
          <w:rFonts w:ascii="Times New Roman" w:hAnsi="Times New Roman" w:cs="Times New Roman"/>
          <w:b/>
          <w:bCs/>
          <w:lang w:val="en-US"/>
        </w:rPr>
        <w:t>Huseyin ALTAY</w:t>
      </w:r>
      <w:r>
        <w:rPr>
          <w:rStyle w:val="DipnotBavurusu"/>
          <w:rFonts w:ascii="Times New Roman" w:hAnsi="Times New Roman" w:cs="Times New Roman"/>
          <w:b/>
          <w:bCs/>
          <w:lang w:val="en-US"/>
        </w:rPr>
        <w:footnoteReference w:id="2"/>
      </w:r>
    </w:p>
    <w:p w14:paraId="188F85E2" w14:textId="70231B5C" w:rsidR="00BF4F48" w:rsidRPr="00BF12C4" w:rsidRDefault="00AB55F0" w:rsidP="00BF4F48">
      <w:pPr>
        <w:spacing w:before="120" w:after="120" w:line="240" w:lineRule="auto"/>
        <w:jc w:val="center"/>
        <w:rPr>
          <w:rFonts w:ascii="Times New Roman" w:hAnsi="Times New Roman" w:cs="Times New Roman"/>
          <w:b/>
          <w:bCs/>
          <w:lang w:val="en-US"/>
        </w:rPr>
      </w:pPr>
      <w:r>
        <w:rPr>
          <w:rFonts w:ascii="Times New Roman" w:hAnsi="Times New Roman" w:cs="Times New Roman"/>
          <w:b/>
          <w:bCs/>
          <w:lang w:val="en-US"/>
        </w:rPr>
        <w:t>Gizem ATES</w:t>
      </w:r>
      <w:r>
        <w:rPr>
          <w:rStyle w:val="DipnotBavurusu"/>
          <w:rFonts w:ascii="Times New Roman" w:hAnsi="Times New Roman" w:cs="Times New Roman"/>
          <w:b/>
          <w:bCs/>
          <w:lang w:val="en-US"/>
        </w:rPr>
        <w:footnoteReference w:id="3"/>
      </w:r>
    </w:p>
    <w:p w14:paraId="33FE5F1B" w14:textId="6BB3AE5F" w:rsidR="00BF4F48" w:rsidRPr="00BF12C4" w:rsidRDefault="00BF4F48" w:rsidP="00BF4F48">
      <w:pPr>
        <w:spacing w:before="120" w:after="120" w:line="360" w:lineRule="auto"/>
        <w:rPr>
          <w:rFonts w:ascii="Times New Roman" w:hAnsi="Times New Roman" w:cs="Times New Roman"/>
          <w:lang w:val="en-US"/>
        </w:rPr>
      </w:pPr>
    </w:p>
    <w:p w14:paraId="721CBA3C" w14:textId="5FD2222B" w:rsidR="00BF4F48" w:rsidRPr="00BF12C4" w:rsidRDefault="00AB55F0" w:rsidP="00664556">
      <w:pPr>
        <w:spacing w:before="120" w:after="120" w:line="360" w:lineRule="auto"/>
        <w:rPr>
          <w:rFonts w:ascii="Times New Roman" w:hAnsi="Times New Roman" w:cs="Times New Roman"/>
          <w:b/>
          <w:bCs/>
          <w:lang w:val="en-US"/>
        </w:rPr>
      </w:pPr>
      <w:r>
        <w:rPr>
          <w:rFonts w:ascii="Times New Roman" w:hAnsi="Times New Roman" w:cs="Times New Roman"/>
          <w:b/>
          <w:bCs/>
          <w:lang w:val="en-US"/>
        </w:rPr>
        <w:t>A</w:t>
      </w:r>
      <w:r w:rsidRPr="00BF12C4">
        <w:rPr>
          <w:rFonts w:ascii="Times New Roman" w:hAnsi="Times New Roman" w:cs="Times New Roman"/>
          <w:b/>
          <w:bCs/>
          <w:lang w:val="en-US"/>
        </w:rPr>
        <w:t>bstract</w:t>
      </w:r>
    </w:p>
    <w:p w14:paraId="20C55615" w14:textId="1D3C407D" w:rsidR="00B95C8C" w:rsidRDefault="00AB55F0" w:rsidP="00BB3DD1">
      <w:pPr>
        <w:spacing w:before="120" w:after="120" w:line="360" w:lineRule="auto"/>
        <w:jc w:val="both"/>
        <w:rPr>
          <w:rFonts w:ascii="Times New Roman" w:hAnsi="Times New Roman" w:cs="Times New Roman"/>
          <w:lang w:val="en-US"/>
        </w:rPr>
      </w:pPr>
      <w:r w:rsidRPr="00BB3DD1">
        <w:rPr>
          <w:rFonts w:ascii="Times New Roman" w:hAnsi="Times New Roman" w:cs="Times New Roman"/>
          <w:lang w:val="en-US"/>
        </w:rPr>
        <w:t xml:space="preserve">International trade, and especially exports, is key </w:t>
      </w:r>
      <w:r w:rsidR="00CC7360">
        <w:rPr>
          <w:rFonts w:ascii="Times New Roman" w:hAnsi="Times New Roman" w:cs="Times New Roman"/>
          <w:lang w:val="en-US"/>
        </w:rPr>
        <w:t xml:space="preserve">to </w:t>
      </w:r>
      <w:r w:rsidRPr="00BB3DD1">
        <w:rPr>
          <w:rFonts w:ascii="Times New Roman" w:hAnsi="Times New Roman" w:cs="Times New Roman"/>
          <w:lang w:val="en-US"/>
        </w:rPr>
        <w:t xml:space="preserve">the economic development and </w:t>
      </w:r>
      <w:r w:rsidR="00F55D45">
        <w:rPr>
          <w:rFonts w:ascii="Times New Roman" w:hAnsi="Times New Roman" w:cs="Times New Roman"/>
          <w:lang w:val="en-US"/>
        </w:rPr>
        <w:t xml:space="preserve">increased </w:t>
      </w:r>
      <w:r w:rsidR="008B48AC">
        <w:rPr>
          <w:rFonts w:ascii="Times New Roman" w:hAnsi="Times New Roman" w:cs="Times New Roman"/>
          <w:lang w:val="en-US"/>
        </w:rPr>
        <w:t>prosperity</w:t>
      </w:r>
      <w:r w:rsidR="00FC2561">
        <w:rPr>
          <w:rFonts w:ascii="Times New Roman" w:hAnsi="Times New Roman" w:cs="Times New Roman"/>
          <w:lang w:val="en-US"/>
        </w:rPr>
        <w:t xml:space="preserve"> </w:t>
      </w:r>
      <w:r w:rsidRPr="00BB3DD1">
        <w:rPr>
          <w:rFonts w:ascii="Times New Roman" w:hAnsi="Times New Roman" w:cs="Times New Roman"/>
          <w:lang w:val="en-US"/>
        </w:rPr>
        <w:t xml:space="preserve">of countries. The </w:t>
      </w:r>
      <w:r w:rsidR="00B81D34">
        <w:rPr>
          <w:rFonts w:ascii="Times New Roman" w:hAnsi="Times New Roman" w:cs="Times New Roman"/>
          <w:lang w:val="en-US"/>
        </w:rPr>
        <w:t>COVID</w:t>
      </w:r>
      <w:r w:rsidR="00C15B2E">
        <w:rPr>
          <w:rFonts w:ascii="Times New Roman" w:hAnsi="Times New Roman" w:cs="Times New Roman"/>
          <w:lang w:val="en-US"/>
        </w:rPr>
        <w:t xml:space="preserve">-19 </w:t>
      </w:r>
      <w:r w:rsidRPr="00BB3DD1">
        <w:rPr>
          <w:rFonts w:ascii="Times New Roman" w:hAnsi="Times New Roman" w:cs="Times New Roman"/>
          <w:lang w:val="en-US"/>
        </w:rPr>
        <w:t xml:space="preserve">pandemic started to affect international trade </w:t>
      </w:r>
      <w:r w:rsidR="0092474A">
        <w:rPr>
          <w:rFonts w:ascii="Times New Roman" w:hAnsi="Times New Roman" w:cs="Times New Roman"/>
          <w:lang w:val="en-US"/>
        </w:rPr>
        <w:t xml:space="preserve">by </w:t>
      </w:r>
      <w:r w:rsidRPr="00BB3DD1">
        <w:rPr>
          <w:rFonts w:ascii="Times New Roman" w:hAnsi="Times New Roman" w:cs="Times New Roman"/>
          <w:lang w:val="en-US"/>
        </w:rPr>
        <w:t>supply and demand</w:t>
      </w:r>
      <w:r w:rsidR="00503DFC">
        <w:rPr>
          <w:rFonts w:ascii="Times New Roman" w:hAnsi="Times New Roman" w:cs="Times New Roman"/>
          <w:lang w:val="en-US"/>
        </w:rPr>
        <w:t>-</w:t>
      </w:r>
      <w:r w:rsidR="00400C7E">
        <w:rPr>
          <w:rFonts w:ascii="Times New Roman" w:hAnsi="Times New Roman" w:cs="Times New Roman"/>
          <w:lang w:val="en-US"/>
        </w:rPr>
        <w:t xml:space="preserve">based </w:t>
      </w:r>
      <w:r w:rsidRPr="00BB3DD1">
        <w:rPr>
          <w:rFonts w:ascii="Times New Roman" w:hAnsi="Times New Roman" w:cs="Times New Roman"/>
          <w:lang w:val="en-US"/>
        </w:rPr>
        <w:t>shocks</w:t>
      </w:r>
      <w:r w:rsidR="00900185">
        <w:rPr>
          <w:rFonts w:ascii="Times New Roman" w:hAnsi="Times New Roman" w:cs="Times New Roman"/>
          <w:lang w:val="en-US"/>
        </w:rPr>
        <w:t>.</w:t>
      </w:r>
      <w:r w:rsidRPr="00BB3DD1">
        <w:rPr>
          <w:rFonts w:ascii="Times New Roman" w:hAnsi="Times New Roman" w:cs="Times New Roman"/>
          <w:lang w:val="en-US"/>
        </w:rPr>
        <w:t xml:space="preserve"> </w:t>
      </w:r>
      <w:r w:rsidR="00253431">
        <w:rPr>
          <w:rFonts w:ascii="Times New Roman" w:hAnsi="Times New Roman" w:cs="Times New Roman"/>
          <w:lang w:val="en-US"/>
        </w:rPr>
        <w:t xml:space="preserve">This </w:t>
      </w:r>
      <w:r w:rsidR="00F42A23">
        <w:rPr>
          <w:rFonts w:ascii="Times New Roman" w:hAnsi="Times New Roman" w:cs="Times New Roman"/>
          <w:lang w:val="en-US"/>
        </w:rPr>
        <w:t xml:space="preserve">economic </w:t>
      </w:r>
      <w:r w:rsidRPr="00BB3DD1">
        <w:rPr>
          <w:rFonts w:ascii="Times New Roman" w:hAnsi="Times New Roman" w:cs="Times New Roman"/>
          <w:lang w:val="en-US"/>
        </w:rPr>
        <w:t xml:space="preserve">distortion </w:t>
      </w:r>
      <w:r w:rsidR="003718E7">
        <w:rPr>
          <w:rFonts w:ascii="Times New Roman" w:hAnsi="Times New Roman" w:cs="Times New Roman"/>
          <w:lang w:val="en-US"/>
        </w:rPr>
        <w:t xml:space="preserve">causes severe </w:t>
      </w:r>
      <w:r w:rsidR="00AD4177" w:rsidRPr="00AD4177">
        <w:rPr>
          <w:rFonts w:ascii="Times New Roman" w:hAnsi="Times New Roman" w:cs="Times New Roman"/>
          <w:lang w:val="en-US"/>
        </w:rPr>
        <w:t xml:space="preserve">disruptions </w:t>
      </w:r>
      <w:r w:rsidRPr="00BB3DD1">
        <w:rPr>
          <w:rFonts w:ascii="Times New Roman" w:hAnsi="Times New Roman" w:cs="Times New Roman"/>
          <w:lang w:val="en-US"/>
        </w:rPr>
        <w:t xml:space="preserve">in the global supply chain. </w:t>
      </w:r>
      <w:r w:rsidR="001F6E23" w:rsidRPr="001F6E23">
        <w:rPr>
          <w:rFonts w:ascii="Times New Roman" w:hAnsi="Times New Roman" w:cs="Times New Roman"/>
          <w:lang w:val="en-US"/>
        </w:rPr>
        <w:t xml:space="preserve">On top of all </w:t>
      </w:r>
      <w:r w:rsidR="001F6E23">
        <w:rPr>
          <w:rFonts w:ascii="Times New Roman" w:hAnsi="Times New Roman" w:cs="Times New Roman"/>
          <w:lang w:val="en-US"/>
        </w:rPr>
        <w:t xml:space="preserve">these </w:t>
      </w:r>
      <w:r w:rsidR="00CB2635" w:rsidRPr="00CB2635">
        <w:rPr>
          <w:rFonts w:ascii="Times New Roman" w:hAnsi="Times New Roman" w:cs="Times New Roman"/>
          <w:lang w:val="en-US"/>
        </w:rPr>
        <w:t>casualties</w:t>
      </w:r>
      <w:r w:rsidR="000C2A4F">
        <w:rPr>
          <w:rFonts w:ascii="Times New Roman" w:hAnsi="Times New Roman" w:cs="Times New Roman"/>
          <w:lang w:val="en-US"/>
        </w:rPr>
        <w:t>,</w:t>
      </w:r>
      <w:r w:rsidR="00CB2635" w:rsidRPr="00CB2635">
        <w:rPr>
          <w:rFonts w:ascii="Times New Roman" w:hAnsi="Times New Roman" w:cs="Times New Roman"/>
          <w:lang w:val="en-US"/>
        </w:rPr>
        <w:t xml:space="preserve"> </w:t>
      </w:r>
      <w:r w:rsidR="002610A0">
        <w:rPr>
          <w:rFonts w:ascii="Times New Roman" w:hAnsi="Times New Roman" w:cs="Times New Roman"/>
          <w:lang w:val="en-US"/>
        </w:rPr>
        <w:t>some countries' c</w:t>
      </w:r>
      <w:r w:rsidR="00B46DC5">
        <w:rPr>
          <w:rFonts w:ascii="Times New Roman" w:hAnsi="Times New Roman" w:cs="Times New Roman"/>
          <w:lang w:val="en-US"/>
        </w:rPr>
        <w:t>onservative</w:t>
      </w:r>
      <w:r w:rsidRPr="00BB3DD1">
        <w:rPr>
          <w:rFonts w:ascii="Times New Roman" w:hAnsi="Times New Roman" w:cs="Times New Roman"/>
          <w:lang w:val="en-US"/>
        </w:rPr>
        <w:t xml:space="preserve"> </w:t>
      </w:r>
      <w:r w:rsidR="00B46DC5">
        <w:rPr>
          <w:rFonts w:ascii="Times New Roman" w:hAnsi="Times New Roman" w:cs="Times New Roman"/>
          <w:lang w:val="en-US"/>
        </w:rPr>
        <w:t xml:space="preserve">trade </w:t>
      </w:r>
      <w:r w:rsidRPr="00BB3DD1">
        <w:rPr>
          <w:rFonts w:ascii="Times New Roman" w:hAnsi="Times New Roman" w:cs="Times New Roman"/>
          <w:lang w:val="en-US"/>
        </w:rPr>
        <w:t xml:space="preserve">policies and non-tariff measures </w:t>
      </w:r>
      <w:r w:rsidR="00412659">
        <w:rPr>
          <w:rFonts w:ascii="Times New Roman" w:hAnsi="Times New Roman" w:cs="Times New Roman"/>
          <w:lang w:val="en-US"/>
        </w:rPr>
        <w:t xml:space="preserve">render the situation </w:t>
      </w:r>
      <w:r w:rsidR="00662E29">
        <w:rPr>
          <w:rFonts w:ascii="Times New Roman" w:hAnsi="Times New Roman" w:cs="Times New Roman"/>
          <w:lang w:val="en-US"/>
        </w:rPr>
        <w:t xml:space="preserve">more </w:t>
      </w:r>
      <w:r w:rsidR="000C2A4F">
        <w:rPr>
          <w:rFonts w:ascii="Times New Roman" w:hAnsi="Times New Roman" w:cs="Times New Roman"/>
          <w:lang w:val="en-US"/>
        </w:rPr>
        <w:t xml:space="preserve">complicated. </w:t>
      </w:r>
      <w:r w:rsidR="00A31241">
        <w:rPr>
          <w:rFonts w:ascii="Times New Roman" w:hAnsi="Times New Roman" w:cs="Times New Roman"/>
          <w:lang w:val="en-US"/>
        </w:rPr>
        <w:t xml:space="preserve">The </w:t>
      </w:r>
      <w:r w:rsidR="009A6031">
        <w:rPr>
          <w:rFonts w:ascii="Times New Roman" w:hAnsi="Times New Roman" w:cs="Times New Roman"/>
          <w:lang w:val="en-US"/>
        </w:rPr>
        <w:t xml:space="preserve">reduction in </w:t>
      </w:r>
      <w:r w:rsidRPr="00BB3DD1">
        <w:rPr>
          <w:rFonts w:ascii="Times New Roman" w:hAnsi="Times New Roman" w:cs="Times New Roman"/>
          <w:lang w:val="en-US"/>
        </w:rPr>
        <w:t>mobility of goods and services</w:t>
      </w:r>
      <w:r w:rsidR="002251AA">
        <w:rPr>
          <w:rFonts w:ascii="Times New Roman" w:hAnsi="Times New Roman" w:cs="Times New Roman"/>
          <w:lang w:val="en-US"/>
        </w:rPr>
        <w:t xml:space="preserve"> </w:t>
      </w:r>
      <w:r w:rsidR="0062054C">
        <w:rPr>
          <w:rFonts w:ascii="Times New Roman" w:hAnsi="Times New Roman" w:cs="Times New Roman"/>
          <w:lang w:val="en-US"/>
        </w:rPr>
        <w:t>affected various industries.</w:t>
      </w:r>
      <w:r w:rsidR="009A6031">
        <w:rPr>
          <w:rFonts w:ascii="Times New Roman" w:hAnsi="Times New Roman" w:cs="Times New Roman"/>
          <w:lang w:val="en-US"/>
        </w:rPr>
        <w:t xml:space="preserve"> </w:t>
      </w:r>
      <w:r w:rsidRPr="00BB3DD1">
        <w:rPr>
          <w:rFonts w:ascii="Times New Roman" w:hAnsi="Times New Roman" w:cs="Times New Roman"/>
          <w:lang w:val="en-US"/>
        </w:rPr>
        <w:t xml:space="preserve"> </w:t>
      </w:r>
      <w:r w:rsidR="0067743E">
        <w:rPr>
          <w:rFonts w:ascii="Times New Roman" w:hAnsi="Times New Roman" w:cs="Times New Roman"/>
          <w:lang w:val="en-US"/>
        </w:rPr>
        <w:t xml:space="preserve">Besides </w:t>
      </w:r>
      <w:r w:rsidR="00346C5F">
        <w:rPr>
          <w:rFonts w:ascii="Times New Roman" w:hAnsi="Times New Roman" w:cs="Times New Roman"/>
          <w:lang w:val="en-US"/>
        </w:rPr>
        <w:t xml:space="preserve">analyzing </w:t>
      </w:r>
      <w:r w:rsidR="0067743E">
        <w:rPr>
          <w:rFonts w:ascii="Times New Roman" w:hAnsi="Times New Roman" w:cs="Times New Roman"/>
          <w:lang w:val="en-US"/>
        </w:rPr>
        <w:t xml:space="preserve">Turkish export performance </w:t>
      </w:r>
      <w:r w:rsidR="00603B9F">
        <w:rPr>
          <w:rFonts w:ascii="Times New Roman" w:hAnsi="Times New Roman" w:cs="Times New Roman"/>
          <w:lang w:val="en-US"/>
        </w:rPr>
        <w:t xml:space="preserve">during the pandemic, </w:t>
      </w:r>
      <w:r w:rsidR="00597412">
        <w:rPr>
          <w:rFonts w:ascii="Times New Roman" w:hAnsi="Times New Roman" w:cs="Times New Roman"/>
          <w:lang w:val="en-US"/>
        </w:rPr>
        <w:t xml:space="preserve">in this paper, </w:t>
      </w:r>
      <w:r w:rsidR="00D13B5A">
        <w:rPr>
          <w:rFonts w:ascii="Times New Roman" w:hAnsi="Times New Roman" w:cs="Times New Roman"/>
          <w:lang w:val="en-US"/>
        </w:rPr>
        <w:t xml:space="preserve">Turkey’s </w:t>
      </w:r>
      <w:r w:rsidR="000758BD">
        <w:rPr>
          <w:rFonts w:ascii="Times New Roman" w:hAnsi="Times New Roman" w:cs="Times New Roman"/>
          <w:lang w:val="en-US"/>
        </w:rPr>
        <w:t xml:space="preserve">geographical location </w:t>
      </w:r>
      <w:r w:rsidRPr="00BB3DD1">
        <w:rPr>
          <w:rFonts w:ascii="Times New Roman" w:hAnsi="Times New Roman" w:cs="Times New Roman"/>
          <w:lang w:val="en-US"/>
        </w:rPr>
        <w:t xml:space="preserve">in the heart of the </w:t>
      </w:r>
      <w:r w:rsidR="008D6A18" w:rsidRPr="008D6A18">
        <w:rPr>
          <w:rFonts w:ascii="Times New Roman" w:hAnsi="Times New Roman" w:cs="Times New Roman"/>
          <w:lang w:val="en-US"/>
        </w:rPr>
        <w:t>Afro-Eurasia</w:t>
      </w:r>
      <w:r w:rsidRPr="00BB3DD1">
        <w:rPr>
          <w:rFonts w:ascii="Times New Roman" w:hAnsi="Times New Roman" w:cs="Times New Roman"/>
          <w:lang w:val="en-US"/>
        </w:rPr>
        <w:t xml:space="preserve"> trade routes w</w:t>
      </w:r>
      <w:r w:rsidR="000758BD">
        <w:rPr>
          <w:rFonts w:ascii="Times New Roman" w:hAnsi="Times New Roman" w:cs="Times New Roman"/>
          <w:lang w:val="en-US"/>
        </w:rPr>
        <w:t>as</w:t>
      </w:r>
      <w:r w:rsidRPr="00BB3DD1">
        <w:rPr>
          <w:rFonts w:ascii="Times New Roman" w:hAnsi="Times New Roman" w:cs="Times New Roman"/>
          <w:lang w:val="en-US"/>
        </w:rPr>
        <w:t xml:space="preserve"> </w:t>
      </w:r>
      <w:r w:rsidR="0067743E">
        <w:rPr>
          <w:rFonts w:ascii="Times New Roman" w:hAnsi="Times New Roman" w:cs="Times New Roman"/>
          <w:lang w:val="en-US"/>
        </w:rPr>
        <w:t xml:space="preserve">also </w:t>
      </w:r>
      <w:r w:rsidR="00346C5F">
        <w:rPr>
          <w:rFonts w:ascii="Times New Roman" w:hAnsi="Times New Roman" w:cs="Times New Roman"/>
          <w:lang w:val="en-US"/>
        </w:rPr>
        <w:t xml:space="preserve">considered </w:t>
      </w:r>
      <w:r w:rsidR="000758BD">
        <w:rPr>
          <w:rFonts w:ascii="Times New Roman" w:hAnsi="Times New Roman" w:cs="Times New Roman"/>
          <w:lang w:val="en-US"/>
        </w:rPr>
        <w:t xml:space="preserve">to </w:t>
      </w:r>
      <w:r w:rsidR="009D40BE">
        <w:rPr>
          <w:rFonts w:ascii="Times New Roman" w:hAnsi="Times New Roman" w:cs="Times New Roman"/>
          <w:lang w:val="en-US"/>
        </w:rPr>
        <w:t xml:space="preserve">portray </w:t>
      </w:r>
      <w:r w:rsidR="00597412">
        <w:rPr>
          <w:rFonts w:ascii="Times New Roman" w:hAnsi="Times New Roman" w:cs="Times New Roman"/>
          <w:lang w:val="en-US"/>
        </w:rPr>
        <w:t xml:space="preserve">a </w:t>
      </w:r>
      <w:r w:rsidR="00080EF9">
        <w:rPr>
          <w:rFonts w:ascii="Times New Roman" w:hAnsi="Times New Roman" w:cs="Times New Roman"/>
          <w:lang w:val="en-US"/>
        </w:rPr>
        <w:t xml:space="preserve">background of trade flows. </w:t>
      </w:r>
      <w:r w:rsidR="00F633DC">
        <w:rPr>
          <w:rFonts w:ascii="Times New Roman" w:hAnsi="Times New Roman" w:cs="Times New Roman"/>
          <w:lang w:val="en-US"/>
        </w:rPr>
        <w:t xml:space="preserve">It is also </w:t>
      </w:r>
      <w:r w:rsidR="008915E9">
        <w:rPr>
          <w:rFonts w:ascii="Times New Roman" w:hAnsi="Times New Roman" w:cs="Times New Roman"/>
          <w:lang w:val="en-US"/>
        </w:rPr>
        <w:t xml:space="preserve">comprehensively discussed </w:t>
      </w:r>
      <w:r w:rsidR="009C72EA">
        <w:rPr>
          <w:rFonts w:ascii="Times New Roman" w:hAnsi="Times New Roman" w:cs="Times New Roman"/>
          <w:lang w:val="en-US"/>
        </w:rPr>
        <w:t xml:space="preserve">the advantage of </w:t>
      </w:r>
      <w:r w:rsidR="00FE4FFD" w:rsidRPr="00FE4FFD">
        <w:rPr>
          <w:rFonts w:ascii="Times New Roman" w:hAnsi="Times New Roman" w:cs="Times New Roman"/>
          <w:lang w:val="en-US"/>
        </w:rPr>
        <w:t xml:space="preserve">Turkey's </w:t>
      </w:r>
      <w:r w:rsidR="009C72EA">
        <w:rPr>
          <w:rFonts w:ascii="Times New Roman" w:hAnsi="Times New Roman" w:cs="Times New Roman"/>
          <w:lang w:val="en-US"/>
        </w:rPr>
        <w:t xml:space="preserve">proximity </w:t>
      </w:r>
      <w:r w:rsidR="007E7DB1">
        <w:rPr>
          <w:rFonts w:ascii="Times New Roman" w:hAnsi="Times New Roman" w:cs="Times New Roman"/>
          <w:lang w:val="en-US"/>
        </w:rPr>
        <w:t xml:space="preserve">to its </w:t>
      </w:r>
      <w:r w:rsidR="00FE4FFD" w:rsidRPr="00FE4FFD">
        <w:rPr>
          <w:rFonts w:ascii="Times New Roman" w:hAnsi="Times New Roman" w:cs="Times New Roman"/>
          <w:lang w:val="en-US"/>
        </w:rPr>
        <w:t xml:space="preserve">main export markets, </w:t>
      </w:r>
      <w:r w:rsidR="007E7DB1">
        <w:rPr>
          <w:rFonts w:ascii="Times New Roman" w:hAnsi="Times New Roman" w:cs="Times New Roman"/>
          <w:lang w:val="en-US"/>
        </w:rPr>
        <w:t xml:space="preserve">such </w:t>
      </w:r>
      <w:r w:rsidR="002830B3">
        <w:rPr>
          <w:rFonts w:ascii="Times New Roman" w:hAnsi="Times New Roman" w:cs="Times New Roman"/>
          <w:lang w:val="en-US"/>
        </w:rPr>
        <w:t xml:space="preserve">as </w:t>
      </w:r>
      <w:r w:rsidR="002830B3" w:rsidRPr="00FE4FFD">
        <w:rPr>
          <w:rFonts w:ascii="Times New Roman" w:hAnsi="Times New Roman" w:cs="Times New Roman"/>
          <w:lang w:val="en-US"/>
        </w:rPr>
        <w:t>European</w:t>
      </w:r>
      <w:r w:rsidR="00FE4FFD" w:rsidRPr="00FE4FFD">
        <w:rPr>
          <w:rFonts w:ascii="Times New Roman" w:hAnsi="Times New Roman" w:cs="Times New Roman"/>
          <w:lang w:val="en-US"/>
        </w:rPr>
        <w:t xml:space="preserve"> and </w:t>
      </w:r>
      <w:r w:rsidR="007E7DB1">
        <w:rPr>
          <w:rFonts w:ascii="Times New Roman" w:hAnsi="Times New Roman" w:cs="Times New Roman"/>
          <w:lang w:val="en-US"/>
        </w:rPr>
        <w:t>Middle</w:t>
      </w:r>
      <w:r w:rsidR="004C65CD">
        <w:rPr>
          <w:rFonts w:ascii="Times New Roman" w:hAnsi="Times New Roman" w:cs="Times New Roman"/>
          <w:lang w:val="en-US"/>
        </w:rPr>
        <w:t>-</w:t>
      </w:r>
      <w:r w:rsidR="007E7DB1">
        <w:rPr>
          <w:rFonts w:ascii="Times New Roman" w:hAnsi="Times New Roman" w:cs="Times New Roman"/>
          <w:lang w:val="en-US"/>
        </w:rPr>
        <w:t>east</w:t>
      </w:r>
      <w:r w:rsidR="004C65CD">
        <w:rPr>
          <w:rFonts w:ascii="Times New Roman" w:hAnsi="Times New Roman" w:cs="Times New Roman"/>
          <w:lang w:val="en-US"/>
        </w:rPr>
        <w:t>ern</w:t>
      </w:r>
      <w:r w:rsidR="007E7DB1">
        <w:rPr>
          <w:rFonts w:ascii="Times New Roman" w:hAnsi="Times New Roman" w:cs="Times New Roman"/>
          <w:lang w:val="en-US"/>
        </w:rPr>
        <w:t xml:space="preserve"> coun</w:t>
      </w:r>
      <w:r w:rsidR="00FE4FFD" w:rsidRPr="00FE4FFD">
        <w:rPr>
          <w:rFonts w:ascii="Times New Roman" w:hAnsi="Times New Roman" w:cs="Times New Roman"/>
          <w:lang w:val="en-US"/>
        </w:rPr>
        <w:t>t</w:t>
      </w:r>
      <w:r w:rsidR="004C65CD">
        <w:rPr>
          <w:rFonts w:ascii="Times New Roman" w:hAnsi="Times New Roman" w:cs="Times New Roman"/>
          <w:lang w:val="en-US"/>
        </w:rPr>
        <w:t>ries</w:t>
      </w:r>
      <w:r w:rsidR="0036755B">
        <w:rPr>
          <w:rFonts w:ascii="Times New Roman" w:hAnsi="Times New Roman" w:cs="Times New Roman"/>
          <w:lang w:val="en-US"/>
        </w:rPr>
        <w:t>.</w:t>
      </w:r>
      <w:r>
        <w:rPr>
          <w:rFonts w:ascii="Times New Roman" w:hAnsi="Times New Roman" w:cs="Times New Roman"/>
          <w:lang w:val="en-US"/>
        </w:rPr>
        <w:t xml:space="preserve"> </w:t>
      </w:r>
      <w:r w:rsidR="0009350B">
        <w:rPr>
          <w:rFonts w:ascii="Times New Roman" w:hAnsi="Times New Roman" w:cs="Times New Roman"/>
          <w:lang w:val="en-US"/>
        </w:rPr>
        <w:t>B</w:t>
      </w:r>
      <w:r w:rsidR="0009350B" w:rsidRPr="0009350B">
        <w:rPr>
          <w:rFonts w:ascii="Times New Roman" w:hAnsi="Times New Roman" w:cs="Times New Roman"/>
          <w:lang w:val="en-US"/>
        </w:rPr>
        <w:t xml:space="preserve">eyond what the numbers </w:t>
      </w:r>
      <w:r w:rsidR="002830B3">
        <w:rPr>
          <w:rFonts w:ascii="Times New Roman" w:hAnsi="Times New Roman" w:cs="Times New Roman"/>
          <w:lang w:val="en-US"/>
        </w:rPr>
        <w:t>illustrate</w:t>
      </w:r>
      <w:r w:rsidR="0009350B" w:rsidRPr="0009350B">
        <w:rPr>
          <w:rFonts w:ascii="Times New Roman" w:hAnsi="Times New Roman" w:cs="Times New Roman"/>
          <w:lang w:val="en-US"/>
        </w:rPr>
        <w:t xml:space="preserve">, it </w:t>
      </w:r>
      <w:r w:rsidR="00F1217E">
        <w:rPr>
          <w:rFonts w:ascii="Times New Roman" w:hAnsi="Times New Roman" w:cs="Times New Roman"/>
          <w:lang w:val="en-US"/>
        </w:rPr>
        <w:t xml:space="preserve">is </w:t>
      </w:r>
      <w:r w:rsidR="0009350B" w:rsidRPr="0009350B">
        <w:rPr>
          <w:rFonts w:ascii="Times New Roman" w:hAnsi="Times New Roman" w:cs="Times New Roman"/>
          <w:lang w:val="en-US"/>
        </w:rPr>
        <w:t xml:space="preserve">concluded that there is </w:t>
      </w:r>
      <w:r w:rsidR="00F1217E">
        <w:rPr>
          <w:rFonts w:ascii="Times New Roman" w:hAnsi="Times New Roman" w:cs="Times New Roman"/>
          <w:lang w:val="en-US"/>
        </w:rPr>
        <w:t xml:space="preserve">a high </w:t>
      </w:r>
      <w:r w:rsidR="0009350B" w:rsidRPr="0009350B">
        <w:rPr>
          <w:rFonts w:ascii="Times New Roman" w:hAnsi="Times New Roman" w:cs="Times New Roman"/>
          <w:lang w:val="en-US"/>
        </w:rPr>
        <w:t xml:space="preserve">potential to </w:t>
      </w:r>
      <w:r w:rsidR="00F1217E">
        <w:rPr>
          <w:rFonts w:ascii="Times New Roman" w:hAnsi="Times New Roman" w:cs="Times New Roman"/>
          <w:lang w:val="en-US"/>
        </w:rPr>
        <w:t xml:space="preserve">generate </w:t>
      </w:r>
      <w:r w:rsidR="0009350B" w:rsidRPr="0009350B">
        <w:rPr>
          <w:rFonts w:ascii="Times New Roman" w:hAnsi="Times New Roman" w:cs="Times New Roman"/>
          <w:lang w:val="en-US"/>
        </w:rPr>
        <w:t>much higher export volumes</w:t>
      </w:r>
      <w:r w:rsidR="00D023AF">
        <w:rPr>
          <w:rFonts w:ascii="Times New Roman" w:hAnsi="Times New Roman" w:cs="Times New Roman"/>
          <w:lang w:val="en-US"/>
        </w:rPr>
        <w:t xml:space="preserve"> for </w:t>
      </w:r>
      <w:r w:rsidR="00D023AF" w:rsidRPr="0009350B">
        <w:rPr>
          <w:rFonts w:ascii="Times New Roman" w:hAnsi="Times New Roman" w:cs="Times New Roman"/>
          <w:lang w:val="en-US"/>
        </w:rPr>
        <w:t>Turkey</w:t>
      </w:r>
      <w:r w:rsidR="00901290">
        <w:rPr>
          <w:rFonts w:ascii="Times New Roman" w:hAnsi="Times New Roman" w:cs="Times New Roman"/>
          <w:lang w:val="en-US"/>
        </w:rPr>
        <w:t xml:space="preserve">, solving </w:t>
      </w:r>
      <w:r w:rsidR="0047138E">
        <w:rPr>
          <w:rFonts w:ascii="Times New Roman" w:hAnsi="Times New Roman" w:cs="Times New Roman"/>
          <w:lang w:val="en-US"/>
        </w:rPr>
        <w:t xml:space="preserve">the </w:t>
      </w:r>
      <w:r w:rsidR="00D023AF">
        <w:rPr>
          <w:rFonts w:ascii="Times New Roman" w:hAnsi="Times New Roman" w:cs="Times New Roman"/>
          <w:lang w:val="en-US"/>
        </w:rPr>
        <w:t>infrastructural issues</w:t>
      </w:r>
      <w:r w:rsidR="00725854">
        <w:rPr>
          <w:rFonts w:ascii="Times New Roman" w:hAnsi="Times New Roman" w:cs="Times New Roman"/>
          <w:lang w:val="en-US"/>
        </w:rPr>
        <w:t>.</w:t>
      </w:r>
    </w:p>
    <w:p w14:paraId="2AD1A2E7" w14:textId="539DDC8B" w:rsidR="00EA6830" w:rsidRDefault="00AB55F0" w:rsidP="00BB3DD1">
      <w:pPr>
        <w:spacing w:before="120" w:after="120" w:line="360" w:lineRule="auto"/>
        <w:jc w:val="both"/>
        <w:rPr>
          <w:rFonts w:ascii="Times New Roman" w:hAnsi="Times New Roman" w:cs="Times New Roman"/>
          <w:lang w:val="en-US"/>
        </w:rPr>
      </w:pPr>
      <w:r w:rsidRPr="00BF12C4">
        <w:rPr>
          <w:rFonts w:ascii="Times New Roman" w:hAnsi="Times New Roman" w:cs="Times New Roman"/>
          <w:b/>
          <w:bCs/>
          <w:lang w:val="en-US"/>
        </w:rPr>
        <w:t>Keywords:</w:t>
      </w:r>
      <w:r w:rsidRPr="00BF12C4">
        <w:rPr>
          <w:rFonts w:ascii="Times New Roman" w:hAnsi="Times New Roman" w:cs="Times New Roman"/>
          <w:lang w:val="en-US"/>
        </w:rPr>
        <w:t xml:space="preserve"> </w:t>
      </w:r>
      <w:r w:rsidR="00AE75E3">
        <w:rPr>
          <w:rFonts w:ascii="Times New Roman" w:hAnsi="Times New Roman" w:cs="Times New Roman"/>
          <w:lang w:val="en-US"/>
        </w:rPr>
        <w:t xml:space="preserve">Turkish Export, </w:t>
      </w:r>
      <w:r w:rsidR="00B81D34">
        <w:rPr>
          <w:rFonts w:ascii="Times New Roman" w:hAnsi="Times New Roman" w:cs="Times New Roman"/>
          <w:lang w:val="en-US"/>
        </w:rPr>
        <w:t>COVID</w:t>
      </w:r>
      <w:r w:rsidRPr="00BF12C4">
        <w:rPr>
          <w:rFonts w:ascii="Times New Roman" w:hAnsi="Times New Roman" w:cs="Times New Roman"/>
          <w:lang w:val="en-US"/>
        </w:rPr>
        <w:t xml:space="preserve">-19, </w:t>
      </w:r>
      <w:r w:rsidR="00457851">
        <w:rPr>
          <w:rFonts w:ascii="Times New Roman" w:hAnsi="Times New Roman" w:cs="Times New Roman"/>
          <w:lang w:val="en-US"/>
        </w:rPr>
        <w:t>International Trade</w:t>
      </w:r>
    </w:p>
    <w:p w14:paraId="503FB461" w14:textId="36F7D7B6" w:rsidR="00EA6830" w:rsidRDefault="00EA6830" w:rsidP="00BB3DD1">
      <w:pPr>
        <w:spacing w:before="120" w:after="120" w:line="360" w:lineRule="auto"/>
        <w:jc w:val="both"/>
        <w:rPr>
          <w:rFonts w:ascii="Times New Roman" w:hAnsi="Times New Roman" w:cs="Times New Roman"/>
          <w:lang w:val="en-US"/>
        </w:rPr>
      </w:pPr>
    </w:p>
    <w:p w14:paraId="5D1B3F3A" w14:textId="7955734D" w:rsidR="00EA6830" w:rsidRDefault="00EA6830" w:rsidP="00BB3DD1">
      <w:pPr>
        <w:spacing w:before="120" w:after="120" w:line="360" w:lineRule="auto"/>
        <w:jc w:val="both"/>
        <w:rPr>
          <w:rFonts w:ascii="Times New Roman" w:hAnsi="Times New Roman" w:cs="Times New Roman"/>
          <w:lang w:val="en-US"/>
        </w:rPr>
      </w:pPr>
    </w:p>
    <w:p w14:paraId="5E354C01" w14:textId="3DB1A618" w:rsidR="00EA6830" w:rsidRDefault="00EA6830" w:rsidP="00BB3DD1">
      <w:pPr>
        <w:spacing w:before="120" w:after="120" w:line="360" w:lineRule="auto"/>
        <w:jc w:val="both"/>
        <w:rPr>
          <w:rFonts w:ascii="Times New Roman" w:hAnsi="Times New Roman" w:cs="Times New Roman"/>
          <w:lang w:val="en-US"/>
        </w:rPr>
      </w:pPr>
    </w:p>
    <w:p w14:paraId="633DB77D" w14:textId="51B52F45" w:rsidR="00EA6830" w:rsidRDefault="00EA6830" w:rsidP="00BB3DD1">
      <w:pPr>
        <w:spacing w:before="120" w:after="120" w:line="360" w:lineRule="auto"/>
        <w:jc w:val="both"/>
        <w:rPr>
          <w:rFonts w:ascii="Times New Roman" w:hAnsi="Times New Roman" w:cs="Times New Roman"/>
          <w:lang w:val="en-US"/>
        </w:rPr>
      </w:pPr>
    </w:p>
    <w:p w14:paraId="2EE34362" w14:textId="5F9CCDDB" w:rsidR="00EA6830" w:rsidRDefault="00EA6830" w:rsidP="00BB3DD1">
      <w:pPr>
        <w:spacing w:before="120" w:after="120" w:line="360" w:lineRule="auto"/>
        <w:jc w:val="both"/>
        <w:rPr>
          <w:rFonts w:ascii="Times New Roman" w:hAnsi="Times New Roman" w:cs="Times New Roman"/>
          <w:lang w:val="en-US"/>
        </w:rPr>
      </w:pPr>
    </w:p>
    <w:p w14:paraId="1D9240CC" w14:textId="0ECC9DB7" w:rsidR="00EA6830" w:rsidRDefault="00EA6830" w:rsidP="00BB3DD1">
      <w:pPr>
        <w:spacing w:before="120" w:after="120" w:line="360" w:lineRule="auto"/>
        <w:jc w:val="both"/>
        <w:rPr>
          <w:rFonts w:ascii="Times New Roman" w:hAnsi="Times New Roman" w:cs="Times New Roman"/>
          <w:lang w:val="en-US"/>
        </w:rPr>
      </w:pPr>
    </w:p>
    <w:p w14:paraId="5ACB3385" w14:textId="40845E71" w:rsidR="00EA6830" w:rsidRDefault="00EA6830" w:rsidP="00BB3DD1">
      <w:pPr>
        <w:spacing w:before="120" w:after="120" w:line="360" w:lineRule="auto"/>
        <w:jc w:val="both"/>
        <w:rPr>
          <w:rFonts w:ascii="Times New Roman" w:hAnsi="Times New Roman" w:cs="Times New Roman"/>
          <w:lang w:val="en-US"/>
        </w:rPr>
      </w:pPr>
    </w:p>
    <w:p w14:paraId="60DD5682" w14:textId="77777777" w:rsidR="00B81D34" w:rsidRDefault="00B81D34" w:rsidP="009830AD">
      <w:pPr>
        <w:spacing w:before="120" w:after="120" w:line="360" w:lineRule="auto"/>
        <w:jc w:val="both"/>
        <w:rPr>
          <w:rFonts w:asciiTheme="majorBidi" w:hAnsiTheme="majorBidi" w:cstheme="majorBidi"/>
          <w:b/>
          <w:bCs/>
          <w:sz w:val="24"/>
          <w:szCs w:val="24"/>
          <w:lang w:val="en-IN"/>
        </w:rPr>
      </w:pPr>
    </w:p>
    <w:p w14:paraId="62F4B4D9" w14:textId="0A4A564C" w:rsidR="009830AD" w:rsidRPr="009830AD" w:rsidRDefault="00AB55F0" w:rsidP="009830AD">
      <w:pPr>
        <w:spacing w:before="120" w:after="120" w:line="360" w:lineRule="auto"/>
        <w:jc w:val="both"/>
        <w:rPr>
          <w:rFonts w:asciiTheme="majorBidi" w:hAnsiTheme="majorBidi" w:cstheme="majorBidi"/>
          <w:b/>
          <w:bCs/>
          <w:sz w:val="24"/>
          <w:szCs w:val="24"/>
          <w:lang w:val="en-IN"/>
        </w:rPr>
      </w:pPr>
      <w:r w:rsidRPr="009830AD">
        <w:rPr>
          <w:rFonts w:asciiTheme="majorBidi" w:hAnsiTheme="majorBidi" w:cstheme="majorBidi"/>
          <w:b/>
          <w:bCs/>
          <w:sz w:val="24"/>
          <w:szCs w:val="24"/>
          <w:lang w:val="en-IN"/>
        </w:rPr>
        <w:lastRenderedPageBreak/>
        <w:t>Introduction</w:t>
      </w:r>
    </w:p>
    <w:p w14:paraId="631B9CF9" w14:textId="4F2848A7" w:rsidR="00EA6830" w:rsidRPr="00996681" w:rsidRDefault="00AB55F0" w:rsidP="009830AD">
      <w:pPr>
        <w:spacing w:before="120" w:after="120" w:line="360" w:lineRule="auto"/>
        <w:jc w:val="both"/>
        <w:rPr>
          <w:rFonts w:asciiTheme="majorBidi" w:hAnsiTheme="majorBidi" w:cstheme="majorBidi"/>
          <w:sz w:val="24"/>
          <w:szCs w:val="24"/>
          <w:lang w:val="en-IN"/>
        </w:rPr>
      </w:pPr>
      <w:r w:rsidRPr="00996681">
        <w:rPr>
          <w:rFonts w:asciiTheme="majorBidi" w:hAnsiTheme="majorBidi" w:cstheme="majorBidi"/>
          <w:sz w:val="24"/>
          <w:szCs w:val="24"/>
          <w:lang w:val="en-IN"/>
        </w:rPr>
        <w:t xml:space="preserve">The rapid spread of </w:t>
      </w:r>
      <w:r w:rsidR="00B81D34">
        <w:rPr>
          <w:rFonts w:asciiTheme="majorBidi" w:hAnsiTheme="majorBidi" w:cstheme="majorBidi"/>
          <w:sz w:val="24"/>
          <w:szCs w:val="24"/>
          <w:lang w:val="en-IN"/>
        </w:rPr>
        <w:t>COVID</w:t>
      </w:r>
      <w:r w:rsidRPr="00996681">
        <w:rPr>
          <w:rFonts w:asciiTheme="majorBidi" w:hAnsiTheme="majorBidi" w:cstheme="majorBidi"/>
          <w:sz w:val="24"/>
          <w:szCs w:val="24"/>
          <w:lang w:val="en-IN"/>
        </w:rPr>
        <w:t xml:space="preserve">-19 worldwide has raised several social, political, and economic challenges. Especially the global economy is facing barriers to sustain the workflow and financial matters. </w:t>
      </w:r>
      <w:r w:rsidRPr="00996681">
        <w:rPr>
          <w:rFonts w:asciiTheme="majorBidi" w:hAnsiTheme="majorBidi" w:cstheme="majorBidi"/>
          <w:sz w:val="24"/>
          <w:szCs w:val="24"/>
          <w:lang w:val="en-IN"/>
        </w:rPr>
        <w:t>Individuals from all over the world are making much efforts to cope with these economic challenges through concerted efforts. At the same time, we are also watching globalized efforts to overcome this crisis and turn financial barriers into</w:t>
      </w:r>
      <w:r w:rsidR="00867EC1">
        <w:rPr>
          <w:rFonts w:asciiTheme="majorBidi" w:hAnsiTheme="majorBidi" w:cstheme="majorBidi"/>
          <w:sz w:val="24"/>
          <w:szCs w:val="24"/>
          <w:lang w:val="en-IN"/>
        </w:rPr>
        <w:t xml:space="preserve"> an opportunity to attain future </w:t>
      </w:r>
      <w:r w:rsidRPr="00996681">
        <w:rPr>
          <w:rFonts w:asciiTheme="majorBidi" w:hAnsiTheme="majorBidi" w:cstheme="majorBidi"/>
          <w:sz w:val="24"/>
          <w:szCs w:val="24"/>
          <w:lang w:val="en-IN"/>
        </w:rPr>
        <w:t xml:space="preserve">growth. Many also believe that these economic challenges are gigantic, long-term, and demand strong consideration. </w:t>
      </w:r>
    </w:p>
    <w:p w14:paraId="3561F0BF" w14:textId="3210BEBA" w:rsidR="00EA6830" w:rsidRDefault="00AB55F0" w:rsidP="007D627A">
      <w:pPr>
        <w:spacing w:before="120" w:after="120" w:line="360" w:lineRule="auto"/>
        <w:jc w:val="both"/>
        <w:rPr>
          <w:rFonts w:asciiTheme="majorBidi" w:hAnsiTheme="majorBidi" w:cstheme="majorBidi"/>
          <w:sz w:val="24"/>
          <w:szCs w:val="24"/>
          <w:lang w:val="en-IN"/>
        </w:rPr>
      </w:pPr>
      <w:r w:rsidRPr="00996681">
        <w:rPr>
          <w:rFonts w:asciiTheme="majorBidi" w:hAnsiTheme="majorBidi" w:cstheme="majorBidi"/>
          <w:sz w:val="24"/>
          <w:szCs w:val="24"/>
          <w:lang w:val="en-IN"/>
        </w:rPr>
        <w:t xml:space="preserve">It is also notable that the rise of </w:t>
      </w:r>
      <w:r w:rsidR="00B81D34">
        <w:rPr>
          <w:rFonts w:asciiTheme="majorBidi" w:hAnsiTheme="majorBidi" w:cstheme="majorBidi"/>
          <w:sz w:val="24"/>
          <w:szCs w:val="24"/>
          <w:lang w:val="en-IN"/>
        </w:rPr>
        <w:t>COVID</w:t>
      </w:r>
      <w:r w:rsidRPr="00996681">
        <w:rPr>
          <w:rFonts w:asciiTheme="majorBidi" w:hAnsiTheme="majorBidi" w:cstheme="majorBidi"/>
          <w:sz w:val="24"/>
          <w:szCs w:val="24"/>
          <w:lang w:val="en-IN"/>
        </w:rPr>
        <w:t xml:space="preserve">-19 adversely affected the GDP growth of many countries. Although countries are making many efforts, the spread of </w:t>
      </w:r>
      <w:r w:rsidR="00B81D34">
        <w:rPr>
          <w:rFonts w:asciiTheme="majorBidi" w:hAnsiTheme="majorBidi" w:cstheme="majorBidi"/>
          <w:sz w:val="24"/>
          <w:szCs w:val="24"/>
          <w:lang w:val="en-IN"/>
        </w:rPr>
        <w:t>COVID</w:t>
      </w:r>
      <w:r w:rsidRPr="00996681">
        <w:rPr>
          <w:rFonts w:asciiTheme="majorBidi" w:hAnsiTheme="majorBidi" w:cstheme="majorBidi"/>
          <w:sz w:val="24"/>
          <w:szCs w:val="24"/>
          <w:lang w:val="en-IN"/>
        </w:rPr>
        <w:t xml:space="preserve">-19 has still not subsided, indicating full-fledged recovery much more further down the road </w:t>
      </w:r>
      <w:r w:rsidRPr="00996681">
        <w:rPr>
          <w:rFonts w:asciiTheme="majorBidi" w:hAnsiTheme="majorBidi" w:cstheme="majorBidi"/>
          <w:sz w:val="24"/>
          <w:szCs w:val="24"/>
          <w:lang w:val="en-IN"/>
        </w:rPr>
        <w:fldChar w:fldCharType="begin" w:fldLock="1"/>
      </w:r>
      <w:r w:rsidR="0052611E">
        <w:rPr>
          <w:rFonts w:asciiTheme="majorBidi" w:hAnsiTheme="majorBidi" w:cstheme="majorBidi"/>
          <w:sz w:val="24"/>
          <w:szCs w:val="24"/>
          <w:lang w:val="en-IN"/>
        </w:rPr>
        <w:instrText>ADDIN CSL_CITATION {"citationItems":[{"id":"ITEM-1","itemData":{"author":[{"dropping-particle":"","family":"Haruhiko","given":"KURODA","non-dropping-particle":"","parse-names":false,"suffix":""}],"id":"ITEM-1","issued":{"date-parts":[["2020"]]},"page":"9","title":"COVID-19 and the Global Economy : Impact and Challenges -- From Asia ' s Perspective -- Speech at the 62nd Annual Meeting of the National Association for Business Economics KURODA Haruhiko Governor of the Bank of Japan","type":"article-journal"},"uris":["http://www.mendeley.com/documents/?uuid=ec5c92a0-110d-4f01-a731-b0e7afa5ddcf"]}],"mendeley":{"formattedCitation":"(Haruhiko, 2020)","plainTextFormattedCitation":"(Haruhiko, 2020)","previouslyFormattedCitation":"(Haruhiko, 2020)"},"properties":{"noteIndex":0},"schema":"https://github.com/citation-style-language/schema/raw/master/csl-citation.json"}</w:instrText>
      </w:r>
      <w:r w:rsidRPr="00996681">
        <w:rPr>
          <w:rFonts w:asciiTheme="majorBidi" w:hAnsiTheme="majorBidi" w:cstheme="majorBidi"/>
          <w:sz w:val="24"/>
          <w:szCs w:val="24"/>
          <w:lang w:val="en-IN"/>
        </w:rPr>
        <w:fldChar w:fldCharType="separate"/>
      </w:r>
      <w:r w:rsidR="006B7113" w:rsidRPr="006B7113">
        <w:rPr>
          <w:rFonts w:asciiTheme="majorBidi" w:hAnsiTheme="majorBidi" w:cstheme="majorBidi"/>
          <w:noProof/>
          <w:sz w:val="24"/>
          <w:szCs w:val="24"/>
          <w:lang w:val="en-IN"/>
        </w:rPr>
        <w:t>(Haruhiko, 2020)</w:t>
      </w:r>
      <w:r w:rsidRPr="00996681">
        <w:rPr>
          <w:rFonts w:asciiTheme="majorBidi" w:hAnsiTheme="majorBidi" w:cstheme="majorBidi"/>
          <w:sz w:val="24"/>
          <w:szCs w:val="24"/>
          <w:lang w:val="en-IN"/>
        </w:rPr>
        <w:fldChar w:fldCharType="end"/>
      </w:r>
      <w:r w:rsidRPr="00996681">
        <w:rPr>
          <w:rFonts w:asciiTheme="majorBidi" w:hAnsiTheme="majorBidi" w:cstheme="majorBidi"/>
          <w:sz w:val="24"/>
          <w:szCs w:val="24"/>
          <w:lang w:val="en-IN"/>
        </w:rPr>
        <w:t xml:space="preserve">. An international report also revealed that </w:t>
      </w:r>
      <w:r w:rsidR="00B81D34">
        <w:rPr>
          <w:rFonts w:asciiTheme="majorBidi" w:hAnsiTheme="majorBidi" w:cstheme="majorBidi"/>
          <w:sz w:val="24"/>
          <w:szCs w:val="24"/>
          <w:lang w:val="en-IN"/>
        </w:rPr>
        <w:t>COVID</w:t>
      </w:r>
      <w:r w:rsidRPr="00996681">
        <w:rPr>
          <w:rFonts w:asciiTheme="majorBidi" w:hAnsiTheme="majorBidi" w:cstheme="majorBidi"/>
          <w:sz w:val="24"/>
          <w:szCs w:val="24"/>
          <w:lang w:val="en-IN"/>
        </w:rPr>
        <w:t>-19 adversely affects financial markets, the tourism sector</w:t>
      </w:r>
      <w:r w:rsidR="00071F6D">
        <w:rPr>
          <w:rFonts w:asciiTheme="majorBidi" w:hAnsiTheme="majorBidi" w:cstheme="majorBidi"/>
          <w:sz w:val="24"/>
          <w:szCs w:val="24"/>
          <w:lang w:val="en-IN"/>
        </w:rPr>
        <w:t>,</w:t>
      </w:r>
      <w:r w:rsidRPr="00996681">
        <w:rPr>
          <w:rFonts w:asciiTheme="majorBidi" w:hAnsiTheme="majorBidi" w:cstheme="majorBidi"/>
          <w:sz w:val="24"/>
          <w:szCs w:val="24"/>
          <w:lang w:val="en-IN"/>
        </w:rPr>
        <w:t xml:space="preserve"> and supply chain disruption</w:t>
      </w:r>
      <w:r w:rsidRPr="00996681">
        <w:rPr>
          <w:rFonts w:asciiTheme="majorBidi" w:hAnsiTheme="majorBidi" w:cstheme="majorBidi"/>
          <w:sz w:val="24"/>
          <w:szCs w:val="24"/>
          <w:lang w:val="en-IN"/>
        </w:rPr>
        <w:t xml:space="preserve">s to investigate further the potential economic crisis, which further contributed to download revisions in all G20 countries during 2020. If the virus outbreak lasts for long, financial prospects for Europe, North America, and the Asia-Pacific region will </w:t>
      </w:r>
      <w:r w:rsidRPr="00996681">
        <w:rPr>
          <w:rFonts w:asciiTheme="majorBidi" w:hAnsiTheme="majorBidi" w:cstheme="majorBidi"/>
          <w:sz w:val="24"/>
          <w:szCs w:val="24"/>
          <w:lang w:val="en-IN"/>
        </w:rPr>
        <w:t>decline, as we also observed that the Global growth dropped to 1% during 2020. As a result, financial markets are confronting risk aversion. As a result, all those countries that play a significant role in global output, tourism, trade, and commodity marke</w:t>
      </w:r>
      <w:r w:rsidRPr="00996681">
        <w:rPr>
          <w:rFonts w:asciiTheme="majorBidi" w:hAnsiTheme="majorBidi" w:cstheme="majorBidi"/>
          <w:sz w:val="24"/>
          <w:szCs w:val="24"/>
          <w:lang w:val="en-IN"/>
        </w:rPr>
        <w:t xml:space="preserve">ts, are having economic declination </w:t>
      </w:r>
      <w:r w:rsidRPr="00996681">
        <w:rPr>
          <w:rFonts w:asciiTheme="majorBidi" w:hAnsiTheme="majorBidi" w:cstheme="majorBidi"/>
          <w:sz w:val="24"/>
          <w:szCs w:val="24"/>
          <w:lang w:val="en-IN"/>
        </w:rPr>
        <w:fldChar w:fldCharType="begin" w:fldLock="1"/>
      </w:r>
      <w:r w:rsidR="0052611E">
        <w:rPr>
          <w:rFonts w:asciiTheme="majorBidi" w:hAnsiTheme="majorBidi" w:cstheme="majorBidi"/>
          <w:sz w:val="24"/>
          <w:szCs w:val="24"/>
          <w:lang w:val="en-IN"/>
        </w:rPr>
        <w:instrText>ADDIN CSL_CITATION {"citationItems":[{"id":"ITEM-1","itemData":{"abstract":"The coronavirus (COVID-19) outbreak has already brought considerable human suffering and major economic disruption. Output contractions in China are being felt around the world, reflecting the key and rising role China has in global supply chains, travel and commodity markets. Subsequent outbreaks in other economies are having similar effects, albeit on a smaller scale.","author":[{"dropping-particle":"","family":"Organisation for Economic Co-operation and Development","given":"","non-dropping-particle":"","parse-names":false,"suffix":""}],"container-title":"OECD Interim Economic Assessment","id":"ITEM-1","issue":"March","issued":{"date-parts":[["2020"]]},"page":"1-15","title":"Coronavirus: The world economy at risk","type":"article-journal"},"uris":["http://www.mendeley.com/documents/?uuid=c71a340d-5ebc-4cf4-8745-04fa1d624d7b"]}],"mendeley":{"formattedCitation":"(Organisation for Economic Co-operation and Development, 2020)","plainTextFormattedCitation":"(Organisation for Economic Co-operation and Development, 2020)","previouslyFormattedCitation":"(Organisation for Economic Co-operation and Development, 2020)"},"properties":{"noteIndex":0},"schema":"https://github.com/citation-style-language/schema/raw/master/csl-citation.json"}</w:instrText>
      </w:r>
      <w:r w:rsidRPr="00996681">
        <w:rPr>
          <w:rFonts w:asciiTheme="majorBidi" w:hAnsiTheme="majorBidi" w:cstheme="majorBidi"/>
          <w:sz w:val="24"/>
          <w:szCs w:val="24"/>
          <w:lang w:val="en-IN"/>
        </w:rPr>
        <w:fldChar w:fldCharType="separate"/>
      </w:r>
      <w:r w:rsidR="006B7113" w:rsidRPr="006B7113">
        <w:rPr>
          <w:rFonts w:asciiTheme="majorBidi" w:hAnsiTheme="majorBidi" w:cstheme="majorBidi"/>
          <w:noProof/>
          <w:sz w:val="24"/>
          <w:szCs w:val="24"/>
          <w:lang w:val="en-IN"/>
        </w:rPr>
        <w:t>(Organisation for Economic Co-operation and Development, 2020)</w:t>
      </w:r>
      <w:r w:rsidRPr="00996681">
        <w:rPr>
          <w:rFonts w:asciiTheme="majorBidi" w:hAnsiTheme="majorBidi" w:cstheme="majorBidi"/>
          <w:sz w:val="24"/>
          <w:szCs w:val="24"/>
          <w:lang w:val="en-IN"/>
        </w:rPr>
        <w:fldChar w:fldCharType="end"/>
      </w:r>
      <w:r w:rsidRPr="00996681">
        <w:rPr>
          <w:rFonts w:asciiTheme="majorBidi" w:hAnsiTheme="majorBidi" w:cstheme="majorBidi"/>
          <w:sz w:val="24"/>
          <w:szCs w:val="24"/>
          <w:lang w:val="en-IN"/>
        </w:rPr>
        <w:t xml:space="preserve">. </w:t>
      </w:r>
    </w:p>
    <w:p w14:paraId="095DA5A2" w14:textId="5FD9386A" w:rsidR="00EA6830" w:rsidRPr="00996681" w:rsidRDefault="00AB55F0" w:rsidP="009830AD">
      <w:pPr>
        <w:pStyle w:val="Default"/>
        <w:spacing w:before="120" w:after="120" w:line="360" w:lineRule="auto"/>
        <w:jc w:val="both"/>
        <w:rPr>
          <w:rFonts w:asciiTheme="majorBidi" w:hAnsiTheme="majorBidi" w:cstheme="majorBidi"/>
        </w:rPr>
      </w:pPr>
      <w:r w:rsidRPr="00996681">
        <w:rPr>
          <w:rFonts w:asciiTheme="majorBidi" w:hAnsiTheme="majorBidi" w:cstheme="majorBidi"/>
          <w:lang w:val="en-IN"/>
        </w:rPr>
        <w:t>Similarly, Turkey being the nineteenth largest global economy, is also confronting to deterioration of cash</w:t>
      </w:r>
      <w:r w:rsidRPr="00996681">
        <w:rPr>
          <w:rFonts w:asciiTheme="majorBidi" w:hAnsiTheme="majorBidi" w:cstheme="majorBidi"/>
          <w:lang w:val="en-IN"/>
        </w:rPr>
        <w:t xml:space="preserve"> flows, decreased household income, tightened financial condition, and other various concerns regarding supply chain systems. Finally, it would be worth mentioning that Turkey is also the seventh leading country in the European region. In 2018 and 2019, th</w:t>
      </w:r>
      <w:r w:rsidRPr="00996681">
        <w:rPr>
          <w:rFonts w:asciiTheme="majorBidi" w:hAnsiTheme="majorBidi" w:cstheme="majorBidi"/>
          <w:lang w:val="en-IN"/>
        </w:rPr>
        <w:t xml:space="preserve">e GDP of Turkey was </w:t>
      </w:r>
      <w:r w:rsidRPr="00996681">
        <w:rPr>
          <w:rFonts w:asciiTheme="majorBidi" w:hAnsiTheme="majorBidi" w:cstheme="majorBidi"/>
        </w:rPr>
        <w:t>US$767</w:t>
      </w:r>
      <w:r w:rsidR="00071F6D">
        <w:rPr>
          <w:rFonts w:asciiTheme="majorBidi" w:hAnsiTheme="majorBidi" w:cstheme="majorBidi"/>
        </w:rPr>
        <w:t xml:space="preserve"> </w:t>
      </w:r>
      <w:r w:rsidRPr="00996681">
        <w:rPr>
          <w:rFonts w:asciiTheme="majorBidi" w:hAnsiTheme="majorBidi" w:cstheme="majorBidi"/>
        </w:rPr>
        <w:t>and</w:t>
      </w:r>
      <w:r w:rsidR="00071F6D">
        <w:rPr>
          <w:rFonts w:asciiTheme="majorBidi" w:hAnsiTheme="majorBidi" w:cstheme="majorBidi"/>
        </w:rPr>
        <w:t xml:space="preserve"> </w:t>
      </w:r>
      <w:r w:rsidRPr="00996681">
        <w:rPr>
          <w:rFonts w:asciiTheme="majorBidi" w:hAnsiTheme="majorBidi" w:cstheme="majorBidi"/>
        </w:rPr>
        <w:t xml:space="preserve">$755billion (respectively). </w:t>
      </w:r>
    </w:p>
    <w:p w14:paraId="68A7EDF3" w14:textId="690A2A99" w:rsidR="00EA6830" w:rsidRDefault="00AB55F0" w:rsidP="007D627A">
      <w:pPr>
        <w:pStyle w:val="Default"/>
        <w:spacing w:before="120" w:after="120" w:line="360" w:lineRule="auto"/>
        <w:jc w:val="both"/>
        <w:rPr>
          <w:rFonts w:asciiTheme="majorBidi" w:hAnsiTheme="majorBidi" w:cstheme="majorBidi"/>
        </w:rPr>
      </w:pPr>
      <w:r w:rsidRPr="00996681">
        <w:rPr>
          <w:rFonts w:asciiTheme="majorBidi" w:hAnsiTheme="majorBidi" w:cstheme="majorBidi"/>
        </w:rPr>
        <w:t>Rapid urbanization, sustaining fiscal and macroeconomic policy frameworks opened many opportunities for foreign trade. As an optimistic, democratic country, Turkey also harmonized its laws with th</w:t>
      </w:r>
      <w:r w:rsidRPr="00996681">
        <w:rPr>
          <w:rFonts w:asciiTheme="majorBidi" w:hAnsiTheme="majorBidi" w:cstheme="majorBidi"/>
        </w:rPr>
        <w:t>e European Union and advanced its accessibility to public services. From 2014 to 2018, the government successfully sustained its economic growth (4.9/ annum), which was further targeted to support the average growth of 4.3% per annum for the next five year</w:t>
      </w:r>
      <w:r w:rsidRPr="00996681">
        <w:rPr>
          <w:rFonts w:asciiTheme="majorBidi" w:hAnsiTheme="majorBidi" w:cstheme="majorBidi"/>
        </w:rPr>
        <w:t>s (2018-2023). As mentioned earlier, many countries have a prominent position in global output, tourism, trade, and commodity markets, notably Turkey. The government is among the world's leading manufacturers of motor vehicles, construction material, trans</w:t>
      </w:r>
      <w:r w:rsidRPr="00996681">
        <w:rPr>
          <w:rFonts w:asciiTheme="majorBidi" w:hAnsiTheme="majorBidi" w:cstheme="majorBidi"/>
        </w:rPr>
        <w:t xml:space="preserve">portation equipment, </w:t>
      </w:r>
      <w:r w:rsidRPr="00996681">
        <w:rPr>
          <w:rFonts w:asciiTheme="majorBidi" w:hAnsiTheme="majorBidi" w:cstheme="majorBidi"/>
        </w:rPr>
        <w:lastRenderedPageBreak/>
        <w:t xml:space="preserve">home appliances, agricultural products, and consumer electronics </w:t>
      </w:r>
      <w:r w:rsidRPr="00996681">
        <w:rPr>
          <w:rFonts w:asciiTheme="majorBidi" w:hAnsiTheme="majorBidi" w:cstheme="majorBidi"/>
        </w:rPr>
        <w:fldChar w:fldCharType="begin" w:fldLock="1"/>
      </w:r>
      <w:r w:rsidR="0052611E">
        <w:rPr>
          <w:rFonts w:asciiTheme="majorBidi" w:hAnsiTheme="majorBidi" w:cstheme="majorBidi"/>
        </w:rPr>
        <w:instrText>ADDIN CSL_CITATION {"citationItems":[{"id":"ITEM-1","itemData":{"DOI":"10.13140/RG.2.2.18169.08805","author":[{"dropping-particle":"","family":"Saiti","given":"Buerhan","non-dropping-particle":"","parse-names":false,"suffix":""}],"id":"ITEM-1","issue":"May","issued":{"date-parts":[["2020"]]},"title":"the Impacts of Covid-19 Pandemic on Turkish Economy : Issues and Challenges","type":"article-journal"},"uris":["http://www.mendeley.com/documents/?uuid=0f8f743d-0276-4093-a7d5-692bfba46558"]}],"mendeley":{"formattedCitation":"(Saiti, 2020)","plainTextFormattedCitation":"(Saiti, 2020)","previouslyFormattedCitation":"(Saiti, 2020)"},"properties":{"noteIndex":0},"schema":"https://github.com/citation-style-language/schema/raw/master/csl-citation.json"}</w:instrText>
      </w:r>
      <w:r w:rsidRPr="00996681">
        <w:rPr>
          <w:rFonts w:asciiTheme="majorBidi" w:hAnsiTheme="majorBidi" w:cstheme="majorBidi"/>
        </w:rPr>
        <w:fldChar w:fldCharType="separate"/>
      </w:r>
      <w:r w:rsidR="006B7113" w:rsidRPr="006B7113">
        <w:rPr>
          <w:rFonts w:asciiTheme="majorBidi" w:hAnsiTheme="majorBidi" w:cstheme="majorBidi"/>
          <w:noProof/>
        </w:rPr>
        <w:t>(Saiti, 2020)</w:t>
      </w:r>
      <w:r w:rsidRPr="00996681">
        <w:rPr>
          <w:rFonts w:asciiTheme="majorBidi" w:hAnsiTheme="majorBidi" w:cstheme="majorBidi"/>
        </w:rPr>
        <w:fldChar w:fldCharType="end"/>
      </w:r>
      <w:r w:rsidRPr="00996681">
        <w:rPr>
          <w:rFonts w:asciiTheme="majorBidi" w:hAnsiTheme="majorBidi" w:cstheme="majorBidi"/>
        </w:rPr>
        <w:t>. As of December 2019, Turkey comprises 82.6 million populations, with a GDP per capita of 9,140 USD.</w:t>
      </w:r>
    </w:p>
    <w:p w14:paraId="5CE09325" w14:textId="2C291C32" w:rsidR="000D6984" w:rsidRDefault="00AB55F0" w:rsidP="000D6984">
      <w:pPr>
        <w:spacing w:before="120" w:after="120" w:line="360" w:lineRule="auto"/>
        <w:jc w:val="both"/>
        <w:rPr>
          <w:rFonts w:asciiTheme="majorBidi" w:hAnsiTheme="majorBidi" w:cstheme="majorBidi"/>
          <w:b/>
          <w:bCs/>
          <w:sz w:val="24"/>
          <w:szCs w:val="24"/>
          <w:lang w:val="en-IN"/>
        </w:rPr>
      </w:pPr>
      <w:r>
        <w:rPr>
          <w:rFonts w:asciiTheme="majorBidi" w:hAnsiTheme="majorBidi" w:cstheme="majorBidi"/>
          <w:b/>
          <w:bCs/>
          <w:sz w:val="24"/>
          <w:szCs w:val="24"/>
          <w:lang w:val="en-IN"/>
        </w:rPr>
        <w:t>Methodology</w:t>
      </w:r>
    </w:p>
    <w:p w14:paraId="141012C9" w14:textId="724B0C55" w:rsidR="002360CD" w:rsidRDefault="00AB55F0" w:rsidP="006B7113">
      <w:pPr>
        <w:spacing w:before="120" w:after="120" w:line="360" w:lineRule="auto"/>
        <w:jc w:val="both"/>
        <w:rPr>
          <w:rFonts w:asciiTheme="majorBidi" w:hAnsiTheme="majorBidi" w:cstheme="majorBidi"/>
        </w:rPr>
      </w:pPr>
      <w:r w:rsidRPr="00945AB6">
        <w:rPr>
          <w:rFonts w:asciiTheme="majorBidi" w:hAnsiTheme="majorBidi" w:cstheme="majorBidi"/>
          <w:sz w:val="24"/>
          <w:szCs w:val="24"/>
          <w:lang w:val="en-IN"/>
        </w:rPr>
        <w:t>We conducted a review stud</w:t>
      </w:r>
      <w:r w:rsidR="00226D47" w:rsidRPr="00945AB6">
        <w:rPr>
          <w:rFonts w:asciiTheme="majorBidi" w:hAnsiTheme="majorBidi" w:cstheme="majorBidi"/>
          <w:sz w:val="24"/>
          <w:szCs w:val="24"/>
          <w:lang w:val="en-IN"/>
        </w:rPr>
        <w:t xml:space="preserve">y </w:t>
      </w:r>
      <w:r w:rsidR="00C91946" w:rsidRPr="00945AB6">
        <w:rPr>
          <w:rFonts w:asciiTheme="majorBidi" w:hAnsiTheme="majorBidi" w:cstheme="majorBidi"/>
        </w:rPr>
        <w:t>examin</w:t>
      </w:r>
      <w:r w:rsidR="00226D47" w:rsidRPr="00945AB6">
        <w:rPr>
          <w:rFonts w:asciiTheme="majorBidi" w:hAnsiTheme="majorBidi" w:cstheme="majorBidi"/>
        </w:rPr>
        <w:t>ing the export figures</w:t>
      </w:r>
      <w:r w:rsidR="00C91946" w:rsidRPr="00945AB6">
        <w:rPr>
          <w:rFonts w:asciiTheme="majorBidi" w:hAnsiTheme="majorBidi" w:cstheme="majorBidi"/>
        </w:rPr>
        <w:t xml:space="preserve"> to analyze how Turkey's exports were </w:t>
      </w:r>
      <w:proofErr w:type="spellStart"/>
      <w:r w:rsidR="00C91946" w:rsidRPr="00945AB6">
        <w:rPr>
          <w:rFonts w:asciiTheme="majorBidi" w:hAnsiTheme="majorBidi" w:cstheme="majorBidi"/>
        </w:rPr>
        <w:t>affected</w:t>
      </w:r>
      <w:proofErr w:type="spellEnd"/>
      <w:r w:rsidR="00C91946" w:rsidRPr="00945AB6">
        <w:rPr>
          <w:rFonts w:asciiTheme="majorBidi" w:hAnsiTheme="majorBidi" w:cstheme="majorBidi"/>
        </w:rPr>
        <w:t xml:space="preserve"> by the </w:t>
      </w:r>
      <w:r w:rsidR="00B81D34" w:rsidRPr="00945AB6">
        <w:rPr>
          <w:rFonts w:asciiTheme="majorBidi" w:hAnsiTheme="majorBidi" w:cstheme="majorBidi"/>
        </w:rPr>
        <w:t>COVID</w:t>
      </w:r>
      <w:r w:rsidR="00C91946" w:rsidRPr="00945AB6">
        <w:rPr>
          <w:rFonts w:asciiTheme="majorBidi" w:hAnsiTheme="majorBidi" w:cstheme="majorBidi"/>
        </w:rPr>
        <w:t xml:space="preserve">-19 </w:t>
      </w:r>
      <w:proofErr w:type="spellStart"/>
      <w:r w:rsidR="00C91946" w:rsidRPr="00945AB6">
        <w:rPr>
          <w:rFonts w:asciiTheme="majorBidi" w:hAnsiTheme="majorBidi" w:cstheme="majorBidi"/>
        </w:rPr>
        <w:t>pandemic</w:t>
      </w:r>
      <w:proofErr w:type="spellEnd"/>
      <w:r w:rsidR="00C91946" w:rsidRPr="00945AB6">
        <w:rPr>
          <w:rFonts w:asciiTheme="majorBidi" w:hAnsiTheme="majorBidi" w:cstheme="majorBidi"/>
        </w:rPr>
        <w:t>.</w:t>
      </w:r>
      <w:r w:rsidR="005F0A97" w:rsidRPr="00945AB6">
        <w:rPr>
          <w:rFonts w:asciiTheme="majorBidi" w:hAnsiTheme="majorBidi" w:cstheme="majorBidi"/>
        </w:rPr>
        <w:t xml:space="preserve"> </w:t>
      </w:r>
      <w:r w:rsidR="00226D47" w:rsidRPr="00945AB6">
        <w:rPr>
          <w:rFonts w:asciiTheme="majorBidi" w:hAnsiTheme="majorBidi" w:cstheme="majorBidi"/>
        </w:rPr>
        <w:t xml:space="preserve">Notably, </w:t>
      </w:r>
      <w:r w:rsidR="00BE1751" w:rsidRPr="00945AB6">
        <w:rPr>
          <w:rFonts w:asciiTheme="majorBidi" w:hAnsiTheme="majorBidi" w:cstheme="majorBidi"/>
        </w:rPr>
        <w:t xml:space="preserve">reviewing the relevant literature helps to assess the accumulated knowledge on the relevant topic. Mainly, in the business and commerce industry, </w:t>
      </w:r>
      <w:r w:rsidR="007D627A" w:rsidRPr="00945AB6">
        <w:rPr>
          <w:rFonts w:asciiTheme="majorBidi" w:hAnsiTheme="majorBidi" w:cstheme="majorBidi"/>
        </w:rPr>
        <w:t>review</w:t>
      </w:r>
      <w:r w:rsidR="00BE1751" w:rsidRPr="00945AB6">
        <w:rPr>
          <w:rFonts w:asciiTheme="majorBidi" w:hAnsiTheme="majorBidi" w:cstheme="majorBidi"/>
        </w:rPr>
        <w:t xml:space="preserve"> stud</w:t>
      </w:r>
      <w:r w:rsidR="007D627A" w:rsidRPr="00945AB6">
        <w:rPr>
          <w:rFonts w:asciiTheme="majorBidi" w:hAnsiTheme="majorBidi" w:cstheme="majorBidi"/>
        </w:rPr>
        <w:t>ies</w:t>
      </w:r>
      <w:r w:rsidR="00BE1751" w:rsidRPr="00945AB6">
        <w:rPr>
          <w:rFonts w:asciiTheme="majorBidi" w:hAnsiTheme="majorBidi" w:cstheme="majorBidi"/>
        </w:rPr>
        <w:t xml:space="preserve"> help</w:t>
      </w:r>
      <w:r w:rsidR="007D627A" w:rsidRPr="00945AB6">
        <w:rPr>
          <w:rFonts w:asciiTheme="majorBidi" w:hAnsiTheme="majorBidi" w:cstheme="majorBidi"/>
        </w:rPr>
        <w:t xml:space="preserve"> assess the scenarios, determine the growth, and compare the revenue and challenges </w:t>
      </w:r>
      <w:r w:rsidR="007D627A" w:rsidRPr="00945AB6">
        <w:rPr>
          <w:rFonts w:asciiTheme="majorBidi" w:hAnsiTheme="majorBidi" w:cstheme="majorBidi"/>
        </w:rPr>
        <w:fldChar w:fldCharType="begin" w:fldLock="1"/>
      </w:r>
      <w:r w:rsidR="0052611E" w:rsidRPr="00945AB6">
        <w:rPr>
          <w:rFonts w:asciiTheme="majorBidi" w:hAnsiTheme="majorBidi" w:cstheme="majorBidi"/>
        </w:rPr>
        <w:instrText>ADDIN CSL_CITATION {"citationItems":[{"id":"ITEM-1","itemData":{"DOI":"10.4135/9781526467263","ISBN":"9781526467263","abstract":"Although it first appeared in the medical sciences, the systematic literature review has become an established methodology in reviewing the accumulated knowledge in different fields. It is useful for scrutinizing and synthesizing a large volume of research on a specific topic or phenomenon, seeking to generate new insights from integrating empirical evidence, identifying knowledge gaps and inconsistencies, and setting directions for future research. Accordingly, in this case study, we aim to illustrate the steps for developing a rigorous systematic review in business and management research. Specifically, we reflect on our experience in systematically reviewing the research produced on University–Industry Collaboration phenomenon. We show examples of the different steps, stages, and activities involved in this approach, and discuss the various decisions we made throughout our research journey. Moreover, we provide learned lessons, highlight caveats, and offer suggestions and guidance for enhancing the rigor of future systematic literature review research.","author":[{"dropping-particle":"","family":"Al-Tabbaa","given":"Omar","non-dropping-particle":"","parse-names":false,"suffix":""},{"dropping-particle":"","family":"Ankrah","given":"Samuel","non-dropping-particle":"","parse-names":false,"suffix":""},{"dropping-particle":"","family":"Zahoor","given":"Nadia","non-dropping-particle":"","parse-names":false,"suffix":""}],"container-title":"Systematic Literature Review in Management and Business Studies: A Case Study on University–Industry Collaboration","id":"ITEM-1","issue":"January","issued":{"date-parts":[["2019"]]},"title":"Systematic Literature Review in Management and Business Studies: A Case Study on University–Industry Collaboration","type":"article-journal"},"uris":["http://www.mendeley.com/documents/?uuid=ef6aa062-063f-4aff-b538-42a69590adf6"]}],"mendeley":{"formattedCitation":"(Al-Tabbaa et al., 2019)","plainTextFormattedCitation":"(Al-Tabbaa et al., 2019)","previouslyFormattedCitation":"(Al-Tabbaa et al., 2019)"},"properties":{"noteIndex":0},"schema":"https://github.com/citation-style-language/schema/raw/master/csl-citation.json"}</w:instrText>
      </w:r>
      <w:r w:rsidR="007D627A" w:rsidRPr="00945AB6">
        <w:rPr>
          <w:rFonts w:asciiTheme="majorBidi" w:hAnsiTheme="majorBidi" w:cstheme="majorBidi"/>
        </w:rPr>
        <w:fldChar w:fldCharType="separate"/>
      </w:r>
      <w:r w:rsidR="006B7113" w:rsidRPr="00945AB6">
        <w:rPr>
          <w:rFonts w:asciiTheme="majorBidi" w:hAnsiTheme="majorBidi" w:cstheme="majorBidi"/>
          <w:noProof/>
        </w:rPr>
        <w:t>(Al-Tabbaa et al., 2019)</w:t>
      </w:r>
      <w:r w:rsidR="007D627A" w:rsidRPr="00945AB6">
        <w:rPr>
          <w:rFonts w:asciiTheme="majorBidi" w:hAnsiTheme="majorBidi" w:cstheme="majorBidi"/>
        </w:rPr>
        <w:fldChar w:fldCharType="end"/>
      </w:r>
      <w:r w:rsidR="006B7113" w:rsidRPr="00945AB6">
        <w:rPr>
          <w:rFonts w:asciiTheme="majorBidi" w:hAnsiTheme="majorBidi" w:cstheme="majorBidi"/>
        </w:rPr>
        <w:t xml:space="preserve">. </w:t>
      </w:r>
      <w:r w:rsidR="005F0A97" w:rsidRPr="00945AB6">
        <w:rPr>
          <w:rFonts w:asciiTheme="majorBidi" w:hAnsiTheme="majorBidi" w:cstheme="majorBidi"/>
        </w:rPr>
        <w:t>In</w:t>
      </w:r>
      <w:r w:rsidR="005F0A97" w:rsidRPr="005F0A97">
        <w:rPr>
          <w:rFonts w:asciiTheme="majorBidi" w:hAnsiTheme="majorBidi" w:cstheme="majorBidi"/>
        </w:rPr>
        <w:t xml:space="preserve"> this direction, firstly, a general evaluation was </w:t>
      </w:r>
      <w:proofErr w:type="spellStart"/>
      <w:r w:rsidR="005F0A97" w:rsidRPr="005F0A97">
        <w:rPr>
          <w:rFonts w:asciiTheme="majorBidi" w:hAnsiTheme="majorBidi" w:cstheme="majorBidi"/>
        </w:rPr>
        <w:t>made</w:t>
      </w:r>
      <w:proofErr w:type="spellEnd"/>
      <w:r w:rsidR="005F0A97" w:rsidRPr="005F0A97">
        <w:rPr>
          <w:rFonts w:asciiTheme="majorBidi" w:hAnsiTheme="majorBidi" w:cstheme="majorBidi"/>
        </w:rPr>
        <w:t xml:space="preserve"> </w:t>
      </w:r>
      <w:proofErr w:type="spellStart"/>
      <w:r w:rsidR="005F0A97" w:rsidRPr="005F0A97">
        <w:rPr>
          <w:rFonts w:asciiTheme="majorBidi" w:hAnsiTheme="majorBidi" w:cstheme="majorBidi"/>
        </w:rPr>
        <w:t>about</w:t>
      </w:r>
      <w:proofErr w:type="spellEnd"/>
      <w:r w:rsidR="005F0A97" w:rsidRPr="005F0A97">
        <w:rPr>
          <w:rFonts w:asciiTheme="majorBidi" w:hAnsiTheme="majorBidi" w:cstheme="majorBidi"/>
        </w:rPr>
        <w:t xml:space="preserve"> the </w:t>
      </w:r>
      <w:proofErr w:type="spellStart"/>
      <w:r w:rsidR="005F0A97" w:rsidRPr="005F0A97">
        <w:rPr>
          <w:rFonts w:asciiTheme="majorBidi" w:hAnsiTheme="majorBidi" w:cstheme="majorBidi"/>
        </w:rPr>
        <w:t>pre</w:t>
      </w:r>
      <w:proofErr w:type="spellEnd"/>
      <w:r w:rsidR="005F0A97" w:rsidRPr="005F0A97">
        <w:rPr>
          <w:rFonts w:asciiTheme="majorBidi" w:hAnsiTheme="majorBidi" w:cstheme="majorBidi"/>
        </w:rPr>
        <w:t>-</w:t>
      </w:r>
      <w:r w:rsidR="00B81D34">
        <w:rPr>
          <w:rFonts w:asciiTheme="majorBidi" w:hAnsiTheme="majorBidi" w:cstheme="majorBidi"/>
        </w:rPr>
        <w:t>COVID</w:t>
      </w:r>
      <w:r w:rsidR="005F0A97" w:rsidRPr="005F0A97">
        <w:rPr>
          <w:rFonts w:asciiTheme="majorBidi" w:hAnsiTheme="majorBidi" w:cstheme="majorBidi"/>
        </w:rPr>
        <w:t xml:space="preserve"> </w:t>
      </w:r>
      <w:proofErr w:type="spellStart"/>
      <w:r w:rsidR="005F0A97" w:rsidRPr="005F0A97">
        <w:rPr>
          <w:rFonts w:asciiTheme="majorBidi" w:hAnsiTheme="majorBidi" w:cstheme="majorBidi"/>
        </w:rPr>
        <w:t>period</w:t>
      </w:r>
      <w:proofErr w:type="spellEnd"/>
      <w:r w:rsidR="005F0A97" w:rsidRPr="005F0A97">
        <w:rPr>
          <w:rFonts w:asciiTheme="majorBidi" w:hAnsiTheme="majorBidi" w:cstheme="majorBidi"/>
        </w:rPr>
        <w:t xml:space="preserve">, and </w:t>
      </w:r>
      <w:proofErr w:type="spellStart"/>
      <w:r w:rsidR="005F0A97" w:rsidRPr="005F0A97">
        <w:rPr>
          <w:rFonts w:asciiTheme="majorBidi" w:hAnsiTheme="majorBidi" w:cstheme="majorBidi"/>
        </w:rPr>
        <w:t>then</w:t>
      </w:r>
      <w:proofErr w:type="spellEnd"/>
      <w:r w:rsidR="005F0A97" w:rsidRPr="005F0A97">
        <w:rPr>
          <w:rFonts w:asciiTheme="majorBidi" w:hAnsiTheme="majorBidi" w:cstheme="majorBidi"/>
        </w:rPr>
        <w:t xml:space="preserve"> the export </w:t>
      </w:r>
      <w:proofErr w:type="spellStart"/>
      <w:r w:rsidR="005F0A97" w:rsidRPr="005F0A97">
        <w:rPr>
          <w:rFonts w:asciiTheme="majorBidi" w:hAnsiTheme="majorBidi" w:cstheme="majorBidi"/>
        </w:rPr>
        <w:t>figures</w:t>
      </w:r>
      <w:proofErr w:type="spellEnd"/>
      <w:r w:rsidR="005F0A97" w:rsidRPr="005F0A97">
        <w:rPr>
          <w:rFonts w:asciiTheme="majorBidi" w:hAnsiTheme="majorBidi" w:cstheme="majorBidi"/>
        </w:rPr>
        <w:t xml:space="preserve"> for the </w:t>
      </w:r>
      <w:r w:rsidR="00B81D34">
        <w:rPr>
          <w:rFonts w:asciiTheme="majorBidi" w:hAnsiTheme="majorBidi" w:cstheme="majorBidi"/>
        </w:rPr>
        <w:t>COVID</w:t>
      </w:r>
      <w:r w:rsidR="005F0A97" w:rsidRPr="005F0A97">
        <w:rPr>
          <w:rFonts w:asciiTheme="majorBidi" w:hAnsiTheme="majorBidi" w:cstheme="majorBidi"/>
        </w:rPr>
        <w:t xml:space="preserve">-19 </w:t>
      </w:r>
      <w:proofErr w:type="spellStart"/>
      <w:r w:rsidR="005F0A97" w:rsidRPr="005F0A97">
        <w:rPr>
          <w:rFonts w:asciiTheme="majorBidi" w:hAnsiTheme="majorBidi" w:cstheme="majorBidi"/>
        </w:rPr>
        <w:t>period</w:t>
      </w:r>
      <w:proofErr w:type="spellEnd"/>
      <w:r w:rsidR="005F0A97" w:rsidRPr="005F0A97">
        <w:rPr>
          <w:rFonts w:asciiTheme="majorBidi" w:hAnsiTheme="majorBidi" w:cstheme="majorBidi"/>
        </w:rPr>
        <w:t xml:space="preserve"> </w:t>
      </w:r>
      <w:proofErr w:type="spellStart"/>
      <w:r w:rsidR="005F0A97" w:rsidRPr="005F0A97">
        <w:rPr>
          <w:rFonts w:asciiTheme="majorBidi" w:hAnsiTheme="majorBidi" w:cstheme="majorBidi"/>
        </w:rPr>
        <w:t>were</w:t>
      </w:r>
      <w:proofErr w:type="spellEnd"/>
      <w:r w:rsidR="005F0A97" w:rsidRPr="005F0A97">
        <w:rPr>
          <w:rFonts w:asciiTheme="majorBidi" w:hAnsiTheme="majorBidi" w:cstheme="majorBidi"/>
        </w:rPr>
        <w:t xml:space="preserve"> </w:t>
      </w:r>
      <w:proofErr w:type="spellStart"/>
      <w:r w:rsidR="005F0A97" w:rsidRPr="005F0A97">
        <w:rPr>
          <w:rFonts w:asciiTheme="majorBidi" w:hAnsiTheme="majorBidi" w:cstheme="majorBidi"/>
        </w:rPr>
        <w:t>examined</w:t>
      </w:r>
      <w:proofErr w:type="spellEnd"/>
      <w:r w:rsidR="005F0A97" w:rsidRPr="005F0A97">
        <w:rPr>
          <w:rFonts w:asciiTheme="majorBidi" w:hAnsiTheme="majorBidi" w:cstheme="majorBidi"/>
        </w:rPr>
        <w:t xml:space="preserve"> in detail. In addition, data were </w:t>
      </w:r>
      <w:r w:rsidR="0018538F">
        <w:rPr>
          <w:rFonts w:asciiTheme="majorBidi" w:hAnsiTheme="majorBidi" w:cstheme="majorBidi"/>
        </w:rPr>
        <w:t>gathered</w:t>
      </w:r>
      <w:r w:rsidR="005F0A97" w:rsidRPr="005F0A97">
        <w:rPr>
          <w:rFonts w:asciiTheme="majorBidi" w:hAnsiTheme="majorBidi" w:cstheme="majorBidi"/>
        </w:rPr>
        <w:t xml:space="preserve"> from the Turkish Exporters Assembly</w:t>
      </w:r>
      <w:r w:rsidR="00AC7F8E">
        <w:rPr>
          <w:rFonts w:asciiTheme="majorBidi" w:hAnsiTheme="majorBidi" w:cstheme="majorBidi"/>
        </w:rPr>
        <w:t xml:space="preserve"> and International Trade Center </w:t>
      </w:r>
      <w:r w:rsidR="00C61F47" w:rsidRPr="00996681">
        <w:rPr>
          <w:rFonts w:asciiTheme="majorBidi" w:hAnsiTheme="majorBidi" w:cstheme="majorBidi"/>
          <w:sz w:val="24"/>
          <w:szCs w:val="24"/>
          <w:lang w:val="en-IN"/>
        </w:rPr>
        <w:fldChar w:fldCharType="begin" w:fldLock="1"/>
      </w:r>
      <w:r w:rsidR="0052611E">
        <w:rPr>
          <w:rFonts w:asciiTheme="majorBidi" w:hAnsiTheme="majorBidi" w:cstheme="majorBidi"/>
          <w:lang w:val="en-IN"/>
        </w:rPr>
        <w:instrText>ADDIN CSL_CITATION {"citationItems":[{"id":"ITEM-1","itemData":{"abstract":"The coronavirus (COVID-19) outbreak has already brought considerable human suffering and major economic disruption. Output contractions in China are being felt around the world, reflecting the key and rising role China has in global supply chains, travel and commodity markets. Subsequent outbreaks in other economies are having similar effects, albeit on a smaller scale.","author":[{"dropping-particle":"","family":"Organisation for Economic Co-operation and Development","given":"","non-dropping-particle":"","parse-names":false,"suffix":""}],"container-title":"OECD Interim Economic Assessment","id":"ITEM-1","issue":"March","issued":{"date-parts":[["2020"]]},"page":"1-15","title":"Coronavirus: The world economy at risk","type":"article-journal"},"uris":["http://www.mendeley.com/documents/?uuid=c71a340d-5ebc-4cf4-8745-04fa1d624d7b"]}],"mendeley":{"formattedCitation":"(Organisation for Economic Co-operation and Development, 2020)","manualFormatting":"(See Organisation for Economic Co-operation and Development, 2020;","plainTextFormattedCitation":"(Organisation for Economic Co-operation and Development, 2020)","previouslyFormattedCitation":"(Organisation for Economic Co-operation and Development, 2020)"},"properties":{"noteIndex":0},"schema":"https://github.com/citation-style-language/schema/raw/master/csl-citation.json"}</w:instrText>
      </w:r>
      <w:r w:rsidR="00C61F47" w:rsidRPr="00996681">
        <w:rPr>
          <w:rFonts w:asciiTheme="majorBidi" w:hAnsiTheme="majorBidi" w:cstheme="majorBidi"/>
          <w:sz w:val="24"/>
          <w:szCs w:val="24"/>
          <w:lang w:val="en-IN"/>
        </w:rPr>
        <w:fldChar w:fldCharType="separate"/>
      </w:r>
      <w:r w:rsidR="00C61F47" w:rsidRPr="00996681">
        <w:rPr>
          <w:rFonts w:asciiTheme="majorBidi" w:hAnsiTheme="majorBidi" w:cstheme="majorBidi"/>
          <w:noProof/>
          <w:sz w:val="24"/>
          <w:szCs w:val="24"/>
          <w:lang w:val="en-IN"/>
        </w:rPr>
        <w:t>(</w:t>
      </w:r>
      <w:r w:rsidR="00BA4E83">
        <w:rPr>
          <w:rFonts w:asciiTheme="majorBidi" w:hAnsiTheme="majorBidi" w:cstheme="majorBidi"/>
          <w:noProof/>
          <w:lang w:val="en-IN"/>
        </w:rPr>
        <w:t xml:space="preserve">See </w:t>
      </w:r>
      <w:r w:rsidR="00C61F47" w:rsidRPr="00996681">
        <w:rPr>
          <w:rFonts w:asciiTheme="majorBidi" w:hAnsiTheme="majorBidi" w:cstheme="majorBidi"/>
          <w:noProof/>
          <w:sz w:val="24"/>
          <w:szCs w:val="24"/>
          <w:lang w:val="en-IN"/>
        </w:rPr>
        <w:t>Organisation for Economic Co-operation and Development, 2020</w:t>
      </w:r>
      <w:r w:rsidR="00BA4E83">
        <w:rPr>
          <w:rFonts w:asciiTheme="majorBidi" w:hAnsiTheme="majorBidi" w:cstheme="majorBidi"/>
          <w:noProof/>
          <w:lang w:val="en-IN"/>
        </w:rPr>
        <w:t>;</w:t>
      </w:r>
      <w:r w:rsidR="00C61F47" w:rsidRPr="00996681">
        <w:rPr>
          <w:rFonts w:asciiTheme="majorBidi" w:hAnsiTheme="majorBidi" w:cstheme="majorBidi"/>
          <w:sz w:val="24"/>
          <w:szCs w:val="24"/>
          <w:lang w:val="en-IN"/>
        </w:rPr>
        <w:fldChar w:fldCharType="end"/>
      </w:r>
      <w:r w:rsidR="00C61F47" w:rsidRPr="00C61F47">
        <w:rPr>
          <w:rFonts w:asciiTheme="majorBidi" w:hAnsiTheme="majorBidi" w:cstheme="majorBidi"/>
        </w:rPr>
        <w:t xml:space="preserve"> </w:t>
      </w:r>
      <w:r w:rsidR="00C61F47" w:rsidRPr="00996681">
        <w:rPr>
          <w:rFonts w:asciiTheme="majorBidi" w:hAnsiTheme="majorBidi" w:cstheme="majorBidi"/>
          <w:sz w:val="24"/>
          <w:szCs w:val="24"/>
        </w:rPr>
        <w:fldChar w:fldCharType="begin" w:fldLock="1"/>
      </w:r>
      <w:r w:rsidR="0052611E">
        <w:rPr>
          <w:rFonts w:asciiTheme="majorBidi" w:hAnsiTheme="majorBidi" w:cstheme="majorBidi"/>
        </w:rPr>
        <w:instrText>ADDIN CSL_CITATION {"citationItems":[{"id":"ITEM-1","itemData":{"author":[{"dropping-particle":"","family":"Ministry of Trade","given":"","non-dropping-particle":"","parse-names":false,"suffix":""}],"id":"ITEM-1","issued":{"date-parts":[["2018"]]},"page":"0-16","title":"Republic of Turkey - Ministry of Trade","type":"article-journal"},"uris":["http://www.mendeley.com/documents/?uuid=18f4d799-6115-418f-a883-646302244f0b"]}],"mendeley":{"formattedCitation":"(Ministry of Trade, 2018)","manualFormatting":"Ministry of Trade, 2018;","plainTextFormattedCitation":"(Ministry of Trade, 2018)","previouslyFormattedCitation":"(Ministry of Trade, 2018)"},"properties":{"noteIndex":0},"schema":"https://github.com/citation-style-language/schema/raw/master/csl-citation.json"}</w:instrText>
      </w:r>
      <w:r w:rsidR="00C61F47" w:rsidRPr="00996681">
        <w:rPr>
          <w:rFonts w:asciiTheme="majorBidi" w:hAnsiTheme="majorBidi" w:cstheme="majorBidi"/>
          <w:sz w:val="24"/>
          <w:szCs w:val="24"/>
        </w:rPr>
        <w:fldChar w:fldCharType="separate"/>
      </w:r>
      <w:r w:rsidR="00C61F47" w:rsidRPr="00996681">
        <w:rPr>
          <w:rFonts w:asciiTheme="majorBidi" w:hAnsiTheme="majorBidi" w:cstheme="majorBidi"/>
          <w:noProof/>
          <w:sz w:val="24"/>
          <w:szCs w:val="24"/>
        </w:rPr>
        <w:t>Ministry of Trade, 2018</w:t>
      </w:r>
      <w:r w:rsidR="00BE1751">
        <w:rPr>
          <w:rFonts w:asciiTheme="majorBidi" w:hAnsiTheme="majorBidi" w:cstheme="majorBidi"/>
          <w:noProof/>
          <w:sz w:val="24"/>
          <w:szCs w:val="24"/>
        </w:rPr>
        <w:t>;</w:t>
      </w:r>
      <w:r w:rsidR="00C61F47" w:rsidRPr="00996681">
        <w:rPr>
          <w:rFonts w:asciiTheme="majorBidi" w:hAnsiTheme="majorBidi" w:cstheme="majorBidi"/>
          <w:sz w:val="24"/>
          <w:szCs w:val="24"/>
        </w:rPr>
        <w:fldChar w:fldCharType="end"/>
      </w:r>
      <w:r w:rsidR="00C61F47" w:rsidRPr="00C61F47">
        <w:rPr>
          <w:rStyle w:val="hgkelc"/>
          <w:rFonts w:asciiTheme="majorBidi" w:hAnsiTheme="majorBidi" w:cstheme="majorBidi"/>
        </w:rPr>
        <w:t xml:space="preserve"> </w:t>
      </w:r>
      <w:r w:rsidR="00C61F47" w:rsidRPr="00996681">
        <w:rPr>
          <w:rStyle w:val="hgkelc"/>
          <w:rFonts w:asciiTheme="majorBidi" w:hAnsiTheme="majorBidi" w:cstheme="majorBidi"/>
          <w:sz w:val="24"/>
          <w:szCs w:val="24"/>
        </w:rPr>
        <w:fldChar w:fldCharType="begin" w:fldLock="1"/>
      </w:r>
      <w:r w:rsidR="0052611E">
        <w:rPr>
          <w:rStyle w:val="hgkelc"/>
          <w:rFonts w:asciiTheme="majorBidi" w:hAnsiTheme="majorBidi" w:cstheme="majorBidi"/>
          <w:sz w:val="24"/>
          <w:szCs w:val="24"/>
        </w:rPr>
        <w:instrText>ADDIN CSL_CITATION {"citationItems":[{"id":"ITEM-1","itemData":{"author":[{"dropping-particle":"","family":"Çakmaklı","given":"Cem","non-dropping-particle":"","parse-names":false,"suffix":""},{"dropping-particle":"","family":"Demiralp","given":"Selva","non-dropping-particle":"","parse-names":false,"suffix":""},{"dropping-particle":"","family":"Yeşiltaş","given":"Sevcan","non-dropping-particle":"","parse-names":false,"suffix":""},{"dropping-particle":"","family":"Yıldırım","given":"Muhammed A","non-dropping-particle":"","parse-names":false,"suffix":""}],"id":"ITEM-1","issue":"01","issued":{"date-parts":[["2021"]]},"page":"1-31","title":"An Evaluation of the Turkish Economy during COVID-19","type":"article-journal"},"uris":["http://www.mendeley.com/documents/?uuid=4a6f6599-55f2-42de-9092-53230afe26e5"]}],"mendeley":{"formattedCitation":"(Çakmaklı et al., 2021)","manualFormatting":"Çakmaklı et al., 2021)","plainTextFormattedCitation":"(Çakmaklı et al., 2021)","previouslyFormattedCitation":"(Çakmaklı et al., 2021)"},"properties":{"noteIndex":0},"schema":"https://github.com/citation-style-language/schema/raw/master/csl-citation.json"}</w:instrText>
      </w:r>
      <w:r w:rsidR="00C61F47" w:rsidRPr="00996681">
        <w:rPr>
          <w:rStyle w:val="hgkelc"/>
          <w:rFonts w:asciiTheme="majorBidi" w:hAnsiTheme="majorBidi" w:cstheme="majorBidi"/>
          <w:sz w:val="24"/>
          <w:szCs w:val="24"/>
        </w:rPr>
        <w:fldChar w:fldCharType="separate"/>
      </w:r>
      <w:r w:rsidR="00C61F47" w:rsidRPr="00996681">
        <w:rPr>
          <w:rStyle w:val="hgkelc"/>
          <w:rFonts w:asciiTheme="majorBidi" w:hAnsiTheme="majorBidi" w:cstheme="majorBidi"/>
          <w:noProof/>
          <w:sz w:val="24"/>
          <w:szCs w:val="24"/>
        </w:rPr>
        <w:t>Çakmaklı et al., 2021)</w:t>
      </w:r>
      <w:r w:rsidR="00C61F47" w:rsidRPr="00996681">
        <w:rPr>
          <w:rStyle w:val="hgkelc"/>
          <w:rFonts w:asciiTheme="majorBidi" w:hAnsiTheme="majorBidi" w:cstheme="majorBidi"/>
          <w:sz w:val="24"/>
          <w:szCs w:val="24"/>
        </w:rPr>
        <w:fldChar w:fldCharType="end"/>
      </w:r>
      <w:r w:rsidR="00C61F47" w:rsidRPr="00996681">
        <w:rPr>
          <w:rStyle w:val="hgkelc"/>
          <w:rFonts w:asciiTheme="majorBidi" w:hAnsiTheme="majorBidi" w:cstheme="majorBidi"/>
          <w:sz w:val="24"/>
          <w:szCs w:val="24"/>
        </w:rPr>
        <w:t>.</w:t>
      </w:r>
    </w:p>
    <w:p w14:paraId="55A7D8B3" w14:textId="5C742111" w:rsidR="001042CF" w:rsidRPr="00FD07B0" w:rsidRDefault="00AB55F0" w:rsidP="009830AD">
      <w:pPr>
        <w:pStyle w:val="Default"/>
        <w:spacing w:before="120" w:after="120" w:line="360" w:lineRule="auto"/>
        <w:jc w:val="both"/>
        <w:rPr>
          <w:rFonts w:asciiTheme="majorBidi" w:hAnsiTheme="majorBidi" w:cstheme="majorBidi"/>
          <w:b/>
          <w:bCs/>
          <w:lang w:val="en-IN"/>
        </w:rPr>
      </w:pPr>
      <w:r w:rsidRPr="00FD07B0">
        <w:rPr>
          <w:rFonts w:asciiTheme="majorBidi" w:hAnsiTheme="majorBidi" w:cstheme="majorBidi"/>
          <w:b/>
          <w:bCs/>
          <w:lang w:val="en-IN"/>
        </w:rPr>
        <w:t xml:space="preserve">Turkish Export Flow </w:t>
      </w:r>
      <w:r w:rsidR="00FD07B0" w:rsidRPr="00FD07B0">
        <w:rPr>
          <w:rFonts w:asciiTheme="majorBidi" w:hAnsiTheme="majorBidi" w:cstheme="majorBidi"/>
          <w:b/>
          <w:bCs/>
          <w:lang w:val="en-IN"/>
        </w:rPr>
        <w:t>During and Pre-</w:t>
      </w:r>
      <w:r w:rsidR="00B81D34">
        <w:rPr>
          <w:rFonts w:asciiTheme="majorBidi" w:hAnsiTheme="majorBidi" w:cstheme="majorBidi"/>
          <w:b/>
          <w:bCs/>
          <w:lang w:val="en-IN"/>
        </w:rPr>
        <w:t>COVID</w:t>
      </w:r>
      <w:r w:rsidR="00FD07B0" w:rsidRPr="00FD07B0">
        <w:rPr>
          <w:rFonts w:asciiTheme="majorBidi" w:hAnsiTheme="majorBidi" w:cstheme="majorBidi"/>
          <w:b/>
          <w:bCs/>
          <w:lang w:val="en-IN"/>
        </w:rPr>
        <w:t>-19 Period</w:t>
      </w:r>
    </w:p>
    <w:p w14:paraId="0D6062AA" w14:textId="2D626A76" w:rsidR="00EA6830" w:rsidRDefault="00AB55F0" w:rsidP="009830AD">
      <w:pPr>
        <w:pStyle w:val="Default"/>
        <w:spacing w:before="120" w:after="120" w:line="360" w:lineRule="auto"/>
        <w:jc w:val="both"/>
        <w:rPr>
          <w:rFonts w:asciiTheme="majorBidi" w:hAnsiTheme="majorBidi" w:cstheme="majorBidi"/>
          <w:lang w:val="en-IN"/>
        </w:rPr>
      </w:pPr>
      <w:r>
        <w:rPr>
          <w:rFonts w:asciiTheme="majorBidi" w:hAnsiTheme="majorBidi" w:cstheme="majorBidi"/>
          <w:lang w:val="en-IN"/>
        </w:rPr>
        <w:t>The e</w:t>
      </w:r>
      <w:r w:rsidRPr="00996681">
        <w:rPr>
          <w:rFonts w:asciiTheme="majorBidi" w:hAnsiTheme="majorBidi" w:cstheme="majorBidi"/>
          <w:lang w:val="en-IN"/>
        </w:rPr>
        <w:t>xport industry of Turkey is another prominent factor tha</w:t>
      </w:r>
      <w:r w:rsidRPr="00996681">
        <w:rPr>
          <w:rFonts w:asciiTheme="majorBidi" w:hAnsiTheme="majorBidi" w:cstheme="majorBidi"/>
          <w:lang w:val="en-IN"/>
        </w:rPr>
        <w:t xml:space="preserve">t distinguishes this country as the seventh-largest economy in Europe. According to the more granular Harmonized Tariff System level, Turkish cars were the number 1 export products, followed by automotive parts, car accessories, gold, trucks, </w:t>
      </w:r>
      <w:r w:rsidRPr="00996681">
        <w:rPr>
          <w:rFonts w:asciiTheme="majorBidi" w:eastAsia="Times New Roman" w:hAnsiTheme="majorBidi" w:cstheme="majorBidi"/>
        </w:rPr>
        <w:t>jewellery</w:t>
      </w:r>
      <w:r w:rsidRPr="00996681">
        <w:rPr>
          <w:rFonts w:asciiTheme="majorBidi" w:hAnsiTheme="majorBidi" w:cstheme="majorBidi"/>
          <w:lang w:val="en-IN"/>
        </w:rPr>
        <w:t xml:space="preserve">, and T-shirts. The groups of export products in </w:t>
      </w:r>
      <w:r w:rsidRPr="00996681">
        <w:rPr>
          <w:rFonts w:asciiTheme="majorBidi" w:hAnsiTheme="majorBidi" w:cstheme="majorBidi"/>
          <w:b/>
          <w:bCs/>
          <w:lang w:val="en-IN"/>
        </w:rPr>
        <w:t>Table</w:t>
      </w:r>
      <w:r w:rsidR="000A77A7">
        <w:rPr>
          <w:rFonts w:asciiTheme="majorBidi" w:hAnsiTheme="majorBidi" w:cstheme="majorBidi"/>
          <w:b/>
          <w:bCs/>
          <w:lang w:val="en-IN"/>
        </w:rPr>
        <w:t>-1</w:t>
      </w:r>
      <w:r w:rsidRPr="00996681">
        <w:rPr>
          <w:rFonts w:asciiTheme="majorBidi" w:hAnsiTheme="majorBidi" w:cstheme="majorBidi"/>
          <w:lang w:val="en-IN"/>
        </w:rPr>
        <w:t xml:space="preserve"> below exhibit the highest US dollar value during </w:t>
      </w:r>
      <w:r w:rsidR="00AF00A4">
        <w:rPr>
          <w:rFonts w:asciiTheme="majorBidi" w:hAnsiTheme="majorBidi" w:cstheme="majorBidi"/>
          <w:lang w:val="en-IN"/>
        </w:rPr>
        <w:t>2002-2021</w:t>
      </w:r>
      <w:r w:rsidR="000119BD">
        <w:rPr>
          <w:rFonts w:asciiTheme="majorBidi" w:hAnsiTheme="majorBidi" w:cstheme="majorBidi"/>
          <w:lang w:val="en-IN"/>
        </w:rPr>
        <w:t>.</w:t>
      </w:r>
      <w:r w:rsidR="007A4236">
        <w:rPr>
          <w:rFonts w:asciiTheme="majorBidi" w:hAnsiTheme="majorBidi" w:cstheme="majorBidi"/>
          <w:lang w:val="en-IN"/>
        </w:rPr>
        <w:t xml:space="preserve"> </w:t>
      </w:r>
      <w:r w:rsidR="007A4236" w:rsidRPr="007A4236">
        <w:rPr>
          <w:rFonts w:asciiTheme="majorBidi" w:hAnsiTheme="majorBidi" w:cstheme="majorBidi"/>
          <w:lang w:val="en-IN"/>
        </w:rPr>
        <w:t>To understand the pre-</w:t>
      </w:r>
      <w:r w:rsidR="00B81D34">
        <w:rPr>
          <w:rFonts w:asciiTheme="majorBidi" w:hAnsiTheme="majorBidi" w:cstheme="majorBidi"/>
          <w:lang w:val="en-IN"/>
        </w:rPr>
        <w:t>COVID</w:t>
      </w:r>
      <w:r w:rsidR="007A4236" w:rsidRPr="007A4236">
        <w:rPr>
          <w:rFonts w:asciiTheme="majorBidi" w:hAnsiTheme="majorBidi" w:cstheme="majorBidi"/>
          <w:lang w:val="en-IN"/>
        </w:rPr>
        <w:t xml:space="preserve">-19 period, it may be helpful to examine the </w:t>
      </w:r>
      <w:r w:rsidR="00373B99">
        <w:rPr>
          <w:rFonts w:asciiTheme="majorBidi" w:hAnsiTheme="majorBidi" w:cstheme="majorBidi"/>
          <w:lang w:val="en-IN"/>
        </w:rPr>
        <w:t xml:space="preserve">long-term </w:t>
      </w:r>
      <w:r w:rsidR="00502AFD">
        <w:rPr>
          <w:rFonts w:asciiTheme="majorBidi" w:hAnsiTheme="majorBidi" w:cstheme="majorBidi"/>
          <w:lang w:val="en-IN"/>
        </w:rPr>
        <w:t>data:</w:t>
      </w:r>
    </w:p>
    <w:p w14:paraId="45B07315" w14:textId="4723F02E" w:rsidR="00D37591" w:rsidRDefault="00AB55F0" w:rsidP="00867731">
      <w:pPr>
        <w:pStyle w:val="Default"/>
        <w:spacing w:before="120" w:after="120" w:line="360" w:lineRule="auto"/>
        <w:jc w:val="center"/>
        <w:rPr>
          <w:rFonts w:asciiTheme="majorBidi" w:hAnsiTheme="majorBidi" w:cstheme="majorBidi"/>
          <w:lang w:val="en-IN"/>
        </w:rPr>
      </w:pPr>
      <w:r w:rsidRPr="00BE23CE">
        <w:rPr>
          <w:rFonts w:asciiTheme="majorBidi" w:hAnsiTheme="majorBidi" w:cstheme="majorBidi"/>
          <w:b/>
          <w:bCs/>
          <w:lang w:val="en-IN"/>
        </w:rPr>
        <w:t>Table-1</w:t>
      </w:r>
      <w:r>
        <w:rPr>
          <w:rFonts w:asciiTheme="majorBidi" w:hAnsiTheme="majorBidi" w:cstheme="majorBidi"/>
          <w:lang w:val="en-IN"/>
        </w:rPr>
        <w:t xml:space="preserve"> Turkish Export </w:t>
      </w:r>
      <w:r w:rsidR="00373B99">
        <w:rPr>
          <w:rFonts w:asciiTheme="majorBidi" w:hAnsiTheme="majorBidi" w:cstheme="majorBidi"/>
          <w:lang w:val="en-IN"/>
        </w:rPr>
        <w:t>Flow 2002-2021</w:t>
      </w:r>
    </w:p>
    <w:tbl>
      <w:tblPr>
        <w:tblW w:w="5029" w:type="dxa"/>
        <w:jc w:val="center"/>
        <w:tblCellMar>
          <w:left w:w="70" w:type="dxa"/>
          <w:right w:w="70" w:type="dxa"/>
        </w:tblCellMar>
        <w:tblLook w:val="04A0" w:firstRow="1" w:lastRow="0" w:firstColumn="1" w:lastColumn="0" w:noHBand="0" w:noVBand="1"/>
      </w:tblPr>
      <w:tblGrid>
        <w:gridCol w:w="1467"/>
        <w:gridCol w:w="1676"/>
        <w:gridCol w:w="1886"/>
      </w:tblGrid>
      <w:tr w:rsidR="000F73FF" w14:paraId="469090A2" w14:textId="77777777" w:rsidTr="00A56F1A">
        <w:trPr>
          <w:trHeight w:val="624"/>
          <w:jc w:val="center"/>
        </w:trPr>
        <w:tc>
          <w:tcPr>
            <w:tcW w:w="1467"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CC7597B" w14:textId="77777777" w:rsidR="00373B99" w:rsidRPr="00A56F1A" w:rsidRDefault="00AB55F0" w:rsidP="00373B99">
            <w:pPr>
              <w:spacing w:after="0" w:line="240" w:lineRule="auto"/>
              <w:jc w:val="center"/>
              <w:rPr>
                <w:rFonts w:ascii="Calibri" w:eastAsia="Times New Roman" w:hAnsi="Calibri" w:cs="Calibri"/>
                <w:b/>
                <w:bCs/>
                <w:color w:val="000000"/>
                <w:sz w:val="18"/>
                <w:szCs w:val="18"/>
                <w:lang w:eastAsia="tr-TR"/>
              </w:rPr>
            </w:pPr>
            <w:r w:rsidRPr="00A56F1A">
              <w:rPr>
                <w:rFonts w:ascii="Calibri" w:eastAsia="Times New Roman" w:hAnsi="Calibri" w:cs="Calibri"/>
                <w:b/>
                <w:bCs/>
                <w:color w:val="000000"/>
                <w:sz w:val="18"/>
                <w:szCs w:val="18"/>
                <w:lang w:eastAsia="tr-TR"/>
              </w:rPr>
              <w:t>Year</w:t>
            </w:r>
          </w:p>
        </w:tc>
        <w:tc>
          <w:tcPr>
            <w:tcW w:w="1676" w:type="dxa"/>
            <w:tcBorders>
              <w:top w:val="single" w:sz="4" w:space="0" w:color="B4C6E7"/>
              <w:left w:val="nil"/>
              <w:bottom w:val="single" w:sz="4" w:space="0" w:color="B4C6E7"/>
              <w:right w:val="single" w:sz="4" w:space="0" w:color="B4C6E7"/>
            </w:tcBorders>
            <w:shd w:val="clear" w:color="auto" w:fill="auto"/>
            <w:vAlign w:val="center"/>
            <w:hideMark/>
          </w:tcPr>
          <w:p w14:paraId="66C0A1F1" w14:textId="77777777" w:rsidR="00373B99" w:rsidRPr="00A56F1A" w:rsidRDefault="00AB55F0" w:rsidP="00373B99">
            <w:pPr>
              <w:spacing w:after="0" w:line="240" w:lineRule="auto"/>
              <w:jc w:val="center"/>
              <w:rPr>
                <w:rFonts w:ascii="Calibri" w:eastAsia="Times New Roman" w:hAnsi="Calibri" w:cs="Calibri"/>
                <w:b/>
                <w:bCs/>
                <w:color w:val="000000"/>
                <w:sz w:val="18"/>
                <w:szCs w:val="18"/>
                <w:lang w:eastAsia="tr-TR"/>
              </w:rPr>
            </w:pPr>
            <w:r w:rsidRPr="00A56F1A">
              <w:rPr>
                <w:rFonts w:ascii="Calibri" w:eastAsia="Times New Roman" w:hAnsi="Calibri" w:cs="Calibri"/>
                <w:b/>
                <w:bCs/>
                <w:color w:val="000000"/>
                <w:sz w:val="18"/>
                <w:szCs w:val="18"/>
                <w:lang w:eastAsia="tr-TR"/>
              </w:rPr>
              <w:t>Total</w:t>
            </w:r>
          </w:p>
          <w:p w14:paraId="3CD3090F" w14:textId="77777777" w:rsidR="00373B99" w:rsidRPr="00A56F1A" w:rsidRDefault="00AB55F0" w:rsidP="00373B99">
            <w:pPr>
              <w:spacing w:after="0" w:line="240" w:lineRule="auto"/>
              <w:jc w:val="center"/>
              <w:rPr>
                <w:rFonts w:ascii="Calibri" w:eastAsia="Times New Roman" w:hAnsi="Calibri" w:cs="Calibri"/>
                <w:b/>
                <w:bCs/>
                <w:color w:val="000000"/>
                <w:sz w:val="18"/>
                <w:szCs w:val="18"/>
                <w:lang w:eastAsia="tr-TR"/>
              </w:rPr>
            </w:pPr>
            <w:r w:rsidRPr="00A56F1A">
              <w:rPr>
                <w:rFonts w:ascii="Calibri" w:eastAsia="Times New Roman" w:hAnsi="Calibri" w:cs="Calibri"/>
                <w:b/>
                <w:bCs/>
                <w:color w:val="000000"/>
                <w:sz w:val="18"/>
                <w:szCs w:val="18"/>
                <w:lang w:eastAsia="tr-TR"/>
              </w:rPr>
              <w:t>(x.1000) USD</w:t>
            </w:r>
          </w:p>
        </w:tc>
        <w:tc>
          <w:tcPr>
            <w:tcW w:w="1886" w:type="dxa"/>
            <w:tcBorders>
              <w:top w:val="single" w:sz="4" w:space="0" w:color="B4C6E7"/>
              <w:left w:val="nil"/>
              <w:bottom w:val="single" w:sz="4" w:space="0" w:color="B4C6E7"/>
              <w:right w:val="single" w:sz="4" w:space="0" w:color="B4C6E7"/>
            </w:tcBorders>
            <w:shd w:val="clear" w:color="auto" w:fill="auto"/>
            <w:vAlign w:val="center"/>
            <w:hideMark/>
          </w:tcPr>
          <w:p w14:paraId="071187BA" w14:textId="77777777" w:rsidR="00373B99" w:rsidRPr="00A56F1A" w:rsidRDefault="00AB55F0" w:rsidP="00373B99">
            <w:pPr>
              <w:spacing w:after="0" w:line="240" w:lineRule="auto"/>
              <w:jc w:val="center"/>
              <w:rPr>
                <w:rFonts w:ascii="Calibri" w:eastAsia="Times New Roman" w:hAnsi="Calibri" w:cs="Calibri"/>
                <w:b/>
                <w:bCs/>
                <w:color w:val="000000"/>
                <w:sz w:val="18"/>
                <w:szCs w:val="18"/>
                <w:lang w:eastAsia="tr-TR"/>
              </w:rPr>
            </w:pPr>
            <w:r w:rsidRPr="00A56F1A">
              <w:rPr>
                <w:rFonts w:ascii="Calibri" w:eastAsia="Times New Roman" w:hAnsi="Calibri" w:cs="Calibri"/>
                <w:b/>
                <w:bCs/>
                <w:color w:val="000000"/>
                <w:sz w:val="18"/>
                <w:szCs w:val="18"/>
                <w:lang w:eastAsia="tr-TR"/>
              </w:rPr>
              <w:t>Monthly Average</w:t>
            </w:r>
          </w:p>
        </w:tc>
      </w:tr>
      <w:tr w:rsidR="000F73FF" w14:paraId="31059372"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33097B2F"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2002</w:t>
            </w:r>
          </w:p>
        </w:tc>
        <w:tc>
          <w:tcPr>
            <w:tcW w:w="1676" w:type="dxa"/>
            <w:tcBorders>
              <w:top w:val="nil"/>
              <w:left w:val="nil"/>
              <w:bottom w:val="single" w:sz="4" w:space="0" w:color="B4C6E7"/>
              <w:right w:val="single" w:sz="4" w:space="0" w:color="B4C6E7"/>
            </w:tcBorders>
            <w:shd w:val="clear" w:color="auto" w:fill="auto"/>
            <w:noWrap/>
            <w:vAlign w:val="bottom"/>
            <w:hideMark/>
          </w:tcPr>
          <w:p w14:paraId="0DC775DF"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36.059.089</w:t>
            </w:r>
          </w:p>
        </w:tc>
        <w:tc>
          <w:tcPr>
            <w:tcW w:w="1886" w:type="dxa"/>
            <w:tcBorders>
              <w:top w:val="nil"/>
              <w:left w:val="nil"/>
              <w:bottom w:val="single" w:sz="4" w:space="0" w:color="B4C6E7"/>
              <w:right w:val="single" w:sz="4" w:space="0" w:color="B4C6E7"/>
            </w:tcBorders>
            <w:shd w:val="clear" w:color="auto" w:fill="auto"/>
            <w:noWrap/>
            <w:vAlign w:val="bottom"/>
            <w:hideMark/>
          </w:tcPr>
          <w:p w14:paraId="38019D8A"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3.004.924</w:t>
            </w:r>
          </w:p>
        </w:tc>
      </w:tr>
      <w:tr w:rsidR="000F73FF" w14:paraId="318F9C29"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3DF64DDD"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2003</w:t>
            </w:r>
          </w:p>
        </w:tc>
        <w:tc>
          <w:tcPr>
            <w:tcW w:w="1676" w:type="dxa"/>
            <w:tcBorders>
              <w:top w:val="nil"/>
              <w:left w:val="nil"/>
              <w:bottom w:val="single" w:sz="4" w:space="0" w:color="B4C6E7"/>
              <w:right w:val="single" w:sz="4" w:space="0" w:color="B4C6E7"/>
            </w:tcBorders>
            <w:shd w:val="clear" w:color="auto" w:fill="auto"/>
            <w:noWrap/>
            <w:vAlign w:val="bottom"/>
            <w:hideMark/>
          </w:tcPr>
          <w:p w14:paraId="2D15DBC5"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47.252.836</w:t>
            </w:r>
          </w:p>
        </w:tc>
        <w:tc>
          <w:tcPr>
            <w:tcW w:w="1886" w:type="dxa"/>
            <w:tcBorders>
              <w:top w:val="nil"/>
              <w:left w:val="nil"/>
              <w:bottom w:val="single" w:sz="4" w:space="0" w:color="B4C6E7"/>
              <w:right w:val="single" w:sz="4" w:space="0" w:color="B4C6E7"/>
            </w:tcBorders>
            <w:shd w:val="clear" w:color="auto" w:fill="auto"/>
            <w:noWrap/>
            <w:vAlign w:val="bottom"/>
            <w:hideMark/>
          </w:tcPr>
          <w:p w14:paraId="3A9CEF28"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3.937.736</w:t>
            </w:r>
          </w:p>
        </w:tc>
      </w:tr>
      <w:tr w:rsidR="000F73FF" w14:paraId="266D6818"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6D66A76F"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2004</w:t>
            </w:r>
          </w:p>
        </w:tc>
        <w:tc>
          <w:tcPr>
            <w:tcW w:w="1676" w:type="dxa"/>
            <w:tcBorders>
              <w:top w:val="nil"/>
              <w:left w:val="nil"/>
              <w:bottom w:val="single" w:sz="4" w:space="0" w:color="B4C6E7"/>
              <w:right w:val="single" w:sz="4" w:space="0" w:color="B4C6E7"/>
            </w:tcBorders>
            <w:shd w:val="clear" w:color="auto" w:fill="auto"/>
            <w:noWrap/>
            <w:vAlign w:val="bottom"/>
            <w:hideMark/>
          </w:tcPr>
          <w:p w14:paraId="163245A9"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63.167.153</w:t>
            </w:r>
          </w:p>
        </w:tc>
        <w:tc>
          <w:tcPr>
            <w:tcW w:w="1886" w:type="dxa"/>
            <w:tcBorders>
              <w:top w:val="nil"/>
              <w:left w:val="nil"/>
              <w:bottom w:val="single" w:sz="4" w:space="0" w:color="B4C6E7"/>
              <w:right w:val="single" w:sz="4" w:space="0" w:color="B4C6E7"/>
            </w:tcBorders>
            <w:shd w:val="clear" w:color="auto" w:fill="auto"/>
            <w:noWrap/>
            <w:vAlign w:val="bottom"/>
            <w:hideMark/>
          </w:tcPr>
          <w:p w14:paraId="21A73372"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5.263.929</w:t>
            </w:r>
          </w:p>
        </w:tc>
      </w:tr>
      <w:tr w:rsidR="000F73FF" w14:paraId="26270007"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4E3F25BA"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2005</w:t>
            </w:r>
          </w:p>
        </w:tc>
        <w:tc>
          <w:tcPr>
            <w:tcW w:w="1676" w:type="dxa"/>
            <w:tcBorders>
              <w:top w:val="nil"/>
              <w:left w:val="nil"/>
              <w:bottom w:val="single" w:sz="4" w:space="0" w:color="B4C6E7"/>
              <w:right w:val="single" w:sz="4" w:space="0" w:color="B4C6E7"/>
            </w:tcBorders>
            <w:shd w:val="clear" w:color="auto" w:fill="auto"/>
            <w:noWrap/>
            <w:vAlign w:val="bottom"/>
            <w:hideMark/>
          </w:tcPr>
          <w:p w14:paraId="67973592"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73.476.408</w:t>
            </w:r>
          </w:p>
        </w:tc>
        <w:tc>
          <w:tcPr>
            <w:tcW w:w="1886" w:type="dxa"/>
            <w:tcBorders>
              <w:top w:val="nil"/>
              <w:left w:val="nil"/>
              <w:bottom w:val="single" w:sz="4" w:space="0" w:color="B4C6E7"/>
              <w:right w:val="single" w:sz="4" w:space="0" w:color="B4C6E7"/>
            </w:tcBorders>
            <w:shd w:val="clear" w:color="auto" w:fill="auto"/>
            <w:noWrap/>
            <w:vAlign w:val="bottom"/>
            <w:hideMark/>
          </w:tcPr>
          <w:p w14:paraId="2EEF1C8C"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6.123.034</w:t>
            </w:r>
          </w:p>
        </w:tc>
      </w:tr>
      <w:tr w:rsidR="000F73FF" w14:paraId="73AC5383"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4138C5DD"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2006</w:t>
            </w:r>
          </w:p>
        </w:tc>
        <w:tc>
          <w:tcPr>
            <w:tcW w:w="1676" w:type="dxa"/>
            <w:tcBorders>
              <w:top w:val="nil"/>
              <w:left w:val="nil"/>
              <w:bottom w:val="single" w:sz="4" w:space="0" w:color="B4C6E7"/>
              <w:right w:val="single" w:sz="4" w:space="0" w:color="B4C6E7"/>
            </w:tcBorders>
            <w:shd w:val="clear" w:color="auto" w:fill="auto"/>
            <w:noWrap/>
            <w:vAlign w:val="bottom"/>
            <w:hideMark/>
          </w:tcPr>
          <w:p w14:paraId="3A0B8767"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85.534.676</w:t>
            </w:r>
          </w:p>
        </w:tc>
        <w:tc>
          <w:tcPr>
            <w:tcW w:w="1886" w:type="dxa"/>
            <w:tcBorders>
              <w:top w:val="nil"/>
              <w:left w:val="nil"/>
              <w:bottom w:val="single" w:sz="4" w:space="0" w:color="B4C6E7"/>
              <w:right w:val="single" w:sz="4" w:space="0" w:color="B4C6E7"/>
            </w:tcBorders>
            <w:shd w:val="clear" w:color="auto" w:fill="auto"/>
            <w:noWrap/>
            <w:vAlign w:val="bottom"/>
            <w:hideMark/>
          </w:tcPr>
          <w:p w14:paraId="67564545"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7.127.890</w:t>
            </w:r>
          </w:p>
        </w:tc>
      </w:tr>
      <w:tr w:rsidR="000F73FF" w14:paraId="536692B5"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350CB490"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2007</w:t>
            </w:r>
          </w:p>
        </w:tc>
        <w:tc>
          <w:tcPr>
            <w:tcW w:w="1676" w:type="dxa"/>
            <w:tcBorders>
              <w:top w:val="nil"/>
              <w:left w:val="nil"/>
              <w:bottom w:val="single" w:sz="4" w:space="0" w:color="B4C6E7"/>
              <w:right w:val="single" w:sz="4" w:space="0" w:color="B4C6E7"/>
            </w:tcBorders>
            <w:shd w:val="clear" w:color="auto" w:fill="auto"/>
            <w:noWrap/>
            <w:vAlign w:val="bottom"/>
            <w:hideMark/>
          </w:tcPr>
          <w:p w14:paraId="4377C869"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107.271.750</w:t>
            </w:r>
          </w:p>
        </w:tc>
        <w:tc>
          <w:tcPr>
            <w:tcW w:w="1886" w:type="dxa"/>
            <w:tcBorders>
              <w:top w:val="nil"/>
              <w:left w:val="nil"/>
              <w:bottom w:val="single" w:sz="4" w:space="0" w:color="B4C6E7"/>
              <w:right w:val="single" w:sz="4" w:space="0" w:color="B4C6E7"/>
            </w:tcBorders>
            <w:shd w:val="clear" w:color="auto" w:fill="auto"/>
            <w:noWrap/>
            <w:vAlign w:val="bottom"/>
            <w:hideMark/>
          </w:tcPr>
          <w:p w14:paraId="655044A6"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8.939.312</w:t>
            </w:r>
          </w:p>
        </w:tc>
      </w:tr>
      <w:tr w:rsidR="000F73FF" w14:paraId="5EFFA9F9"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21171401"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2008</w:t>
            </w:r>
          </w:p>
        </w:tc>
        <w:tc>
          <w:tcPr>
            <w:tcW w:w="1676" w:type="dxa"/>
            <w:tcBorders>
              <w:top w:val="nil"/>
              <w:left w:val="nil"/>
              <w:bottom w:val="single" w:sz="4" w:space="0" w:color="B4C6E7"/>
              <w:right w:val="single" w:sz="4" w:space="0" w:color="B4C6E7"/>
            </w:tcBorders>
            <w:shd w:val="clear" w:color="auto" w:fill="auto"/>
            <w:noWrap/>
            <w:vAlign w:val="bottom"/>
            <w:hideMark/>
          </w:tcPr>
          <w:p w14:paraId="0D673392"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132.027.196</w:t>
            </w:r>
          </w:p>
        </w:tc>
        <w:tc>
          <w:tcPr>
            <w:tcW w:w="1886" w:type="dxa"/>
            <w:tcBorders>
              <w:top w:val="nil"/>
              <w:left w:val="nil"/>
              <w:bottom w:val="single" w:sz="4" w:space="0" w:color="B4C6E7"/>
              <w:right w:val="single" w:sz="4" w:space="0" w:color="B4C6E7"/>
            </w:tcBorders>
            <w:shd w:val="clear" w:color="auto" w:fill="auto"/>
            <w:noWrap/>
            <w:vAlign w:val="bottom"/>
            <w:hideMark/>
          </w:tcPr>
          <w:p w14:paraId="4B322D46"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11.002.266</w:t>
            </w:r>
          </w:p>
        </w:tc>
      </w:tr>
      <w:tr w:rsidR="000F73FF" w14:paraId="05584F0A"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1128A39B"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2009</w:t>
            </w:r>
          </w:p>
        </w:tc>
        <w:tc>
          <w:tcPr>
            <w:tcW w:w="1676" w:type="dxa"/>
            <w:tcBorders>
              <w:top w:val="nil"/>
              <w:left w:val="nil"/>
              <w:bottom w:val="single" w:sz="4" w:space="0" w:color="B4C6E7"/>
              <w:right w:val="single" w:sz="4" w:space="0" w:color="B4C6E7"/>
            </w:tcBorders>
            <w:shd w:val="clear" w:color="auto" w:fill="auto"/>
            <w:noWrap/>
            <w:vAlign w:val="bottom"/>
            <w:hideMark/>
          </w:tcPr>
          <w:p w14:paraId="5F19253B"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102.142.613</w:t>
            </w:r>
          </w:p>
        </w:tc>
        <w:tc>
          <w:tcPr>
            <w:tcW w:w="1886" w:type="dxa"/>
            <w:tcBorders>
              <w:top w:val="nil"/>
              <w:left w:val="nil"/>
              <w:bottom w:val="single" w:sz="4" w:space="0" w:color="B4C6E7"/>
              <w:right w:val="single" w:sz="4" w:space="0" w:color="B4C6E7"/>
            </w:tcBorders>
            <w:shd w:val="clear" w:color="auto" w:fill="auto"/>
            <w:noWrap/>
            <w:vAlign w:val="bottom"/>
            <w:hideMark/>
          </w:tcPr>
          <w:p w14:paraId="62B643EA"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8.511.884</w:t>
            </w:r>
          </w:p>
        </w:tc>
      </w:tr>
      <w:tr w:rsidR="000F73FF" w14:paraId="0E1470CE"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27DCDCBF"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2010</w:t>
            </w:r>
          </w:p>
        </w:tc>
        <w:tc>
          <w:tcPr>
            <w:tcW w:w="1676" w:type="dxa"/>
            <w:tcBorders>
              <w:top w:val="nil"/>
              <w:left w:val="nil"/>
              <w:bottom w:val="single" w:sz="4" w:space="0" w:color="B4C6E7"/>
              <w:right w:val="single" w:sz="4" w:space="0" w:color="B4C6E7"/>
            </w:tcBorders>
            <w:shd w:val="clear" w:color="auto" w:fill="auto"/>
            <w:noWrap/>
            <w:vAlign w:val="bottom"/>
            <w:hideMark/>
          </w:tcPr>
          <w:p w14:paraId="5F0D4202"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113.883.219</w:t>
            </w:r>
          </w:p>
        </w:tc>
        <w:tc>
          <w:tcPr>
            <w:tcW w:w="1886" w:type="dxa"/>
            <w:tcBorders>
              <w:top w:val="nil"/>
              <w:left w:val="nil"/>
              <w:bottom w:val="single" w:sz="4" w:space="0" w:color="B4C6E7"/>
              <w:right w:val="single" w:sz="4" w:space="0" w:color="B4C6E7"/>
            </w:tcBorders>
            <w:shd w:val="clear" w:color="auto" w:fill="auto"/>
            <w:noWrap/>
            <w:vAlign w:val="bottom"/>
            <w:hideMark/>
          </w:tcPr>
          <w:p w14:paraId="1AAA3087"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9.490.268</w:t>
            </w:r>
          </w:p>
        </w:tc>
      </w:tr>
      <w:tr w:rsidR="000F73FF" w14:paraId="2D6A4251"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4138466F"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2011</w:t>
            </w:r>
          </w:p>
        </w:tc>
        <w:tc>
          <w:tcPr>
            <w:tcW w:w="1676" w:type="dxa"/>
            <w:tcBorders>
              <w:top w:val="nil"/>
              <w:left w:val="nil"/>
              <w:bottom w:val="single" w:sz="4" w:space="0" w:color="B4C6E7"/>
              <w:right w:val="single" w:sz="4" w:space="0" w:color="B4C6E7"/>
            </w:tcBorders>
            <w:shd w:val="clear" w:color="auto" w:fill="auto"/>
            <w:noWrap/>
            <w:vAlign w:val="bottom"/>
            <w:hideMark/>
          </w:tcPr>
          <w:p w14:paraId="26F2E1A0"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134.906.869</w:t>
            </w:r>
          </w:p>
        </w:tc>
        <w:tc>
          <w:tcPr>
            <w:tcW w:w="1886" w:type="dxa"/>
            <w:tcBorders>
              <w:top w:val="nil"/>
              <w:left w:val="nil"/>
              <w:bottom w:val="single" w:sz="4" w:space="0" w:color="B4C6E7"/>
              <w:right w:val="single" w:sz="4" w:space="0" w:color="B4C6E7"/>
            </w:tcBorders>
            <w:shd w:val="clear" w:color="auto" w:fill="auto"/>
            <w:noWrap/>
            <w:vAlign w:val="bottom"/>
            <w:hideMark/>
          </w:tcPr>
          <w:p w14:paraId="4EC66DAC"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11.242.239</w:t>
            </w:r>
          </w:p>
        </w:tc>
      </w:tr>
      <w:tr w:rsidR="000F73FF" w14:paraId="286274BE"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607EE74E"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2012</w:t>
            </w:r>
          </w:p>
        </w:tc>
        <w:tc>
          <w:tcPr>
            <w:tcW w:w="1676" w:type="dxa"/>
            <w:tcBorders>
              <w:top w:val="nil"/>
              <w:left w:val="nil"/>
              <w:bottom w:val="single" w:sz="4" w:space="0" w:color="B4C6E7"/>
              <w:right w:val="single" w:sz="4" w:space="0" w:color="B4C6E7"/>
            </w:tcBorders>
            <w:shd w:val="clear" w:color="auto" w:fill="auto"/>
            <w:noWrap/>
            <w:vAlign w:val="bottom"/>
            <w:hideMark/>
          </w:tcPr>
          <w:p w14:paraId="7F7C78EB"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152.461.737</w:t>
            </w:r>
          </w:p>
        </w:tc>
        <w:tc>
          <w:tcPr>
            <w:tcW w:w="1886" w:type="dxa"/>
            <w:tcBorders>
              <w:top w:val="nil"/>
              <w:left w:val="nil"/>
              <w:bottom w:val="single" w:sz="4" w:space="0" w:color="B4C6E7"/>
              <w:right w:val="single" w:sz="4" w:space="0" w:color="B4C6E7"/>
            </w:tcBorders>
            <w:shd w:val="clear" w:color="auto" w:fill="auto"/>
            <w:noWrap/>
            <w:vAlign w:val="bottom"/>
            <w:hideMark/>
          </w:tcPr>
          <w:p w14:paraId="6537CA8D"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12.705.145</w:t>
            </w:r>
          </w:p>
        </w:tc>
      </w:tr>
      <w:tr w:rsidR="000F73FF" w14:paraId="049D915E"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6425579E"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2013</w:t>
            </w:r>
          </w:p>
        </w:tc>
        <w:tc>
          <w:tcPr>
            <w:tcW w:w="1676" w:type="dxa"/>
            <w:tcBorders>
              <w:top w:val="nil"/>
              <w:left w:val="nil"/>
              <w:bottom w:val="single" w:sz="4" w:space="0" w:color="B4C6E7"/>
              <w:right w:val="single" w:sz="4" w:space="0" w:color="B4C6E7"/>
            </w:tcBorders>
            <w:shd w:val="clear" w:color="auto" w:fill="auto"/>
            <w:noWrap/>
            <w:vAlign w:val="bottom"/>
            <w:hideMark/>
          </w:tcPr>
          <w:p w14:paraId="079F23E4"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151.802.637</w:t>
            </w:r>
          </w:p>
        </w:tc>
        <w:tc>
          <w:tcPr>
            <w:tcW w:w="1886" w:type="dxa"/>
            <w:tcBorders>
              <w:top w:val="nil"/>
              <w:left w:val="nil"/>
              <w:bottom w:val="single" w:sz="4" w:space="0" w:color="B4C6E7"/>
              <w:right w:val="single" w:sz="4" w:space="0" w:color="B4C6E7"/>
            </w:tcBorders>
            <w:shd w:val="clear" w:color="auto" w:fill="auto"/>
            <w:noWrap/>
            <w:vAlign w:val="bottom"/>
            <w:hideMark/>
          </w:tcPr>
          <w:p w14:paraId="7F308CFC"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12.650.220</w:t>
            </w:r>
          </w:p>
        </w:tc>
      </w:tr>
      <w:tr w:rsidR="000F73FF" w14:paraId="32F4C3CE"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2BDE7354"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2014</w:t>
            </w:r>
          </w:p>
        </w:tc>
        <w:tc>
          <w:tcPr>
            <w:tcW w:w="1676" w:type="dxa"/>
            <w:tcBorders>
              <w:top w:val="nil"/>
              <w:left w:val="nil"/>
              <w:bottom w:val="single" w:sz="4" w:space="0" w:color="B4C6E7"/>
              <w:right w:val="single" w:sz="4" w:space="0" w:color="B4C6E7"/>
            </w:tcBorders>
            <w:shd w:val="clear" w:color="auto" w:fill="auto"/>
            <w:noWrap/>
            <w:vAlign w:val="bottom"/>
            <w:hideMark/>
          </w:tcPr>
          <w:p w14:paraId="0FFB2F7E"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157.610.158</w:t>
            </w:r>
          </w:p>
        </w:tc>
        <w:tc>
          <w:tcPr>
            <w:tcW w:w="1886" w:type="dxa"/>
            <w:tcBorders>
              <w:top w:val="nil"/>
              <w:left w:val="nil"/>
              <w:bottom w:val="single" w:sz="4" w:space="0" w:color="B4C6E7"/>
              <w:right w:val="single" w:sz="4" w:space="0" w:color="B4C6E7"/>
            </w:tcBorders>
            <w:shd w:val="clear" w:color="auto" w:fill="auto"/>
            <w:noWrap/>
            <w:vAlign w:val="bottom"/>
            <w:hideMark/>
          </w:tcPr>
          <w:p w14:paraId="32599D50"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13.134.180</w:t>
            </w:r>
          </w:p>
        </w:tc>
      </w:tr>
      <w:tr w:rsidR="000F73FF" w14:paraId="231F4FA8"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73088316"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2015</w:t>
            </w:r>
          </w:p>
        </w:tc>
        <w:tc>
          <w:tcPr>
            <w:tcW w:w="1676" w:type="dxa"/>
            <w:tcBorders>
              <w:top w:val="nil"/>
              <w:left w:val="nil"/>
              <w:bottom w:val="single" w:sz="4" w:space="0" w:color="B4C6E7"/>
              <w:right w:val="single" w:sz="4" w:space="0" w:color="B4C6E7"/>
            </w:tcBorders>
            <w:shd w:val="clear" w:color="auto" w:fill="auto"/>
            <w:noWrap/>
            <w:vAlign w:val="bottom"/>
            <w:hideMark/>
          </w:tcPr>
          <w:p w14:paraId="2899C73F"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143.838.871</w:t>
            </w:r>
          </w:p>
        </w:tc>
        <w:tc>
          <w:tcPr>
            <w:tcW w:w="1886" w:type="dxa"/>
            <w:tcBorders>
              <w:top w:val="nil"/>
              <w:left w:val="nil"/>
              <w:bottom w:val="single" w:sz="4" w:space="0" w:color="B4C6E7"/>
              <w:right w:val="single" w:sz="4" w:space="0" w:color="B4C6E7"/>
            </w:tcBorders>
            <w:shd w:val="clear" w:color="auto" w:fill="auto"/>
            <w:noWrap/>
            <w:vAlign w:val="bottom"/>
            <w:hideMark/>
          </w:tcPr>
          <w:p w14:paraId="2E7D973A"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11.986.573</w:t>
            </w:r>
          </w:p>
        </w:tc>
      </w:tr>
      <w:tr w:rsidR="000F73FF" w14:paraId="47FD7B55"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033FB3BB"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2016</w:t>
            </w:r>
          </w:p>
        </w:tc>
        <w:tc>
          <w:tcPr>
            <w:tcW w:w="1676" w:type="dxa"/>
            <w:tcBorders>
              <w:top w:val="nil"/>
              <w:left w:val="nil"/>
              <w:bottom w:val="single" w:sz="4" w:space="0" w:color="B4C6E7"/>
              <w:right w:val="single" w:sz="4" w:space="0" w:color="B4C6E7"/>
            </w:tcBorders>
            <w:shd w:val="clear" w:color="auto" w:fill="auto"/>
            <w:noWrap/>
            <w:vAlign w:val="bottom"/>
            <w:hideMark/>
          </w:tcPr>
          <w:p w14:paraId="3DDEBC4A"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142.529.584</w:t>
            </w:r>
          </w:p>
        </w:tc>
        <w:tc>
          <w:tcPr>
            <w:tcW w:w="1886" w:type="dxa"/>
            <w:tcBorders>
              <w:top w:val="nil"/>
              <w:left w:val="nil"/>
              <w:bottom w:val="single" w:sz="4" w:space="0" w:color="B4C6E7"/>
              <w:right w:val="single" w:sz="4" w:space="0" w:color="B4C6E7"/>
            </w:tcBorders>
            <w:shd w:val="clear" w:color="auto" w:fill="auto"/>
            <w:noWrap/>
            <w:vAlign w:val="bottom"/>
            <w:hideMark/>
          </w:tcPr>
          <w:p w14:paraId="24EA34EF"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11.877.465</w:t>
            </w:r>
          </w:p>
        </w:tc>
      </w:tr>
      <w:tr w:rsidR="000F73FF" w14:paraId="56E32049"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627142CB"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lastRenderedPageBreak/>
              <w:t>2017</w:t>
            </w:r>
          </w:p>
        </w:tc>
        <w:tc>
          <w:tcPr>
            <w:tcW w:w="1676" w:type="dxa"/>
            <w:tcBorders>
              <w:top w:val="nil"/>
              <w:left w:val="nil"/>
              <w:bottom w:val="single" w:sz="4" w:space="0" w:color="B4C6E7"/>
              <w:right w:val="single" w:sz="4" w:space="0" w:color="B4C6E7"/>
            </w:tcBorders>
            <w:shd w:val="clear" w:color="auto" w:fill="auto"/>
            <w:noWrap/>
            <w:vAlign w:val="bottom"/>
            <w:hideMark/>
          </w:tcPr>
          <w:p w14:paraId="2E1C5A90"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156.992.940</w:t>
            </w:r>
          </w:p>
        </w:tc>
        <w:tc>
          <w:tcPr>
            <w:tcW w:w="1886" w:type="dxa"/>
            <w:tcBorders>
              <w:top w:val="nil"/>
              <w:left w:val="nil"/>
              <w:bottom w:val="single" w:sz="4" w:space="0" w:color="B4C6E7"/>
              <w:right w:val="single" w:sz="4" w:space="0" w:color="B4C6E7"/>
            </w:tcBorders>
            <w:shd w:val="clear" w:color="auto" w:fill="auto"/>
            <w:noWrap/>
            <w:vAlign w:val="bottom"/>
            <w:hideMark/>
          </w:tcPr>
          <w:p w14:paraId="10CB009C"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13.082.745</w:t>
            </w:r>
          </w:p>
        </w:tc>
      </w:tr>
      <w:tr w:rsidR="000F73FF" w14:paraId="465B5580"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625A7286"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2018</w:t>
            </w:r>
          </w:p>
        </w:tc>
        <w:tc>
          <w:tcPr>
            <w:tcW w:w="1676" w:type="dxa"/>
            <w:tcBorders>
              <w:top w:val="nil"/>
              <w:left w:val="nil"/>
              <w:bottom w:val="single" w:sz="4" w:space="0" w:color="B4C6E7"/>
              <w:right w:val="single" w:sz="4" w:space="0" w:color="B4C6E7"/>
            </w:tcBorders>
            <w:shd w:val="clear" w:color="auto" w:fill="auto"/>
            <w:noWrap/>
            <w:vAlign w:val="bottom"/>
            <w:hideMark/>
          </w:tcPr>
          <w:p w14:paraId="42E86EFF"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177.168.756</w:t>
            </w:r>
          </w:p>
        </w:tc>
        <w:tc>
          <w:tcPr>
            <w:tcW w:w="1886" w:type="dxa"/>
            <w:tcBorders>
              <w:top w:val="nil"/>
              <w:left w:val="nil"/>
              <w:bottom w:val="single" w:sz="4" w:space="0" w:color="B4C6E7"/>
              <w:right w:val="single" w:sz="4" w:space="0" w:color="B4C6E7"/>
            </w:tcBorders>
            <w:shd w:val="clear" w:color="auto" w:fill="auto"/>
            <w:noWrap/>
            <w:vAlign w:val="bottom"/>
            <w:hideMark/>
          </w:tcPr>
          <w:p w14:paraId="69F71130"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14.764.063</w:t>
            </w:r>
          </w:p>
        </w:tc>
      </w:tr>
      <w:tr w:rsidR="000F73FF" w14:paraId="31D9EB92"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38EBDB07"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2019</w:t>
            </w:r>
          </w:p>
        </w:tc>
        <w:tc>
          <w:tcPr>
            <w:tcW w:w="1676" w:type="dxa"/>
            <w:tcBorders>
              <w:top w:val="nil"/>
              <w:left w:val="nil"/>
              <w:bottom w:val="single" w:sz="4" w:space="0" w:color="B4C6E7"/>
              <w:right w:val="single" w:sz="4" w:space="0" w:color="B4C6E7"/>
            </w:tcBorders>
            <w:shd w:val="clear" w:color="auto" w:fill="auto"/>
            <w:noWrap/>
            <w:vAlign w:val="bottom"/>
            <w:hideMark/>
          </w:tcPr>
          <w:p w14:paraId="4B3E78FA"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180.832.722</w:t>
            </w:r>
          </w:p>
        </w:tc>
        <w:tc>
          <w:tcPr>
            <w:tcW w:w="1886" w:type="dxa"/>
            <w:tcBorders>
              <w:top w:val="nil"/>
              <w:left w:val="nil"/>
              <w:bottom w:val="single" w:sz="4" w:space="0" w:color="B4C6E7"/>
              <w:right w:val="single" w:sz="4" w:space="0" w:color="B4C6E7"/>
            </w:tcBorders>
            <w:shd w:val="clear" w:color="auto" w:fill="auto"/>
            <w:noWrap/>
            <w:vAlign w:val="bottom"/>
            <w:hideMark/>
          </w:tcPr>
          <w:p w14:paraId="36B3FC11"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15.069.393</w:t>
            </w:r>
          </w:p>
        </w:tc>
      </w:tr>
      <w:tr w:rsidR="000F73FF" w14:paraId="6C1A2661"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102F2040"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2020</w:t>
            </w:r>
          </w:p>
        </w:tc>
        <w:tc>
          <w:tcPr>
            <w:tcW w:w="1676" w:type="dxa"/>
            <w:tcBorders>
              <w:top w:val="nil"/>
              <w:left w:val="nil"/>
              <w:bottom w:val="single" w:sz="4" w:space="0" w:color="B4C6E7"/>
              <w:right w:val="single" w:sz="4" w:space="0" w:color="B4C6E7"/>
            </w:tcBorders>
            <w:shd w:val="clear" w:color="auto" w:fill="auto"/>
            <w:noWrap/>
            <w:vAlign w:val="bottom"/>
            <w:hideMark/>
          </w:tcPr>
          <w:p w14:paraId="7AF4F36A"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169.646.391</w:t>
            </w:r>
          </w:p>
        </w:tc>
        <w:tc>
          <w:tcPr>
            <w:tcW w:w="1886" w:type="dxa"/>
            <w:tcBorders>
              <w:top w:val="nil"/>
              <w:left w:val="nil"/>
              <w:bottom w:val="single" w:sz="4" w:space="0" w:color="B4C6E7"/>
              <w:right w:val="single" w:sz="4" w:space="0" w:color="B4C6E7"/>
            </w:tcBorders>
            <w:shd w:val="clear" w:color="auto" w:fill="auto"/>
            <w:noWrap/>
            <w:vAlign w:val="bottom"/>
            <w:hideMark/>
          </w:tcPr>
          <w:p w14:paraId="222B243E"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14.137.199</w:t>
            </w:r>
          </w:p>
        </w:tc>
      </w:tr>
      <w:tr w:rsidR="000F73FF" w14:paraId="064CA8DA" w14:textId="77777777" w:rsidTr="00A56F1A">
        <w:trPr>
          <w:trHeight w:val="284"/>
          <w:jc w:val="center"/>
        </w:trPr>
        <w:tc>
          <w:tcPr>
            <w:tcW w:w="1467" w:type="dxa"/>
            <w:tcBorders>
              <w:top w:val="nil"/>
              <w:left w:val="single" w:sz="4" w:space="0" w:color="B4C6E7"/>
              <w:bottom w:val="single" w:sz="4" w:space="0" w:color="B4C6E7"/>
              <w:right w:val="single" w:sz="4" w:space="0" w:color="B4C6E7"/>
            </w:tcBorders>
            <w:shd w:val="clear" w:color="auto" w:fill="auto"/>
            <w:noWrap/>
            <w:vAlign w:val="bottom"/>
            <w:hideMark/>
          </w:tcPr>
          <w:p w14:paraId="423F387F" w14:textId="77777777" w:rsidR="00373B99" w:rsidRPr="00A56F1A" w:rsidRDefault="00AB55F0" w:rsidP="00373B99">
            <w:pPr>
              <w:spacing w:after="0" w:line="240" w:lineRule="auto"/>
              <w:jc w:val="center"/>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2021*</w:t>
            </w:r>
          </w:p>
        </w:tc>
        <w:tc>
          <w:tcPr>
            <w:tcW w:w="1676" w:type="dxa"/>
            <w:tcBorders>
              <w:top w:val="nil"/>
              <w:left w:val="nil"/>
              <w:bottom w:val="single" w:sz="4" w:space="0" w:color="B4C6E7"/>
              <w:right w:val="single" w:sz="4" w:space="0" w:color="B4C6E7"/>
            </w:tcBorders>
            <w:shd w:val="clear" w:color="auto" w:fill="auto"/>
            <w:noWrap/>
            <w:vAlign w:val="bottom"/>
            <w:hideMark/>
          </w:tcPr>
          <w:p w14:paraId="0E67314A"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85.219.653</w:t>
            </w:r>
          </w:p>
        </w:tc>
        <w:tc>
          <w:tcPr>
            <w:tcW w:w="1886" w:type="dxa"/>
            <w:tcBorders>
              <w:top w:val="nil"/>
              <w:left w:val="nil"/>
              <w:bottom w:val="single" w:sz="4" w:space="0" w:color="B4C6E7"/>
              <w:right w:val="single" w:sz="4" w:space="0" w:color="B4C6E7"/>
            </w:tcBorders>
            <w:shd w:val="clear" w:color="auto" w:fill="auto"/>
            <w:noWrap/>
            <w:vAlign w:val="bottom"/>
            <w:hideMark/>
          </w:tcPr>
          <w:p w14:paraId="27DA8C7F" w14:textId="77777777" w:rsidR="00373B99" w:rsidRPr="00A56F1A" w:rsidRDefault="00AB55F0" w:rsidP="00373B99">
            <w:pPr>
              <w:spacing w:after="0" w:line="240" w:lineRule="auto"/>
              <w:jc w:val="right"/>
              <w:rPr>
                <w:rFonts w:ascii="Calibri" w:eastAsia="Times New Roman" w:hAnsi="Calibri" w:cs="Calibri"/>
                <w:color w:val="000000"/>
                <w:sz w:val="18"/>
                <w:szCs w:val="18"/>
                <w:lang w:eastAsia="tr-TR"/>
              </w:rPr>
            </w:pPr>
            <w:r w:rsidRPr="00A56F1A">
              <w:rPr>
                <w:rFonts w:ascii="Calibri" w:eastAsia="Times New Roman" w:hAnsi="Calibri" w:cs="Calibri"/>
                <w:color w:val="000000"/>
                <w:sz w:val="18"/>
                <w:szCs w:val="18"/>
                <w:lang w:eastAsia="tr-TR"/>
              </w:rPr>
              <w:t>17.043.931</w:t>
            </w:r>
          </w:p>
        </w:tc>
      </w:tr>
    </w:tbl>
    <w:p w14:paraId="54D52613" w14:textId="46C5C97D" w:rsidR="00373B99" w:rsidRDefault="00AB55F0" w:rsidP="002C3120">
      <w:pPr>
        <w:pStyle w:val="Default"/>
        <w:spacing w:before="120" w:after="120" w:line="360" w:lineRule="auto"/>
        <w:jc w:val="center"/>
        <w:rPr>
          <w:rFonts w:asciiTheme="majorBidi" w:hAnsiTheme="majorBidi" w:cstheme="majorBidi"/>
          <w:lang w:val="en-IN"/>
        </w:rPr>
      </w:pPr>
      <w:r w:rsidRPr="00373B99">
        <w:rPr>
          <w:rFonts w:asciiTheme="majorBidi" w:hAnsiTheme="majorBidi" w:cstheme="majorBidi"/>
          <w:lang w:val="en-IN"/>
        </w:rPr>
        <w:t>*2021 data covers five month</w:t>
      </w:r>
      <w:r>
        <w:rPr>
          <w:rFonts w:asciiTheme="majorBidi" w:hAnsiTheme="majorBidi" w:cstheme="majorBidi"/>
          <w:lang w:val="en-IN"/>
        </w:rPr>
        <w:t>s</w:t>
      </w:r>
      <w:r w:rsidR="002F1D53">
        <w:rPr>
          <w:rFonts w:asciiTheme="majorBidi" w:hAnsiTheme="majorBidi" w:cstheme="majorBidi"/>
          <w:lang w:val="en-IN"/>
        </w:rPr>
        <w:t xml:space="preserve"> </w:t>
      </w:r>
      <w:r w:rsidR="002F1D53">
        <w:rPr>
          <w:rFonts w:asciiTheme="majorBidi" w:hAnsiTheme="majorBidi" w:cstheme="majorBidi"/>
          <w:lang w:val="en-IN"/>
        </w:rPr>
        <w:fldChar w:fldCharType="begin" w:fldLock="1"/>
      </w:r>
      <w:r w:rsidR="002F1D53">
        <w:rPr>
          <w:rFonts w:asciiTheme="majorBidi" w:hAnsiTheme="majorBidi" w:cstheme="majorBidi"/>
          <w:lang w:val="en-IN"/>
        </w:rPr>
        <w:instrText>ADDIN CSL_CITATION {"citationItems":[{"id":"ITEM-1","itemData":{"author":[{"dropping-particle":"","family":"Assembly","given":"TIM - Turkish Exporters'","non-dropping-particle":"","parse-names":false,"suffix":""}],"id":"ITEM-1","issued":{"date-parts":[["2021"]]},"title":"Export Figures","type":"article"},"uris":["http://www.mendeley.com/documents/?uuid=c6366537-70c7-328c-b379-940b23a8cf40"]}],"mendeley":{"formattedCitation":"(Assembly, 2021)","plainTextFormattedCitation":"(Assembly, 2021)"},"properties":{"noteIndex":0},"schema":"https://github.com/citation-style-language/schema/raw/master/csl-citation.json"}</w:instrText>
      </w:r>
      <w:r w:rsidR="002F1D53">
        <w:rPr>
          <w:rFonts w:asciiTheme="majorBidi" w:hAnsiTheme="majorBidi" w:cstheme="majorBidi"/>
          <w:lang w:val="en-IN"/>
        </w:rPr>
        <w:fldChar w:fldCharType="separate"/>
      </w:r>
      <w:r w:rsidR="002F1D53" w:rsidRPr="002F1D53">
        <w:rPr>
          <w:rFonts w:asciiTheme="majorBidi" w:hAnsiTheme="majorBidi" w:cstheme="majorBidi"/>
          <w:noProof/>
          <w:lang w:val="en-IN"/>
        </w:rPr>
        <w:t>(Assembly, 2021)</w:t>
      </w:r>
      <w:r w:rsidR="002F1D53">
        <w:rPr>
          <w:rFonts w:asciiTheme="majorBidi" w:hAnsiTheme="majorBidi" w:cstheme="majorBidi"/>
          <w:lang w:val="en-IN"/>
        </w:rPr>
        <w:fldChar w:fldCharType="end"/>
      </w:r>
    </w:p>
    <w:p w14:paraId="49CDA5CC" w14:textId="7B11E043" w:rsidR="00BE23CE" w:rsidRPr="00996681" w:rsidRDefault="00AB55F0" w:rsidP="007D627A">
      <w:pPr>
        <w:spacing w:before="120" w:after="120" w:line="360" w:lineRule="auto"/>
        <w:jc w:val="both"/>
        <w:rPr>
          <w:rFonts w:asciiTheme="majorBidi" w:hAnsiTheme="majorBidi" w:cstheme="majorBidi"/>
          <w:noProof/>
          <w:sz w:val="24"/>
          <w:szCs w:val="24"/>
        </w:rPr>
      </w:pPr>
      <w:r w:rsidRPr="00996681">
        <w:rPr>
          <w:rFonts w:asciiTheme="majorBidi" w:hAnsiTheme="majorBidi" w:cstheme="majorBidi"/>
          <w:color w:val="000000"/>
          <w:sz w:val="24"/>
          <w:szCs w:val="24"/>
          <w:lang w:val="en-IN"/>
        </w:rPr>
        <w:t xml:space="preserve">An international report </w:t>
      </w:r>
      <w:r w:rsidR="00552209">
        <w:rPr>
          <w:rFonts w:asciiTheme="majorBidi" w:hAnsiTheme="majorBidi" w:cstheme="majorBidi"/>
          <w:color w:val="000000"/>
          <w:sz w:val="24"/>
          <w:szCs w:val="24"/>
          <w:lang w:val="en-IN"/>
        </w:rPr>
        <w:t>re</w:t>
      </w:r>
      <w:r w:rsidRPr="00996681">
        <w:rPr>
          <w:rFonts w:asciiTheme="majorBidi" w:hAnsiTheme="majorBidi" w:cstheme="majorBidi"/>
          <w:color w:val="000000"/>
          <w:sz w:val="24"/>
          <w:szCs w:val="24"/>
          <w:lang w:val="en-IN"/>
        </w:rPr>
        <w:t>presented in 2017 predicted that Turkey is expected to increase on average 4.4% in the coming years due to an increased number</w:t>
      </w:r>
      <w:r w:rsidRPr="00996681">
        <w:rPr>
          <w:rFonts w:asciiTheme="majorBidi" w:hAnsiTheme="majorBidi" w:cstheme="majorBidi"/>
          <w:color w:val="000000"/>
          <w:sz w:val="24"/>
          <w:szCs w:val="24"/>
          <w:lang w:val="en-IN"/>
        </w:rPr>
        <w:t xml:space="preserve"> of exports. This would be comparatively much higher than the average of several North African and Middle Eastern countries. Besides, this growth would be remarkably high compared to the global average, which is 3.7%. In 2018, Turkish exports grew to 13.9%</w:t>
      </w:r>
      <w:r w:rsidRPr="00996681">
        <w:rPr>
          <w:rFonts w:asciiTheme="majorBidi" w:hAnsiTheme="majorBidi" w:cstheme="majorBidi"/>
          <w:color w:val="000000"/>
          <w:sz w:val="24"/>
          <w:szCs w:val="24"/>
          <w:lang w:val="en-IN"/>
        </w:rPr>
        <w:t xml:space="preserve"> annually (295</w:t>
      </w:r>
      <w:r w:rsidRPr="00996681">
        <w:rPr>
          <w:rFonts w:asciiTheme="majorBidi" w:eastAsia="Times New Roman" w:hAnsiTheme="majorBidi" w:cstheme="majorBidi"/>
          <w:sz w:val="24"/>
          <w:szCs w:val="24"/>
        </w:rPr>
        <w:t xml:space="preserve"> billion</w:t>
      </w:r>
      <w:r w:rsidRPr="00996681">
        <w:rPr>
          <w:rFonts w:asciiTheme="majorBidi" w:hAnsiTheme="majorBidi" w:cstheme="majorBidi"/>
          <w:color w:val="000000"/>
          <w:sz w:val="24"/>
          <w:szCs w:val="24"/>
          <w:lang w:val="en-IN"/>
        </w:rPr>
        <w:t xml:space="preserve"> USD), making Turkey the 19</w:t>
      </w:r>
      <w:r w:rsidRPr="00996681">
        <w:rPr>
          <w:rFonts w:asciiTheme="majorBidi" w:hAnsiTheme="majorBidi" w:cstheme="majorBidi"/>
          <w:color w:val="000000"/>
          <w:sz w:val="24"/>
          <w:szCs w:val="24"/>
          <w:vertAlign w:val="superscript"/>
          <w:lang w:val="en-IN"/>
        </w:rPr>
        <w:t>th</w:t>
      </w:r>
      <w:r w:rsidRPr="00996681">
        <w:rPr>
          <w:rFonts w:asciiTheme="majorBidi" w:hAnsiTheme="majorBidi" w:cstheme="majorBidi"/>
          <w:color w:val="000000"/>
          <w:sz w:val="24"/>
          <w:szCs w:val="24"/>
          <w:lang w:val="en-IN"/>
        </w:rPr>
        <w:t xml:space="preserve"> largest exporter globally</w:t>
      </w:r>
      <w:r w:rsidRPr="00996681">
        <w:rPr>
          <w:rFonts w:asciiTheme="majorBidi" w:hAnsiTheme="majorBidi" w:cstheme="majorBidi"/>
          <w:b/>
          <w:bCs/>
          <w:sz w:val="24"/>
          <w:szCs w:val="24"/>
        </w:rPr>
        <w:t xml:space="preserve"> </w:t>
      </w:r>
      <w:r w:rsidRPr="00996681">
        <w:rPr>
          <w:rFonts w:asciiTheme="majorBidi" w:hAnsiTheme="majorBidi" w:cstheme="majorBidi"/>
          <w:sz w:val="24"/>
          <w:szCs w:val="24"/>
        </w:rPr>
        <w:fldChar w:fldCharType="begin" w:fldLock="1"/>
      </w:r>
      <w:r w:rsidR="0052611E">
        <w:rPr>
          <w:rFonts w:asciiTheme="majorBidi" w:hAnsiTheme="majorBidi" w:cstheme="majorBidi"/>
          <w:sz w:val="24"/>
          <w:szCs w:val="24"/>
        </w:rPr>
        <w:instrText>ADDIN CSL_CITATION {"citationItems":[{"id":"ITEM-1","itemData":{"author":[{"dropping-particle":"","family":"ING","given":"","non-dropping-particle":"","parse-names":false,"suffix":""}],"id":"ITEM-1","issued":{"date-parts":[["2017"]]},"title":"ING International Trade Study Developments in global trade : from 1995 to 2017 Turkey","type":"report"},"uris":["http://www.mendeley.com/documents/?uuid=3cdc4afc-0a3c-40a9-8cdb-825f479c7c3c"]}],"mendeley":{"formattedCitation":"(ING, 2017)","plainTextFormattedCitation":"(ING, 2017)","previouslyFormattedCitation":"(ING, 2017)"},"properties":{"noteIndex":0},"schema":"https://github.com/citation-style-language/schema/raw/master/csl-citation.json"}</w:instrText>
      </w:r>
      <w:r w:rsidRPr="00996681">
        <w:rPr>
          <w:rFonts w:asciiTheme="majorBidi" w:hAnsiTheme="majorBidi" w:cstheme="majorBidi"/>
          <w:sz w:val="24"/>
          <w:szCs w:val="24"/>
        </w:rPr>
        <w:fldChar w:fldCharType="separate"/>
      </w:r>
      <w:r w:rsidR="006B7113" w:rsidRPr="006B7113">
        <w:rPr>
          <w:rFonts w:asciiTheme="majorBidi" w:hAnsiTheme="majorBidi" w:cstheme="majorBidi"/>
          <w:noProof/>
          <w:sz w:val="24"/>
          <w:szCs w:val="24"/>
        </w:rPr>
        <w:t>(ING, 2017)</w:t>
      </w:r>
      <w:r w:rsidRPr="00996681">
        <w:rPr>
          <w:rFonts w:asciiTheme="majorBidi" w:hAnsiTheme="majorBidi" w:cstheme="majorBidi"/>
          <w:sz w:val="24"/>
          <w:szCs w:val="24"/>
        </w:rPr>
        <w:fldChar w:fldCharType="end"/>
      </w:r>
      <w:r w:rsidRPr="00996681">
        <w:rPr>
          <w:rFonts w:asciiTheme="majorBidi" w:hAnsiTheme="majorBidi" w:cstheme="majorBidi"/>
          <w:sz w:val="24"/>
          <w:szCs w:val="24"/>
        </w:rPr>
        <w:t>. In 2018, Turkey was the eighth largest steel exporter worldwide, as the country e</w:t>
      </w:r>
      <w:r w:rsidRPr="00996681">
        <w:rPr>
          <w:rFonts w:asciiTheme="majorBidi" w:hAnsiTheme="majorBidi" w:cstheme="majorBidi"/>
          <w:sz w:val="24"/>
          <w:szCs w:val="24"/>
        </w:rPr>
        <w:t>xported more than 16.2 million metric tons of steel in 2017. Later in 2018, Tukey's steel export volume was approximately one-fifth that of China, and in terms of value, steel represents only 7.6% of the total amount of goods exported in 2018. Likewise, ot</w:t>
      </w:r>
      <w:r w:rsidRPr="00996681">
        <w:rPr>
          <w:rFonts w:asciiTheme="majorBidi" w:hAnsiTheme="majorBidi" w:cstheme="majorBidi"/>
          <w:sz w:val="24"/>
          <w:szCs w:val="24"/>
        </w:rPr>
        <w:t xml:space="preserve">her exports such as dairy products, agriculture products, fishery, hazelnuts, tomato food processing industry, poultry products, meat, olive oil, organic agriculture, clothing and textiles, and others also remained prominent in adding to more value in the </w:t>
      </w:r>
      <w:r w:rsidRPr="00996681">
        <w:rPr>
          <w:rFonts w:asciiTheme="majorBidi" w:hAnsiTheme="majorBidi" w:cstheme="majorBidi"/>
          <w:sz w:val="24"/>
          <w:szCs w:val="24"/>
        </w:rPr>
        <w:t xml:space="preserve">Turkish exports worldwide </w:t>
      </w:r>
      <w:r w:rsidRPr="00996681">
        <w:rPr>
          <w:rFonts w:asciiTheme="majorBidi" w:hAnsiTheme="majorBidi" w:cstheme="majorBidi"/>
          <w:sz w:val="24"/>
          <w:szCs w:val="24"/>
        </w:rPr>
        <w:fldChar w:fldCharType="begin" w:fldLock="1"/>
      </w:r>
      <w:r w:rsidR="0052611E">
        <w:rPr>
          <w:rFonts w:asciiTheme="majorBidi" w:hAnsiTheme="majorBidi" w:cstheme="majorBidi"/>
          <w:sz w:val="24"/>
          <w:szCs w:val="24"/>
        </w:rPr>
        <w:instrText>ADDIN CSL_CITATION {"citationItems":[{"id":"ITEM-1","itemData":{"author":[{"dropping-particle":"","family":"Ministry of Trade","given":"","non-dropping-particle":"","parse-names":false,"suffix":""}],"id":"ITEM-1","issued":{"date-parts":[["2018"]]},"page":"0-16","title":"Republic of Turkey - Ministry of Trade","type":"article-journal"},"uris":["http://www.mendeley.com/documents/?uuid=18f4d799-6115-418f-a883-646302244f0b"]}],"mendeley":{"formattedCitation":"(Ministry of Trade, 2018)","plainTextFormattedCitation":"(Ministry of Trade, 2018)","previouslyFormattedCitation":"(Ministry of Trade, 2018)"},"properties":{"noteIndex":0},"schema":"https://github.com/citation-style-language/schema/raw/master/csl-citation.json"}</w:instrText>
      </w:r>
      <w:r w:rsidRPr="00996681">
        <w:rPr>
          <w:rFonts w:asciiTheme="majorBidi" w:hAnsiTheme="majorBidi" w:cstheme="majorBidi"/>
          <w:sz w:val="24"/>
          <w:szCs w:val="24"/>
        </w:rPr>
        <w:fldChar w:fldCharType="separate"/>
      </w:r>
      <w:r w:rsidR="006B7113" w:rsidRPr="006B7113">
        <w:rPr>
          <w:rFonts w:asciiTheme="majorBidi" w:hAnsiTheme="majorBidi" w:cstheme="majorBidi"/>
          <w:noProof/>
          <w:sz w:val="24"/>
          <w:szCs w:val="24"/>
        </w:rPr>
        <w:t>(Ministry of Trade, 2018)</w:t>
      </w:r>
      <w:r w:rsidRPr="00996681">
        <w:rPr>
          <w:rFonts w:asciiTheme="majorBidi" w:hAnsiTheme="majorBidi" w:cstheme="majorBidi"/>
          <w:sz w:val="24"/>
          <w:szCs w:val="24"/>
        </w:rPr>
        <w:fldChar w:fldCharType="end"/>
      </w:r>
      <w:r w:rsidRPr="00996681">
        <w:rPr>
          <w:rFonts w:asciiTheme="majorBidi" w:hAnsiTheme="majorBidi" w:cstheme="majorBidi"/>
          <w:sz w:val="24"/>
          <w:szCs w:val="24"/>
        </w:rPr>
        <w:t>.</w:t>
      </w:r>
      <w:r w:rsidRPr="00996681">
        <w:rPr>
          <w:rFonts w:asciiTheme="majorBidi" w:hAnsiTheme="majorBidi" w:cstheme="majorBidi"/>
          <w:noProof/>
          <w:sz w:val="24"/>
          <w:szCs w:val="24"/>
        </w:rPr>
        <w:t xml:space="preserve"> </w:t>
      </w:r>
      <w:r w:rsidR="00E86342">
        <w:rPr>
          <w:rFonts w:asciiTheme="majorBidi" w:hAnsiTheme="majorBidi" w:cstheme="majorBidi"/>
          <w:noProof/>
          <w:sz w:val="24"/>
          <w:szCs w:val="24"/>
        </w:rPr>
        <w:t xml:space="preserve">Fig-1 below graphically represents the </w:t>
      </w:r>
      <w:r w:rsidR="00C76BE3">
        <w:rPr>
          <w:rFonts w:asciiTheme="majorBidi" w:hAnsiTheme="majorBidi" w:cstheme="majorBidi"/>
          <w:noProof/>
          <w:sz w:val="24"/>
          <w:szCs w:val="24"/>
        </w:rPr>
        <w:t>percentage of Turkish GDP from the year 1960 to 2019.</w:t>
      </w:r>
    </w:p>
    <w:p w14:paraId="4F349889" w14:textId="316F3DD1" w:rsidR="00BE23CE" w:rsidRDefault="00AB55F0" w:rsidP="00BE23CE">
      <w:pPr>
        <w:spacing w:before="120" w:after="120" w:line="360" w:lineRule="auto"/>
        <w:jc w:val="center"/>
        <w:rPr>
          <w:rFonts w:asciiTheme="majorBidi" w:hAnsiTheme="majorBidi" w:cstheme="majorBidi"/>
          <w:sz w:val="24"/>
          <w:szCs w:val="24"/>
        </w:rPr>
      </w:pPr>
      <w:r w:rsidRPr="00996681">
        <w:rPr>
          <w:rFonts w:asciiTheme="majorBidi" w:hAnsiTheme="majorBidi" w:cstheme="majorBidi"/>
          <w:noProof/>
          <w:sz w:val="24"/>
          <w:szCs w:val="24"/>
          <w:lang w:val="en-US"/>
        </w:rPr>
        <w:drawing>
          <wp:inline distT="0" distB="0" distL="0" distR="0" wp14:anchorId="45FFA47B" wp14:editId="7B55EE0D">
            <wp:extent cx="3263900" cy="2282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key.png"/>
                    <pic:cNvPicPr/>
                  </pic:nvPicPr>
                  <pic:blipFill>
                    <a:blip r:embed="rId7">
                      <a:extLst>
                        <a:ext uri="{28A0092B-C50C-407E-A947-70E740481C1C}">
                          <a14:useLocalDpi xmlns:a14="http://schemas.microsoft.com/office/drawing/2010/main" val="0"/>
                        </a:ext>
                      </a:extLst>
                    </a:blip>
                    <a:stretch>
                      <a:fillRect/>
                    </a:stretch>
                  </pic:blipFill>
                  <pic:spPr>
                    <a:xfrm>
                      <a:off x="0" y="0"/>
                      <a:ext cx="3263900" cy="2282190"/>
                    </a:xfrm>
                    <a:prstGeom prst="rect">
                      <a:avLst/>
                    </a:prstGeom>
                  </pic:spPr>
                </pic:pic>
              </a:graphicData>
            </a:graphic>
          </wp:inline>
        </w:drawing>
      </w:r>
    </w:p>
    <w:p w14:paraId="3C5D2272" w14:textId="781A51F3" w:rsidR="009825F0" w:rsidRDefault="00AB55F0" w:rsidP="00BB461F">
      <w:pPr>
        <w:spacing w:before="120" w:after="120" w:line="360" w:lineRule="auto"/>
        <w:jc w:val="center"/>
        <w:rPr>
          <w:rFonts w:asciiTheme="majorBidi" w:hAnsiTheme="majorBidi" w:cstheme="majorBidi"/>
          <w:sz w:val="24"/>
          <w:szCs w:val="24"/>
        </w:rPr>
      </w:pPr>
      <w:r>
        <w:rPr>
          <w:rFonts w:asciiTheme="majorBidi" w:hAnsiTheme="majorBidi" w:cstheme="majorBidi"/>
          <w:sz w:val="24"/>
          <w:szCs w:val="24"/>
        </w:rPr>
        <w:t>Figure-1</w:t>
      </w:r>
      <w:r w:rsidR="00223C1F">
        <w:rPr>
          <w:rFonts w:asciiTheme="majorBidi" w:hAnsiTheme="majorBidi" w:cstheme="majorBidi"/>
          <w:sz w:val="24"/>
          <w:szCs w:val="24"/>
        </w:rPr>
        <w:t xml:space="preserve"> </w:t>
      </w:r>
      <w:r w:rsidR="00BB461F">
        <w:rPr>
          <w:rFonts w:asciiTheme="majorBidi" w:hAnsiTheme="majorBidi" w:cstheme="majorBidi"/>
          <w:sz w:val="24"/>
          <w:szCs w:val="24"/>
        </w:rPr>
        <w:t xml:space="preserve">Exports of Goods &amp; Services </w:t>
      </w:r>
      <w:r w:rsidR="0052611E">
        <w:rPr>
          <w:rFonts w:asciiTheme="majorBidi" w:hAnsiTheme="majorBidi" w:cstheme="majorBidi"/>
          <w:sz w:val="24"/>
          <w:szCs w:val="24"/>
        </w:rPr>
        <w:fldChar w:fldCharType="begin" w:fldLock="1"/>
      </w:r>
      <w:r w:rsidR="002F1D53">
        <w:rPr>
          <w:rFonts w:asciiTheme="majorBidi" w:hAnsiTheme="majorBidi" w:cstheme="majorBidi"/>
          <w:sz w:val="24"/>
          <w:szCs w:val="24"/>
        </w:rPr>
        <w:instrText>ADDIN CSL_CITATION {"citationItems":[{"id":"ITEM-1","itemData":{"URL":"https://data.worldbank.org/indicator/NE.EXP.GNFS.ZS?locations=TR","accessed":{"date-parts":[["2021","6","4"]]},"author":[{"dropping-particle":"","family":"The World Bank","given":"","non-dropping-particle":"","parse-names":false,"suffix":""}],"id":"ITEM-1","issued":{"date-parts":[["2021"]]},"title":"Exports of goods and services (% of GDP) - Turkey | Data","type":"webpage"},"uris":["http://www.mendeley.com/documents/?uuid=a93e5d2a-fd82-3941-8df9-330ff2ad9e07"]}],"mendeley":{"formattedCitation":"(The World Bank, 2021)","plainTextFormattedCitation":"(The World Bank, 2021)","previouslyFormattedCitation":"(The World Bank, 2021)"},"properties":{"noteIndex":0},"schema":"https://github.com/citation-style-language/schema/raw/master/csl-citation.json"}</w:instrText>
      </w:r>
      <w:r w:rsidR="0052611E">
        <w:rPr>
          <w:rFonts w:asciiTheme="majorBidi" w:hAnsiTheme="majorBidi" w:cstheme="majorBidi"/>
          <w:sz w:val="24"/>
          <w:szCs w:val="24"/>
        </w:rPr>
        <w:fldChar w:fldCharType="separate"/>
      </w:r>
      <w:r w:rsidR="0052611E" w:rsidRPr="0052611E">
        <w:rPr>
          <w:rFonts w:asciiTheme="majorBidi" w:hAnsiTheme="majorBidi" w:cstheme="majorBidi"/>
          <w:noProof/>
          <w:sz w:val="24"/>
          <w:szCs w:val="24"/>
        </w:rPr>
        <w:t>(The World Bank, 2021)</w:t>
      </w:r>
      <w:r w:rsidR="0052611E">
        <w:rPr>
          <w:rFonts w:asciiTheme="majorBidi" w:hAnsiTheme="majorBidi" w:cstheme="majorBidi"/>
          <w:sz w:val="24"/>
          <w:szCs w:val="24"/>
        </w:rPr>
        <w:fldChar w:fldCharType="end"/>
      </w:r>
    </w:p>
    <w:p w14:paraId="3FF8A13A" w14:textId="032A6893" w:rsidR="00EA6830" w:rsidRPr="00996681" w:rsidRDefault="00AB55F0" w:rsidP="007D627A">
      <w:pPr>
        <w:spacing w:before="120" w:after="120" w:line="360" w:lineRule="auto"/>
        <w:jc w:val="both"/>
        <w:rPr>
          <w:rStyle w:val="hgkelc"/>
          <w:rFonts w:asciiTheme="majorBidi" w:hAnsiTheme="majorBidi" w:cstheme="majorBidi"/>
          <w:sz w:val="24"/>
          <w:szCs w:val="24"/>
        </w:rPr>
      </w:pPr>
      <w:r w:rsidRPr="00996681">
        <w:rPr>
          <w:rFonts w:asciiTheme="majorBidi" w:hAnsiTheme="majorBidi" w:cstheme="majorBidi"/>
          <w:sz w:val="24"/>
          <w:szCs w:val="24"/>
        </w:rPr>
        <w:t xml:space="preserve">However, like other countries, the </w:t>
      </w:r>
      <w:proofErr w:type="spellStart"/>
      <w:r w:rsidRPr="00996681">
        <w:rPr>
          <w:rFonts w:asciiTheme="majorBidi" w:hAnsiTheme="majorBidi" w:cstheme="majorBidi"/>
          <w:sz w:val="24"/>
          <w:szCs w:val="24"/>
        </w:rPr>
        <w:t>rise</w:t>
      </w:r>
      <w:proofErr w:type="spellEnd"/>
      <w:r w:rsidRPr="00996681">
        <w:rPr>
          <w:rFonts w:asciiTheme="majorBidi" w:hAnsiTheme="majorBidi" w:cstheme="majorBidi"/>
          <w:sz w:val="24"/>
          <w:szCs w:val="24"/>
        </w:rPr>
        <w:t xml:space="preserve"> of </w:t>
      </w:r>
      <w:r w:rsidR="00B81D34">
        <w:rPr>
          <w:rFonts w:asciiTheme="majorBidi" w:hAnsiTheme="majorBidi" w:cstheme="majorBidi"/>
          <w:sz w:val="24"/>
          <w:szCs w:val="24"/>
        </w:rPr>
        <w:t>COVID</w:t>
      </w:r>
      <w:r w:rsidRPr="00996681">
        <w:rPr>
          <w:rFonts w:asciiTheme="majorBidi" w:hAnsiTheme="majorBidi" w:cstheme="majorBidi"/>
          <w:sz w:val="24"/>
          <w:szCs w:val="24"/>
        </w:rPr>
        <w:t xml:space="preserve">-19 also </w:t>
      </w:r>
      <w:proofErr w:type="spellStart"/>
      <w:r w:rsidRPr="00996681">
        <w:rPr>
          <w:rFonts w:asciiTheme="majorBidi" w:hAnsiTheme="majorBidi" w:cstheme="majorBidi"/>
          <w:sz w:val="24"/>
          <w:szCs w:val="24"/>
        </w:rPr>
        <w:t>affected</w:t>
      </w:r>
      <w:proofErr w:type="spellEnd"/>
      <w:r w:rsidRPr="00996681">
        <w:rPr>
          <w:rFonts w:asciiTheme="majorBidi" w:hAnsiTheme="majorBidi" w:cstheme="majorBidi"/>
          <w:sz w:val="24"/>
          <w:szCs w:val="24"/>
        </w:rPr>
        <w:t xml:space="preserve"> </w:t>
      </w:r>
      <w:proofErr w:type="spellStart"/>
      <w:r w:rsidRPr="00996681">
        <w:rPr>
          <w:rFonts w:asciiTheme="majorBidi" w:hAnsiTheme="majorBidi" w:cstheme="majorBidi"/>
          <w:sz w:val="24"/>
          <w:szCs w:val="24"/>
        </w:rPr>
        <w:t>exports</w:t>
      </w:r>
      <w:proofErr w:type="spellEnd"/>
      <w:r w:rsidRPr="00996681">
        <w:rPr>
          <w:rFonts w:asciiTheme="majorBidi" w:hAnsiTheme="majorBidi" w:cstheme="majorBidi"/>
          <w:sz w:val="24"/>
          <w:szCs w:val="24"/>
        </w:rPr>
        <w:t xml:space="preserve"> flow in Turkey as an adverse influence on the economic activities was gradual yet sharp. Due to solid healthcare infras</w:t>
      </w:r>
      <w:r w:rsidRPr="00996681">
        <w:rPr>
          <w:rFonts w:asciiTheme="majorBidi" w:hAnsiTheme="majorBidi" w:cstheme="majorBidi"/>
          <w:sz w:val="24"/>
          <w:szCs w:val="24"/>
        </w:rPr>
        <w:t xml:space="preserve">tructure, the Turkish government somehow managed to keep the outbreak under control. During the first wave, the unemployment rate also increased, but due to the government's crisis </w:t>
      </w:r>
      <w:r w:rsidRPr="00996681">
        <w:rPr>
          <w:rFonts w:asciiTheme="majorBidi" w:hAnsiTheme="majorBidi" w:cstheme="majorBidi"/>
          <w:sz w:val="24"/>
          <w:szCs w:val="24"/>
        </w:rPr>
        <w:lastRenderedPageBreak/>
        <w:t>management framework, vigorous efforts helped to confront the crisis. Still</w:t>
      </w:r>
      <w:r w:rsidRPr="00996681">
        <w:rPr>
          <w:rFonts w:asciiTheme="majorBidi" w:hAnsiTheme="majorBidi" w:cstheme="majorBidi"/>
          <w:sz w:val="24"/>
          <w:szCs w:val="24"/>
        </w:rPr>
        <w:t xml:space="preserve">, many firms that faced over-leverage in 2018 are now facing debt overhang due to virus outbreak </w:t>
      </w:r>
      <w:r w:rsidRPr="00996681">
        <w:rPr>
          <w:rFonts w:asciiTheme="majorBidi" w:hAnsiTheme="majorBidi" w:cstheme="majorBidi"/>
          <w:b/>
          <w:bCs/>
          <w:sz w:val="24"/>
          <w:szCs w:val="24"/>
        </w:rPr>
        <w:fldChar w:fldCharType="begin" w:fldLock="1"/>
      </w:r>
      <w:r w:rsidR="0052611E">
        <w:rPr>
          <w:rFonts w:asciiTheme="majorBidi" w:hAnsiTheme="majorBidi" w:cstheme="majorBidi"/>
          <w:b/>
          <w:bCs/>
          <w:sz w:val="24"/>
          <w:szCs w:val="24"/>
        </w:rPr>
        <w:instrText>ADDIN CSL_CITATION {"citationItems":[{"id":"ITEM-1","itemData":{"DOI":"10.1787/9789264064706-uk","author":[{"dropping-particle":"","family":"OECD","given":"","non-dropping-particle":"","parse-names":false,"suffix":""}],"container-title":"OECD Economic Surveys","id":"ITEM-1","issue":"January","issued":{"date-parts":[["2021"]]},"title":"OECD Economic Surveys","type":"report"},"uris":["http://www.mendeley.com/documents/?uuid=9e1a6e95-c3e7-4020-93eb-0bd79b2488d0"]}],"mendeley":{"formattedCitation":"(OECD, 2021)","plainTextFormattedCitation":"(OECD, 2021)","previouslyFormattedCitation":"(OECD, 2021)"},"properties":{"noteIndex":0},"schema":"https://github.com/citation-style-language/schema/raw/master/csl-citation.json"}</w:instrText>
      </w:r>
      <w:r w:rsidRPr="00996681">
        <w:rPr>
          <w:rFonts w:asciiTheme="majorBidi" w:hAnsiTheme="majorBidi" w:cstheme="majorBidi"/>
          <w:b/>
          <w:bCs/>
          <w:sz w:val="24"/>
          <w:szCs w:val="24"/>
        </w:rPr>
        <w:fldChar w:fldCharType="separate"/>
      </w:r>
      <w:r w:rsidR="006B7113" w:rsidRPr="006B7113">
        <w:rPr>
          <w:rFonts w:asciiTheme="majorBidi" w:hAnsiTheme="majorBidi" w:cstheme="majorBidi"/>
          <w:bCs/>
          <w:noProof/>
          <w:sz w:val="24"/>
          <w:szCs w:val="24"/>
        </w:rPr>
        <w:t>(OECD, 2021)</w:t>
      </w:r>
      <w:r w:rsidRPr="00996681">
        <w:rPr>
          <w:rFonts w:asciiTheme="majorBidi" w:hAnsiTheme="majorBidi" w:cstheme="majorBidi"/>
          <w:b/>
          <w:bCs/>
          <w:sz w:val="24"/>
          <w:szCs w:val="24"/>
        </w:rPr>
        <w:fldChar w:fldCharType="end"/>
      </w:r>
      <w:r w:rsidRPr="00996681">
        <w:rPr>
          <w:rFonts w:asciiTheme="majorBidi" w:hAnsiTheme="majorBidi" w:cstheme="majorBidi"/>
          <w:sz w:val="24"/>
          <w:szCs w:val="24"/>
        </w:rPr>
        <w:t xml:space="preserve">. </w:t>
      </w:r>
      <w:proofErr w:type="spellStart"/>
      <w:r w:rsidRPr="00996681">
        <w:rPr>
          <w:rFonts w:asciiTheme="majorBidi" w:hAnsiTheme="majorBidi" w:cstheme="majorBidi"/>
          <w:sz w:val="24"/>
          <w:szCs w:val="24"/>
        </w:rPr>
        <w:t>Moreover</w:t>
      </w:r>
      <w:proofErr w:type="spellEnd"/>
      <w:r w:rsidRPr="00996681">
        <w:rPr>
          <w:rFonts w:asciiTheme="majorBidi" w:hAnsiTheme="majorBidi" w:cstheme="majorBidi"/>
          <w:sz w:val="24"/>
          <w:szCs w:val="24"/>
        </w:rPr>
        <w:t xml:space="preserve">, the </w:t>
      </w:r>
      <w:r w:rsidR="00B81D34">
        <w:rPr>
          <w:rFonts w:asciiTheme="majorBidi" w:hAnsiTheme="majorBidi" w:cstheme="majorBidi"/>
          <w:sz w:val="24"/>
          <w:szCs w:val="24"/>
        </w:rPr>
        <w:t>COVID</w:t>
      </w:r>
      <w:r w:rsidRPr="00996681">
        <w:rPr>
          <w:rFonts w:asciiTheme="majorBidi" w:hAnsiTheme="majorBidi" w:cstheme="majorBidi"/>
          <w:sz w:val="24"/>
          <w:szCs w:val="24"/>
        </w:rPr>
        <w:t xml:space="preserve">-19 </w:t>
      </w:r>
      <w:proofErr w:type="spellStart"/>
      <w:r w:rsidRPr="00996681">
        <w:rPr>
          <w:rFonts w:asciiTheme="majorBidi" w:hAnsiTheme="majorBidi" w:cstheme="majorBidi"/>
          <w:sz w:val="24"/>
          <w:szCs w:val="24"/>
        </w:rPr>
        <w:t>outbreak</w:t>
      </w:r>
      <w:proofErr w:type="spellEnd"/>
      <w:r w:rsidRPr="00996681">
        <w:rPr>
          <w:rFonts w:asciiTheme="majorBidi" w:hAnsiTheme="majorBidi" w:cstheme="majorBidi"/>
          <w:sz w:val="24"/>
          <w:szCs w:val="24"/>
        </w:rPr>
        <w:t xml:space="preserve"> </w:t>
      </w:r>
      <w:proofErr w:type="spellStart"/>
      <w:r w:rsidRPr="00996681">
        <w:rPr>
          <w:rFonts w:asciiTheme="majorBidi" w:hAnsiTheme="majorBidi" w:cstheme="majorBidi"/>
          <w:sz w:val="24"/>
          <w:szCs w:val="24"/>
        </w:rPr>
        <w:t>adversely</w:t>
      </w:r>
      <w:proofErr w:type="spellEnd"/>
      <w:r w:rsidRPr="00996681">
        <w:rPr>
          <w:rFonts w:asciiTheme="majorBidi" w:hAnsiTheme="majorBidi" w:cstheme="majorBidi"/>
          <w:sz w:val="24"/>
          <w:szCs w:val="24"/>
        </w:rPr>
        <w:t xml:space="preserve"> </w:t>
      </w:r>
      <w:proofErr w:type="spellStart"/>
      <w:r w:rsidRPr="00996681">
        <w:rPr>
          <w:rFonts w:asciiTheme="majorBidi" w:hAnsiTheme="majorBidi" w:cstheme="majorBidi"/>
          <w:sz w:val="24"/>
          <w:szCs w:val="24"/>
        </w:rPr>
        <w:t>affected</w:t>
      </w:r>
      <w:proofErr w:type="spellEnd"/>
      <w:r w:rsidRPr="00996681">
        <w:rPr>
          <w:rFonts w:asciiTheme="majorBidi" w:hAnsiTheme="majorBidi" w:cstheme="majorBidi"/>
          <w:sz w:val="24"/>
          <w:szCs w:val="24"/>
        </w:rPr>
        <w:t xml:space="preserve"> the Turkish economy by hampering the supply and demand resources. The declined supply was due to strict lockdown decisions during the ea</w:t>
      </w:r>
      <w:r w:rsidRPr="00996681">
        <w:rPr>
          <w:rFonts w:asciiTheme="majorBidi" w:hAnsiTheme="majorBidi" w:cstheme="majorBidi"/>
          <w:sz w:val="24"/>
          <w:szCs w:val="24"/>
        </w:rPr>
        <w:t xml:space="preserve">rly stages of the outbreak. Industries that were closely related to international trade and export face a massive decline due to the disrupted supply chain and the </w:t>
      </w:r>
      <w:r w:rsidRPr="00996681">
        <w:rPr>
          <w:rStyle w:val="hgkelc"/>
          <w:rFonts w:asciiTheme="majorBidi" w:hAnsiTheme="majorBidi" w:cstheme="majorBidi"/>
          <w:sz w:val="24"/>
          <w:szCs w:val="24"/>
        </w:rPr>
        <w:t xml:space="preserve">downslope in Turkish currency (Turkish Lira). In 2020, the economic </w:t>
      </w:r>
      <w:proofErr w:type="spellStart"/>
      <w:r w:rsidRPr="00996681">
        <w:rPr>
          <w:rStyle w:val="hgkelc"/>
          <w:rFonts w:asciiTheme="majorBidi" w:hAnsiTheme="majorBidi" w:cstheme="majorBidi"/>
          <w:sz w:val="24"/>
          <w:szCs w:val="24"/>
        </w:rPr>
        <w:t>cost</w:t>
      </w:r>
      <w:proofErr w:type="spellEnd"/>
      <w:r w:rsidRPr="00996681">
        <w:rPr>
          <w:rStyle w:val="hgkelc"/>
          <w:rFonts w:asciiTheme="majorBidi" w:hAnsiTheme="majorBidi" w:cstheme="majorBidi"/>
          <w:sz w:val="24"/>
          <w:szCs w:val="24"/>
        </w:rPr>
        <w:t xml:space="preserve"> of </w:t>
      </w:r>
      <w:r w:rsidR="00B81D34">
        <w:rPr>
          <w:rStyle w:val="hgkelc"/>
          <w:rFonts w:asciiTheme="majorBidi" w:hAnsiTheme="majorBidi" w:cstheme="majorBidi"/>
          <w:sz w:val="24"/>
          <w:szCs w:val="24"/>
        </w:rPr>
        <w:t>COVID</w:t>
      </w:r>
      <w:r w:rsidRPr="00996681">
        <w:rPr>
          <w:rStyle w:val="hgkelc"/>
          <w:rFonts w:asciiTheme="majorBidi" w:hAnsiTheme="majorBidi" w:cstheme="majorBidi"/>
          <w:sz w:val="24"/>
          <w:szCs w:val="24"/>
        </w:rPr>
        <w:t xml:space="preserve">-19 </w:t>
      </w:r>
      <w:proofErr w:type="spellStart"/>
      <w:r w:rsidRPr="00996681">
        <w:rPr>
          <w:rStyle w:val="hgkelc"/>
          <w:rFonts w:asciiTheme="majorBidi" w:hAnsiTheme="majorBidi" w:cstheme="majorBidi"/>
          <w:sz w:val="24"/>
          <w:szCs w:val="24"/>
        </w:rPr>
        <w:t>was</w:t>
      </w:r>
      <w:proofErr w:type="spellEnd"/>
      <w:r w:rsidRPr="00996681">
        <w:rPr>
          <w:rStyle w:val="hgkelc"/>
          <w:rFonts w:asciiTheme="majorBidi" w:hAnsiTheme="majorBidi" w:cstheme="majorBidi"/>
          <w:sz w:val="24"/>
          <w:szCs w:val="24"/>
        </w:rPr>
        <w:t xml:space="preserve"> </w:t>
      </w:r>
      <w:proofErr w:type="spellStart"/>
      <w:r w:rsidRPr="00996681">
        <w:rPr>
          <w:rStyle w:val="hgkelc"/>
          <w:rFonts w:asciiTheme="majorBidi" w:hAnsiTheme="majorBidi" w:cstheme="majorBidi"/>
          <w:sz w:val="24"/>
          <w:szCs w:val="24"/>
        </w:rPr>
        <w:t>recorded</w:t>
      </w:r>
      <w:proofErr w:type="spellEnd"/>
      <w:r w:rsidRPr="00996681">
        <w:rPr>
          <w:rStyle w:val="hgkelc"/>
          <w:rFonts w:asciiTheme="majorBidi" w:hAnsiTheme="majorBidi" w:cstheme="majorBidi"/>
          <w:sz w:val="24"/>
          <w:szCs w:val="24"/>
        </w:rPr>
        <w:t xml:space="preserve"> as 17% of GDP; however, it was in the best case as the Turkish government adopted an aggressive monetary strategy coupled with a reasonable fiscal accommodati</w:t>
      </w:r>
      <w:r w:rsidRPr="00996681">
        <w:rPr>
          <w:rStyle w:val="hgkelc"/>
          <w:rFonts w:asciiTheme="majorBidi" w:hAnsiTheme="majorBidi" w:cstheme="majorBidi"/>
          <w:sz w:val="24"/>
          <w:szCs w:val="24"/>
        </w:rPr>
        <w:t xml:space="preserve">on </w:t>
      </w:r>
      <w:r w:rsidRPr="00996681">
        <w:rPr>
          <w:rStyle w:val="hgkelc"/>
          <w:rFonts w:asciiTheme="majorBidi" w:hAnsiTheme="majorBidi" w:cstheme="majorBidi"/>
          <w:sz w:val="24"/>
          <w:szCs w:val="24"/>
        </w:rPr>
        <w:fldChar w:fldCharType="begin" w:fldLock="1"/>
      </w:r>
      <w:r w:rsidR="0052611E">
        <w:rPr>
          <w:rStyle w:val="hgkelc"/>
          <w:rFonts w:asciiTheme="majorBidi" w:hAnsiTheme="majorBidi" w:cstheme="majorBidi"/>
          <w:sz w:val="24"/>
          <w:szCs w:val="24"/>
        </w:rPr>
        <w:instrText>ADDIN CSL_CITATION {"citationItems":[{"id":"ITEM-1","itemData":{"author":[{"dropping-particle":"","family":"Çakmaklı","given":"Cem","non-dropping-particle":"","parse-names":false,"suffix":""},{"dropping-particle":"","family":"Demiralp","given":"Selva","non-dropping-particle":"","parse-names":false,"suffix":""},{"dropping-particle":"","family":"Yeşiltaş","given":"Sevcan","non-dropping-particle":"","parse-names":false,"suffix":""},{"dropping-particle":"","family":"Yıldırım","given":"Muhammed A","non-dropping-particle":"","parse-names":false,"suffix":""}],"id":"ITEM-1","issue":"01","issued":{"date-parts":[["2021"]]},"page":"1-31","title":"An Evaluation of the Turkish Economy during COVID-19","type":"article-journal"},"uris":["http://www.mendeley.com/documents/?uuid=4a6f6599-55f2-42de-9092-53230afe26e5"]}],"mendeley":{"formattedCitation":"(Çakmaklı et al., 2021)","plainTextFormattedCitation":"(Çakmaklı et al., 2021)","previouslyFormattedCitation":"(Çakmaklı et al., 2021)"},"properties":{"noteIndex":0},"schema":"https://github.com/citation-style-language/schema/raw/master/csl-citation.json"}</w:instrText>
      </w:r>
      <w:r w:rsidRPr="00996681">
        <w:rPr>
          <w:rStyle w:val="hgkelc"/>
          <w:rFonts w:asciiTheme="majorBidi" w:hAnsiTheme="majorBidi" w:cstheme="majorBidi"/>
          <w:sz w:val="24"/>
          <w:szCs w:val="24"/>
        </w:rPr>
        <w:fldChar w:fldCharType="separate"/>
      </w:r>
      <w:r w:rsidR="006B7113" w:rsidRPr="006B7113">
        <w:rPr>
          <w:rStyle w:val="hgkelc"/>
          <w:rFonts w:asciiTheme="majorBidi" w:hAnsiTheme="majorBidi" w:cstheme="majorBidi"/>
          <w:noProof/>
          <w:sz w:val="24"/>
          <w:szCs w:val="24"/>
        </w:rPr>
        <w:t>(Çakmaklı et al., 2021)</w:t>
      </w:r>
      <w:r w:rsidRPr="00996681">
        <w:rPr>
          <w:rStyle w:val="hgkelc"/>
          <w:rFonts w:asciiTheme="majorBidi" w:hAnsiTheme="majorBidi" w:cstheme="majorBidi"/>
          <w:sz w:val="24"/>
          <w:szCs w:val="24"/>
        </w:rPr>
        <w:fldChar w:fldCharType="end"/>
      </w:r>
      <w:r w:rsidRPr="00996681">
        <w:rPr>
          <w:rStyle w:val="hgkelc"/>
          <w:rFonts w:asciiTheme="majorBidi" w:hAnsiTheme="majorBidi" w:cstheme="majorBidi"/>
          <w:sz w:val="24"/>
          <w:szCs w:val="24"/>
        </w:rPr>
        <w:t>. An international report by the Switzerland Global Enterprise anticipated that the Turkish economy would fall from 2.8% to 1.7%, which will increas</w:t>
      </w:r>
      <w:r w:rsidRPr="00996681">
        <w:rPr>
          <w:rStyle w:val="hgkelc"/>
          <w:rFonts w:asciiTheme="majorBidi" w:hAnsiTheme="majorBidi" w:cstheme="majorBidi"/>
          <w:sz w:val="24"/>
          <w:szCs w:val="24"/>
        </w:rPr>
        <w:t xml:space="preserve">e during 2021. Moreover, Fitch Ratings also predicted that the Turkish GDP growth would sustain at 4.5% until 2021. </w:t>
      </w:r>
    </w:p>
    <w:p w14:paraId="69FC526F" w14:textId="5583F8E6" w:rsidR="008D50DB" w:rsidRDefault="00AB55F0" w:rsidP="00E12E99">
      <w:pPr>
        <w:spacing w:before="120" w:after="120" w:line="360" w:lineRule="auto"/>
        <w:jc w:val="both"/>
        <w:rPr>
          <w:rFonts w:asciiTheme="majorBidi" w:hAnsiTheme="majorBidi" w:cstheme="majorBidi"/>
          <w:sz w:val="24"/>
          <w:szCs w:val="24"/>
        </w:rPr>
      </w:pPr>
      <w:r w:rsidRPr="00996681">
        <w:rPr>
          <w:rFonts w:asciiTheme="majorBidi" w:hAnsiTheme="majorBidi" w:cstheme="majorBidi"/>
          <w:sz w:val="24"/>
          <w:szCs w:val="24"/>
        </w:rPr>
        <w:t xml:space="preserve">Today, the recovery of the Turkish export sector might be more complex than any other sector. For instance, </w:t>
      </w:r>
      <w:proofErr w:type="spellStart"/>
      <w:r w:rsidRPr="00996681">
        <w:rPr>
          <w:rFonts w:asciiTheme="majorBidi" w:hAnsiTheme="majorBidi" w:cstheme="majorBidi"/>
          <w:sz w:val="24"/>
          <w:szCs w:val="24"/>
        </w:rPr>
        <w:t>due</w:t>
      </w:r>
      <w:proofErr w:type="spellEnd"/>
      <w:r w:rsidRPr="00996681">
        <w:rPr>
          <w:rFonts w:asciiTheme="majorBidi" w:hAnsiTheme="majorBidi" w:cstheme="majorBidi"/>
          <w:sz w:val="24"/>
          <w:szCs w:val="24"/>
        </w:rPr>
        <w:t xml:space="preserve"> to the </w:t>
      </w:r>
      <w:r w:rsidR="00B81D34">
        <w:rPr>
          <w:rFonts w:asciiTheme="majorBidi" w:hAnsiTheme="majorBidi" w:cstheme="majorBidi"/>
          <w:sz w:val="24"/>
          <w:szCs w:val="24"/>
        </w:rPr>
        <w:t>COVID</w:t>
      </w:r>
      <w:r w:rsidRPr="00996681">
        <w:rPr>
          <w:rFonts w:asciiTheme="majorBidi" w:hAnsiTheme="majorBidi" w:cstheme="majorBidi"/>
          <w:sz w:val="24"/>
          <w:szCs w:val="24"/>
        </w:rPr>
        <w:t xml:space="preserve">-19 </w:t>
      </w:r>
      <w:proofErr w:type="spellStart"/>
      <w:r w:rsidRPr="00996681">
        <w:rPr>
          <w:rFonts w:asciiTheme="majorBidi" w:hAnsiTheme="majorBidi" w:cstheme="majorBidi"/>
          <w:sz w:val="24"/>
          <w:szCs w:val="24"/>
        </w:rPr>
        <w:t>outbreak</w:t>
      </w:r>
      <w:proofErr w:type="spellEnd"/>
      <w:r w:rsidRPr="00996681">
        <w:rPr>
          <w:rFonts w:asciiTheme="majorBidi" w:hAnsiTheme="majorBidi" w:cstheme="majorBidi"/>
          <w:sz w:val="24"/>
          <w:szCs w:val="24"/>
        </w:rPr>
        <w:t>, t</w:t>
      </w:r>
      <w:r w:rsidRPr="00996681">
        <w:rPr>
          <w:rFonts w:asciiTheme="majorBidi" w:hAnsiTheme="majorBidi" w:cstheme="majorBidi"/>
          <w:sz w:val="24"/>
          <w:szCs w:val="24"/>
        </w:rPr>
        <w:t xml:space="preserve">he </w:t>
      </w:r>
      <w:proofErr w:type="spellStart"/>
      <w:r w:rsidRPr="00996681">
        <w:rPr>
          <w:rFonts w:asciiTheme="majorBidi" w:hAnsiTheme="majorBidi" w:cstheme="majorBidi"/>
          <w:sz w:val="24"/>
          <w:szCs w:val="24"/>
        </w:rPr>
        <w:t>automotive</w:t>
      </w:r>
      <w:proofErr w:type="spellEnd"/>
      <w:r w:rsidRPr="00996681">
        <w:rPr>
          <w:rFonts w:asciiTheme="majorBidi" w:hAnsiTheme="majorBidi" w:cstheme="majorBidi"/>
          <w:sz w:val="24"/>
          <w:szCs w:val="24"/>
        </w:rPr>
        <w:t xml:space="preserve"> industry exports have declined by 77.0%. As a result, automotive export to the European countries was dropped by 82% in April 2020. However, according to the Authorized Automotive Dealers Association OYDER, Turkish cars were in excessive </w:t>
      </w:r>
      <w:proofErr w:type="spellStart"/>
      <w:r w:rsidRPr="00996681">
        <w:rPr>
          <w:rFonts w:asciiTheme="majorBidi" w:hAnsiTheme="majorBidi" w:cstheme="majorBidi"/>
          <w:sz w:val="24"/>
          <w:szCs w:val="24"/>
        </w:rPr>
        <w:t>dema</w:t>
      </w:r>
      <w:r w:rsidRPr="00996681">
        <w:rPr>
          <w:rFonts w:asciiTheme="majorBidi" w:hAnsiTheme="majorBidi" w:cstheme="majorBidi"/>
          <w:sz w:val="24"/>
          <w:szCs w:val="24"/>
        </w:rPr>
        <w:t>nd</w:t>
      </w:r>
      <w:proofErr w:type="spellEnd"/>
      <w:r w:rsidRPr="00996681">
        <w:rPr>
          <w:rFonts w:asciiTheme="majorBidi" w:hAnsiTheme="majorBidi" w:cstheme="majorBidi"/>
          <w:sz w:val="24"/>
          <w:szCs w:val="24"/>
        </w:rPr>
        <w:t xml:space="preserve"> </w:t>
      </w:r>
      <w:proofErr w:type="spellStart"/>
      <w:r w:rsidRPr="00996681">
        <w:rPr>
          <w:rFonts w:asciiTheme="majorBidi" w:hAnsiTheme="majorBidi" w:cstheme="majorBidi"/>
          <w:sz w:val="24"/>
          <w:szCs w:val="24"/>
        </w:rPr>
        <w:t>before</w:t>
      </w:r>
      <w:proofErr w:type="spellEnd"/>
      <w:r w:rsidRPr="00996681">
        <w:rPr>
          <w:rFonts w:asciiTheme="majorBidi" w:hAnsiTheme="majorBidi" w:cstheme="majorBidi"/>
          <w:sz w:val="24"/>
          <w:szCs w:val="24"/>
        </w:rPr>
        <w:t xml:space="preserve"> the </w:t>
      </w:r>
      <w:r w:rsidR="00B81D34">
        <w:rPr>
          <w:rFonts w:asciiTheme="majorBidi" w:hAnsiTheme="majorBidi" w:cstheme="majorBidi"/>
          <w:sz w:val="24"/>
          <w:szCs w:val="24"/>
        </w:rPr>
        <w:t>COVID</w:t>
      </w:r>
      <w:r w:rsidRPr="00996681">
        <w:rPr>
          <w:rFonts w:asciiTheme="majorBidi" w:hAnsiTheme="majorBidi" w:cstheme="majorBidi"/>
          <w:sz w:val="24"/>
          <w:szCs w:val="24"/>
        </w:rPr>
        <w:t xml:space="preserve">-19 </w:t>
      </w:r>
      <w:proofErr w:type="spellStart"/>
      <w:r w:rsidRPr="00996681">
        <w:rPr>
          <w:rFonts w:asciiTheme="majorBidi" w:hAnsiTheme="majorBidi" w:cstheme="majorBidi"/>
          <w:sz w:val="24"/>
          <w:szCs w:val="24"/>
        </w:rPr>
        <w:t>outbreak</w:t>
      </w:r>
      <w:proofErr w:type="spellEnd"/>
      <w:r w:rsidRPr="00996681">
        <w:rPr>
          <w:rFonts w:asciiTheme="majorBidi" w:hAnsiTheme="majorBidi" w:cstheme="majorBidi"/>
          <w:sz w:val="24"/>
          <w:szCs w:val="24"/>
        </w:rPr>
        <w:t>. Besides, the sales of passenger cars were doubled during the first two months of 2020.</w:t>
      </w:r>
    </w:p>
    <w:p w14:paraId="3BCBDD5E" w14:textId="77777777" w:rsidR="008D50DB" w:rsidRDefault="00AB55F0" w:rsidP="00E12E99">
      <w:pPr>
        <w:spacing w:before="120" w:after="120" w:line="360" w:lineRule="auto"/>
        <w:jc w:val="both"/>
        <w:rPr>
          <w:rFonts w:asciiTheme="majorBidi" w:hAnsiTheme="majorBidi" w:cstheme="majorBidi"/>
          <w:sz w:val="24"/>
          <w:szCs w:val="24"/>
        </w:rPr>
      </w:pPr>
      <w:r w:rsidRPr="00996681">
        <w:rPr>
          <w:rFonts w:asciiTheme="majorBidi" w:hAnsiTheme="majorBidi" w:cstheme="majorBidi"/>
          <w:sz w:val="24"/>
          <w:szCs w:val="24"/>
        </w:rPr>
        <w:t>Furthermore, in the year 2020, the Turkish textile sector also confronted a significant drop of 36.0% compared with China. A report rele</w:t>
      </w:r>
      <w:r w:rsidRPr="00996681">
        <w:rPr>
          <w:rFonts w:asciiTheme="majorBidi" w:hAnsiTheme="majorBidi" w:cstheme="majorBidi"/>
          <w:sz w:val="24"/>
          <w:szCs w:val="24"/>
        </w:rPr>
        <w:t>ased by the Istanbul Textile and Apparel Exporter Association, the total exports of the Turkish raw materials and textile industry declined 5.5% by the year 2019. However, as the Turkish textile industry also manufactures masks and protective kits (suits),</w:t>
      </w:r>
      <w:r w:rsidRPr="00996681">
        <w:rPr>
          <w:rFonts w:asciiTheme="majorBidi" w:hAnsiTheme="majorBidi" w:cstheme="majorBidi"/>
          <w:sz w:val="24"/>
          <w:szCs w:val="24"/>
        </w:rPr>
        <w:t xml:space="preserve"> it seems to grow faster despite the pandemic. Altogether, the Turkish export sector faces approximately 90% of the drop in merchandise exports. Exports of capital good </w:t>
      </w:r>
      <w:r w:rsidRPr="00842069">
        <w:rPr>
          <w:rFonts w:asciiTheme="majorBidi" w:hAnsiTheme="majorBidi" w:cstheme="majorBidi"/>
          <w:sz w:val="24"/>
          <w:szCs w:val="24"/>
        </w:rPr>
        <w:t xml:space="preserve">dropped half in April 2020. Similarly, the export of durable and semi-durable interest </w:t>
      </w:r>
      <w:r w:rsidRPr="00842069">
        <w:rPr>
          <w:rFonts w:asciiTheme="majorBidi" w:hAnsiTheme="majorBidi" w:cstheme="majorBidi"/>
          <w:sz w:val="24"/>
          <w:szCs w:val="24"/>
        </w:rPr>
        <w:t xml:space="preserve">also fell by 65% and automotive exports (86%). </w:t>
      </w:r>
      <w:r w:rsidR="00B80305" w:rsidRPr="00842069">
        <w:rPr>
          <w:rFonts w:asciiTheme="majorBidi" w:hAnsiTheme="majorBidi" w:cstheme="majorBidi"/>
          <w:sz w:val="24"/>
          <w:szCs w:val="24"/>
        </w:rPr>
        <w:t xml:space="preserve">Fig-2 below graphically exhibits Turkey's Quarterly </w:t>
      </w:r>
      <w:r w:rsidR="00B80305" w:rsidRPr="00842069">
        <w:rPr>
          <w:rStyle w:val="Gl"/>
          <w:rFonts w:asciiTheme="majorBidi" w:hAnsiTheme="majorBidi" w:cstheme="majorBidi"/>
          <w:b w:val="0"/>
          <w:bCs w:val="0"/>
          <w:sz w:val="24"/>
          <w:szCs w:val="24"/>
        </w:rPr>
        <w:t>Merchandise Exports</w:t>
      </w:r>
      <w:r w:rsidR="00842069" w:rsidRPr="00842069">
        <w:rPr>
          <w:rStyle w:val="Gl"/>
          <w:rFonts w:asciiTheme="majorBidi" w:hAnsiTheme="majorBidi" w:cstheme="majorBidi"/>
          <w:b w:val="0"/>
          <w:bCs w:val="0"/>
          <w:sz w:val="24"/>
          <w:szCs w:val="24"/>
        </w:rPr>
        <w:t xml:space="preserve"> in Billion USD</w:t>
      </w:r>
      <w:r w:rsidR="00C9091A">
        <w:rPr>
          <w:rStyle w:val="Gl"/>
          <w:rFonts w:asciiTheme="majorBidi" w:hAnsiTheme="majorBidi" w:cstheme="majorBidi"/>
          <w:b w:val="0"/>
          <w:bCs w:val="0"/>
          <w:sz w:val="24"/>
          <w:szCs w:val="24"/>
        </w:rPr>
        <w:t xml:space="preserve">, indicating </w:t>
      </w:r>
      <w:r w:rsidR="00E12E99">
        <w:rPr>
          <w:rStyle w:val="Gl"/>
          <w:rFonts w:asciiTheme="majorBidi" w:hAnsiTheme="majorBidi" w:cstheme="majorBidi"/>
          <w:b w:val="0"/>
          <w:bCs w:val="0"/>
          <w:sz w:val="24"/>
          <w:szCs w:val="24"/>
        </w:rPr>
        <w:t xml:space="preserve">an increased </w:t>
      </w:r>
      <w:r w:rsidR="00E12E99" w:rsidRPr="00842069">
        <w:rPr>
          <w:rStyle w:val="Gl"/>
          <w:rFonts w:asciiTheme="majorBidi" w:hAnsiTheme="majorBidi" w:cstheme="majorBidi"/>
          <w:b w:val="0"/>
          <w:bCs w:val="0"/>
          <w:sz w:val="24"/>
          <w:szCs w:val="24"/>
        </w:rPr>
        <w:t>Merchandise Exports</w:t>
      </w:r>
      <w:r w:rsidR="00E12E99">
        <w:rPr>
          <w:rStyle w:val="Gl"/>
          <w:rFonts w:asciiTheme="majorBidi" w:hAnsiTheme="majorBidi" w:cstheme="majorBidi"/>
          <w:b w:val="0"/>
          <w:bCs w:val="0"/>
          <w:sz w:val="24"/>
          <w:szCs w:val="24"/>
        </w:rPr>
        <w:t xml:space="preserve"> during the fourth quarter of 2020 compared to the first quarter.</w:t>
      </w:r>
    </w:p>
    <w:p w14:paraId="59C9161E" w14:textId="77777777" w:rsidR="008D50DB" w:rsidRDefault="00AB55F0" w:rsidP="008D50DB">
      <w:pPr>
        <w:spacing w:before="120" w:after="120" w:line="360" w:lineRule="auto"/>
        <w:jc w:val="center"/>
        <w:rPr>
          <w:rFonts w:asciiTheme="majorBidi" w:hAnsiTheme="majorBidi" w:cstheme="majorBidi"/>
          <w:sz w:val="24"/>
          <w:szCs w:val="24"/>
        </w:rPr>
      </w:pPr>
      <w:r w:rsidRPr="00996681">
        <w:rPr>
          <w:rFonts w:asciiTheme="majorBidi" w:hAnsiTheme="majorBidi" w:cstheme="majorBidi"/>
          <w:noProof/>
          <w:sz w:val="24"/>
          <w:szCs w:val="24"/>
          <w:lang w:val="en-US"/>
        </w:rPr>
        <w:lastRenderedPageBreak/>
        <w:drawing>
          <wp:inline distT="0" distB="0" distL="0" distR="0" wp14:anchorId="2A9A7417" wp14:editId="02646A81">
            <wp:extent cx="3340100" cy="2282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h.png"/>
                    <pic:cNvPicPr/>
                  </pic:nvPicPr>
                  <pic:blipFill>
                    <a:blip r:embed="rId8">
                      <a:extLst>
                        <a:ext uri="{28A0092B-C50C-407E-A947-70E740481C1C}">
                          <a14:useLocalDpi xmlns:a14="http://schemas.microsoft.com/office/drawing/2010/main" val="0"/>
                        </a:ext>
                      </a:extLst>
                    </a:blip>
                    <a:stretch>
                      <a:fillRect/>
                    </a:stretch>
                  </pic:blipFill>
                  <pic:spPr>
                    <a:xfrm>
                      <a:off x="0" y="0"/>
                      <a:ext cx="3353954" cy="2291656"/>
                    </a:xfrm>
                    <a:prstGeom prst="rect">
                      <a:avLst/>
                    </a:prstGeom>
                  </pic:spPr>
                </pic:pic>
              </a:graphicData>
            </a:graphic>
          </wp:inline>
        </w:drawing>
      </w:r>
    </w:p>
    <w:p w14:paraId="7CC78BC3" w14:textId="232EF97F" w:rsidR="00B649BC" w:rsidRPr="00DE6F9F" w:rsidRDefault="00AB55F0" w:rsidP="00DE6F9F">
      <w:pPr>
        <w:spacing w:before="120" w:after="120" w:line="360" w:lineRule="auto"/>
        <w:jc w:val="center"/>
        <w:rPr>
          <w:rFonts w:asciiTheme="majorBidi" w:hAnsiTheme="majorBidi" w:cstheme="majorBidi"/>
          <w:sz w:val="24"/>
          <w:szCs w:val="24"/>
        </w:rPr>
      </w:pPr>
      <w:r w:rsidRPr="00DE6F9F">
        <w:rPr>
          <w:rFonts w:asciiTheme="majorBidi" w:hAnsiTheme="majorBidi" w:cstheme="majorBidi"/>
          <w:sz w:val="24"/>
          <w:szCs w:val="24"/>
        </w:rPr>
        <w:t>Figure-2</w:t>
      </w:r>
      <w:r w:rsidR="004B1210" w:rsidRPr="00DE6F9F">
        <w:rPr>
          <w:rFonts w:asciiTheme="majorBidi" w:hAnsiTheme="majorBidi" w:cstheme="majorBidi"/>
          <w:sz w:val="24"/>
          <w:szCs w:val="24"/>
        </w:rPr>
        <w:t xml:space="preserve"> </w:t>
      </w:r>
      <w:r w:rsidRPr="00B80305">
        <w:rPr>
          <w:rStyle w:val="Gl"/>
          <w:b w:val="0"/>
          <w:bCs w:val="0"/>
        </w:rPr>
        <w:t>Turkey’s Quarterly Merchandise Exports</w:t>
      </w:r>
      <w:r w:rsidRPr="00DE6F9F">
        <w:rPr>
          <w:rStyle w:val="Gl"/>
        </w:rPr>
        <w:t xml:space="preserve"> </w:t>
      </w:r>
      <w:r w:rsidR="00B80305" w:rsidRPr="00996681">
        <w:rPr>
          <w:rFonts w:asciiTheme="majorBidi" w:hAnsiTheme="majorBidi" w:cstheme="majorBidi"/>
          <w:sz w:val="24"/>
          <w:szCs w:val="24"/>
        </w:rPr>
        <w:fldChar w:fldCharType="begin" w:fldLock="1"/>
      </w:r>
      <w:r w:rsidR="00B80305">
        <w:rPr>
          <w:rFonts w:asciiTheme="majorBidi" w:hAnsiTheme="majorBidi" w:cstheme="majorBidi"/>
          <w:sz w:val="24"/>
          <w:szCs w:val="24"/>
        </w:rPr>
        <w:instrText>ADDIN CSL_CITATION {"citationItems":[{"id":"ITEM-1","itemData":{"author":[{"dropping-particle":"","family":"Minstry of Trade","given":"","non-dropping-particle":"","parse-names":false,"suffix":""}],"id":"ITEM-1","issued":{"date-parts":[["2021"]]},"title":"Developments in Turkey's External Merchandise Trade in 2020","type":"report"},"uris":["http://www.mendeley.com/documents/?uuid=7fbd3a55-41ec-332b-b261-7e039c91d121"]}],"mendeley":{"formattedCitation":"(Minstry of Trade, 2021)","plainTextFormattedCitation":"(Minstry of Trade, 2021)","previouslyFormattedCitation":"(Minstry of Trade, 2021)"},"properties":{"noteIndex":0},"schema":"https://github.com/citation-style-language/schema/raw/master/csl-citation.json"}</w:instrText>
      </w:r>
      <w:r w:rsidR="00B80305" w:rsidRPr="00996681">
        <w:rPr>
          <w:rFonts w:asciiTheme="majorBidi" w:hAnsiTheme="majorBidi" w:cstheme="majorBidi"/>
          <w:sz w:val="24"/>
          <w:szCs w:val="24"/>
        </w:rPr>
        <w:fldChar w:fldCharType="separate"/>
      </w:r>
      <w:r w:rsidR="00B80305" w:rsidRPr="006B7113">
        <w:rPr>
          <w:rFonts w:asciiTheme="majorBidi" w:hAnsiTheme="majorBidi" w:cstheme="majorBidi"/>
          <w:noProof/>
          <w:sz w:val="24"/>
          <w:szCs w:val="24"/>
        </w:rPr>
        <w:t>(Ministry of Trade, 2021)</w:t>
      </w:r>
      <w:r w:rsidR="00B80305" w:rsidRPr="00996681">
        <w:rPr>
          <w:rFonts w:asciiTheme="majorBidi" w:hAnsiTheme="majorBidi" w:cstheme="majorBidi"/>
          <w:sz w:val="24"/>
          <w:szCs w:val="24"/>
        </w:rPr>
        <w:fldChar w:fldCharType="end"/>
      </w:r>
      <w:r w:rsidR="00B80305" w:rsidRPr="00996681">
        <w:rPr>
          <w:rFonts w:asciiTheme="majorBidi" w:hAnsiTheme="majorBidi" w:cstheme="majorBidi"/>
          <w:sz w:val="24"/>
          <w:szCs w:val="24"/>
        </w:rPr>
        <w:t>.</w:t>
      </w:r>
    </w:p>
    <w:p w14:paraId="0EAEAF02" w14:textId="7C1DD86C" w:rsidR="00EA6830" w:rsidRDefault="00AB55F0" w:rsidP="007D627A">
      <w:pPr>
        <w:spacing w:before="120" w:after="120" w:line="360" w:lineRule="auto"/>
        <w:jc w:val="both"/>
        <w:rPr>
          <w:rFonts w:asciiTheme="majorBidi" w:hAnsiTheme="majorBidi" w:cstheme="majorBidi"/>
          <w:sz w:val="24"/>
          <w:szCs w:val="24"/>
        </w:rPr>
      </w:pPr>
      <w:r w:rsidRPr="00996681">
        <w:rPr>
          <w:rFonts w:asciiTheme="majorBidi" w:hAnsiTheme="majorBidi" w:cstheme="majorBidi"/>
          <w:sz w:val="24"/>
          <w:szCs w:val="24"/>
        </w:rPr>
        <w:t xml:space="preserve">As a result, the Turkish GDP per capita in 2020 was </w:t>
      </w:r>
      <w:r w:rsidRPr="00996681">
        <w:rPr>
          <w:rStyle w:val="dol"/>
          <w:rFonts w:asciiTheme="majorBidi" w:hAnsiTheme="majorBidi" w:cstheme="majorBidi"/>
          <w:sz w:val="24"/>
          <w:szCs w:val="24"/>
        </w:rPr>
        <w:t xml:space="preserve">USD 8,548 </w:t>
      </w:r>
      <w:r w:rsidRPr="00996681">
        <w:rPr>
          <w:rFonts w:asciiTheme="majorBidi" w:hAnsiTheme="majorBidi" w:cstheme="majorBidi"/>
          <w:sz w:val="24"/>
          <w:szCs w:val="24"/>
        </w:rPr>
        <w:t>billion, 603 billion USD more petite than the previous year 2019. An annual report represented by the Turkish Ministry of Trade also revealed that during 2020 the local exports amounted to 169,482 million USD with a drop rate of 6.3% compared to the year 2</w:t>
      </w:r>
      <w:r w:rsidRPr="00996681">
        <w:rPr>
          <w:rFonts w:asciiTheme="majorBidi" w:hAnsiTheme="majorBidi" w:cstheme="majorBidi"/>
          <w:sz w:val="24"/>
          <w:szCs w:val="24"/>
        </w:rPr>
        <w:t xml:space="preserve">019. Whereas, during the same year he merchandise imports reached 219,397 million USD (increased by 4.3%). In the same year 2020, the Foreign Trade was realized as 388 879 million USD with a minor drop of 0.59%, and the export/import ratio remained 77.2%. </w:t>
      </w:r>
      <w:r w:rsidRPr="00996681">
        <w:rPr>
          <w:rFonts w:asciiTheme="majorBidi" w:hAnsiTheme="majorBidi" w:cstheme="majorBidi"/>
          <w:sz w:val="24"/>
          <w:szCs w:val="24"/>
        </w:rPr>
        <w:t xml:space="preserve">However, the import/export ratio recorded as 85.8% </w:t>
      </w:r>
      <w:r w:rsidRPr="00996681">
        <w:rPr>
          <w:rFonts w:asciiTheme="majorBidi" w:hAnsiTheme="majorBidi" w:cstheme="majorBidi"/>
          <w:sz w:val="24"/>
          <w:szCs w:val="24"/>
        </w:rPr>
        <w:fldChar w:fldCharType="begin" w:fldLock="1"/>
      </w:r>
      <w:r w:rsidR="0052611E">
        <w:rPr>
          <w:rFonts w:asciiTheme="majorBidi" w:hAnsiTheme="majorBidi" w:cstheme="majorBidi"/>
          <w:sz w:val="24"/>
          <w:szCs w:val="24"/>
        </w:rPr>
        <w:instrText>ADDIN CSL_CITATION {"citationItems":[{"id":"ITEM-1","itemData":{"author":[{"dropping-particle":"","family":"Minstry of Trade","given":"","non-dropping-particle":"","parse-names":false,"suffix":""}],"id":"ITEM-1","issued":{"date-parts":[["2021"]]},"title":"Developments in Turkey's External Merchandise Trade in 2020","type":"report"},"uris":["http://www.mendeley.com/documents/?uuid=7fbd3a55-41ec-332b-b261-7e039c91d121"]}],"mendeley":{"formattedCitation":"(Minstry of Trade, 2021)","plainTextFormattedCitation":"(Minstry of Trade, 2021)","previouslyFormattedCitation":"(Minstry of Trade, 2021)"},"properties":{"noteIndex":0},"schema":"https://github.com/citation-style-language/schema/raw/master/csl-citation.json"}</w:instrText>
      </w:r>
      <w:r w:rsidRPr="00996681">
        <w:rPr>
          <w:rFonts w:asciiTheme="majorBidi" w:hAnsiTheme="majorBidi" w:cstheme="majorBidi"/>
          <w:sz w:val="24"/>
          <w:szCs w:val="24"/>
        </w:rPr>
        <w:fldChar w:fldCharType="separate"/>
      </w:r>
      <w:r w:rsidR="006B7113" w:rsidRPr="006B7113">
        <w:rPr>
          <w:rFonts w:asciiTheme="majorBidi" w:hAnsiTheme="majorBidi" w:cstheme="majorBidi"/>
          <w:noProof/>
          <w:sz w:val="24"/>
          <w:szCs w:val="24"/>
        </w:rPr>
        <w:t>(Ministry of Trade, 2021)</w:t>
      </w:r>
      <w:r w:rsidRPr="00996681">
        <w:rPr>
          <w:rFonts w:asciiTheme="majorBidi" w:hAnsiTheme="majorBidi" w:cstheme="majorBidi"/>
          <w:sz w:val="24"/>
          <w:szCs w:val="24"/>
        </w:rPr>
        <w:fldChar w:fldCharType="end"/>
      </w:r>
      <w:r w:rsidRPr="00996681">
        <w:rPr>
          <w:rFonts w:asciiTheme="majorBidi" w:hAnsiTheme="majorBidi" w:cstheme="majorBidi"/>
          <w:sz w:val="24"/>
          <w:szCs w:val="24"/>
        </w:rPr>
        <w:t>.</w:t>
      </w:r>
      <w:r w:rsidR="005A4B19">
        <w:rPr>
          <w:rFonts w:asciiTheme="majorBidi" w:hAnsiTheme="majorBidi" w:cstheme="majorBidi"/>
          <w:sz w:val="24"/>
          <w:szCs w:val="24"/>
        </w:rPr>
        <w:t xml:space="preserve"> Table 2 below summarizes the Turkish Monthly Average Export Flow</w:t>
      </w:r>
      <w:r w:rsidR="006A40EC">
        <w:rPr>
          <w:rFonts w:asciiTheme="majorBidi" w:hAnsiTheme="majorBidi" w:cstheme="majorBidi"/>
          <w:sz w:val="24"/>
          <w:szCs w:val="24"/>
        </w:rPr>
        <w:t xml:space="preserve"> from the </w:t>
      </w:r>
      <w:r w:rsidR="00A4496A">
        <w:rPr>
          <w:rFonts w:asciiTheme="majorBidi" w:hAnsiTheme="majorBidi" w:cstheme="majorBidi"/>
          <w:sz w:val="24"/>
          <w:szCs w:val="24"/>
        </w:rPr>
        <w:t xml:space="preserve">second quarter of 2020 to the </w:t>
      </w:r>
      <w:r w:rsidR="00E11B18">
        <w:rPr>
          <w:rFonts w:asciiTheme="majorBidi" w:hAnsiTheme="majorBidi" w:cstheme="majorBidi"/>
          <w:sz w:val="24"/>
          <w:szCs w:val="24"/>
        </w:rPr>
        <w:t>second quarter of the year 2021:</w:t>
      </w:r>
    </w:p>
    <w:p w14:paraId="54940724" w14:textId="2057EF06" w:rsidR="009825F0" w:rsidRDefault="00AB55F0" w:rsidP="00E11B18">
      <w:pPr>
        <w:spacing w:before="120" w:after="120" w:line="240" w:lineRule="auto"/>
        <w:jc w:val="both"/>
        <w:rPr>
          <w:rFonts w:asciiTheme="majorBidi" w:hAnsiTheme="majorBidi" w:cstheme="majorBidi"/>
          <w:sz w:val="24"/>
          <w:szCs w:val="24"/>
        </w:rPr>
      </w:pPr>
      <w:r w:rsidRPr="00BF35E5">
        <w:rPr>
          <w:rFonts w:asciiTheme="majorBidi" w:hAnsiTheme="majorBidi" w:cstheme="majorBidi"/>
          <w:b/>
          <w:bCs/>
          <w:sz w:val="24"/>
          <w:szCs w:val="24"/>
        </w:rPr>
        <w:t>Table-2</w:t>
      </w:r>
      <w:r>
        <w:rPr>
          <w:rFonts w:asciiTheme="majorBidi" w:hAnsiTheme="majorBidi" w:cstheme="majorBidi"/>
          <w:sz w:val="24"/>
          <w:szCs w:val="24"/>
        </w:rPr>
        <w:t xml:space="preserve"> </w:t>
      </w:r>
      <w:r w:rsidR="00024B8C">
        <w:rPr>
          <w:rFonts w:asciiTheme="majorBidi" w:hAnsiTheme="majorBidi" w:cstheme="majorBidi"/>
          <w:sz w:val="24"/>
          <w:szCs w:val="24"/>
        </w:rPr>
        <w:t xml:space="preserve">Turkish </w:t>
      </w:r>
      <w:r w:rsidR="004B1210">
        <w:rPr>
          <w:rFonts w:asciiTheme="majorBidi" w:hAnsiTheme="majorBidi" w:cstheme="majorBidi"/>
          <w:sz w:val="24"/>
          <w:szCs w:val="24"/>
        </w:rPr>
        <w:t xml:space="preserve">Monthly Average </w:t>
      </w:r>
      <w:r w:rsidR="00024B8C">
        <w:rPr>
          <w:rFonts w:asciiTheme="majorBidi" w:hAnsiTheme="majorBidi" w:cstheme="majorBidi"/>
          <w:sz w:val="24"/>
          <w:szCs w:val="24"/>
        </w:rPr>
        <w:t>Export Flow During (</w:t>
      </w:r>
      <w:r w:rsidR="006134A9">
        <w:rPr>
          <w:rFonts w:asciiTheme="majorBidi" w:hAnsiTheme="majorBidi" w:cstheme="majorBidi"/>
          <w:sz w:val="24"/>
          <w:szCs w:val="24"/>
        </w:rPr>
        <w:t>April 2020 – May 2021) and Pre-</w:t>
      </w:r>
      <w:r>
        <w:rPr>
          <w:rFonts w:asciiTheme="majorBidi" w:hAnsiTheme="majorBidi" w:cstheme="majorBidi"/>
          <w:sz w:val="24"/>
          <w:szCs w:val="24"/>
        </w:rPr>
        <w:t>COVID-19</w:t>
      </w:r>
      <w:r w:rsidR="006134A9">
        <w:rPr>
          <w:rFonts w:asciiTheme="majorBidi" w:hAnsiTheme="majorBidi" w:cstheme="majorBidi"/>
          <w:sz w:val="24"/>
          <w:szCs w:val="24"/>
        </w:rPr>
        <w:t xml:space="preserve"> (</w:t>
      </w:r>
      <w:proofErr w:type="spellStart"/>
      <w:r w:rsidR="00095C86">
        <w:rPr>
          <w:rFonts w:asciiTheme="majorBidi" w:hAnsiTheme="majorBidi" w:cstheme="majorBidi"/>
          <w:sz w:val="24"/>
          <w:szCs w:val="24"/>
        </w:rPr>
        <w:t>August</w:t>
      </w:r>
      <w:proofErr w:type="spellEnd"/>
      <w:r w:rsidR="00095C86">
        <w:rPr>
          <w:rFonts w:asciiTheme="majorBidi" w:hAnsiTheme="majorBidi" w:cstheme="majorBidi"/>
          <w:sz w:val="24"/>
          <w:szCs w:val="24"/>
        </w:rPr>
        <w:t xml:space="preserve"> 2019 </w:t>
      </w:r>
      <w:r w:rsidR="006B3AF5">
        <w:rPr>
          <w:rFonts w:asciiTheme="majorBidi" w:hAnsiTheme="majorBidi" w:cstheme="majorBidi"/>
          <w:sz w:val="24"/>
          <w:szCs w:val="24"/>
        </w:rPr>
        <w:t>–</w:t>
      </w:r>
      <w:r w:rsidR="00095C86">
        <w:rPr>
          <w:rFonts w:asciiTheme="majorBidi" w:hAnsiTheme="majorBidi" w:cstheme="majorBidi"/>
          <w:sz w:val="24"/>
          <w:szCs w:val="24"/>
        </w:rPr>
        <w:t xml:space="preserve"> </w:t>
      </w:r>
      <w:r w:rsidR="006B3AF5">
        <w:rPr>
          <w:rFonts w:asciiTheme="majorBidi" w:hAnsiTheme="majorBidi" w:cstheme="majorBidi"/>
          <w:sz w:val="24"/>
          <w:szCs w:val="24"/>
        </w:rPr>
        <w:t>March 2020)</w:t>
      </w:r>
      <w:r w:rsidR="00BF35E5">
        <w:rPr>
          <w:rFonts w:asciiTheme="majorBidi" w:hAnsiTheme="majorBidi" w:cstheme="majorBidi"/>
          <w:sz w:val="24"/>
          <w:szCs w:val="24"/>
        </w:rPr>
        <w:t xml:space="preserve"> </w:t>
      </w:r>
    </w:p>
    <w:tbl>
      <w:tblPr>
        <w:tblW w:w="9135" w:type="dxa"/>
        <w:tblCellMar>
          <w:left w:w="70" w:type="dxa"/>
          <w:right w:w="70" w:type="dxa"/>
        </w:tblCellMar>
        <w:tblLook w:val="04A0" w:firstRow="1" w:lastRow="0" w:firstColumn="1" w:lastColumn="0" w:noHBand="0" w:noVBand="1"/>
      </w:tblPr>
      <w:tblGrid>
        <w:gridCol w:w="6658"/>
        <w:gridCol w:w="870"/>
        <w:gridCol w:w="870"/>
        <w:gridCol w:w="737"/>
      </w:tblGrid>
      <w:tr w:rsidR="000F73FF" w14:paraId="0BE93F5F" w14:textId="77777777" w:rsidTr="00DD2E4E">
        <w:trPr>
          <w:trHeight w:val="480"/>
        </w:trPr>
        <w:tc>
          <w:tcPr>
            <w:tcW w:w="6658" w:type="dxa"/>
            <w:tcBorders>
              <w:top w:val="single" w:sz="4" w:space="0" w:color="B4C6E7"/>
              <w:left w:val="single" w:sz="4" w:space="0" w:color="B4C6E7"/>
              <w:bottom w:val="single" w:sz="4" w:space="0" w:color="B4C6E7"/>
              <w:right w:val="single" w:sz="4" w:space="0" w:color="B4C6E7"/>
            </w:tcBorders>
            <w:shd w:val="clear" w:color="000000" w:fill="5D7B9D"/>
            <w:noWrap/>
            <w:vAlign w:val="center"/>
            <w:hideMark/>
          </w:tcPr>
          <w:p w14:paraId="2DCA9932" w14:textId="77777777" w:rsidR="00DD2E4E" w:rsidRPr="00DD2E4E" w:rsidRDefault="00AB55F0" w:rsidP="00DD2E4E">
            <w:pPr>
              <w:spacing w:after="0" w:line="240" w:lineRule="auto"/>
              <w:jc w:val="center"/>
              <w:rPr>
                <w:rFonts w:eastAsia="Times New Roman" w:cstheme="minorHAnsi"/>
                <w:b/>
                <w:bCs/>
                <w:color w:val="FFFFFF"/>
                <w:sz w:val="16"/>
                <w:szCs w:val="16"/>
                <w:lang w:eastAsia="tr-TR"/>
              </w:rPr>
            </w:pPr>
            <w:r w:rsidRPr="00DD2E4E">
              <w:rPr>
                <w:rFonts w:eastAsia="Times New Roman" w:cstheme="minorHAnsi"/>
                <w:b/>
                <w:bCs/>
                <w:color w:val="FFFFFF"/>
                <w:sz w:val="16"/>
                <w:szCs w:val="16"/>
                <w:lang w:eastAsia="tr-TR"/>
              </w:rPr>
              <w:t>Products</w:t>
            </w:r>
          </w:p>
        </w:tc>
        <w:tc>
          <w:tcPr>
            <w:tcW w:w="870" w:type="dxa"/>
            <w:tcBorders>
              <w:top w:val="single" w:sz="4" w:space="0" w:color="B4C6E7"/>
              <w:left w:val="nil"/>
              <w:bottom w:val="single" w:sz="4" w:space="0" w:color="B4C6E7"/>
              <w:right w:val="single" w:sz="4" w:space="0" w:color="B4C6E7"/>
            </w:tcBorders>
            <w:shd w:val="clear" w:color="000000" w:fill="5D7B9D"/>
            <w:vAlign w:val="center"/>
            <w:hideMark/>
          </w:tcPr>
          <w:p w14:paraId="5063F0F9" w14:textId="15C2F546" w:rsidR="00DD2E4E" w:rsidRPr="00DD2E4E" w:rsidRDefault="00AB55F0" w:rsidP="00DD2E4E">
            <w:pPr>
              <w:spacing w:after="0" w:line="240" w:lineRule="auto"/>
              <w:jc w:val="center"/>
              <w:rPr>
                <w:rFonts w:eastAsia="Times New Roman" w:cstheme="minorHAnsi"/>
                <w:b/>
                <w:bCs/>
                <w:color w:val="FFFFFF"/>
                <w:sz w:val="16"/>
                <w:szCs w:val="16"/>
                <w:lang w:eastAsia="tr-TR"/>
              </w:rPr>
            </w:pPr>
            <w:r w:rsidRPr="00DD2E4E">
              <w:rPr>
                <w:rFonts w:eastAsia="Times New Roman" w:cstheme="minorHAnsi"/>
                <w:b/>
                <w:bCs/>
                <w:color w:val="FFFFFF"/>
                <w:sz w:val="16"/>
                <w:szCs w:val="16"/>
                <w:lang w:eastAsia="tr-TR"/>
              </w:rPr>
              <w:t>Pre-</w:t>
            </w:r>
            <w:r>
              <w:rPr>
                <w:rFonts w:eastAsia="Times New Roman" w:cstheme="minorHAnsi"/>
                <w:b/>
                <w:bCs/>
                <w:color w:val="FFFFFF"/>
                <w:sz w:val="16"/>
                <w:szCs w:val="16"/>
                <w:lang w:eastAsia="tr-TR"/>
              </w:rPr>
              <w:t>COVID-19</w:t>
            </w:r>
          </w:p>
        </w:tc>
        <w:tc>
          <w:tcPr>
            <w:tcW w:w="870" w:type="dxa"/>
            <w:tcBorders>
              <w:top w:val="single" w:sz="4" w:space="0" w:color="B4C6E7"/>
              <w:left w:val="nil"/>
              <w:bottom w:val="single" w:sz="4" w:space="0" w:color="B4C6E7"/>
              <w:right w:val="single" w:sz="4" w:space="0" w:color="B4C6E7"/>
            </w:tcBorders>
            <w:shd w:val="clear" w:color="000000" w:fill="5D7B9D"/>
            <w:vAlign w:val="center"/>
            <w:hideMark/>
          </w:tcPr>
          <w:p w14:paraId="25206A2F" w14:textId="366CC366" w:rsidR="00DD2E4E" w:rsidRPr="00DD2E4E" w:rsidRDefault="00AB55F0" w:rsidP="00DD2E4E">
            <w:pPr>
              <w:spacing w:after="0" w:line="240" w:lineRule="auto"/>
              <w:jc w:val="center"/>
              <w:rPr>
                <w:rFonts w:eastAsia="Times New Roman" w:cstheme="minorHAnsi"/>
                <w:b/>
                <w:bCs/>
                <w:color w:val="FFFFFF"/>
                <w:sz w:val="16"/>
                <w:szCs w:val="16"/>
                <w:lang w:eastAsia="tr-TR"/>
              </w:rPr>
            </w:pPr>
            <w:proofErr w:type="spellStart"/>
            <w:r w:rsidRPr="00DD2E4E">
              <w:rPr>
                <w:rFonts w:eastAsia="Times New Roman" w:cstheme="minorHAnsi"/>
                <w:b/>
                <w:bCs/>
                <w:color w:val="FFFFFF"/>
                <w:sz w:val="16"/>
                <w:szCs w:val="16"/>
                <w:lang w:eastAsia="tr-TR"/>
              </w:rPr>
              <w:t>During</w:t>
            </w:r>
            <w:proofErr w:type="spellEnd"/>
            <w:r w:rsidRPr="00DD2E4E">
              <w:rPr>
                <w:rFonts w:eastAsia="Times New Roman" w:cstheme="minorHAnsi"/>
                <w:b/>
                <w:bCs/>
                <w:color w:val="FFFFFF"/>
                <w:sz w:val="16"/>
                <w:szCs w:val="16"/>
                <w:lang w:eastAsia="tr-TR"/>
              </w:rPr>
              <w:t xml:space="preserve"> </w:t>
            </w:r>
            <w:r>
              <w:rPr>
                <w:rFonts w:eastAsia="Times New Roman" w:cstheme="minorHAnsi"/>
                <w:b/>
                <w:bCs/>
                <w:color w:val="FFFFFF"/>
                <w:sz w:val="16"/>
                <w:szCs w:val="16"/>
                <w:lang w:eastAsia="tr-TR"/>
              </w:rPr>
              <w:t>COVID-19</w:t>
            </w:r>
          </w:p>
        </w:tc>
        <w:tc>
          <w:tcPr>
            <w:tcW w:w="737" w:type="dxa"/>
            <w:tcBorders>
              <w:top w:val="single" w:sz="4" w:space="0" w:color="B4C6E7"/>
              <w:left w:val="nil"/>
              <w:bottom w:val="single" w:sz="4" w:space="0" w:color="B4C6E7"/>
              <w:right w:val="single" w:sz="4" w:space="0" w:color="B4C6E7"/>
            </w:tcBorders>
            <w:shd w:val="clear" w:color="000000" w:fill="5D7B9D"/>
            <w:vAlign w:val="center"/>
            <w:hideMark/>
          </w:tcPr>
          <w:p w14:paraId="67964BDD" w14:textId="77777777" w:rsidR="00DD2E4E" w:rsidRPr="00DD2E4E" w:rsidRDefault="00AB55F0" w:rsidP="00DD2E4E">
            <w:pPr>
              <w:spacing w:after="0" w:line="240" w:lineRule="auto"/>
              <w:jc w:val="center"/>
              <w:rPr>
                <w:rFonts w:eastAsia="Times New Roman" w:cstheme="minorHAnsi"/>
                <w:b/>
                <w:bCs/>
                <w:color w:val="FFFFFF"/>
                <w:sz w:val="16"/>
                <w:szCs w:val="16"/>
                <w:lang w:eastAsia="tr-TR"/>
              </w:rPr>
            </w:pPr>
            <w:r w:rsidRPr="00DD2E4E">
              <w:rPr>
                <w:rFonts w:eastAsia="Times New Roman" w:cstheme="minorHAnsi"/>
                <w:b/>
                <w:bCs/>
                <w:color w:val="FFFFFF"/>
                <w:sz w:val="16"/>
                <w:szCs w:val="16"/>
                <w:lang w:eastAsia="tr-TR"/>
              </w:rPr>
              <w:t>Change %</w:t>
            </w:r>
          </w:p>
        </w:tc>
      </w:tr>
      <w:tr w:rsidR="000F73FF" w14:paraId="5C7048D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E30CA1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Mineral fuels, mineral oils and products of their distillation; bituminous substances; mineral ...</w:t>
            </w:r>
          </w:p>
        </w:tc>
        <w:tc>
          <w:tcPr>
            <w:tcW w:w="870" w:type="dxa"/>
            <w:tcBorders>
              <w:top w:val="nil"/>
              <w:left w:val="nil"/>
              <w:bottom w:val="single" w:sz="4" w:space="0" w:color="B4C6E7"/>
              <w:right w:val="single" w:sz="4" w:space="0" w:color="B4C6E7"/>
            </w:tcBorders>
            <w:shd w:val="clear" w:color="auto" w:fill="auto"/>
            <w:vAlign w:val="center"/>
            <w:hideMark/>
          </w:tcPr>
          <w:p w14:paraId="00C4F4F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14.393.222</w:t>
            </w:r>
          </w:p>
        </w:tc>
        <w:tc>
          <w:tcPr>
            <w:tcW w:w="870" w:type="dxa"/>
            <w:tcBorders>
              <w:top w:val="nil"/>
              <w:left w:val="nil"/>
              <w:bottom w:val="single" w:sz="4" w:space="0" w:color="B4C6E7"/>
              <w:right w:val="single" w:sz="4" w:space="0" w:color="B4C6E7"/>
            </w:tcBorders>
            <w:shd w:val="clear" w:color="auto" w:fill="auto"/>
            <w:vAlign w:val="center"/>
            <w:hideMark/>
          </w:tcPr>
          <w:p w14:paraId="1EF6C58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14.737.812</w:t>
            </w:r>
          </w:p>
        </w:tc>
        <w:tc>
          <w:tcPr>
            <w:tcW w:w="737" w:type="dxa"/>
            <w:tcBorders>
              <w:top w:val="nil"/>
              <w:left w:val="nil"/>
              <w:bottom w:val="single" w:sz="4" w:space="0" w:color="B4C6E7"/>
              <w:right w:val="single" w:sz="4" w:space="0" w:color="B4C6E7"/>
            </w:tcBorders>
            <w:shd w:val="clear" w:color="auto" w:fill="auto"/>
            <w:noWrap/>
            <w:vAlign w:val="center"/>
            <w:hideMark/>
          </w:tcPr>
          <w:p w14:paraId="7C04BA6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-36,3%</w:t>
            </w:r>
          </w:p>
        </w:tc>
      </w:tr>
      <w:tr w:rsidR="000F73FF" w14:paraId="7E500F75"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AA7378C"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Works of art, collectors' pieces and </w:t>
            </w:r>
            <w:r w:rsidRPr="00DD2E4E">
              <w:rPr>
                <w:rFonts w:eastAsia="Times New Roman" w:cstheme="minorHAnsi"/>
                <w:color w:val="262626"/>
                <w:sz w:val="16"/>
                <w:szCs w:val="16"/>
                <w:lang w:eastAsia="tr-TR"/>
              </w:rPr>
              <w:t>antiques</w:t>
            </w:r>
          </w:p>
        </w:tc>
        <w:tc>
          <w:tcPr>
            <w:tcW w:w="870" w:type="dxa"/>
            <w:tcBorders>
              <w:top w:val="nil"/>
              <w:left w:val="nil"/>
              <w:bottom w:val="single" w:sz="4" w:space="0" w:color="B4C6E7"/>
              <w:right w:val="single" w:sz="4" w:space="0" w:color="B4C6E7"/>
            </w:tcBorders>
            <w:shd w:val="clear" w:color="auto" w:fill="auto"/>
            <w:vAlign w:val="center"/>
            <w:hideMark/>
          </w:tcPr>
          <w:p w14:paraId="5C0ACEB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2.083.763</w:t>
            </w:r>
          </w:p>
        </w:tc>
        <w:tc>
          <w:tcPr>
            <w:tcW w:w="870" w:type="dxa"/>
            <w:tcBorders>
              <w:top w:val="nil"/>
              <w:left w:val="nil"/>
              <w:bottom w:val="single" w:sz="4" w:space="0" w:color="B4C6E7"/>
              <w:right w:val="single" w:sz="4" w:space="0" w:color="B4C6E7"/>
            </w:tcBorders>
            <w:shd w:val="clear" w:color="auto" w:fill="auto"/>
            <w:vAlign w:val="center"/>
            <w:hideMark/>
          </w:tcPr>
          <w:p w14:paraId="25A9796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1.885.302</w:t>
            </w:r>
          </w:p>
        </w:tc>
        <w:tc>
          <w:tcPr>
            <w:tcW w:w="737" w:type="dxa"/>
            <w:tcBorders>
              <w:top w:val="nil"/>
              <w:left w:val="nil"/>
              <w:bottom w:val="single" w:sz="4" w:space="0" w:color="B4C6E7"/>
              <w:right w:val="single" w:sz="4" w:space="0" w:color="B4C6E7"/>
            </w:tcBorders>
            <w:shd w:val="clear" w:color="auto" w:fill="auto"/>
            <w:noWrap/>
            <w:vAlign w:val="center"/>
            <w:hideMark/>
          </w:tcPr>
          <w:p w14:paraId="71A266D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-32,9%</w:t>
            </w:r>
          </w:p>
        </w:tc>
      </w:tr>
      <w:tr w:rsidR="000F73FF" w14:paraId="1F8CA7F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06DF51C"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Wool, fine or coarse animal hair; horsehair yarn and woven fabric</w:t>
            </w:r>
          </w:p>
        </w:tc>
        <w:tc>
          <w:tcPr>
            <w:tcW w:w="870" w:type="dxa"/>
            <w:tcBorders>
              <w:top w:val="nil"/>
              <w:left w:val="nil"/>
              <w:bottom w:val="single" w:sz="4" w:space="0" w:color="B4C6E7"/>
              <w:right w:val="single" w:sz="4" w:space="0" w:color="B4C6E7"/>
            </w:tcBorders>
            <w:shd w:val="clear" w:color="auto" w:fill="auto"/>
            <w:vAlign w:val="center"/>
            <w:hideMark/>
          </w:tcPr>
          <w:p w14:paraId="75612BE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1.400.885</w:t>
            </w:r>
          </w:p>
        </w:tc>
        <w:tc>
          <w:tcPr>
            <w:tcW w:w="870" w:type="dxa"/>
            <w:tcBorders>
              <w:top w:val="nil"/>
              <w:left w:val="nil"/>
              <w:bottom w:val="single" w:sz="4" w:space="0" w:color="B4C6E7"/>
              <w:right w:val="single" w:sz="4" w:space="0" w:color="B4C6E7"/>
            </w:tcBorders>
            <w:shd w:val="clear" w:color="auto" w:fill="auto"/>
            <w:vAlign w:val="center"/>
            <w:hideMark/>
          </w:tcPr>
          <w:p w14:paraId="2BDD487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1.459.003</w:t>
            </w:r>
          </w:p>
        </w:tc>
        <w:tc>
          <w:tcPr>
            <w:tcW w:w="737" w:type="dxa"/>
            <w:tcBorders>
              <w:top w:val="nil"/>
              <w:left w:val="nil"/>
              <w:bottom w:val="single" w:sz="4" w:space="0" w:color="B4C6E7"/>
              <w:right w:val="single" w:sz="4" w:space="0" w:color="B4C6E7"/>
            </w:tcBorders>
            <w:shd w:val="clear" w:color="auto" w:fill="auto"/>
            <w:noWrap/>
            <w:vAlign w:val="center"/>
            <w:hideMark/>
          </w:tcPr>
          <w:p w14:paraId="6332665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-27,9%</w:t>
            </w:r>
          </w:p>
        </w:tc>
      </w:tr>
      <w:tr w:rsidR="000F73FF" w14:paraId="31C7B032"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21392F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Raw hides and skins (other than furskins) and leather</w:t>
            </w:r>
          </w:p>
        </w:tc>
        <w:tc>
          <w:tcPr>
            <w:tcW w:w="870" w:type="dxa"/>
            <w:tcBorders>
              <w:top w:val="nil"/>
              <w:left w:val="nil"/>
              <w:bottom w:val="single" w:sz="4" w:space="0" w:color="B4C6E7"/>
              <w:right w:val="single" w:sz="4" w:space="0" w:color="B4C6E7"/>
            </w:tcBorders>
            <w:shd w:val="clear" w:color="auto" w:fill="auto"/>
            <w:vAlign w:val="center"/>
            <w:hideMark/>
          </w:tcPr>
          <w:p w14:paraId="73F982A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737.687</w:t>
            </w:r>
          </w:p>
        </w:tc>
        <w:tc>
          <w:tcPr>
            <w:tcW w:w="870" w:type="dxa"/>
            <w:tcBorders>
              <w:top w:val="nil"/>
              <w:left w:val="nil"/>
              <w:bottom w:val="single" w:sz="4" w:space="0" w:color="B4C6E7"/>
              <w:right w:val="single" w:sz="4" w:space="0" w:color="B4C6E7"/>
            </w:tcBorders>
            <w:shd w:val="clear" w:color="auto" w:fill="auto"/>
            <w:vAlign w:val="center"/>
            <w:hideMark/>
          </w:tcPr>
          <w:p w14:paraId="4615ABE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785.563</w:t>
            </w:r>
          </w:p>
        </w:tc>
        <w:tc>
          <w:tcPr>
            <w:tcW w:w="737" w:type="dxa"/>
            <w:tcBorders>
              <w:top w:val="nil"/>
              <w:left w:val="nil"/>
              <w:bottom w:val="single" w:sz="4" w:space="0" w:color="B4C6E7"/>
              <w:right w:val="single" w:sz="4" w:space="0" w:color="B4C6E7"/>
            </w:tcBorders>
            <w:shd w:val="clear" w:color="auto" w:fill="auto"/>
            <w:noWrap/>
            <w:vAlign w:val="center"/>
            <w:hideMark/>
          </w:tcPr>
          <w:p w14:paraId="4870FDD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-26,7%</w:t>
            </w:r>
          </w:p>
        </w:tc>
      </w:tr>
      <w:tr w:rsidR="000F73FF" w14:paraId="33A235BA"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4BF4EBF"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Furskins and artificial fur; </w:t>
            </w:r>
            <w:r w:rsidRPr="00DD2E4E">
              <w:rPr>
                <w:rFonts w:eastAsia="Times New Roman" w:cstheme="minorHAnsi"/>
                <w:color w:val="262626"/>
                <w:sz w:val="16"/>
                <w:szCs w:val="16"/>
                <w:lang w:eastAsia="tr-TR"/>
              </w:rPr>
              <w:t>manufacturers thereof</w:t>
            </w:r>
          </w:p>
        </w:tc>
        <w:tc>
          <w:tcPr>
            <w:tcW w:w="870" w:type="dxa"/>
            <w:tcBorders>
              <w:top w:val="nil"/>
              <w:left w:val="nil"/>
              <w:bottom w:val="single" w:sz="4" w:space="0" w:color="B4C6E7"/>
              <w:right w:val="single" w:sz="4" w:space="0" w:color="B4C6E7"/>
            </w:tcBorders>
            <w:shd w:val="clear" w:color="auto" w:fill="auto"/>
            <w:vAlign w:val="center"/>
            <w:hideMark/>
          </w:tcPr>
          <w:p w14:paraId="4A3CD46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760.624</w:t>
            </w:r>
          </w:p>
        </w:tc>
        <w:tc>
          <w:tcPr>
            <w:tcW w:w="870" w:type="dxa"/>
            <w:tcBorders>
              <w:top w:val="nil"/>
              <w:left w:val="nil"/>
              <w:bottom w:val="single" w:sz="4" w:space="0" w:color="B4C6E7"/>
              <w:right w:val="single" w:sz="4" w:space="0" w:color="B4C6E7"/>
            </w:tcBorders>
            <w:shd w:val="clear" w:color="auto" w:fill="auto"/>
            <w:vAlign w:val="center"/>
            <w:hideMark/>
          </w:tcPr>
          <w:p w14:paraId="1AAD0CD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819.404</w:t>
            </w:r>
          </w:p>
        </w:tc>
        <w:tc>
          <w:tcPr>
            <w:tcW w:w="737" w:type="dxa"/>
            <w:tcBorders>
              <w:top w:val="nil"/>
              <w:left w:val="nil"/>
              <w:bottom w:val="single" w:sz="4" w:space="0" w:color="B4C6E7"/>
              <w:right w:val="single" w:sz="4" w:space="0" w:color="B4C6E7"/>
            </w:tcBorders>
            <w:shd w:val="clear" w:color="auto" w:fill="auto"/>
            <w:noWrap/>
            <w:vAlign w:val="center"/>
            <w:hideMark/>
          </w:tcPr>
          <w:p w14:paraId="7BD19DD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-24,8%</w:t>
            </w:r>
          </w:p>
        </w:tc>
      </w:tr>
      <w:tr w:rsidR="000F73FF" w14:paraId="15F6CF53"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0F3DF9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Articles of leather; saddlery and harness; travel goods, handbags and similar containers; articles ...</w:t>
            </w:r>
          </w:p>
        </w:tc>
        <w:tc>
          <w:tcPr>
            <w:tcW w:w="870" w:type="dxa"/>
            <w:tcBorders>
              <w:top w:val="nil"/>
              <w:left w:val="nil"/>
              <w:bottom w:val="single" w:sz="4" w:space="0" w:color="B4C6E7"/>
              <w:right w:val="single" w:sz="4" w:space="0" w:color="B4C6E7"/>
            </w:tcBorders>
            <w:shd w:val="clear" w:color="auto" w:fill="auto"/>
            <w:vAlign w:val="center"/>
            <w:hideMark/>
          </w:tcPr>
          <w:p w14:paraId="56D54E1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615.022</w:t>
            </w:r>
          </w:p>
        </w:tc>
        <w:tc>
          <w:tcPr>
            <w:tcW w:w="870" w:type="dxa"/>
            <w:tcBorders>
              <w:top w:val="nil"/>
              <w:left w:val="nil"/>
              <w:bottom w:val="single" w:sz="4" w:space="0" w:color="B4C6E7"/>
              <w:right w:val="single" w:sz="4" w:space="0" w:color="B4C6E7"/>
            </w:tcBorders>
            <w:shd w:val="clear" w:color="auto" w:fill="auto"/>
            <w:vAlign w:val="center"/>
            <w:hideMark/>
          </w:tcPr>
          <w:p w14:paraId="5022997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629.530</w:t>
            </w:r>
          </w:p>
        </w:tc>
        <w:tc>
          <w:tcPr>
            <w:tcW w:w="737" w:type="dxa"/>
            <w:tcBorders>
              <w:top w:val="nil"/>
              <w:left w:val="nil"/>
              <w:bottom w:val="single" w:sz="4" w:space="0" w:color="B4C6E7"/>
              <w:right w:val="single" w:sz="4" w:space="0" w:color="B4C6E7"/>
            </w:tcBorders>
            <w:shd w:val="clear" w:color="auto" w:fill="auto"/>
            <w:noWrap/>
            <w:vAlign w:val="center"/>
            <w:hideMark/>
          </w:tcPr>
          <w:p w14:paraId="5A65FF0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-15,2%</w:t>
            </w:r>
          </w:p>
        </w:tc>
      </w:tr>
      <w:tr w:rsidR="000F73FF" w14:paraId="7ED0FFD2"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87C53B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Footwear, gaiters and the like; parts of such articles</w:t>
            </w:r>
          </w:p>
        </w:tc>
        <w:tc>
          <w:tcPr>
            <w:tcW w:w="870" w:type="dxa"/>
            <w:tcBorders>
              <w:top w:val="nil"/>
              <w:left w:val="nil"/>
              <w:bottom w:val="single" w:sz="4" w:space="0" w:color="B4C6E7"/>
              <w:right w:val="single" w:sz="4" w:space="0" w:color="B4C6E7"/>
            </w:tcBorders>
            <w:shd w:val="clear" w:color="auto" w:fill="auto"/>
            <w:vAlign w:val="center"/>
            <w:hideMark/>
          </w:tcPr>
          <w:p w14:paraId="14A4153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743.618</w:t>
            </w:r>
          </w:p>
        </w:tc>
        <w:tc>
          <w:tcPr>
            <w:tcW w:w="870" w:type="dxa"/>
            <w:tcBorders>
              <w:top w:val="nil"/>
              <w:left w:val="nil"/>
              <w:bottom w:val="single" w:sz="4" w:space="0" w:color="B4C6E7"/>
              <w:right w:val="single" w:sz="4" w:space="0" w:color="B4C6E7"/>
            </w:tcBorders>
            <w:shd w:val="clear" w:color="auto" w:fill="auto"/>
            <w:vAlign w:val="center"/>
            <w:hideMark/>
          </w:tcPr>
          <w:p w14:paraId="75CE4C8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718.814</w:t>
            </w:r>
          </w:p>
        </w:tc>
        <w:tc>
          <w:tcPr>
            <w:tcW w:w="737" w:type="dxa"/>
            <w:tcBorders>
              <w:top w:val="nil"/>
              <w:left w:val="nil"/>
              <w:bottom w:val="single" w:sz="4" w:space="0" w:color="B4C6E7"/>
              <w:right w:val="single" w:sz="4" w:space="0" w:color="B4C6E7"/>
            </w:tcBorders>
            <w:shd w:val="clear" w:color="auto" w:fill="auto"/>
            <w:noWrap/>
            <w:vAlign w:val="center"/>
            <w:hideMark/>
          </w:tcPr>
          <w:p w14:paraId="065B7CD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-12,1%</w:t>
            </w:r>
          </w:p>
        </w:tc>
      </w:tr>
      <w:tr w:rsidR="000F73FF" w14:paraId="72D955A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2F3129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Cocoa and cocoa preparations</w:t>
            </w:r>
          </w:p>
        </w:tc>
        <w:tc>
          <w:tcPr>
            <w:tcW w:w="870" w:type="dxa"/>
            <w:tcBorders>
              <w:top w:val="nil"/>
              <w:left w:val="nil"/>
              <w:bottom w:val="single" w:sz="4" w:space="0" w:color="B4C6E7"/>
              <w:right w:val="single" w:sz="4" w:space="0" w:color="B4C6E7"/>
            </w:tcBorders>
            <w:shd w:val="clear" w:color="auto" w:fill="auto"/>
            <w:vAlign w:val="center"/>
            <w:hideMark/>
          </w:tcPr>
          <w:p w14:paraId="321C71D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533.008</w:t>
            </w:r>
          </w:p>
        </w:tc>
        <w:tc>
          <w:tcPr>
            <w:tcW w:w="870" w:type="dxa"/>
            <w:tcBorders>
              <w:top w:val="nil"/>
              <w:left w:val="nil"/>
              <w:bottom w:val="single" w:sz="4" w:space="0" w:color="B4C6E7"/>
              <w:right w:val="single" w:sz="4" w:space="0" w:color="B4C6E7"/>
            </w:tcBorders>
            <w:shd w:val="clear" w:color="auto" w:fill="auto"/>
            <w:vAlign w:val="center"/>
            <w:hideMark/>
          </w:tcPr>
          <w:p w14:paraId="0847EFD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617.688</w:t>
            </w:r>
          </w:p>
        </w:tc>
        <w:tc>
          <w:tcPr>
            <w:tcW w:w="737" w:type="dxa"/>
            <w:tcBorders>
              <w:top w:val="nil"/>
              <w:left w:val="nil"/>
              <w:bottom w:val="single" w:sz="4" w:space="0" w:color="B4C6E7"/>
              <w:right w:val="single" w:sz="4" w:space="0" w:color="B4C6E7"/>
            </w:tcBorders>
            <w:shd w:val="clear" w:color="auto" w:fill="auto"/>
            <w:noWrap/>
            <w:vAlign w:val="center"/>
            <w:hideMark/>
          </w:tcPr>
          <w:p w14:paraId="4AC7ECE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-10,3%</w:t>
            </w:r>
          </w:p>
        </w:tc>
      </w:tr>
      <w:tr w:rsidR="000F73FF" w14:paraId="1A2FD4D5"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6B7D6CA"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Vehicles other than railway or tramway rolling stock and parts and accessories thereof</w:t>
            </w:r>
          </w:p>
        </w:tc>
        <w:tc>
          <w:tcPr>
            <w:tcW w:w="870" w:type="dxa"/>
            <w:tcBorders>
              <w:top w:val="nil"/>
              <w:left w:val="nil"/>
              <w:bottom w:val="single" w:sz="4" w:space="0" w:color="B4C6E7"/>
              <w:right w:val="single" w:sz="4" w:space="0" w:color="B4C6E7"/>
            </w:tcBorders>
            <w:shd w:val="clear" w:color="auto" w:fill="auto"/>
            <w:vAlign w:val="center"/>
            <w:hideMark/>
          </w:tcPr>
          <w:p w14:paraId="25B7C53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550.498</w:t>
            </w:r>
          </w:p>
        </w:tc>
        <w:tc>
          <w:tcPr>
            <w:tcW w:w="870" w:type="dxa"/>
            <w:tcBorders>
              <w:top w:val="nil"/>
              <w:left w:val="nil"/>
              <w:bottom w:val="single" w:sz="4" w:space="0" w:color="B4C6E7"/>
              <w:right w:val="single" w:sz="4" w:space="0" w:color="B4C6E7"/>
            </w:tcBorders>
            <w:shd w:val="clear" w:color="auto" w:fill="auto"/>
            <w:vAlign w:val="center"/>
            <w:hideMark/>
          </w:tcPr>
          <w:p w14:paraId="1616CEC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547.679</w:t>
            </w:r>
          </w:p>
        </w:tc>
        <w:tc>
          <w:tcPr>
            <w:tcW w:w="737" w:type="dxa"/>
            <w:tcBorders>
              <w:top w:val="nil"/>
              <w:left w:val="nil"/>
              <w:bottom w:val="single" w:sz="4" w:space="0" w:color="B4C6E7"/>
              <w:right w:val="single" w:sz="4" w:space="0" w:color="B4C6E7"/>
            </w:tcBorders>
            <w:shd w:val="clear" w:color="auto" w:fill="auto"/>
            <w:noWrap/>
            <w:vAlign w:val="center"/>
            <w:hideMark/>
          </w:tcPr>
          <w:p w14:paraId="0406F69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-9,5%</w:t>
            </w:r>
          </w:p>
        </w:tc>
      </w:tr>
      <w:tr w:rsidR="000F73FF" w14:paraId="2506BDF8"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804A328"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Products of the milling industry; malt; starches; inulin; wheat gluten</w:t>
            </w:r>
          </w:p>
        </w:tc>
        <w:tc>
          <w:tcPr>
            <w:tcW w:w="870" w:type="dxa"/>
            <w:tcBorders>
              <w:top w:val="nil"/>
              <w:left w:val="nil"/>
              <w:bottom w:val="single" w:sz="4" w:space="0" w:color="B4C6E7"/>
              <w:right w:val="single" w:sz="4" w:space="0" w:color="B4C6E7"/>
            </w:tcBorders>
            <w:shd w:val="clear" w:color="auto" w:fill="auto"/>
            <w:vAlign w:val="center"/>
            <w:hideMark/>
          </w:tcPr>
          <w:p w14:paraId="24F3FCB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531.668</w:t>
            </w:r>
          </w:p>
        </w:tc>
        <w:tc>
          <w:tcPr>
            <w:tcW w:w="870" w:type="dxa"/>
            <w:tcBorders>
              <w:top w:val="nil"/>
              <w:left w:val="nil"/>
              <w:bottom w:val="single" w:sz="4" w:space="0" w:color="B4C6E7"/>
              <w:right w:val="single" w:sz="4" w:space="0" w:color="B4C6E7"/>
            </w:tcBorders>
            <w:shd w:val="clear" w:color="auto" w:fill="auto"/>
            <w:vAlign w:val="center"/>
            <w:hideMark/>
          </w:tcPr>
          <w:p w14:paraId="3F32C16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556.857</w:t>
            </w:r>
          </w:p>
        </w:tc>
        <w:tc>
          <w:tcPr>
            <w:tcW w:w="737" w:type="dxa"/>
            <w:tcBorders>
              <w:top w:val="nil"/>
              <w:left w:val="nil"/>
              <w:bottom w:val="single" w:sz="4" w:space="0" w:color="B4C6E7"/>
              <w:right w:val="single" w:sz="4" w:space="0" w:color="B4C6E7"/>
            </w:tcBorders>
            <w:shd w:val="clear" w:color="auto" w:fill="auto"/>
            <w:noWrap/>
            <w:vAlign w:val="center"/>
            <w:hideMark/>
          </w:tcPr>
          <w:p w14:paraId="1931C2B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-9,2%</w:t>
            </w:r>
          </w:p>
        </w:tc>
      </w:tr>
      <w:tr w:rsidR="000F73FF" w14:paraId="3F2C1383"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EB29961"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Special woven fabrics; tufted textile fabrics; lace; tapestries; trimmings; embroidery</w:t>
            </w:r>
          </w:p>
        </w:tc>
        <w:tc>
          <w:tcPr>
            <w:tcW w:w="870" w:type="dxa"/>
            <w:tcBorders>
              <w:top w:val="nil"/>
              <w:left w:val="nil"/>
              <w:bottom w:val="single" w:sz="4" w:space="0" w:color="B4C6E7"/>
              <w:right w:val="single" w:sz="4" w:space="0" w:color="B4C6E7"/>
            </w:tcBorders>
            <w:shd w:val="clear" w:color="auto" w:fill="auto"/>
            <w:vAlign w:val="center"/>
            <w:hideMark/>
          </w:tcPr>
          <w:p w14:paraId="74B2E03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617.518</w:t>
            </w:r>
          </w:p>
        </w:tc>
        <w:tc>
          <w:tcPr>
            <w:tcW w:w="870" w:type="dxa"/>
            <w:tcBorders>
              <w:top w:val="nil"/>
              <w:left w:val="nil"/>
              <w:bottom w:val="single" w:sz="4" w:space="0" w:color="B4C6E7"/>
              <w:right w:val="single" w:sz="4" w:space="0" w:color="B4C6E7"/>
            </w:tcBorders>
            <w:shd w:val="clear" w:color="auto" w:fill="auto"/>
            <w:vAlign w:val="center"/>
            <w:hideMark/>
          </w:tcPr>
          <w:p w14:paraId="0D51D21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393.447</w:t>
            </w:r>
          </w:p>
        </w:tc>
        <w:tc>
          <w:tcPr>
            <w:tcW w:w="737" w:type="dxa"/>
            <w:tcBorders>
              <w:top w:val="nil"/>
              <w:left w:val="nil"/>
              <w:bottom w:val="single" w:sz="4" w:space="0" w:color="B4C6E7"/>
              <w:right w:val="single" w:sz="4" w:space="0" w:color="B4C6E7"/>
            </w:tcBorders>
            <w:shd w:val="clear" w:color="auto" w:fill="auto"/>
            <w:noWrap/>
            <w:vAlign w:val="center"/>
            <w:hideMark/>
          </w:tcPr>
          <w:p w14:paraId="16F48F5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-9,1%</w:t>
            </w:r>
          </w:p>
        </w:tc>
      </w:tr>
      <w:tr w:rsidR="000F73FF" w14:paraId="3B78354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8F55BB0"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Manufactures of straw, of esparto or other plaiting materials; basketware and wickerwork</w:t>
            </w:r>
          </w:p>
        </w:tc>
        <w:tc>
          <w:tcPr>
            <w:tcW w:w="870" w:type="dxa"/>
            <w:tcBorders>
              <w:top w:val="nil"/>
              <w:left w:val="nil"/>
              <w:bottom w:val="single" w:sz="4" w:space="0" w:color="B4C6E7"/>
              <w:right w:val="single" w:sz="4" w:space="0" w:color="B4C6E7"/>
            </w:tcBorders>
            <w:shd w:val="clear" w:color="auto" w:fill="auto"/>
            <w:vAlign w:val="center"/>
            <w:hideMark/>
          </w:tcPr>
          <w:p w14:paraId="17CB334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311.941</w:t>
            </w:r>
          </w:p>
        </w:tc>
        <w:tc>
          <w:tcPr>
            <w:tcW w:w="870" w:type="dxa"/>
            <w:tcBorders>
              <w:top w:val="nil"/>
              <w:left w:val="nil"/>
              <w:bottom w:val="single" w:sz="4" w:space="0" w:color="B4C6E7"/>
              <w:right w:val="single" w:sz="4" w:space="0" w:color="B4C6E7"/>
            </w:tcBorders>
            <w:shd w:val="clear" w:color="auto" w:fill="auto"/>
            <w:vAlign w:val="center"/>
            <w:hideMark/>
          </w:tcPr>
          <w:p w14:paraId="697AD11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335.468</w:t>
            </w:r>
          </w:p>
        </w:tc>
        <w:tc>
          <w:tcPr>
            <w:tcW w:w="737" w:type="dxa"/>
            <w:tcBorders>
              <w:top w:val="nil"/>
              <w:left w:val="nil"/>
              <w:bottom w:val="single" w:sz="4" w:space="0" w:color="B4C6E7"/>
              <w:right w:val="single" w:sz="4" w:space="0" w:color="B4C6E7"/>
            </w:tcBorders>
            <w:shd w:val="clear" w:color="auto" w:fill="auto"/>
            <w:noWrap/>
            <w:vAlign w:val="center"/>
            <w:hideMark/>
          </w:tcPr>
          <w:p w14:paraId="27B3E58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-8,7%</w:t>
            </w:r>
          </w:p>
        </w:tc>
      </w:tr>
      <w:tr w:rsidR="000F73FF" w14:paraId="0054DD1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DA1574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Explosives; </w:t>
            </w:r>
            <w:r w:rsidRPr="00DD2E4E">
              <w:rPr>
                <w:rFonts w:eastAsia="Times New Roman" w:cstheme="minorHAnsi"/>
                <w:color w:val="262626"/>
                <w:sz w:val="16"/>
                <w:szCs w:val="16"/>
                <w:lang w:eastAsia="tr-TR"/>
              </w:rPr>
              <w:t>pyrotechnic products; matches; pyrophoric alloys; specific combustible preparations</w:t>
            </w:r>
          </w:p>
        </w:tc>
        <w:tc>
          <w:tcPr>
            <w:tcW w:w="870" w:type="dxa"/>
            <w:tcBorders>
              <w:top w:val="nil"/>
              <w:left w:val="nil"/>
              <w:bottom w:val="single" w:sz="4" w:space="0" w:color="B4C6E7"/>
              <w:right w:val="single" w:sz="4" w:space="0" w:color="B4C6E7"/>
            </w:tcBorders>
            <w:shd w:val="clear" w:color="auto" w:fill="auto"/>
            <w:vAlign w:val="center"/>
            <w:hideMark/>
          </w:tcPr>
          <w:p w14:paraId="019D771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430.155</w:t>
            </w:r>
          </w:p>
        </w:tc>
        <w:tc>
          <w:tcPr>
            <w:tcW w:w="870" w:type="dxa"/>
            <w:tcBorders>
              <w:top w:val="nil"/>
              <w:left w:val="nil"/>
              <w:bottom w:val="single" w:sz="4" w:space="0" w:color="B4C6E7"/>
              <w:right w:val="single" w:sz="4" w:space="0" w:color="B4C6E7"/>
            </w:tcBorders>
            <w:shd w:val="clear" w:color="auto" w:fill="auto"/>
            <w:vAlign w:val="center"/>
            <w:hideMark/>
          </w:tcPr>
          <w:p w14:paraId="10EE675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409.504</w:t>
            </w:r>
          </w:p>
        </w:tc>
        <w:tc>
          <w:tcPr>
            <w:tcW w:w="737" w:type="dxa"/>
            <w:tcBorders>
              <w:top w:val="nil"/>
              <w:left w:val="nil"/>
              <w:bottom w:val="single" w:sz="4" w:space="0" w:color="B4C6E7"/>
              <w:right w:val="single" w:sz="4" w:space="0" w:color="B4C6E7"/>
            </w:tcBorders>
            <w:shd w:val="clear" w:color="auto" w:fill="auto"/>
            <w:noWrap/>
            <w:vAlign w:val="center"/>
            <w:hideMark/>
          </w:tcPr>
          <w:p w14:paraId="24FFB1C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-8,3%</w:t>
            </w:r>
          </w:p>
        </w:tc>
      </w:tr>
      <w:tr w:rsidR="000F73FF" w14:paraId="3E30F264"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2B3058C"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Impregnated, coated, covered or laminated textile fabrics; textile articles of a kind suitable ...</w:t>
            </w:r>
          </w:p>
        </w:tc>
        <w:tc>
          <w:tcPr>
            <w:tcW w:w="870" w:type="dxa"/>
            <w:tcBorders>
              <w:top w:val="nil"/>
              <w:left w:val="nil"/>
              <w:bottom w:val="single" w:sz="4" w:space="0" w:color="B4C6E7"/>
              <w:right w:val="single" w:sz="4" w:space="0" w:color="B4C6E7"/>
            </w:tcBorders>
            <w:shd w:val="clear" w:color="auto" w:fill="auto"/>
            <w:vAlign w:val="center"/>
            <w:hideMark/>
          </w:tcPr>
          <w:p w14:paraId="38E8BEE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253.252</w:t>
            </w:r>
          </w:p>
        </w:tc>
        <w:tc>
          <w:tcPr>
            <w:tcW w:w="870" w:type="dxa"/>
            <w:tcBorders>
              <w:top w:val="nil"/>
              <w:left w:val="nil"/>
              <w:bottom w:val="single" w:sz="4" w:space="0" w:color="B4C6E7"/>
              <w:right w:val="single" w:sz="4" w:space="0" w:color="B4C6E7"/>
            </w:tcBorders>
            <w:shd w:val="clear" w:color="auto" w:fill="auto"/>
            <w:vAlign w:val="center"/>
            <w:hideMark/>
          </w:tcPr>
          <w:p w14:paraId="53F0E88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272.814</w:t>
            </w:r>
          </w:p>
        </w:tc>
        <w:tc>
          <w:tcPr>
            <w:tcW w:w="737" w:type="dxa"/>
            <w:tcBorders>
              <w:top w:val="nil"/>
              <w:left w:val="nil"/>
              <w:bottom w:val="single" w:sz="4" w:space="0" w:color="B4C6E7"/>
              <w:right w:val="single" w:sz="4" w:space="0" w:color="B4C6E7"/>
            </w:tcBorders>
            <w:shd w:val="clear" w:color="auto" w:fill="auto"/>
            <w:noWrap/>
            <w:vAlign w:val="center"/>
            <w:hideMark/>
          </w:tcPr>
          <w:p w14:paraId="5C1574D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-7,9%</w:t>
            </w:r>
          </w:p>
        </w:tc>
      </w:tr>
      <w:tr w:rsidR="000F73FF" w14:paraId="38BAEBE5"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6CFB15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Aircraft, </w:t>
            </w:r>
            <w:r w:rsidRPr="00DD2E4E">
              <w:rPr>
                <w:rFonts w:eastAsia="Times New Roman" w:cstheme="minorHAnsi"/>
                <w:color w:val="262626"/>
                <w:sz w:val="16"/>
                <w:szCs w:val="16"/>
                <w:lang w:eastAsia="tr-TR"/>
              </w:rPr>
              <w:t>spacecraft, and parts thereof</w:t>
            </w:r>
          </w:p>
        </w:tc>
        <w:tc>
          <w:tcPr>
            <w:tcW w:w="870" w:type="dxa"/>
            <w:tcBorders>
              <w:top w:val="nil"/>
              <w:left w:val="nil"/>
              <w:bottom w:val="single" w:sz="4" w:space="0" w:color="B4C6E7"/>
              <w:right w:val="single" w:sz="4" w:space="0" w:color="B4C6E7"/>
            </w:tcBorders>
            <w:shd w:val="clear" w:color="auto" w:fill="auto"/>
            <w:vAlign w:val="center"/>
            <w:hideMark/>
          </w:tcPr>
          <w:p w14:paraId="18D2DCE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229.704</w:t>
            </w:r>
          </w:p>
        </w:tc>
        <w:tc>
          <w:tcPr>
            <w:tcW w:w="870" w:type="dxa"/>
            <w:tcBorders>
              <w:top w:val="nil"/>
              <w:left w:val="nil"/>
              <w:bottom w:val="single" w:sz="4" w:space="0" w:color="B4C6E7"/>
              <w:right w:val="single" w:sz="4" w:space="0" w:color="B4C6E7"/>
            </w:tcBorders>
            <w:shd w:val="clear" w:color="auto" w:fill="auto"/>
            <w:vAlign w:val="center"/>
            <w:hideMark/>
          </w:tcPr>
          <w:p w14:paraId="6C71474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232.976</w:t>
            </w:r>
          </w:p>
        </w:tc>
        <w:tc>
          <w:tcPr>
            <w:tcW w:w="737" w:type="dxa"/>
            <w:tcBorders>
              <w:top w:val="nil"/>
              <w:left w:val="nil"/>
              <w:bottom w:val="single" w:sz="4" w:space="0" w:color="B4C6E7"/>
              <w:right w:val="single" w:sz="4" w:space="0" w:color="B4C6E7"/>
            </w:tcBorders>
            <w:shd w:val="clear" w:color="auto" w:fill="auto"/>
            <w:noWrap/>
            <w:vAlign w:val="center"/>
            <w:hideMark/>
          </w:tcPr>
          <w:p w14:paraId="50C88C4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-7,8%</w:t>
            </w:r>
          </w:p>
        </w:tc>
      </w:tr>
      <w:tr w:rsidR="000F73FF" w14:paraId="43D47B3F"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5F8711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Artificial filaments; strip, and the like of man-made textile materials</w:t>
            </w:r>
          </w:p>
        </w:tc>
        <w:tc>
          <w:tcPr>
            <w:tcW w:w="870" w:type="dxa"/>
            <w:tcBorders>
              <w:top w:val="nil"/>
              <w:left w:val="nil"/>
              <w:bottom w:val="single" w:sz="4" w:space="0" w:color="B4C6E7"/>
              <w:right w:val="single" w:sz="4" w:space="0" w:color="B4C6E7"/>
            </w:tcBorders>
            <w:shd w:val="clear" w:color="auto" w:fill="auto"/>
            <w:vAlign w:val="center"/>
            <w:hideMark/>
          </w:tcPr>
          <w:p w14:paraId="5716F1A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226.596</w:t>
            </w:r>
          </w:p>
        </w:tc>
        <w:tc>
          <w:tcPr>
            <w:tcW w:w="870" w:type="dxa"/>
            <w:tcBorders>
              <w:top w:val="nil"/>
              <w:left w:val="nil"/>
              <w:bottom w:val="single" w:sz="4" w:space="0" w:color="B4C6E7"/>
              <w:right w:val="single" w:sz="4" w:space="0" w:color="B4C6E7"/>
            </w:tcBorders>
            <w:shd w:val="clear" w:color="auto" w:fill="auto"/>
            <w:vAlign w:val="center"/>
            <w:hideMark/>
          </w:tcPr>
          <w:p w14:paraId="264117A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240.564</w:t>
            </w:r>
          </w:p>
        </w:tc>
        <w:tc>
          <w:tcPr>
            <w:tcW w:w="737" w:type="dxa"/>
            <w:tcBorders>
              <w:top w:val="nil"/>
              <w:left w:val="nil"/>
              <w:bottom w:val="single" w:sz="4" w:space="0" w:color="B4C6E7"/>
              <w:right w:val="single" w:sz="4" w:space="0" w:color="B4C6E7"/>
            </w:tcBorders>
            <w:shd w:val="clear" w:color="auto" w:fill="auto"/>
            <w:noWrap/>
            <w:vAlign w:val="center"/>
            <w:hideMark/>
          </w:tcPr>
          <w:p w14:paraId="2A34BA1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-7,8%</w:t>
            </w:r>
          </w:p>
        </w:tc>
      </w:tr>
      <w:tr w:rsidR="000F73FF" w14:paraId="3CED2D32"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988E6C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lastRenderedPageBreak/>
              <w:t>Man-made staple fibres</w:t>
            </w:r>
          </w:p>
        </w:tc>
        <w:tc>
          <w:tcPr>
            <w:tcW w:w="870" w:type="dxa"/>
            <w:tcBorders>
              <w:top w:val="nil"/>
              <w:left w:val="nil"/>
              <w:bottom w:val="single" w:sz="4" w:space="0" w:color="B4C6E7"/>
              <w:right w:val="single" w:sz="4" w:space="0" w:color="B4C6E7"/>
            </w:tcBorders>
            <w:shd w:val="clear" w:color="auto" w:fill="auto"/>
            <w:vAlign w:val="center"/>
            <w:hideMark/>
          </w:tcPr>
          <w:p w14:paraId="2409E6F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224.739</w:t>
            </w:r>
          </w:p>
        </w:tc>
        <w:tc>
          <w:tcPr>
            <w:tcW w:w="870" w:type="dxa"/>
            <w:tcBorders>
              <w:top w:val="nil"/>
              <w:left w:val="nil"/>
              <w:bottom w:val="single" w:sz="4" w:space="0" w:color="B4C6E7"/>
              <w:right w:val="single" w:sz="4" w:space="0" w:color="B4C6E7"/>
            </w:tcBorders>
            <w:shd w:val="clear" w:color="auto" w:fill="auto"/>
            <w:vAlign w:val="center"/>
            <w:hideMark/>
          </w:tcPr>
          <w:p w14:paraId="2AEE4B9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228.097</w:t>
            </w:r>
          </w:p>
        </w:tc>
        <w:tc>
          <w:tcPr>
            <w:tcW w:w="737" w:type="dxa"/>
            <w:tcBorders>
              <w:top w:val="nil"/>
              <w:left w:val="nil"/>
              <w:bottom w:val="single" w:sz="4" w:space="0" w:color="B4C6E7"/>
              <w:right w:val="single" w:sz="4" w:space="0" w:color="B4C6E7"/>
            </w:tcBorders>
            <w:shd w:val="clear" w:color="auto" w:fill="auto"/>
            <w:noWrap/>
            <w:vAlign w:val="center"/>
            <w:hideMark/>
          </w:tcPr>
          <w:p w14:paraId="12D628F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-7,7%</w:t>
            </w:r>
          </w:p>
        </w:tc>
      </w:tr>
      <w:tr w:rsidR="000F73FF" w14:paraId="6A8E801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1EB9EDE"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Tobacco and manufactured tobacco substitutes</w:t>
            </w:r>
          </w:p>
        </w:tc>
        <w:tc>
          <w:tcPr>
            <w:tcW w:w="870" w:type="dxa"/>
            <w:tcBorders>
              <w:top w:val="nil"/>
              <w:left w:val="nil"/>
              <w:bottom w:val="single" w:sz="4" w:space="0" w:color="B4C6E7"/>
              <w:right w:val="single" w:sz="4" w:space="0" w:color="B4C6E7"/>
            </w:tcBorders>
            <w:shd w:val="clear" w:color="auto" w:fill="auto"/>
            <w:vAlign w:val="center"/>
            <w:hideMark/>
          </w:tcPr>
          <w:p w14:paraId="773AA45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175.360</w:t>
            </w:r>
          </w:p>
        </w:tc>
        <w:tc>
          <w:tcPr>
            <w:tcW w:w="870" w:type="dxa"/>
            <w:tcBorders>
              <w:top w:val="nil"/>
              <w:left w:val="nil"/>
              <w:bottom w:val="single" w:sz="4" w:space="0" w:color="B4C6E7"/>
              <w:right w:val="single" w:sz="4" w:space="0" w:color="B4C6E7"/>
            </w:tcBorders>
            <w:shd w:val="clear" w:color="auto" w:fill="auto"/>
            <w:vAlign w:val="center"/>
            <w:hideMark/>
          </w:tcPr>
          <w:p w14:paraId="1FBF2A1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225.690</w:t>
            </w:r>
          </w:p>
        </w:tc>
        <w:tc>
          <w:tcPr>
            <w:tcW w:w="737" w:type="dxa"/>
            <w:tcBorders>
              <w:top w:val="nil"/>
              <w:left w:val="nil"/>
              <w:bottom w:val="single" w:sz="4" w:space="0" w:color="B4C6E7"/>
              <w:right w:val="single" w:sz="4" w:space="0" w:color="B4C6E7"/>
            </w:tcBorders>
            <w:shd w:val="clear" w:color="auto" w:fill="auto"/>
            <w:noWrap/>
            <w:vAlign w:val="center"/>
            <w:hideMark/>
          </w:tcPr>
          <w:p w14:paraId="03BFA7A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-7,3%</w:t>
            </w:r>
          </w:p>
        </w:tc>
      </w:tr>
      <w:tr w:rsidR="000F73FF" w14:paraId="6964CF44"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7D4B976"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Meat and edible meat offal</w:t>
            </w:r>
          </w:p>
        </w:tc>
        <w:tc>
          <w:tcPr>
            <w:tcW w:w="870" w:type="dxa"/>
            <w:tcBorders>
              <w:top w:val="nil"/>
              <w:left w:val="nil"/>
              <w:bottom w:val="single" w:sz="4" w:space="0" w:color="B4C6E7"/>
              <w:right w:val="single" w:sz="4" w:space="0" w:color="B4C6E7"/>
            </w:tcBorders>
            <w:shd w:val="clear" w:color="auto" w:fill="auto"/>
            <w:vAlign w:val="center"/>
            <w:hideMark/>
          </w:tcPr>
          <w:p w14:paraId="36DBCC2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181.914</w:t>
            </w:r>
          </w:p>
        </w:tc>
        <w:tc>
          <w:tcPr>
            <w:tcW w:w="870" w:type="dxa"/>
            <w:tcBorders>
              <w:top w:val="nil"/>
              <w:left w:val="nil"/>
              <w:bottom w:val="single" w:sz="4" w:space="0" w:color="B4C6E7"/>
              <w:right w:val="single" w:sz="4" w:space="0" w:color="B4C6E7"/>
            </w:tcBorders>
            <w:shd w:val="clear" w:color="auto" w:fill="auto"/>
            <w:vAlign w:val="center"/>
            <w:hideMark/>
          </w:tcPr>
          <w:p w14:paraId="2934617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198.515</w:t>
            </w:r>
          </w:p>
        </w:tc>
        <w:tc>
          <w:tcPr>
            <w:tcW w:w="737" w:type="dxa"/>
            <w:tcBorders>
              <w:top w:val="nil"/>
              <w:left w:val="nil"/>
              <w:bottom w:val="single" w:sz="4" w:space="0" w:color="B4C6E7"/>
              <w:right w:val="single" w:sz="4" w:space="0" w:color="B4C6E7"/>
            </w:tcBorders>
            <w:shd w:val="clear" w:color="auto" w:fill="auto"/>
            <w:noWrap/>
            <w:vAlign w:val="center"/>
            <w:hideMark/>
          </w:tcPr>
          <w:p w14:paraId="598BF5E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-6,5%</w:t>
            </w:r>
          </w:p>
        </w:tc>
      </w:tr>
      <w:tr w:rsidR="000F73FF" w14:paraId="134415BE"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B7060AF"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Edible fruit and nuts; peel of citrus fruit or melons</w:t>
            </w:r>
          </w:p>
        </w:tc>
        <w:tc>
          <w:tcPr>
            <w:tcW w:w="870" w:type="dxa"/>
            <w:tcBorders>
              <w:top w:val="nil"/>
              <w:left w:val="nil"/>
              <w:bottom w:val="single" w:sz="4" w:space="0" w:color="B4C6E7"/>
              <w:right w:val="single" w:sz="4" w:space="0" w:color="B4C6E7"/>
            </w:tcBorders>
            <w:shd w:val="clear" w:color="auto" w:fill="auto"/>
            <w:vAlign w:val="center"/>
            <w:hideMark/>
          </w:tcPr>
          <w:p w14:paraId="0139F28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122.131</w:t>
            </w:r>
          </w:p>
        </w:tc>
        <w:tc>
          <w:tcPr>
            <w:tcW w:w="870" w:type="dxa"/>
            <w:tcBorders>
              <w:top w:val="nil"/>
              <w:left w:val="nil"/>
              <w:bottom w:val="single" w:sz="4" w:space="0" w:color="B4C6E7"/>
              <w:right w:val="single" w:sz="4" w:space="0" w:color="B4C6E7"/>
            </w:tcBorders>
            <w:shd w:val="clear" w:color="auto" w:fill="auto"/>
            <w:vAlign w:val="center"/>
            <w:hideMark/>
          </w:tcPr>
          <w:p w14:paraId="27197CB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145.425</w:t>
            </w:r>
          </w:p>
        </w:tc>
        <w:tc>
          <w:tcPr>
            <w:tcW w:w="737" w:type="dxa"/>
            <w:tcBorders>
              <w:top w:val="nil"/>
              <w:left w:val="nil"/>
              <w:bottom w:val="single" w:sz="4" w:space="0" w:color="B4C6E7"/>
              <w:right w:val="single" w:sz="4" w:space="0" w:color="B4C6E7"/>
            </w:tcBorders>
            <w:shd w:val="clear" w:color="auto" w:fill="auto"/>
            <w:noWrap/>
            <w:vAlign w:val="center"/>
            <w:hideMark/>
          </w:tcPr>
          <w:p w14:paraId="17D2F66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-4,8%</w:t>
            </w:r>
          </w:p>
        </w:tc>
      </w:tr>
      <w:tr w:rsidR="000F73FF" w14:paraId="1C8B6DB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602D1F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Cotton</w:t>
            </w:r>
          </w:p>
        </w:tc>
        <w:tc>
          <w:tcPr>
            <w:tcW w:w="870" w:type="dxa"/>
            <w:tcBorders>
              <w:top w:val="nil"/>
              <w:left w:val="nil"/>
              <w:bottom w:val="single" w:sz="4" w:space="0" w:color="B4C6E7"/>
              <w:right w:val="single" w:sz="4" w:space="0" w:color="B4C6E7"/>
            </w:tcBorders>
            <w:shd w:val="clear" w:color="auto" w:fill="auto"/>
            <w:vAlign w:val="center"/>
            <w:hideMark/>
          </w:tcPr>
          <w:p w14:paraId="253D817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170.573</w:t>
            </w:r>
          </w:p>
        </w:tc>
        <w:tc>
          <w:tcPr>
            <w:tcW w:w="870" w:type="dxa"/>
            <w:tcBorders>
              <w:top w:val="nil"/>
              <w:left w:val="nil"/>
              <w:bottom w:val="single" w:sz="4" w:space="0" w:color="B4C6E7"/>
              <w:right w:val="single" w:sz="4" w:space="0" w:color="B4C6E7"/>
            </w:tcBorders>
            <w:shd w:val="clear" w:color="auto" w:fill="auto"/>
            <w:vAlign w:val="center"/>
            <w:hideMark/>
          </w:tcPr>
          <w:p w14:paraId="439D02D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173.120</w:t>
            </w:r>
          </w:p>
        </w:tc>
        <w:tc>
          <w:tcPr>
            <w:tcW w:w="737" w:type="dxa"/>
            <w:tcBorders>
              <w:top w:val="nil"/>
              <w:left w:val="nil"/>
              <w:bottom w:val="single" w:sz="4" w:space="0" w:color="B4C6E7"/>
              <w:right w:val="single" w:sz="4" w:space="0" w:color="B4C6E7"/>
            </w:tcBorders>
            <w:shd w:val="clear" w:color="auto" w:fill="auto"/>
            <w:noWrap/>
            <w:vAlign w:val="center"/>
            <w:hideMark/>
          </w:tcPr>
          <w:p w14:paraId="7982733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-4,1%</w:t>
            </w:r>
          </w:p>
        </w:tc>
      </w:tr>
      <w:tr w:rsidR="000F73FF" w14:paraId="69508AB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BFC997D"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Glass and glassware</w:t>
            </w:r>
          </w:p>
        </w:tc>
        <w:tc>
          <w:tcPr>
            <w:tcW w:w="870" w:type="dxa"/>
            <w:tcBorders>
              <w:top w:val="nil"/>
              <w:left w:val="nil"/>
              <w:bottom w:val="single" w:sz="4" w:space="0" w:color="B4C6E7"/>
              <w:right w:val="single" w:sz="4" w:space="0" w:color="B4C6E7"/>
            </w:tcBorders>
            <w:shd w:val="clear" w:color="auto" w:fill="auto"/>
            <w:vAlign w:val="center"/>
            <w:hideMark/>
          </w:tcPr>
          <w:p w14:paraId="149916F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97.620</w:t>
            </w:r>
          </w:p>
        </w:tc>
        <w:tc>
          <w:tcPr>
            <w:tcW w:w="870" w:type="dxa"/>
            <w:tcBorders>
              <w:top w:val="nil"/>
              <w:left w:val="nil"/>
              <w:bottom w:val="single" w:sz="4" w:space="0" w:color="B4C6E7"/>
              <w:right w:val="single" w:sz="4" w:space="0" w:color="B4C6E7"/>
            </w:tcBorders>
            <w:shd w:val="clear" w:color="auto" w:fill="auto"/>
            <w:vAlign w:val="center"/>
            <w:hideMark/>
          </w:tcPr>
          <w:p w14:paraId="5013EC2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117.701</w:t>
            </w:r>
          </w:p>
        </w:tc>
        <w:tc>
          <w:tcPr>
            <w:tcW w:w="737" w:type="dxa"/>
            <w:tcBorders>
              <w:top w:val="nil"/>
              <w:left w:val="nil"/>
              <w:bottom w:val="single" w:sz="4" w:space="0" w:color="B4C6E7"/>
              <w:right w:val="single" w:sz="4" w:space="0" w:color="B4C6E7"/>
            </w:tcBorders>
            <w:shd w:val="clear" w:color="auto" w:fill="auto"/>
            <w:noWrap/>
            <w:vAlign w:val="center"/>
            <w:hideMark/>
          </w:tcPr>
          <w:p w14:paraId="2757AB3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-4,0%</w:t>
            </w:r>
          </w:p>
        </w:tc>
      </w:tr>
      <w:tr w:rsidR="000F73FF" w14:paraId="1901A4A3"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1E7571D"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Other vegetable textile fibres; paper </w:t>
            </w:r>
            <w:r w:rsidRPr="00DD2E4E">
              <w:rPr>
                <w:rFonts w:eastAsia="Times New Roman" w:cstheme="minorHAnsi"/>
                <w:color w:val="262626"/>
                <w:sz w:val="16"/>
                <w:szCs w:val="16"/>
                <w:lang w:eastAsia="tr-TR"/>
              </w:rPr>
              <w:t>yarn and woven fabrics of paper yarn</w:t>
            </w:r>
          </w:p>
        </w:tc>
        <w:tc>
          <w:tcPr>
            <w:tcW w:w="870" w:type="dxa"/>
            <w:tcBorders>
              <w:top w:val="nil"/>
              <w:left w:val="nil"/>
              <w:bottom w:val="single" w:sz="4" w:space="0" w:color="B4C6E7"/>
              <w:right w:val="single" w:sz="4" w:space="0" w:color="B4C6E7"/>
            </w:tcBorders>
            <w:shd w:val="clear" w:color="auto" w:fill="auto"/>
            <w:vAlign w:val="center"/>
            <w:hideMark/>
          </w:tcPr>
          <w:p w14:paraId="3305E74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108.929</w:t>
            </w:r>
          </w:p>
        </w:tc>
        <w:tc>
          <w:tcPr>
            <w:tcW w:w="870" w:type="dxa"/>
            <w:tcBorders>
              <w:top w:val="nil"/>
              <w:left w:val="nil"/>
              <w:bottom w:val="single" w:sz="4" w:space="0" w:color="B4C6E7"/>
              <w:right w:val="single" w:sz="4" w:space="0" w:color="B4C6E7"/>
            </w:tcBorders>
            <w:shd w:val="clear" w:color="auto" w:fill="auto"/>
            <w:vAlign w:val="center"/>
            <w:hideMark/>
          </w:tcPr>
          <w:p w14:paraId="048740C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125.232</w:t>
            </w:r>
          </w:p>
        </w:tc>
        <w:tc>
          <w:tcPr>
            <w:tcW w:w="737" w:type="dxa"/>
            <w:tcBorders>
              <w:top w:val="nil"/>
              <w:left w:val="nil"/>
              <w:bottom w:val="single" w:sz="4" w:space="0" w:color="B4C6E7"/>
              <w:right w:val="single" w:sz="4" w:space="0" w:color="B4C6E7"/>
            </w:tcBorders>
            <w:shd w:val="clear" w:color="auto" w:fill="auto"/>
            <w:noWrap/>
            <w:vAlign w:val="center"/>
            <w:hideMark/>
          </w:tcPr>
          <w:p w14:paraId="53CDCB6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-3,8%</w:t>
            </w:r>
          </w:p>
        </w:tc>
      </w:tr>
      <w:tr w:rsidR="000F73FF" w14:paraId="5DE883FF"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F15AFBE"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Articles of apparel and clothing accessories, knitted or crocheted</w:t>
            </w:r>
          </w:p>
        </w:tc>
        <w:tc>
          <w:tcPr>
            <w:tcW w:w="870" w:type="dxa"/>
            <w:tcBorders>
              <w:top w:val="nil"/>
              <w:left w:val="nil"/>
              <w:bottom w:val="single" w:sz="4" w:space="0" w:color="B4C6E7"/>
              <w:right w:val="single" w:sz="4" w:space="0" w:color="B4C6E7"/>
            </w:tcBorders>
            <w:shd w:val="clear" w:color="auto" w:fill="auto"/>
            <w:vAlign w:val="center"/>
            <w:hideMark/>
          </w:tcPr>
          <w:p w14:paraId="2E04048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136.526</w:t>
            </w:r>
          </w:p>
        </w:tc>
        <w:tc>
          <w:tcPr>
            <w:tcW w:w="870" w:type="dxa"/>
            <w:tcBorders>
              <w:top w:val="nil"/>
              <w:left w:val="nil"/>
              <w:bottom w:val="single" w:sz="4" w:space="0" w:color="B4C6E7"/>
              <w:right w:val="single" w:sz="4" w:space="0" w:color="B4C6E7"/>
            </w:tcBorders>
            <w:shd w:val="clear" w:color="auto" w:fill="auto"/>
            <w:vAlign w:val="center"/>
            <w:hideMark/>
          </w:tcPr>
          <w:p w14:paraId="6B2DCC0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130.987</w:t>
            </w:r>
          </w:p>
        </w:tc>
        <w:tc>
          <w:tcPr>
            <w:tcW w:w="737" w:type="dxa"/>
            <w:tcBorders>
              <w:top w:val="nil"/>
              <w:left w:val="nil"/>
              <w:bottom w:val="single" w:sz="4" w:space="0" w:color="B4C6E7"/>
              <w:right w:val="single" w:sz="4" w:space="0" w:color="B4C6E7"/>
            </w:tcBorders>
            <w:shd w:val="clear" w:color="auto" w:fill="auto"/>
            <w:noWrap/>
            <w:vAlign w:val="center"/>
            <w:hideMark/>
          </w:tcPr>
          <w:p w14:paraId="56FA5DA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-3,3%</w:t>
            </w:r>
          </w:p>
        </w:tc>
      </w:tr>
      <w:tr w:rsidR="000F73FF" w14:paraId="527D7589"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C1CB8C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Inorganic chemicals; organic or inorganic compounds of precious metals, of rare-earth metals, ...</w:t>
            </w:r>
          </w:p>
        </w:tc>
        <w:tc>
          <w:tcPr>
            <w:tcW w:w="870" w:type="dxa"/>
            <w:tcBorders>
              <w:top w:val="nil"/>
              <w:left w:val="nil"/>
              <w:bottom w:val="single" w:sz="4" w:space="0" w:color="B4C6E7"/>
              <w:right w:val="single" w:sz="4" w:space="0" w:color="B4C6E7"/>
            </w:tcBorders>
            <w:shd w:val="clear" w:color="auto" w:fill="auto"/>
            <w:vAlign w:val="center"/>
            <w:hideMark/>
          </w:tcPr>
          <w:p w14:paraId="34E9C71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122.348</w:t>
            </w:r>
          </w:p>
        </w:tc>
        <w:tc>
          <w:tcPr>
            <w:tcW w:w="870" w:type="dxa"/>
            <w:tcBorders>
              <w:top w:val="nil"/>
              <w:left w:val="nil"/>
              <w:bottom w:val="single" w:sz="4" w:space="0" w:color="B4C6E7"/>
              <w:right w:val="single" w:sz="4" w:space="0" w:color="B4C6E7"/>
            </w:tcBorders>
            <w:shd w:val="clear" w:color="auto" w:fill="auto"/>
            <w:vAlign w:val="center"/>
            <w:hideMark/>
          </w:tcPr>
          <w:p w14:paraId="0788AA6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139.242</w:t>
            </w:r>
          </w:p>
        </w:tc>
        <w:tc>
          <w:tcPr>
            <w:tcW w:w="737" w:type="dxa"/>
            <w:tcBorders>
              <w:top w:val="nil"/>
              <w:left w:val="nil"/>
              <w:bottom w:val="single" w:sz="4" w:space="0" w:color="B4C6E7"/>
              <w:right w:val="single" w:sz="4" w:space="0" w:color="B4C6E7"/>
            </w:tcBorders>
            <w:shd w:val="clear" w:color="auto" w:fill="auto"/>
            <w:noWrap/>
            <w:vAlign w:val="center"/>
            <w:hideMark/>
          </w:tcPr>
          <w:p w14:paraId="20FE2FD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-2,9%</w:t>
            </w:r>
          </w:p>
        </w:tc>
      </w:tr>
      <w:tr w:rsidR="000F73FF" w14:paraId="5EA00D10"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212F857"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Miscellaneous manufactured articles</w:t>
            </w:r>
          </w:p>
        </w:tc>
        <w:tc>
          <w:tcPr>
            <w:tcW w:w="870" w:type="dxa"/>
            <w:tcBorders>
              <w:top w:val="nil"/>
              <w:left w:val="nil"/>
              <w:bottom w:val="single" w:sz="4" w:space="0" w:color="B4C6E7"/>
              <w:right w:val="single" w:sz="4" w:space="0" w:color="B4C6E7"/>
            </w:tcBorders>
            <w:shd w:val="clear" w:color="auto" w:fill="auto"/>
            <w:vAlign w:val="center"/>
            <w:hideMark/>
          </w:tcPr>
          <w:p w14:paraId="1CCDE6D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148.801</w:t>
            </w:r>
          </w:p>
        </w:tc>
        <w:tc>
          <w:tcPr>
            <w:tcW w:w="870" w:type="dxa"/>
            <w:tcBorders>
              <w:top w:val="nil"/>
              <w:left w:val="nil"/>
              <w:bottom w:val="single" w:sz="4" w:space="0" w:color="B4C6E7"/>
              <w:right w:val="single" w:sz="4" w:space="0" w:color="B4C6E7"/>
            </w:tcBorders>
            <w:shd w:val="clear" w:color="auto" w:fill="auto"/>
            <w:vAlign w:val="center"/>
            <w:hideMark/>
          </w:tcPr>
          <w:p w14:paraId="221D99A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144.495</w:t>
            </w:r>
          </w:p>
        </w:tc>
        <w:tc>
          <w:tcPr>
            <w:tcW w:w="737" w:type="dxa"/>
            <w:tcBorders>
              <w:top w:val="nil"/>
              <w:left w:val="nil"/>
              <w:bottom w:val="single" w:sz="4" w:space="0" w:color="B4C6E7"/>
              <w:right w:val="single" w:sz="4" w:space="0" w:color="B4C6E7"/>
            </w:tcBorders>
            <w:shd w:val="clear" w:color="auto" w:fill="auto"/>
            <w:noWrap/>
            <w:vAlign w:val="center"/>
            <w:hideMark/>
          </w:tcPr>
          <w:p w14:paraId="649C637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-2,7%</w:t>
            </w:r>
          </w:p>
        </w:tc>
      </w:tr>
      <w:tr w:rsidR="000F73FF" w14:paraId="64953CB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D221A4B"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Tools, implements, cutlery, spoons and forks, of base metal; parts thereof of base metal</w:t>
            </w:r>
          </w:p>
        </w:tc>
        <w:tc>
          <w:tcPr>
            <w:tcW w:w="870" w:type="dxa"/>
            <w:tcBorders>
              <w:top w:val="nil"/>
              <w:left w:val="nil"/>
              <w:bottom w:val="single" w:sz="4" w:space="0" w:color="B4C6E7"/>
              <w:right w:val="single" w:sz="4" w:space="0" w:color="B4C6E7"/>
            </w:tcBorders>
            <w:shd w:val="clear" w:color="auto" w:fill="auto"/>
            <w:vAlign w:val="center"/>
            <w:hideMark/>
          </w:tcPr>
          <w:p w14:paraId="6057964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121.962</w:t>
            </w:r>
          </w:p>
        </w:tc>
        <w:tc>
          <w:tcPr>
            <w:tcW w:w="870" w:type="dxa"/>
            <w:tcBorders>
              <w:top w:val="nil"/>
              <w:left w:val="nil"/>
              <w:bottom w:val="single" w:sz="4" w:space="0" w:color="B4C6E7"/>
              <w:right w:val="single" w:sz="4" w:space="0" w:color="B4C6E7"/>
            </w:tcBorders>
            <w:shd w:val="clear" w:color="auto" w:fill="auto"/>
            <w:vAlign w:val="center"/>
            <w:hideMark/>
          </w:tcPr>
          <w:p w14:paraId="1B2CCBE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154.686</w:t>
            </w:r>
          </w:p>
        </w:tc>
        <w:tc>
          <w:tcPr>
            <w:tcW w:w="737" w:type="dxa"/>
            <w:tcBorders>
              <w:top w:val="nil"/>
              <w:left w:val="nil"/>
              <w:bottom w:val="single" w:sz="4" w:space="0" w:color="B4C6E7"/>
              <w:right w:val="single" w:sz="4" w:space="0" w:color="B4C6E7"/>
            </w:tcBorders>
            <w:shd w:val="clear" w:color="auto" w:fill="auto"/>
            <w:noWrap/>
            <w:vAlign w:val="center"/>
            <w:hideMark/>
          </w:tcPr>
          <w:p w14:paraId="209739E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-2,3%</w:t>
            </w:r>
          </w:p>
        </w:tc>
      </w:tr>
      <w:tr w:rsidR="000F73FF" w14:paraId="734687A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C47249A"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Photographic or cinematographic goods</w:t>
            </w:r>
          </w:p>
        </w:tc>
        <w:tc>
          <w:tcPr>
            <w:tcW w:w="870" w:type="dxa"/>
            <w:tcBorders>
              <w:top w:val="nil"/>
              <w:left w:val="nil"/>
              <w:bottom w:val="single" w:sz="4" w:space="0" w:color="B4C6E7"/>
              <w:right w:val="single" w:sz="4" w:space="0" w:color="B4C6E7"/>
            </w:tcBorders>
            <w:shd w:val="clear" w:color="auto" w:fill="auto"/>
            <w:vAlign w:val="center"/>
            <w:hideMark/>
          </w:tcPr>
          <w:p w14:paraId="605405E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146.102</w:t>
            </w:r>
          </w:p>
        </w:tc>
        <w:tc>
          <w:tcPr>
            <w:tcW w:w="870" w:type="dxa"/>
            <w:tcBorders>
              <w:top w:val="nil"/>
              <w:left w:val="nil"/>
              <w:bottom w:val="single" w:sz="4" w:space="0" w:color="B4C6E7"/>
              <w:right w:val="single" w:sz="4" w:space="0" w:color="B4C6E7"/>
            </w:tcBorders>
            <w:shd w:val="clear" w:color="auto" w:fill="auto"/>
            <w:vAlign w:val="center"/>
            <w:hideMark/>
          </w:tcPr>
          <w:p w14:paraId="1273669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147.354</w:t>
            </w:r>
          </w:p>
        </w:tc>
        <w:tc>
          <w:tcPr>
            <w:tcW w:w="737" w:type="dxa"/>
            <w:tcBorders>
              <w:top w:val="nil"/>
              <w:left w:val="nil"/>
              <w:bottom w:val="single" w:sz="4" w:space="0" w:color="B4C6E7"/>
              <w:right w:val="single" w:sz="4" w:space="0" w:color="B4C6E7"/>
            </w:tcBorders>
            <w:shd w:val="clear" w:color="auto" w:fill="auto"/>
            <w:noWrap/>
            <w:vAlign w:val="center"/>
            <w:hideMark/>
          </w:tcPr>
          <w:p w14:paraId="703318A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w:t>
            </w:r>
          </w:p>
        </w:tc>
      </w:tr>
      <w:tr w:rsidR="000F73FF" w14:paraId="0E6B6C2E"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3CFE82A"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Articles of iron or steel</w:t>
            </w:r>
          </w:p>
        </w:tc>
        <w:tc>
          <w:tcPr>
            <w:tcW w:w="870" w:type="dxa"/>
            <w:tcBorders>
              <w:top w:val="nil"/>
              <w:left w:val="nil"/>
              <w:bottom w:val="single" w:sz="4" w:space="0" w:color="B4C6E7"/>
              <w:right w:val="single" w:sz="4" w:space="0" w:color="B4C6E7"/>
            </w:tcBorders>
            <w:shd w:val="clear" w:color="auto" w:fill="auto"/>
            <w:vAlign w:val="center"/>
            <w:hideMark/>
          </w:tcPr>
          <w:p w14:paraId="0A0A77E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81.676</w:t>
            </w:r>
          </w:p>
        </w:tc>
        <w:tc>
          <w:tcPr>
            <w:tcW w:w="870" w:type="dxa"/>
            <w:tcBorders>
              <w:top w:val="nil"/>
              <w:left w:val="nil"/>
              <w:bottom w:val="single" w:sz="4" w:space="0" w:color="B4C6E7"/>
              <w:right w:val="single" w:sz="4" w:space="0" w:color="B4C6E7"/>
            </w:tcBorders>
            <w:shd w:val="clear" w:color="auto" w:fill="auto"/>
            <w:vAlign w:val="center"/>
            <w:hideMark/>
          </w:tcPr>
          <w:p w14:paraId="4EA6173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124.993</w:t>
            </w:r>
          </w:p>
        </w:tc>
        <w:tc>
          <w:tcPr>
            <w:tcW w:w="737" w:type="dxa"/>
            <w:tcBorders>
              <w:top w:val="nil"/>
              <w:left w:val="nil"/>
              <w:bottom w:val="single" w:sz="4" w:space="0" w:color="B4C6E7"/>
              <w:right w:val="single" w:sz="4" w:space="0" w:color="B4C6E7"/>
            </w:tcBorders>
            <w:shd w:val="clear" w:color="auto" w:fill="auto"/>
            <w:noWrap/>
            <w:vAlign w:val="center"/>
            <w:hideMark/>
          </w:tcPr>
          <w:p w14:paraId="54D51AA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-0,5%</w:t>
            </w:r>
          </w:p>
        </w:tc>
      </w:tr>
      <w:tr w:rsidR="000F73FF" w14:paraId="7EA868F4"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A21E472"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Oilseeds and oleaginous fruits; miscellaneous grains, seeds and fruit; industrial or medicinal ...</w:t>
            </w:r>
          </w:p>
        </w:tc>
        <w:tc>
          <w:tcPr>
            <w:tcW w:w="870" w:type="dxa"/>
            <w:tcBorders>
              <w:top w:val="nil"/>
              <w:left w:val="nil"/>
              <w:bottom w:val="single" w:sz="4" w:space="0" w:color="B4C6E7"/>
              <w:right w:val="single" w:sz="4" w:space="0" w:color="B4C6E7"/>
            </w:tcBorders>
            <w:shd w:val="clear" w:color="auto" w:fill="auto"/>
            <w:vAlign w:val="center"/>
            <w:hideMark/>
          </w:tcPr>
          <w:p w14:paraId="1145CB0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85.919</w:t>
            </w:r>
          </w:p>
        </w:tc>
        <w:tc>
          <w:tcPr>
            <w:tcW w:w="870" w:type="dxa"/>
            <w:tcBorders>
              <w:top w:val="nil"/>
              <w:left w:val="nil"/>
              <w:bottom w:val="single" w:sz="4" w:space="0" w:color="B4C6E7"/>
              <w:right w:val="single" w:sz="4" w:space="0" w:color="B4C6E7"/>
            </w:tcBorders>
            <w:shd w:val="clear" w:color="auto" w:fill="auto"/>
            <w:vAlign w:val="center"/>
            <w:hideMark/>
          </w:tcPr>
          <w:p w14:paraId="3D8B58D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79.193</w:t>
            </w:r>
          </w:p>
        </w:tc>
        <w:tc>
          <w:tcPr>
            <w:tcW w:w="737" w:type="dxa"/>
            <w:tcBorders>
              <w:top w:val="nil"/>
              <w:left w:val="nil"/>
              <w:bottom w:val="single" w:sz="4" w:space="0" w:color="B4C6E7"/>
              <w:right w:val="single" w:sz="4" w:space="0" w:color="B4C6E7"/>
            </w:tcBorders>
            <w:shd w:val="clear" w:color="auto" w:fill="auto"/>
            <w:noWrap/>
            <w:vAlign w:val="center"/>
            <w:hideMark/>
          </w:tcPr>
          <w:p w14:paraId="25DBDC8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-0,2%</w:t>
            </w:r>
          </w:p>
        </w:tc>
      </w:tr>
      <w:tr w:rsidR="000F73FF" w14:paraId="514C137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DCF5C2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Paper and paperboard; articles of paper pulp, paper or paperboard</w:t>
            </w:r>
          </w:p>
        </w:tc>
        <w:tc>
          <w:tcPr>
            <w:tcW w:w="870" w:type="dxa"/>
            <w:tcBorders>
              <w:top w:val="nil"/>
              <w:left w:val="nil"/>
              <w:bottom w:val="single" w:sz="4" w:space="0" w:color="B4C6E7"/>
              <w:right w:val="single" w:sz="4" w:space="0" w:color="B4C6E7"/>
            </w:tcBorders>
            <w:shd w:val="clear" w:color="auto" w:fill="auto"/>
            <w:vAlign w:val="center"/>
            <w:hideMark/>
          </w:tcPr>
          <w:p w14:paraId="370EA28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118.864</w:t>
            </w:r>
          </w:p>
        </w:tc>
        <w:tc>
          <w:tcPr>
            <w:tcW w:w="870" w:type="dxa"/>
            <w:tcBorders>
              <w:top w:val="nil"/>
              <w:left w:val="nil"/>
              <w:bottom w:val="single" w:sz="4" w:space="0" w:color="B4C6E7"/>
              <w:right w:val="single" w:sz="4" w:space="0" w:color="B4C6E7"/>
            </w:tcBorders>
            <w:shd w:val="clear" w:color="auto" w:fill="auto"/>
            <w:vAlign w:val="center"/>
            <w:hideMark/>
          </w:tcPr>
          <w:p w14:paraId="477DD98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126.531</w:t>
            </w:r>
          </w:p>
        </w:tc>
        <w:tc>
          <w:tcPr>
            <w:tcW w:w="737" w:type="dxa"/>
            <w:tcBorders>
              <w:top w:val="nil"/>
              <w:left w:val="nil"/>
              <w:bottom w:val="single" w:sz="4" w:space="0" w:color="B4C6E7"/>
              <w:right w:val="single" w:sz="4" w:space="0" w:color="B4C6E7"/>
            </w:tcBorders>
            <w:shd w:val="clear" w:color="auto" w:fill="auto"/>
            <w:noWrap/>
            <w:vAlign w:val="center"/>
            <w:hideMark/>
          </w:tcPr>
          <w:p w14:paraId="420EEAA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0,9%</w:t>
            </w:r>
          </w:p>
        </w:tc>
      </w:tr>
      <w:tr w:rsidR="000F73FF" w14:paraId="0315D4A5"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E942C3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Rubber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45717F0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125.343</w:t>
            </w:r>
          </w:p>
        </w:tc>
        <w:tc>
          <w:tcPr>
            <w:tcW w:w="870" w:type="dxa"/>
            <w:tcBorders>
              <w:top w:val="nil"/>
              <w:left w:val="nil"/>
              <w:bottom w:val="single" w:sz="4" w:space="0" w:color="B4C6E7"/>
              <w:right w:val="single" w:sz="4" w:space="0" w:color="B4C6E7"/>
            </w:tcBorders>
            <w:shd w:val="clear" w:color="auto" w:fill="auto"/>
            <w:vAlign w:val="center"/>
            <w:hideMark/>
          </w:tcPr>
          <w:p w14:paraId="2E23980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115.559</w:t>
            </w:r>
          </w:p>
        </w:tc>
        <w:tc>
          <w:tcPr>
            <w:tcW w:w="737" w:type="dxa"/>
            <w:tcBorders>
              <w:top w:val="nil"/>
              <w:left w:val="nil"/>
              <w:bottom w:val="single" w:sz="4" w:space="0" w:color="B4C6E7"/>
              <w:right w:val="single" w:sz="4" w:space="0" w:color="B4C6E7"/>
            </w:tcBorders>
            <w:shd w:val="clear" w:color="auto" w:fill="auto"/>
            <w:noWrap/>
            <w:vAlign w:val="center"/>
            <w:hideMark/>
          </w:tcPr>
          <w:p w14:paraId="268CD00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w:t>
            </w:r>
          </w:p>
        </w:tc>
      </w:tr>
      <w:tr w:rsidR="000F73FF" w14:paraId="58BC4A7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78B7C9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Preparations of cereals, flour, starch or milk; pastrycooks' products</w:t>
            </w:r>
          </w:p>
        </w:tc>
        <w:tc>
          <w:tcPr>
            <w:tcW w:w="870" w:type="dxa"/>
            <w:tcBorders>
              <w:top w:val="nil"/>
              <w:left w:val="nil"/>
              <w:bottom w:val="single" w:sz="4" w:space="0" w:color="B4C6E7"/>
              <w:right w:val="single" w:sz="4" w:space="0" w:color="B4C6E7"/>
            </w:tcBorders>
            <w:shd w:val="clear" w:color="auto" w:fill="auto"/>
            <w:vAlign w:val="center"/>
            <w:hideMark/>
          </w:tcPr>
          <w:p w14:paraId="3D37344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95.513</w:t>
            </w:r>
          </w:p>
        </w:tc>
        <w:tc>
          <w:tcPr>
            <w:tcW w:w="870" w:type="dxa"/>
            <w:tcBorders>
              <w:top w:val="nil"/>
              <w:left w:val="nil"/>
              <w:bottom w:val="single" w:sz="4" w:space="0" w:color="B4C6E7"/>
              <w:right w:val="single" w:sz="4" w:space="0" w:color="B4C6E7"/>
            </w:tcBorders>
            <w:shd w:val="clear" w:color="auto" w:fill="auto"/>
            <w:vAlign w:val="center"/>
            <w:hideMark/>
          </w:tcPr>
          <w:p w14:paraId="09DD519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127.249</w:t>
            </w:r>
          </w:p>
        </w:tc>
        <w:tc>
          <w:tcPr>
            <w:tcW w:w="737" w:type="dxa"/>
            <w:tcBorders>
              <w:top w:val="nil"/>
              <w:left w:val="nil"/>
              <w:bottom w:val="single" w:sz="4" w:space="0" w:color="B4C6E7"/>
              <w:right w:val="single" w:sz="4" w:space="0" w:color="B4C6E7"/>
            </w:tcBorders>
            <w:shd w:val="clear" w:color="auto" w:fill="auto"/>
            <w:noWrap/>
            <w:vAlign w:val="center"/>
            <w:hideMark/>
          </w:tcPr>
          <w:p w14:paraId="0A90313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w:t>
            </w:r>
          </w:p>
        </w:tc>
      </w:tr>
      <w:tr w:rsidR="000F73FF" w14:paraId="7E1FA02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A81A85F"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Carpets and other textile floor coverings</w:t>
            </w:r>
          </w:p>
        </w:tc>
        <w:tc>
          <w:tcPr>
            <w:tcW w:w="870" w:type="dxa"/>
            <w:tcBorders>
              <w:top w:val="nil"/>
              <w:left w:val="nil"/>
              <w:bottom w:val="single" w:sz="4" w:space="0" w:color="B4C6E7"/>
              <w:right w:val="single" w:sz="4" w:space="0" w:color="B4C6E7"/>
            </w:tcBorders>
            <w:shd w:val="clear" w:color="auto" w:fill="auto"/>
            <w:vAlign w:val="center"/>
            <w:hideMark/>
          </w:tcPr>
          <w:p w14:paraId="6B2528F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95.848</w:t>
            </w:r>
          </w:p>
        </w:tc>
        <w:tc>
          <w:tcPr>
            <w:tcW w:w="870" w:type="dxa"/>
            <w:tcBorders>
              <w:top w:val="nil"/>
              <w:left w:val="nil"/>
              <w:bottom w:val="single" w:sz="4" w:space="0" w:color="B4C6E7"/>
              <w:right w:val="single" w:sz="4" w:space="0" w:color="B4C6E7"/>
            </w:tcBorders>
            <w:shd w:val="clear" w:color="auto" w:fill="auto"/>
            <w:vAlign w:val="center"/>
            <w:hideMark/>
          </w:tcPr>
          <w:p w14:paraId="0BA2620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109.565</w:t>
            </w:r>
          </w:p>
        </w:tc>
        <w:tc>
          <w:tcPr>
            <w:tcW w:w="737" w:type="dxa"/>
            <w:tcBorders>
              <w:top w:val="nil"/>
              <w:left w:val="nil"/>
              <w:bottom w:val="single" w:sz="4" w:space="0" w:color="B4C6E7"/>
              <w:right w:val="single" w:sz="4" w:space="0" w:color="B4C6E7"/>
            </w:tcBorders>
            <w:shd w:val="clear" w:color="auto" w:fill="auto"/>
            <w:noWrap/>
            <w:vAlign w:val="center"/>
            <w:hideMark/>
          </w:tcPr>
          <w:p w14:paraId="6F96900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w:t>
            </w:r>
          </w:p>
        </w:tc>
      </w:tr>
      <w:tr w:rsidR="000F73FF" w14:paraId="29640100"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E4FC2B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Natural or cultured pearls, </w:t>
            </w:r>
            <w:r w:rsidRPr="00DD2E4E">
              <w:rPr>
                <w:rFonts w:eastAsia="Times New Roman" w:cstheme="minorHAnsi"/>
                <w:color w:val="262626"/>
                <w:sz w:val="16"/>
                <w:szCs w:val="16"/>
                <w:lang w:eastAsia="tr-TR"/>
              </w:rPr>
              <w:t>precious or semi-precious stones, precious metals, metals clad ...</w:t>
            </w:r>
          </w:p>
        </w:tc>
        <w:tc>
          <w:tcPr>
            <w:tcW w:w="870" w:type="dxa"/>
            <w:tcBorders>
              <w:top w:val="nil"/>
              <w:left w:val="nil"/>
              <w:bottom w:val="single" w:sz="4" w:space="0" w:color="B4C6E7"/>
              <w:right w:val="single" w:sz="4" w:space="0" w:color="B4C6E7"/>
            </w:tcBorders>
            <w:shd w:val="clear" w:color="auto" w:fill="auto"/>
            <w:vAlign w:val="center"/>
            <w:hideMark/>
          </w:tcPr>
          <w:p w14:paraId="74EE02D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110.750</w:t>
            </w:r>
          </w:p>
        </w:tc>
        <w:tc>
          <w:tcPr>
            <w:tcW w:w="870" w:type="dxa"/>
            <w:tcBorders>
              <w:top w:val="nil"/>
              <w:left w:val="nil"/>
              <w:bottom w:val="single" w:sz="4" w:space="0" w:color="B4C6E7"/>
              <w:right w:val="single" w:sz="4" w:space="0" w:color="B4C6E7"/>
            </w:tcBorders>
            <w:shd w:val="clear" w:color="auto" w:fill="auto"/>
            <w:vAlign w:val="center"/>
            <w:hideMark/>
          </w:tcPr>
          <w:p w14:paraId="69F0689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102.191</w:t>
            </w:r>
          </w:p>
        </w:tc>
        <w:tc>
          <w:tcPr>
            <w:tcW w:w="737" w:type="dxa"/>
            <w:tcBorders>
              <w:top w:val="nil"/>
              <w:left w:val="nil"/>
              <w:bottom w:val="single" w:sz="4" w:space="0" w:color="B4C6E7"/>
              <w:right w:val="single" w:sz="4" w:space="0" w:color="B4C6E7"/>
            </w:tcBorders>
            <w:shd w:val="clear" w:color="auto" w:fill="auto"/>
            <w:noWrap/>
            <w:vAlign w:val="center"/>
            <w:hideMark/>
          </w:tcPr>
          <w:p w14:paraId="46EA665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2,4%</w:t>
            </w:r>
          </w:p>
        </w:tc>
      </w:tr>
      <w:tr w:rsidR="000F73FF" w14:paraId="54BE84C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C873317" w14:textId="77777777" w:rsidR="00DD2E4E" w:rsidRPr="00DD2E4E" w:rsidRDefault="00AB55F0" w:rsidP="00D63C76">
            <w:pPr>
              <w:spacing w:after="0" w:line="240" w:lineRule="auto"/>
              <w:rPr>
                <w:rFonts w:eastAsia="Times New Roman" w:cstheme="minorHAnsi"/>
                <w:b/>
                <w:bCs/>
                <w:color w:val="262626"/>
                <w:sz w:val="16"/>
                <w:szCs w:val="16"/>
                <w:lang w:eastAsia="tr-TR"/>
              </w:rPr>
            </w:pPr>
            <w:r w:rsidRPr="00DD2E4E">
              <w:rPr>
                <w:rFonts w:eastAsia="Times New Roman" w:cstheme="minorHAnsi"/>
                <w:b/>
                <w:bCs/>
                <w:color w:val="262626"/>
                <w:sz w:val="16"/>
                <w:szCs w:val="16"/>
                <w:lang w:eastAsia="tr-TR"/>
              </w:rPr>
              <w:t>All products</w:t>
            </w:r>
          </w:p>
        </w:tc>
        <w:tc>
          <w:tcPr>
            <w:tcW w:w="870" w:type="dxa"/>
            <w:tcBorders>
              <w:top w:val="nil"/>
              <w:left w:val="nil"/>
              <w:bottom w:val="single" w:sz="4" w:space="0" w:color="B4C6E7"/>
              <w:right w:val="single" w:sz="4" w:space="0" w:color="B4C6E7"/>
            </w:tcBorders>
            <w:shd w:val="clear" w:color="auto" w:fill="auto"/>
            <w:vAlign w:val="center"/>
            <w:hideMark/>
          </w:tcPr>
          <w:p w14:paraId="69BFEE3E" w14:textId="77777777" w:rsidR="00DD2E4E" w:rsidRPr="00DD2E4E" w:rsidRDefault="00AB55F0" w:rsidP="00DD2E4E">
            <w:pPr>
              <w:spacing w:after="0" w:line="240" w:lineRule="auto"/>
              <w:jc w:val="right"/>
              <w:rPr>
                <w:rFonts w:eastAsia="Times New Roman" w:cstheme="minorHAnsi"/>
                <w:b/>
                <w:bCs/>
                <w:color w:val="262626"/>
                <w:sz w:val="16"/>
                <w:szCs w:val="16"/>
                <w:lang w:eastAsia="tr-TR"/>
              </w:rPr>
            </w:pPr>
            <w:r w:rsidRPr="00DD2E4E">
              <w:rPr>
                <w:rFonts w:eastAsia="Times New Roman" w:cstheme="minorHAnsi"/>
                <w:b/>
                <w:bCs/>
                <w:color w:val="262626"/>
                <w:sz w:val="16"/>
                <w:szCs w:val="16"/>
                <w:lang w:eastAsia="tr-TR"/>
              </w:rPr>
              <w:t>86.868</w:t>
            </w:r>
          </w:p>
        </w:tc>
        <w:tc>
          <w:tcPr>
            <w:tcW w:w="870" w:type="dxa"/>
            <w:tcBorders>
              <w:top w:val="nil"/>
              <w:left w:val="nil"/>
              <w:bottom w:val="single" w:sz="4" w:space="0" w:color="B4C6E7"/>
              <w:right w:val="single" w:sz="4" w:space="0" w:color="B4C6E7"/>
            </w:tcBorders>
            <w:shd w:val="clear" w:color="auto" w:fill="auto"/>
            <w:vAlign w:val="center"/>
            <w:hideMark/>
          </w:tcPr>
          <w:p w14:paraId="0323A827" w14:textId="77777777" w:rsidR="00DD2E4E" w:rsidRPr="00DD2E4E" w:rsidRDefault="00AB55F0" w:rsidP="00DD2E4E">
            <w:pPr>
              <w:spacing w:after="0" w:line="240" w:lineRule="auto"/>
              <w:jc w:val="right"/>
              <w:rPr>
                <w:rFonts w:eastAsia="Times New Roman" w:cstheme="minorHAnsi"/>
                <w:b/>
                <w:bCs/>
                <w:color w:val="262626"/>
                <w:sz w:val="16"/>
                <w:szCs w:val="16"/>
                <w:lang w:eastAsia="tr-TR"/>
              </w:rPr>
            </w:pPr>
            <w:r w:rsidRPr="00DD2E4E">
              <w:rPr>
                <w:rFonts w:eastAsia="Times New Roman" w:cstheme="minorHAnsi"/>
                <w:b/>
                <w:bCs/>
                <w:color w:val="262626"/>
                <w:sz w:val="16"/>
                <w:szCs w:val="16"/>
                <w:lang w:eastAsia="tr-TR"/>
              </w:rPr>
              <w:t>113.865</w:t>
            </w:r>
          </w:p>
        </w:tc>
        <w:tc>
          <w:tcPr>
            <w:tcW w:w="737" w:type="dxa"/>
            <w:tcBorders>
              <w:top w:val="nil"/>
              <w:left w:val="nil"/>
              <w:bottom w:val="single" w:sz="4" w:space="0" w:color="B4C6E7"/>
              <w:right w:val="single" w:sz="4" w:space="0" w:color="B4C6E7"/>
            </w:tcBorders>
            <w:shd w:val="clear" w:color="auto" w:fill="auto"/>
            <w:noWrap/>
            <w:vAlign w:val="center"/>
            <w:hideMark/>
          </w:tcPr>
          <w:p w14:paraId="09F69BAA" w14:textId="77777777" w:rsidR="00DD2E4E" w:rsidRPr="00DD2E4E" w:rsidRDefault="00AB55F0" w:rsidP="00DD2E4E">
            <w:pPr>
              <w:spacing w:after="0" w:line="240" w:lineRule="auto"/>
              <w:jc w:val="right"/>
              <w:rPr>
                <w:rFonts w:eastAsia="Times New Roman" w:cstheme="minorHAnsi"/>
                <w:b/>
                <w:bCs/>
                <w:color w:val="262626"/>
                <w:sz w:val="16"/>
                <w:szCs w:val="16"/>
                <w:lang w:eastAsia="tr-TR"/>
              </w:rPr>
            </w:pPr>
            <w:r w:rsidRPr="00DD2E4E">
              <w:rPr>
                <w:rFonts w:eastAsia="Times New Roman" w:cstheme="minorHAnsi"/>
                <w:b/>
                <w:bCs/>
                <w:color w:val="262626"/>
                <w:sz w:val="16"/>
                <w:szCs w:val="16"/>
                <w:lang w:eastAsia="tr-TR"/>
              </w:rPr>
              <w:t>2,4%</w:t>
            </w:r>
          </w:p>
        </w:tc>
      </w:tr>
      <w:tr w:rsidR="000F73FF" w14:paraId="4017410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BF8A3B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Toys, games and sports requisites; parts and accessories thereof</w:t>
            </w:r>
          </w:p>
        </w:tc>
        <w:tc>
          <w:tcPr>
            <w:tcW w:w="870" w:type="dxa"/>
            <w:tcBorders>
              <w:top w:val="nil"/>
              <w:left w:val="nil"/>
              <w:bottom w:val="single" w:sz="4" w:space="0" w:color="B4C6E7"/>
              <w:right w:val="single" w:sz="4" w:space="0" w:color="B4C6E7"/>
            </w:tcBorders>
            <w:shd w:val="clear" w:color="auto" w:fill="auto"/>
            <w:vAlign w:val="center"/>
            <w:hideMark/>
          </w:tcPr>
          <w:p w14:paraId="7CADA7C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74.456</w:t>
            </w:r>
          </w:p>
        </w:tc>
        <w:tc>
          <w:tcPr>
            <w:tcW w:w="870" w:type="dxa"/>
            <w:tcBorders>
              <w:top w:val="nil"/>
              <w:left w:val="nil"/>
              <w:bottom w:val="single" w:sz="4" w:space="0" w:color="B4C6E7"/>
              <w:right w:val="single" w:sz="4" w:space="0" w:color="B4C6E7"/>
            </w:tcBorders>
            <w:shd w:val="clear" w:color="auto" w:fill="auto"/>
            <w:vAlign w:val="center"/>
            <w:hideMark/>
          </w:tcPr>
          <w:p w14:paraId="2D0B5B2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88.287</w:t>
            </w:r>
          </w:p>
        </w:tc>
        <w:tc>
          <w:tcPr>
            <w:tcW w:w="737" w:type="dxa"/>
            <w:tcBorders>
              <w:top w:val="nil"/>
              <w:left w:val="nil"/>
              <w:bottom w:val="single" w:sz="4" w:space="0" w:color="B4C6E7"/>
              <w:right w:val="single" w:sz="4" w:space="0" w:color="B4C6E7"/>
            </w:tcBorders>
            <w:shd w:val="clear" w:color="auto" w:fill="auto"/>
            <w:noWrap/>
            <w:vAlign w:val="center"/>
            <w:hideMark/>
          </w:tcPr>
          <w:p w14:paraId="27B4045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3,5%</w:t>
            </w:r>
          </w:p>
        </w:tc>
      </w:tr>
      <w:tr w:rsidR="000F73FF" w14:paraId="293B7C85"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72708C1"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Live animals</w:t>
            </w:r>
          </w:p>
        </w:tc>
        <w:tc>
          <w:tcPr>
            <w:tcW w:w="870" w:type="dxa"/>
            <w:tcBorders>
              <w:top w:val="nil"/>
              <w:left w:val="nil"/>
              <w:bottom w:val="single" w:sz="4" w:space="0" w:color="B4C6E7"/>
              <w:right w:val="single" w:sz="4" w:space="0" w:color="B4C6E7"/>
            </w:tcBorders>
            <w:shd w:val="clear" w:color="auto" w:fill="auto"/>
            <w:vAlign w:val="center"/>
            <w:hideMark/>
          </w:tcPr>
          <w:p w14:paraId="0F87B21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77.954</w:t>
            </w:r>
          </w:p>
        </w:tc>
        <w:tc>
          <w:tcPr>
            <w:tcW w:w="870" w:type="dxa"/>
            <w:tcBorders>
              <w:top w:val="nil"/>
              <w:left w:val="nil"/>
              <w:bottom w:val="single" w:sz="4" w:space="0" w:color="B4C6E7"/>
              <w:right w:val="single" w:sz="4" w:space="0" w:color="B4C6E7"/>
            </w:tcBorders>
            <w:shd w:val="clear" w:color="auto" w:fill="auto"/>
            <w:vAlign w:val="center"/>
            <w:hideMark/>
          </w:tcPr>
          <w:p w14:paraId="63C7543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68.504</w:t>
            </w:r>
          </w:p>
        </w:tc>
        <w:tc>
          <w:tcPr>
            <w:tcW w:w="737" w:type="dxa"/>
            <w:tcBorders>
              <w:top w:val="nil"/>
              <w:left w:val="nil"/>
              <w:bottom w:val="single" w:sz="4" w:space="0" w:color="B4C6E7"/>
              <w:right w:val="single" w:sz="4" w:space="0" w:color="B4C6E7"/>
            </w:tcBorders>
            <w:shd w:val="clear" w:color="auto" w:fill="auto"/>
            <w:noWrap/>
            <w:vAlign w:val="center"/>
            <w:hideMark/>
          </w:tcPr>
          <w:p w14:paraId="70F6057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3,7%</w:t>
            </w:r>
          </w:p>
        </w:tc>
      </w:tr>
      <w:tr w:rsidR="000F73FF" w14:paraId="758F4120"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A24C44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Commodities not elsewhere specified</w:t>
            </w:r>
          </w:p>
        </w:tc>
        <w:tc>
          <w:tcPr>
            <w:tcW w:w="870" w:type="dxa"/>
            <w:tcBorders>
              <w:top w:val="nil"/>
              <w:left w:val="nil"/>
              <w:bottom w:val="single" w:sz="4" w:space="0" w:color="B4C6E7"/>
              <w:right w:val="single" w:sz="4" w:space="0" w:color="B4C6E7"/>
            </w:tcBorders>
            <w:shd w:val="clear" w:color="auto" w:fill="auto"/>
            <w:vAlign w:val="center"/>
            <w:hideMark/>
          </w:tcPr>
          <w:p w14:paraId="1F8A6F9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92.636</w:t>
            </w:r>
          </w:p>
        </w:tc>
        <w:tc>
          <w:tcPr>
            <w:tcW w:w="870" w:type="dxa"/>
            <w:tcBorders>
              <w:top w:val="nil"/>
              <w:left w:val="nil"/>
              <w:bottom w:val="single" w:sz="4" w:space="0" w:color="B4C6E7"/>
              <w:right w:val="single" w:sz="4" w:space="0" w:color="B4C6E7"/>
            </w:tcBorders>
            <w:shd w:val="clear" w:color="auto" w:fill="auto"/>
            <w:vAlign w:val="center"/>
            <w:hideMark/>
          </w:tcPr>
          <w:p w14:paraId="1CE8F77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88.975</w:t>
            </w:r>
          </w:p>
        </w:tc>
        <w:tc>
          <w:tcPr>
            <w:tcW w:w="737" w:type="dxa"/>
            <w:tcBorders>
              <w:top w:val="nil"/>
              <w:left w:val="nil"/>
              <w:bottom w:val="single" w:sz="4" w:space="0" w:color="B4C6E7"/>
              <w:right w:val="single" w:sz="4" w:space="0" w:color="B4C6E7"/>
            </w:tcBorders>
            <w:shd w:val="clear" w:color="auto" w:fill="auto"/>
            <w:noWrap/>
            <w:vAlign w:val="center"/>
            <w:hideMark/>
          </w:tcPr>
          <w:p w14:paraId="306A356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4,1%</w:t>
            </w:r>
          </w:p>
        </w:tc>
      </w:tr>
      <w:tr w:rsidR="000F73FF" w14:paraId="585CF7D3"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3C255E0"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Machinery, mechanical appliances, nuclear reactors, boilers; parts thereof</w:t>
            </w:r>
          </w:p>
        </w:tc>
        <w:tc>
          <w:tcPr>
            <w:tcW w:w="870" w:type="dxa"/>
            <w:tcBorders>
              <w:top w:val="nil"/>
              <w:left w:val="nil"/>
              <w:bottom w:val="single" w:sz="4" w:space="0" w:color="B4C6E7"/>
              <w:right w:val="single" w:sz="4" w:space="0" w:color="B4C6E7"/>
            </w:tcBorders>
            <w:shd w:val="clear" w:color="auto" w:fill="auto"/>
            <w:vAlign w:val="center"/>
            <w:hideMark/>
          </w:tcPr>
          <w:p w14:paraId="21651F8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107.958</w:t>
            </w:r>
          </w:p>
        </w:tc>
        <w:tc>
          <w:tcPr>
            <w:tcW w:w="870" w:type="dxa"/>
            <w:tcBorders>
              <w:top w:val="nil"/>
              <w:left w:val="nil"/>
              <w:bottom w:val="single" w:sz="4" w:space="0" w:color="B4C6E7"/>
              <w:right w:val="single" w:sz="4" w:space="0" w:color="B4C6E7"/>
            </w:tcBorders>
            <w:shd w:val="clear" w:color="auto" w:fill="auto"/>
            <w:vAlign w:val="center"/>
            <w:hideMark/>
          </w:tcPr>
          <w:p w14:paraId="3F7878B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97.974</w:t>
            </w:r>
          </w:p>
        </w:tc>
        <w:tc>
          <w:tcPr>
            <w:tcW w:w="737" w:type="dxa"/>
            <w:tcBorders>
              <w:top w:val="nil"/>
              <w:left w:val="nil"/>
              <w:bottom w:val="single" w:sz="4" w:space="0" w:color="B4C6E7"/>
              <w:right w:val="single" w:sz="4" w:space="0" w:color="B4C6E7"/>
            </w:tcBorders>
            <w:shd w:val="clear" w:color="auto" w:fill="auto"/>
            <w:noWrap/>
            <w:vAlign w:val="center"/>
            <w:hideMark/>
          </w:tcPr>
          <w:p w14:paraId="0BBC783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4,1%</w:t>
            </w:r>
          </w:p>
        </w:tc>
      </w:tr>
      <w:tr w:rsidR="000F73FF" w14:paraId="589DE7B8"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19C40AF"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Articles of apparel and clothing accessories, not knitted or crocheted</w:t>
            </w:r>
          </w:p>
        </w:tc>
        <w:tc>
          <w:tcPr>
            <w:tcW w:w="870" w:type="dxa"/>
            <w:tcBorders>
              <w:top w:val="nil"/>
              <w:left w:val="nil"/>
              <w:bottom w:val="single" w:sz="4" w:space="0" w:color="B4C6E7"/>
              <w:right w:val="single" w:sz="4" w:space="0" w:color="B4C6E7"/>
            </w:tcBorders>
            <w:shd w:val="clear" w:color="auto" w:fill="auto"/>
            <w:vAlign w:val="center"/>
            <w:hideMark/>
          </w:tcPr>
          <w:p w14:paraId="626A23A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78.491</w:t>
            </w:r>
          </w:p>
        </w:tc>
        <w:tc>
          <w:tcPr>
            <w:tcW w:w="870" w:type="dxa"/>
            <w:tcBorders>
              <w:top w:val="nil"/>
              <w:left w:val="nil"/>
              <w:bottom w:val="single" w:sz="4" w:space="0" w:color="B4C6E7"/>
              <w:right w:val="single" w:sz="4" w:space="0" w:color="B4C6E7"/>
            </w:tcBorders>
            <w:shd w:val="clear" w:color="auto" w:fill="auto"/>
            <w:vAlign w:val="center"/>
            <w:hideMark/>
          </w:tcPr>
          <w:p w14:paraId="1CE7CD9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86.449</w:t>
            </w:r>
          </w:p>
        </w:tc>
        <w:tc>
          <w:tcPr>
            <w:tcW w:w="737" w:type="dxa"/>
            <w:tcBorders>
              <w:top w:val="nil"/>
              <w:left w:val="nil"/>
              <w:bottom w:val="single" w:sz="4" w:space="0" w:color="B4C6E7"/>
              <w:right w:val="single" w:sz="4" w:space="0" w:color="B4C6E7"/>
            </w:tcBorders>
            <w:shd w:val="clear" w:color="auto" w:fill="auto"/>
            <w:noWrap/>
            <w:vAlign w:val="center"/>
            <w:hideMark/>
          </w:tcPr>
          <w:p w14:paraId="03C5DC3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4,7%</w:t>
            </w:r>
          </w:p>
        </w:tc>
      </w:tr>
      <w:tr w:rsidR="000F73FF" w14:paraId="4F669460"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CCF717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Dairy </w:t>
            </w:r>
            <w:r w:rsidRPr="00DD2E4E">
              <w:rPr>
                <w:rFonts w:eastAsia="Times New Roman" w:cstheme="minorHAnsi"/>
                <w:color w:val="262626"/>
                <w:sz w:val="16"/>
                <w:szCs w:val="16"/>
                <w:lang w:eastAsia="tr-TR"/>
              </w:rPr>
              <w:t>produce; birds' eggs; natural honey; edible products of animal origin, not elsewhere ...</w:t>
            </w:r>
          </w:p>
        </w:tc>
        <w:tc>
          <w:tcPr>
            <w:tcW w:w="870" w:type="dxa"/>
            <w:tcBorders>
              <w:top w:val="nil"/>
              <w:left w:val="nil"/>
              <w:bottom w:val="single" w:sz="4" w:space="0" w:color="B4C6E7"/>
              <w:right w:val="single" w:sz="4" w:space="0" w:color="B4C6E7"/>
            </w:tcBorders>
            <w:shd w:val="clear" w:color="auto" w:fill="auto"/>
            <w:vAlign w:val="center"/>
            <w:hideMark/>
          </w:tcPr>
          <w:p w14:paraId="7D4079C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33.434</w:t>
            </w:r>
          </w:p>
        </w:tc>
        <w:tc>
          <w:tcPr>
            <w:tcW w:w="870" w:type="dxa"/>
            <w:tcBorders>
              <w:top w:val="nil"/>
              <w:left w:val="nil"/>
              <w:bottom w:val="single" w:sz="4" w:space="0" w:color="B4C6E7"/>
              <w:right w:val="single" w:sz="4" w:space="0" w:color="B4C6E7"/>
            </w:tcBorders>
            <w:shd w:val="clear" w:color="auto" w:fill="auto"/>
            <w:vAlign w:val="center"/>
            <w:hideMark/>
          </w:tcPr>
          <w:p w14:paraId="2D8BE2A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68.303</w:t>
            </w:r>
          </w:p>
        </w:tc>
        <w:tc>
          <w:tcPr>
            <w:tcW w:w="737" w:type="dxa"/>
            <w:tcBorders>
              <w:top w:val="nil"/>
              <w:left w:val="nil"/>
              <w:bottom w:val="single" w:sz="4" w:space="0" w:color="B4C6E7"/>
              <w:right w:val="single" w:sz="4" w:space="0" w:color="B4C6E7"/>
            </w:tcBorders>
            <w:shd w:val="clear" w:color="auto" w:fill="auto"/>
            <w:noWrap/>
            <w:vAlign w:val="center"/>
            <w:hideMark/>
          </w:tcPr>
          <w:p w14:paraId="6A836FD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4,8%</w:t>
            </w:r>
          </w:p>
        </w:tc>
      </w:tr>
      <w:tr w:rsidR="000F73FF" w14:paraId="24A370B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D56F7B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Live trees and other plants; bulbs, roots and the like; cut flowers and ornamental foliage</w:t>
            </w:r>
          </w:p>
        </w:tc>
        <w:tc>
          <w:tcPr>
            <w:tcW w:w="870" w:type="dxa"/>
            <w:tcBorders>
              <w:top w:val="nil"/>
              <w:left w:val="nil"/>
              <w:bottom w:val="single" w:sz="4" w:space="0" w:color="B4C6E7"/>
              <w:right w:val="single" w:sz="4" w:space="0" w:color="B4C6E7"/>
            </w:tcBorders>
            <w:shd w:val="clear" w:color="auto" w:fill="auto"/>
            <w:vAlign w:val="center"/>
            <w:hideMark/>
          </w:tcPr>
          <w:p w14:paraId="7C6A4DA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63.991</w:t>
            </w:r>
          </w:p>
        </w:tc>
        <w:tc>
          <w:tcPr>
            <w:tcW w:w="870" w:type="dxa"/>
            <w:tcBorders>
              <w:top w:val="nil"/>
              <w:left w:val="nil"/>
              <w:bottom w:val="single" w:sz="4" w:space="0" w:color="B4C6E7"/>
              <w:right w:val="single" w:sz="4" w:space="0" w:color="B4C6E7"/>
            </w:tcBorders>
            <w:shd w:val="clear" w:color="auto" w:fill="auto"/>
            <w:vAlign w:val="center"/>
            <w:hideMark/>
          </w:tcPr>
          <w:p w14:paraId="153294A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101.932</w:t>
            </w:r>
          </w:p>
        </w:tc>
        <w:tc>
          <w:tcPr>
            <w:tcW w:w="737" w:type="dxa"/>
            <w:tcBorders>
              <w:top w:val="nil"/>
              <w:left w:val="nil"/>
              <w:bottom w:val="single" w:sz="4" w:space="0" w:color="B4C6E7"/>
              <w:right w:val="single" w:sz="4" w:space="0" w:color="B4C6E7"/>
            </w:tcBorders>
            <w:shd w:val="clear" w:color="auto" w:fill="auto"/>
            <w:noWrap/>
            <w:vAlign w:val="center"/>
            <w:hideMark/>
          </w:tcPr>
          <w:p w14:paraId="507E9EE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4,9%</w:t>
            </w:r>
          </w:p>
        </w:tc>
      </w:tr>
      <w:tr w:rsidR="000F73FF" w14:paraId="76303D22"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D270F8B"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Cork and articles of cork</w:t>
            </w:r>
          </w:p>
        </w:tc>
        <w:tc>
          <w:tcPr>
            <w:tcW w:w="870" w:type="dxa"/>
            <w:tcBorders>
              <w:top w:val="nil"/>
              <w:left w:val="nil"/>
              <w:bottom w:val="single" w:sz="4" w:space="0" w:color="B4C6E7"/>
              <w:right w:val="single" w:sz="4" w:space="0" w:color="B4C6E7"/>
            </w:tcBorders>
            <w:shd w:val="clear" w:color="auto" w:fill="auto"/>
            <w:vAlign w:val="center"/>
            <w:hideMark/>
          </w:tcPr>
          <w:p w14:paraId="4E8C07C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67.136</w:t>
            </w:r>
          </w:p>
        </w:tc>
        <w:tc>
          <w:tcPr>
            <w:tcW w:w="870" w:type="dxa"/>
            <w:tcBorders>
              <w:top w:val="nil"/>
              <w:left w:val="nil"/>
              <w:bottom w:val="single" w:sz="4" w:space="0" w:color="B4C6E7"/>
              <w:right w:val="single" w:sz="4" w:space="0" w:color="B4C6E7"/>
            </w:tcBorders>
            <w:shd w:val="clear" w:color="auto" w:fill="auto"/>
            <w:vAlign w:val="center"/>
            <w:hideMark/>
          </w:tcPr>
          <w:p w14:paraId="6D137E0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84.767</w:t>
            </w:r>
          </w:p>
        </w:tc>
        <w:tc>
          <w:tcPr>
            <w:tcW w:w="737" w:type="dxa"/>
            <w:tcBorders>
              <w:top w:val="nil"/>
              <w:left w:val="nil"/>
              <w:bottom w:val="single" w:sz="4" w:space="0" w:color="B4C6E7"/>
              <w:right w:val="single" w:sz="4" w:space="0" w:color="B4C6E7"/>
            </w:tcBorders>
            <w:shd w:val="clear" w:color="auto" w:fill="auto"/>
            <w:noWrap/>
            <w:vAlign w:val="center"/>
            <w:hideMark/>
          </w:tcPr>
          <w:p w14:paraId="1FD62AA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5,3%</w:t>
            </w:r>
          </w:p>
        </w:tc>
      </w:tr>
      <w:tr w:rsidR="000F73FF" w14:paraId="240CD2DC"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3A63F1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Preparations of meat, of fish or crustaceans, molluscs or other aquatic invertebrates</w:t>
            </w:r>
          </w:p>
        </w:tc>
        <w:tc>
          <w:tcPr>
            <w:tcW w:w="870" w:type="dxa"/>
            <w:tcBorders>
              <w:top w:val="nil"/>
              <w:left w:val="nil"/>
              <w:bottom w:val="single" w:sz="4" w:space="0" w:color="B4C6E7"/>
              <w:right w:val="single" w:sz="4" w:space="0" w:color="B4C6E7"/>
            </w:tcBorders>
            <w:shd w:val="clear" w:color="auto" w:fill="auto"/>
            <w:vAlign w:val="center"/>
            <w:hideMark/>
          </w:tcPr>
          <w:p w14:paraId="0BCEDAA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79.772</w:t>
            </w:r>
          </w:p>
        </w:tc>
        <w:tc>
          <w:tcPr>
            <w:tcW w:w="870" w:type="dxa"/>
            <w:tcBorders>
              <w:top w:val="nil"/>
              <w:left w:val="nil"/>
              <w:bottom w:val="single" w:sz="4" w:space="0" w:color="B4C6E7"/>
              <w:right w:val="single" w:sz="4" w:space="0" w:color="B4C6E7"/>
            </w:tcBorders>
            <w:shd w:val="clear" w:color="auto" w:fill="auto"/>
            <w:vAlign w:val="center"/>
            <w:hideMark/>
          </w:tcPr>
          <w:p w14:paraId="19A7F4B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88.981</w:t>
            </w:r>
          </w:p>
        </w:tc>
        <w:tc>
          <w:tcPr>
            <w:tcW w:w="737" w:type="dxa"/>
            <w:tcBorders>
              <w:top w:val="nil"/>
              <w:left w:val="nil"/>
              <w:bottom w:val="single" w:sz="4" w:space="0" w:color="B4C6E7"/>
              <w:right w:val="single" w:sz="4" w:space="0" w:color="B4C6E7"/>
            </w:tcBorders>
            <w:shd w:val="clear" w:color="auto" w:fill="auto"/>
            <w:noWrap/>
            <w:vAlign w:val="center"/>
            <w:hideMark/>
          </w:tcPr>
          <w:p w14:paraId="5B63F07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5,4%</w:t>
            </w:r>
          </w:p>
        </w:tc>
      </w:tr>
      <w:tr w:rsidR="000F73FF" w14:paraId="483716E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B01FC4B"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Musical instruments; parts and accessories of such articles</w:t>
            </w:r>
          </w:p>
        </w:tc>
        <w:tc>
          <w:tcPr>
            <w:tcW w:w="870" w:type="dxa"/>
            <w:tcBorders>
              <w:top w:val="nil"/>
              <w:left w:val="nil"/>
              <w:bottom w:val="single" w:sz="4" w:space="0" w:color="B4C6E7"/>
              <w:right w:val="single" w:sz="4" w:space="0" w:color="B4C6E7"/>
            </w:tcBorders>
            <w:shd w:val="clear" w:color="auto" w:fill="auto"/>
            <w:vAlign w:val="center"/>
            <w:hideMark/>
          </w:tcPr>
          <w:p w14:paraId="36388FD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72.400</w:t>
            </w:r>
          </w:p>
        </w:tc>
        <w:tc>
          <w:tcPr>
            <w:tcW w:w="870" w:type="dxa"/>
            <w:tcBorders>
              <w:top w:val="nil"/>
              <w:left w:val="nil"/>
              <w:bottom w:val="single" w:sz="4" w:space="0" w:color="B4C6E7"/>
              <w:right w:val="single" w:sz="4" w:space="0" w:color="B4C6E7"/>
            </w:tcBorders>
            <w:shd w:val="clear" w:color="auto" w:fill="auto"/>
            <w:vAlign w:val="center"/>
            <w:hideMark/>
          </w:tcPr>
          <w:p w14:paraId="32F295E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81.867</w:t>
            </w:r>
          </w:p>
        </w:tc>
        <w:tc>
          <w:tcPr>
            <w:tcW w:w="737" w:type="dxa"/>
            <w:tcBorders>
              <w:top w:val="nil"/>
              <w:left w:val="nil"/>
              <w:bottom w:val="single" w:sz="4" w:space="0" w:color="B4C6E7"/>
              <w:right w:val="single" w:sz="4" w:space="0" w:color="B4C6E7"/>
            </w:tcBorders>
            <w:shd w:val="clear" w:color="auto" w:fill="auto"/>
            <w:noWrap/>
            <w:vAlign w:val="center"/>
            <w:hideMark/>
          </w:tcPr>
          <w:p w14:paraId="1F6D894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5,6%</w:t>
            </w:r>
          </w:p>
        </w:tc>
      </w:tr>
      <w:tr w:rsidR="000F73FF" w14:paraId="38A73338"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47717D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Salt; sulphur; earths and stone; </w:t>
            </w:r>
            <w:r w:rsidRPr="00DD2E4E">
              <w:rPr>
                <w:rFonts w:eastAsia="Times New Roman" w:cstheme="minorHAnsi"/>
                <w:color w:val="262626"/>
                <w:sz w:val="16"/>
                <w:szCs w:val="16"/>
                <w:lang w:eastAsia="tr-TR"/>
              </w:rPr>
              <w:t>plastering materials, lime and cement</w:t>
            </w:r>
          </w:p>
        </w:tc>
        <w:tc>
          <w:tcPr>
            <w:tcW w:w="870" w:type="dxa"/>
            <w:tcBorders>
              <w:top w:val="nil"/>
              <w:left w:val="nil"/>
              <w:bottom w:val="single" w:sz="4" w:space="0" w:color="B4C6E7"/>
              <w:right w:val="single" w:sz="4" w:space="0" w:color="B4C6E7"/>
            </w:tcBorders>
            <w:shd w:val="clear" w:color="auto" w:fill="auto"/>
            <w:vAlign w:val="center"/>
            <w:hideMark/>
          </w:tcPr>
          <w:p w14:paraId="67D9ED6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72.471</w:t>
            </w:r>
          </w:p>
        </w:tc>
        <w:tc>
          <w:tcPr>
            <w:tcW w:w="870" w:type="dxa"/>
            <w:tcBorders>
              <w:top w:val="nil"/>
              <w:left w:val="nil"/>
              <w:bottom w:val="single" w:sz="4" w:space="0" w:color="B4C6E7"/>
              <w:right w:val="single" w:sz="4" w:space="0" w:color="B4C6E7"/>
            </w:tcBorders>
            <w:shd w:val="clear" w:color="auto" w:fill="auto"/>
            <w:vAlign w:val="center"/>
            <w:hideMark/>
          </w:tcPr>
          <w:p w14:paraId="2E75EDB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77.668</w:t>
            </w:r>
          </w:p>
        </w:tc>
        <w:tc>
          <w:tcPr>
            <w:tcW w:w="737" w:type="dxa"/>
            <w:tcBorders>
              <w:top w:val="nil"/>
              <w:left w:val="nil"/>
              <w:bottom w:val="single" w:sz="4" w:space="0" w:color="B4C6E7"/>
              <w:right w:val="single" w:sz="4" w:space="0" w:color="B4C6E7"/>
            </w:tcBorders>
            <w:shd w:val="clear" w:color="auto" w:fill="auto"/>
            <w:noWrap/>
            <w:vAlign w:val="center"/>
            <w:hideMark/>
          </w:tcPr>
          <w:p w14:paraId="7D2CBEF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6,2%</w:t>
            </w:r>
          </w:p>
        </w:tc>
      </w:tr>
      <w:tr w:rsidR="000F73FF" w14:paraId="4DD29790"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164C06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Articles of stone, plaster, cement, asbestos, mica or similar materials</w:t>
            </w:r>
          </w:p>
        </w:tc>
        <w:tc>
          <w:tcPr>
            <w:tcW w:w="870" w:type="dxa"/>
            <w:tcBorders>
              <w:top w:val="nil"/>
              <w:left w:val="nil"/>
              <w:bottom w:val="single" w:sz="4" w:space="0" w:color="B4C6E7"/>
              <w:right w:val="single" w:sz="4" w:space="0" w:color="B4C6E7"/>
            </w:tcBorders>
            <w:shd w:val="clear" w:color="auto" w:fill="auto"/>
            <w:vAlign w:val="center"/>
            <w:hideMark/>
          </w:tcPr>
          <w:p w14:paraId="1135760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54.197</w:t>
            </w:r>
          </w:p>
        </w:tc>
        <w:tc>
          <w:tcPr>
            <w:tcW w:w="870" w:type="dxa"/>
            <w:tcBorders>
              <w:top w:val="nil"/>
              <w:left w:val="nil"/>
              <w:bottom w:val="single" w:sz="4" w:space="0" w:color="B4C6E7"/>
              <w:right w:val="single" w:sz="4" w:space="0" w:color="B4C6E7"/>
            </w:tcBorders>
            <w:shd w:val="clear" w:color="auto" w:fill="auto"/>
            <w:vAlign w:val="center"/>
            <w:hideMark/>
          </w:tcPr>
          <w:p w14:paraId="4AFD98C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61.127</w:t>
            </w:r>
          </w:p>
        </w:tc>
        <w:tc>
          <w:tcPr>
            <w:tcW w:w="737" w:type="dxa"/>
            <w:tcBorders>
              <w:top w:val="nil"/>
              <w:left w:val="nil"/>
              <w:bottom w:val="single" w:sz="4" w:space="0" w:color="B4C6E7"/>
              <w:right w:val="single" w:sz="4" w:space="0" w:color="B4C6E7"/>
            </w:tcBorders>
            <w:shd w:val="clear" w:color="auto" w:fill="auto"/>
            <w:noWrap/>
            <w:vAlign w:val="center"/>
            <w:hideMark/>
          </w:tcPr>
          <w:p w14:paraId="7DDACC0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6,5%</w:t>
            </w:r>
          </w:p>
        </w:tc>
      </w:tr>
      <w:tr w:rsidR="000F73FF" w14:paraId="43B82B3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30D59F0"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Iron and steel</w:t>
            </w:r>
          </w:p>
        </w:tc>
        <w:tc>
          <w:tcPr>
            <w:tcW w:w="870" w:type="dxa"/>
            <w:tcBorders>
              <w:top w:val="nil"/>
              <w:left w:val="nil"/>
              <w:bottom w:val="single" w:sz="4" w:space="0" w:color="B4C6E7"/>
              <w:right w:val="single" w:sz="4" w:space="0" w:color="B4C6E7"/>
            </w:tcBorders>
            <w:shd w:val="clear" w:color="auto" w:fill="auto"/>
            <w:vAlign w:val="center"/>
            <w:hideMark/>
          </w:tcPr>
          <w:p w14:paraId="524011D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76.820</w:t>
            </w:r>
          </w:p>
        </w:tc>
        <w:tc>
          <w:tcPr>
            <w:tcW w:w="870" w:type="dxa"/>
            <w:tcBorders>
              <w:top w:val="nil"/>
              <w:left w:val="nil"/>
              <w:bottom w:val="single" w:sz="4" w:space="0" w:color="B4C6E7"/>
              <w:right w:val="single" w:sz="4" w:space="0" w:color="B4C6E7"/>
            </w:tcBorders>
            <w:shd w:val="clear" w:color="auto" w:fill="auto"/>
            <w:vAlign w:val="center"/>
            <w:hideMark/>
          </w:tcPr>
          <w:p w14:paraId="7EFA6F0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74.772</w:t>
            </w:r>
          </w:p>
        </w:tc>
        <w:tc>
          <w:tcPr>
            <w:tcW w:w="737" w:type="dxa"/>
            <w:tcBorders>
              <w:top w:val="nil"/>
              <w:left w:val="nil"/>
              <w:bottom w:val="single" w:sz="4" w:space="0" w:color="B4C6E7"/>
              <w:right w:val="single" w:sz="4" w:space="0" w:color="B4C6E7"/>
            </w:tcBorders>
            <w:shd w:val="clear" w:color="auto" w:fill="auto"/>
            <w:noWrap/>
            <w:vAlign w:val="center"/>
            <w:hideMark/>
          </w:tcPr>
          <w:p w14:paraId="68814EC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6,5%</w:t>
            </w:r>
          </w:p>
        </w:tc>
      </w:tr>
      <w:tr w:rsidR="000F73FF" w14:paraId="404A1F3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B5DDD28"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Beverages, spirits and vinegar</w:t>
            </w:r>
          </w:p>
        </w:tc>
        <w:tc>
          <w:tcPr>
            <w:tcW w:w="870" w:type="dxa"/>
            <w:tcBorders>
              <w:top w:val="nil"/>
              <w:left w:val="nil"/>
              <w:bottom w:val="single" w:sz="4" w:space="0" w:color="B4C6E7"/>
              <w:right w:val="single" w:sz="4" w:space="0" w:color="B4C6E7"/>
            </w:tcBorders>
            <w:shd w:val="clear" w:color="auto" w:fill="auto"/>
            <w:vAlign w:val="center"/>
            <w:hideMark/>
          </w:tcPr>
          <w:p w14:paraId="2AF9FFA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59.488</w:t>
            </w:r>
          </w:p>
        </w:tc>
        <w:tc>
          <w:tcPr>
            <w:tcW w:w="870" w:type="dxa"/>
            <w:tcBorders>
              <w:top w:val="nil"/>
              <w:left w:val="nil"/>
              <w:bottom w:val="single" w:sz="4" w:space="0" w:color="B4C6E7"/>
              <w:right w:val="single" w:sz="4" w:space="0" w:color="B4C6E7"/>
            </w:tcBorders>
            <w:shd w:val="clear" w:color="auto" w:fill="auto"/>
            <w:vAlign w:val="center"/>
            <w:hideMark/>
          </w:tcPr>
          <w:p w14:paraId="53D1856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69.038</w:t>
            </w:r>
          </w:p>
        </w:tc>
        <w:tc>
          <w:tcPr>
            <w:tcW w:w="737" w:type="dxa"/>
            <w:tcBorders>
              <w:top w:val="nil"/>
              <w:left w:val="nil"/>
              <w:bottom w:val="single" w:sz="4" w:space="0" w:color="B4C6E7"/>
              <w:right w:val="single" w:sz="4" w:space="0" w:color="B4C6E7"/>
            </w:tcBorders>
            <w:shd w:val="clear" w:color="auto" w:fill="auto"/>
            <w:noWrap/>
            <w:vAlign w:val="center"/>
            <w:hideMark/>
          </w:tcPr>
          <w:p w14:paraId="27F6C0A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6,9%</w:t>
            </w:r>
          </w:p>
        </w:tc>
      </w:tr>
      <w:tr w:rsidR="000F73FF" w14:paraId="493CF82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69C323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Tanning or </w:t>
            </w:r>
            <w:r w:rsidRPr="00DD2E4E">
              <w:rPr>
                <w:rFonts w:eastAsia="Times New Roman" w:cstheme="minorHAnsi"/>
                <w:color w:val="262626"/>
                <w:sz w:val="16"/>
                <w:szCs w:val="16"/>
                <w:lang w:eastAsia="tr-TR"/>
              </w:rPr>
              <w:t>dyeing extracts; tannins and their derivatives; dyes, pigments and another colouring ...</w:t>
            </w:r>
          </w:p>
        </w:tc>
        <w:tc>
          <w:tcPr>
            <w:tcW w:w="870" w:type="dxa"/>
            <w:tcBorders>
              <w:top w:val="nil"/>
              <w:left w:val="nil"/>
              <w:bottom w:val="single" w:sz="4" w:space="0" w:color="B4C6E7"/>
              <w:right w:val="single" w:sz="4" w:space="0" w:color="B4C6E7"/>
            </w:tcBorders>
            <w:shd w:val="clear" w:color="auto" w:fill="auto"/>
            <w:vAlign w:val="center"/>
            <w:hideMark/>
          </w:tcPr>
          <w:p w14:paraId="613F020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74.288</w:t>
            </w:r>
          </w:p>
        </w:tc>
        <w:tc>
          <w:tcPr>
            <w:tcW w:w="870" w:type="dxa"/>
            <w:tcBorders>
              <w:top w:val="nil"/>
              <w:left w:val="nil"/>
              <w:bottom w:val="single" w:sz="4" w:space="0" w:color="B4C6E7"/>
              <w:right w:val="single" w:sz="4" w:space="0" w:color="B4C6E7"/>
            </w:tcBorders>
            <w:shd w:val="clear" w:color="auto" w:fill="auto"/>
            <w:vAlign w:val="center"/>
            <w:hideMark/>
          </w:tcPr>
          <w:p w14:paraId="493EB50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94.859</w:t>
            </w:r>
          </w:p>
        </w:tc>
        <w:tc>
          <w:tcPr>
            <w:tcW w:w="737" w:type="dxa"/>
            <w:tcBorders>
              <w:top w:val="nil"/>
              <w:left w:val="nil"/>
              <w:bottom w:val="single" w:sz="4" w:space="0" w:color="B4C6E7"/>
              <w:right w:val="single" w:sz="4" w:space="0" w:color="B4C6E7"/>
            </w:tcBorders>
            <w:shd w:val="clear" w:color="auto" w:fill="auto"/>
            <w:noWrap/>
            <w:vAlign w:val="center"/>
            <w:hideMark/>
          </w:tcPr>
          <w:p w14:paraId="05B343C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7,2%</w:t>
            </w:r>
          </w:p>
        </w:tc>
      </w:tr>
      <w:tr w:rsidR="000F73FF" w14:paraId="498E739E"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3089A21"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Furniture; bedding, mattresses, mattress supports, cushions and similar stuffed furnishings; ...</w:t>
            </w:r>
          </w:p>
        </w:tc>
        <w:tc>
          <w:tcPr>
            <w:tcW w:w="870" w:type="dxa"/>
            <w:tcBorders>
              <w:top w:val="nil"/>
              <w:left w:val="nil"/>
              <w:bottom w:val="single" w:sz="4" w:space="0" w:color="B4C6E7"/>
              <w:right w:val="single" w:sz="4" w:space="0" w:color="B4C6E7"/>
            </w:tcBorders>
            <w:shd w:val="clear" w:color="auto" w:fill="auto"/>
            <w:vAlign w:val="center"/>
            <w:hideMark/>
          </w:tcPr>
          <w:p w14:paraId="3C0DB30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45.770</w:t>
            </w:r>
          </w:p>
        </w:tc>
        <w:tc>
          <w:tcPr>
            <w:tcW w:w="870" w:type="dxa"/>
            <w:tcBorders>
              <w:top w:val="nil"/>
              <w:left w:val="nil"/>
              <w:bottom w:val="single" w:sz="4" w:space="0" w:color="B4C6E7"/>
              <w:right w:val="single" w:sz="4" w:space="0" w:color="B4C6E7"/>
            </w:tcBorders>
            <w:shd w:val="clear" w:color="auto" w:fill="auto"/>
            <w:vAlign w:val="center"/>
            <w:hideMark/>
          </w:tcPr>
          <w:p w14:paraId="749A524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55.654</w:t>
            </w:r>
          </w:p>
        </w:tc>
        <w:tc>
          <w:tcPr>
            <w:tcW w:w="737" w:type="dxa"/>
            <w:tcBorders>
              <w:top w:val="nil"/>
              <w:left w:val="nil"/>
              <w:bottom w:val="single" w:sz="4" w:space="0" w:color="B4C6E7"/>
              <w:right w:val="single" w:sz="4" w:space="0" w:color="B4C6E7"/>
            </w:tcBorders>
            <w:shd w:val="clear" w:color="auto" w:fill="auto"/>
            <w:noWrap/>
            <w:vAlign w:val="center"/>
            <w:hideMark/>
          </w:tcPr>
          <w:p w14:paraId="5F548C1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7,5%</w:t>
            </w:r>
          </w:p>
        </w:tc>
      </w:tr>
      <w:tr w:rsidR="000F73FF" w14:paraId="77F970A9"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8F64F82"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Aluminium and articles </w:t>
            </w:r>
            <w:r w:rsidRPr="00DD2E4E">
              <w:rPr>
                <w:rFonts w:eastAsia="Times New Roman" w:cstheme="minorHAnsi"/>
                <w:color w:val="262626"/>
                <w:sz w:val="16"/>
                <w:szCs w:val="16"/>
                <w:lang w:eastAsia="tr-TR"/>
              </w:rPr>
              <w:t>thereof</w:t>
            </w:r>
          </w:p>
        </w:tc>
        <w:tc>
          <w:tcPr>
            <w:tcW w:w="870" w:type="dxa"/>
            <w:tcBorders>
              <w:top w:val="nil"/>
              <w:left w:val="nil"/>
              <w:bottom w:val="single" w:sz="4" w:space="0" w:color="B4C6E7"/>
              <w:right w:val="single" w:sz="4" w:space="0" w:color="B4C6E7"/>
            </w:tcBorders>
            <w:shd w:val="clear" w:color="auto" w:fill="auto"/>
            <w:vAlign w:val="center"/>
            <w:hideMark/>
          </w:tcPr>
          <w:p w14:paraId="1C5529A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50.473</w:t>
            </w:r>
          </w:p>
        </w:tc>
        <w:tc>
          <w:tcPr>
            <w:tcW w:w="870" w:type="dxa"/>
            <w:tcBorders>
              <w:top w:val="nil"/>
              <w:left w:val="nil"/>
              <w:bottom w:val="single" w:sz="4" w:space="0" w:color="B4C6E7"/>
              <w:right w:val="single" w:sz="4" w:space="0" w:color="B4C6E7"/>
            </w:tcBorders>
            <w:shd w:val="clear" w:color="auto" w:fill="auto"/>
            <w:vAlign w:val="center"/>
            <w:hideMark/>
          </w:tcPr>
          <w:p w14:paraId="0A2B0BF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52.894</w:t>
            </w:r>
          </w:p>
        </w:tc>
        <w:tc>
          <w:tcPr>
            <w:tcW w:w="737" w:type="dxa"/>
            <w:tcBorders>
              <w:top w:val="nil"/>
              <w:left w:val="nil"/>
              <w:bottom w:val="single" w:sz="4" w:space="0" w:color="B4C6E7"/>
              <w:right w:val="single" w:sz="4" w:space="0" w:color="B4C6E7"/>
            </w:tcBorders>
            <w:shd w:val="clear" w:color="auto" w:fill="auto"/>
            <w:noWrap/>
            <w:vAlign w:val="center"/>
            <w:hideMark/>
          </w:tcPr>
          <w:p w14:paraId="30779E1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7,7%</w:t>
            </w:r>
          </w:p>
        </w:tc>
      </w:tr>
      <w:tr w:rsidR="000F73FF" w14:paraId="48DE018A"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763F117" w14:textId="7B34EBF0"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Electrical machinery and equipment and parts thereof; sound recorders and reproducers, t</w:t>
            </w:r>
            <w:r w:rsidR="00D63C76">
              <w:rPr>
                <w:rFonts w:eastAsia="Times New Roman" w:cstheme="minorHAnsi"/>
                <w:color w:val="262626"/>
                <w:sz w:val="16"/>
                <w:szCs w:val="16"/>
                <w:lang w:eastAsia="tr-TR"/>
              </w:rPr>
              <w:t>v …</w:t>
            </w:r>
          </w:p>
        </w:tc>
        <w:tc>
          <w:tcPr>
            <w:tcW w:w="870" w:type="dxa"/>
            <w:tcBorders>
              <w:top w:val="nil"/>
              <w:left w:val="nil"/>
              <w:bottom w:val="single" w:sz="4" w:space="0" w:color="B4C6E7"/>
              <w:right w:val="single" w:sz="4" w:space="0" w:color="B4C6E7"/>
            </w:tcBorders>
            <w:shd w:val="clear" w:color="auto" w:fill="auto"/>
            <w:vAlign w:val="center"/>
            <w:hideMark/>
          </w:tcPr>
          <w:p w14:paraId="1024D63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60.659</w:t>
            </w:r>
          </w:p>
        </w:tc>
        <w:tc>
          <w:tcPr>
            <w:tcW w:w="870" w:type="dxa"/>
            <w:tcBorders>
              <w:top w:val="nil"/>
              <w:left w:val="nil"/>
              <w:bottom w:val="single" w:sz="4" w:space="0" w:color="B4C6E7"/>
              <w:right w:val="single" w:sz="4" w:space="0" w:color="B4C6E7"/>
            </w:tcBorders>
            <w:shd w:val="clear" w:color="auto" w:fill="auto"/>
            <w:vAlign w:val="center"/>
            <w:hideMark/>
          </w:tcPr>
          <w:p w14:paraId="703A2A0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54.404</w:t>
            </w:r>
          </w:p>
        </w:tc>
        <w:tc>
          <w:tcPr>
            <w:tcW w:w="737" w:type="dxa"/>
            <w:tcBorders>
              <w:top w:val="nil"/>
              <w:left w:val="nil"/>
              <w:bottom w:val="single" w:sz="4" w:space="0" w:color="B4C6E7"/>
              <w:right w:val="single" w:sz="4" w:space="0" w:color="B4C6E7"/>
            </w:tcBorders>
            <w:shd w:val="clear" w:color="auto" w:fill="auto"/>
            <w:noWrap/>
            <w:vAlign w:val="center"/>
            <w:hideMark/>
          </w:tcPr>
          <w:p w14:paraId="026A738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7,7%</w:t>
            </w:r>
          </w:p>
        </w:tc>
      </w:tr>
      <w:tr w:rsidR="000F73FF" w14:paraId="2B42161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7EDF7A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Albuminoidal substances; modified starches; glues; enzymes</w:t>
            </w:r>
          </w:p>
        </w:tc>
        <w:tc>
          <w:tcPr>
            <w:tcW w:w="870" w:type="dxa"/>
            <w:tcBorders>
              <w:top w:val="nil"/>
              <w:left w:val="nil"/>
              <w:bottom w:val="single" w:sz="4" w:space="0" w:color="B4C6E7"/>
              <w:right w:val="single" w:sz="4" w:space="0" w:color="B4C6E7"/>
            </w:tcBorders>
            <w:shd w:val="clear" w:color="auto" w:fill="auto"/>
            <w:vAlign w:val="center"/>
            <w:hideMark/>
          </w:tcPr>
          <w:p w14:paraId="4F41CCE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22.558</w:t>
            </w:r>
          </w:p>
        </w:tc>
        <w:tc>
          <w:tcPr>
            <w:tcW w:w="870" w:type="dxa"/>
            <w:tcBorders>
              <w:top w:val="nil"/>
              <w:left w:val="nil"/>
              <w:bottom w:val="single" w:sz="4" w:space="0" w:color="B4C6E7"/>
              <w:right w:val="single" w:sz="4" w:space="0" w:color="B4C6E7"/>
            </w:tcBorders>
            <w:shd w:val="clear" w:color="auto" w:fill="auto"/>
            <w:vAlign w:val="center"/>
            <w:hideMark/>
          </w:tcPr>
          <w:p w14:paraId="2A5FA07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35.931</w:t>
            </w:r>
          </w:p>
        </w:tc>
        <w:tc>
          <w:tcPr>
            <w:tcW w:w="737" w:type="dxa"/>
            <w:tcBorders>
              <w:top w:val="nil"/>
              <w:left w:val="nil"/>
              <w:bottom w:val="single" w:sz="4" w:space="0" w:color="B4C6E7"/>
              <w:right w:val="single" w:sz="4" w:space="0" w:color="B4C6E7"/>
            </w:tcBorders>
            <w:shd w:val="clear" w:color="auto" w:fill="auto"/>
            <w:noWrap/>
            <w:vAlign w:val="center"/>
            <w:hideMark/>
          </w:tcPr>
          <w:p w14:paraId="319B3B6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8,0%</w:t>
            </w:r>
          </w:p>
        </w:tc>
      </w:tr>
      <w:tr w:rsidR="000F73FF" w14:paraId="67DF709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157258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Preparations of </w:t>
            </w:r>
            <w:r w:rsidRPr="00DD2E4E">
              <w:rPr>
                <w:rFonts w:eastAsia="Times New Roman" w:cstheme="minorHAnsi"/>
                <w:color w:val="262626"/>
                <w:sz w:val="16"/>
                <w:szCs w:val="16"/>
                <w:lang w:eastAsia="tr-TR"/>
              </w:rPr>
              <w:t>vegetables, fruit, nuts or other parts of plants</w:t>
            </w:r>
          </w:p>
        </w:tc>
        <w:tc>
          <w:tcPr>
            <w:tcW w:w="870" w:type="dxa"/>
            <w:tcBorders>
              <w:top w:val="nil"/>
              <w:left w:val="nil"/>
              <w:bottom w:val="single" w:sz="4" w:space="0" w:color="B4C6E7"/>
              <w:right w:val="single" w:sz="4" w:space="0" w:color="B4C6E7"/>
            </w:tcBorders>
            <w:shd w:val="clear" w:color="auto" w:fill="auto"/>
            <w:vAlign w:val="center"/>
            <w:hideMark/>
          </w:tcPr>
          <w:p w14:paraId="2746D74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76.258</w:t>
            </w:r>
          </w:p>
        </w:tc>
        <w:tc>
          <w:tcPr>
            <w:tcW w:w="870" w:type="dxa"/>
            <w:tcBorders>
              <w:top w:val="nil"/>
              <w:left w:val="nil"/>
              <w:bottom w:val="single" w:sz="4" w:space="0" w:color="B4C6E7"/>
              <w:right w:val="single" w:sz="4" w:space="0" w:color="B4C6E7"/>
            </w:tcBorders>
            <w:shd w:val="clear" w:color="auto" w:fill="auto"/>
            <w:vAlign w:val="center"/>
            <w:hideMark/>
          </w:tcPr>
          <w:p w14:paraId="63BE6E1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70.666</w:t>
            </w:r>
          </w:p>
        </w:tc>
        <w:tc>
          <w:tcPr>
            <w:tcW w:w="737" w:type="dxa"/>
            <w:tcBorders>
              <w:top w:val="nil"/>
              <w:left w:val="nil"/>
              <w:bottom w:val="single" w:sz="4" w:space="0" w:color="B4C6E7"/>
              <w:right w:val="single" w:sz="4" w:space="0" w:color="B4C6E7"/>
            </w:tcBorders>
            <w:shd w:val="clear" w:color="auto" w:fill="auto"/>
            <w:noWrap/>
            <w:vAlign w:val="center"/>
            <w:hideMark/>
          </w:tcPr>
          <w:p w14:paraId="1B92C01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9,1%</w:t>
            </w:r>
          </w:p>
        </w:tc>
      </w:tr>
      <w:tr w:rsidR="000F73FF" w14:paraId="2A7D9AEA"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1EE587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Miscellaneous articles of base metal</w:t>
            </w:r>
          </w:p>
        </w:tc>
        <w:tc>
          <w:tcPr>
            <w:tcW w:w="870" w:type="dxa"/>
            <w:tcBorders>
              <w:top w:val="nil"/>
              <w:left w:val="nil"/>
              <w:bottom w:val="single" w:sz="4" w:space="0" w:color="B4C6E7"/>
              <w:right w:val="single" w:sz="4" w:space="0" w:color="B4C6E7"/>
            </w:tcBorders>
            <w:shd w:val="clear" w:color="auto" w:fill="auto"/>
            <w:vAlign w:val="center"/>
            <w:hideMark/>
          </w:tcPr>
          <w:p w14:paraId="2FC3EB3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40.707</w:t>
            </w:r>
          </w:p>
        </w:tc>
        <w:tc>
          <w:tcPr>
            <w:tcW w:w="870" w:type="dxa"/>
            <w:tcBorders>
              <w:top w:val="nil"/>
              <w:left w:val="nil"/>
              <w:bottom w:val="single" w:sz="4" w:space="0" w:color="B4C6E7"/>
              <w:right w:val="single" w:sz="4" w:space="0" w:color="B4C6E7"/>
            </w:tcBorders>
            <w:shd w:val="clear" w:color="auto" w:fill="auto"/>
            <w:vAlign w:val="center"/>
            <w:hideMark/>
          </w:tcPr>
          <w:p w14:paraId="0A23D37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40.620</w:t>
            </w:r>
          </w:p>
        </w:tc>
        <w:tc>
          <w:tcPr>
            <w:tcW w:w="737" w:type="dxa"/>
            <w:tcBorders>
              <w:top w:val="nil"/>
              <w:left w:val="nil"/>
              <w:bottom w:val="single" w:sz="4" w:space="0" w:color="B4C6E7"/>
              <w:right w:val="single" w:sz="4" w:space="0" w:color="B4C6E7"/>
            </w:tcBorders>
            <w:shd w:val="clear" w:color="auto" w:fill="auto"/>
            <w:noWrap/>
            <w:vAlign w:val="center"/>
            <w:hideMark/>
          </w:tcPr>
          <w:p w14:paraId="1B731F1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10,1%</w:t>
            </w:r>
          </w:p>
        </w:tc>
      </w:tr>
      <w:tr w:rsidR="000F73FF" w14:paraId="2D150F02"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FACD4C2"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Zinc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146AD07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49.421</w:t>
            </w:r>
          </w:p>
        </w:tc>
        <w:tc>
          <w:tcPr>
            <w:tcW w:w="870" w:type="dxa"/>
            <w:tcBorders>
              <w:top w:val="nil"/>
              <w:left w:val="nil"/>
              <w:bottom w:val="single" w:sz="4" w:space="0" w:color="B4C6E7"/>
              <w:right w:val="single" w:sz="4" w:space="0" w:color="B4C6E7"/>
            </w:tcBorders>
            <w:shd w:val="clear" w:color="auto" w:fill="auto"/>
            <w:vAlign w:val="center"/>
            <w:hideMark/>
          </w:tcPr>
          <w:p w14:paraId="60CC7C0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46.222</w:t>
            </w:r>
          </w:p>
        </w:tc>
        <w:tc>
          <w:tcPr>
            <w:tcW w:w="737" w:type="dxa"/>
            <w:tcBorders>
              <w:top w:val="nil"/>
              <w:left w:val="nil"/>
              <w:bottom w:val="single" w:sz="4" w:space="0" w:color="B4C6E7"/>
              <w:right w:val="single" w:sz="4" w:space="0" w:color="B4C6E7"/>
            </w:tcBorders>
            <w:shd w:val="clear" w:color="auto" w:fill="auto"/>
            <w:noWrap/>
            <w:vAlign w:val="center"/>
            <w:hideMark/>
          </w:tcPr>
          <w:p w14:paraId="1FC03DF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11,5%</w:t>
            </w:r>
          </w:p>
        </w:tc>
      </w:tr>
      <w:tr w:rsidR="000F73FF" w14:paraId="68FFD64A"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BED8C02"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Fish and crustaceans, molluscs and other aquatic invertebrates</w:t>
            </w:r>
          </w:p>
        </w:tc>
        <w:tc>
          <w:tcPr>
            <w:tcW w:w="870" w:type="dxa"/>
            <w:tcBorders>
              <w:top w:val="nil"/>
              <w:left w:val="nil"/>
              <w:bottom w:val="single" w:sz="4" w:space="0" w:color="B4C6E7"/>
              <w:right w:val="single" w:sz="4" w:space="0" w:color="B4C6E7"/>
            </w:tcBorders>
            <w:shd w:val="clear" w:color="auto" w:fill="auto"/>
            <w:vAlign w:val="center"/>
            <w:hideMark/>
          </w:tcPr>
          <w:p w14:paraId="0320D8C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31.415</w:t>
            </w:r>
          </w:p>
        </w:tc>
        <w:tc>
          <w:tcPr>
            <w:tcW w:w="870" w:type="dxa"/>
            <w:tcBorders>
              <w:top w:val="nil"/>
              <w:left w:val="nil"/>
              <w:bottom w:val="single" w:sz="4" w:space="0" w:color="B4C6E7"/>
              <w:right w:val="single" w:sz="4" w:space="0" w:color="B4C6E7"/>
            </w:tcBorders>
            <w:shd w:val="clear" w:color="auto" w:fill="auto"/>
            <w:vAlign w:val="center"/>
            <w:hideMark/>
          </w:tcPr>
          <w:p w14:paraId="1E284E8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32.710</w:t>
            </w:r>
          </w:p>
        </w:tc>
        <w:tc>
          <w:tcPr>
            <w:tcW w:w="737" w:type="dxa"/>
            <w:tcBorders>
              <w:top w:val="nil"/>
              <w:left w:val="nil"/>
              <w:bottom w:val="single" w:sz="4" w:space="0" w:color="B4C6E7"/>
              <w:right w:val="single" w:sz="4" w:space="0" w:color="B4C6E7"/>
            </w:tcBorders>
            <w:shd w:val="clear" w:color="auto" w:fill="auto"/>
            <w:noWrap/>
            <w:vAlign w:val="center"/>
            <w:hideMark/>
          </w:tcPr>
          <w:p w14:paraId="0B58CEB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11,5%</w:t>
            </w:r>
          </w:p>
        </w:tc>
      </w:tr>
      <w:tr w:rsidR="000F73FF" w14:paraId="6B8BD272"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9CCC67A"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Sugars and sugar confectionery</w:t>
            </w:r>
          </w:p>
        </w:tc>
        <w:tc>
          <w:tcPr>
            <w:tcW w:w="870" w:type="dxa"/>
            <w:tcBorders>
              <w:top w:val="nil"/>
              <w:left w:val="nil"/>
              <w:bottom w:val="single" w:sz="4" w:space="0" w:color="B4C6E7"/>
              <w:right w:val="single" w:sz="4" w:space="0" w:color="B4C6E7"/>
            </w:tcBorders>
            <w:shd w:val="clear" w:color="auto" w:fill="auto"/>
            <w:vAlign w:val="center"/>
            <w:hideMark/>
          </w:tcPr>
          <w:p w14:paraId="7FE6F7E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26.983</w:t>
            </w:r>
          </w:p>
        </w:tc>
        <w:tc>
          <w:tcPr>
            <w:tcW w:w="870" w:type="dxa"/>
            <w:tcBorders>
              <w:top w:val="nil"/>
              <w:left w:val="nil"/>
              <w:bottom w:val="single" w:sz="4" w:space="0" w:color="B4C6E7"/>
              <w:right w:val="single" w:sz="4" w:space="0" w:color="B4C6E7"/>
            </w:tcBorders>
            <w:shd w:val="clear" w:color="auto" w:fill="auto"/>
            <w:vAlign w:val="center"/>
            <w:hideMark/>
          </w:tcPr>
          <w:p w14:paraId="5AC0707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28.852</w:t>
            </w:r>
          </w:p>
        </w:tc>
        <w:tc>
          <w:tcPr>
            <w:tcW w:w="737" w:type="dxa"/>
            <w:tcBorders>
              <w:top w:val="nil"/>
              <w:left w:val="nil"/>
              <w:bottom w:val="single" w:sz="4" w:space="0" w:color="B4C6E7"/>
              <w:right w:val="single" w:sz="4" w:space="0" w:color="B4C6E7"/>
            </w:tcBorders>
            <w:shd w:val="clear" w:color="auto" w:fill="auto"/>
            <w:noWrap/>
            <w:vAlign w:val="center"/>
            <w:hideMark/>
          </w:tcPr>
          <w:p w14:paraId="23A77DA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12,8%</w:t>
            </w:r>
          </w:p>
        </w:tc>
      </w:tr>
      <w:tr w:rsidR="000F73FF" w14:paraId="7B68EA1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E153F6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Prepared feathers and down and articles made of feathers or down; artificial flowers; articles ...</w:t>
            </w:r>
          </w:p>
        </w:tc>
        <w:tc>
          <w:tcPr>
            <w:tcW w:w="870" w:type="dxa"/>
            <w:tcBorders>
              <w:top w:val="nil"/>
              <w:left w:val="nil"/>
              <w:bottom w:val="single" w:sz="4" w:space="0" w:color="B4C6E7"/>
              <w:right w:val="single" w:sz="4" w:space="0" w:color="B4C6E7"/>
            </w:tcBorders>
            <w:shd w:val="clear" w:color="auto" w:fill="auto"/>
            <w:vAlign w:val="center"/>
            <w:hideMark/>
          </w:tcPr>
          <w:p w14:paraId="402DF9C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35.471</w:t>
            </w:r>
          </w:p>
        </w:tc>
        <w:tc>
          <w:tcPr>
            <w:tcW w:w="870" w:type="dxa"/>
            <w:tcBorders>
              <w:top w:val="nil"/>
              <w:left w:val="nil"/>
              <w:bottom w:val="single" w:sz="4" w:space="0" w:color="B4C6E7"/>
              <w:right w:val="single" w:sz="4" w:space="0" w:color="B4C6E7"/>
            </w:tcBorders>
            <w:shd w:val="clear" w:color="auto" w:fill="auto"/>
            <w:vAlign w:val="center"/>
            <w:hideMark/>
          </w:tcPr>
          <w:p w14:paraId="3ED348E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32.244</w:t>
            </w:r>
          </w:p>
        </w:tc>
        <w:tc>
          <w:tcPr>
            <w:tcW w:w="737" w:type="dxa"/>
            <w:tcBorders>
              <w:top w:val="nil"/>
              <w:left w:val="nil"/>
              <w:bottom w:val="single" w:sz="4" w:space="0" w:color="B4C6E7"/>
              <w:right w:val="single" w:sz="4" w:space="0" w:color="B4C6E7"/>
            </w:tcBorders>
            <w:shd w:val="clear" w:color="auto" w:fill="auto"/>
            <w:noWrap/>
            <w:vAlign w:val="center"/>
            <w:hideMark/>
          </w:tcPr>
          <w:p w14:paraId="4AA01C4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13,1%</w:t>
            </w:r>
          </w:p>
        </w:tc>
      </w:tr>
      <w:tr w:rsidR="000F73FF" w14:paraId="51E6EBB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2EA4816"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Essential oils and resinoids; perfumery, cosmetic or toilet </w:t>
            </w:r>
            <w:r w:rsidRPr="00DD2E4E">
              <w:rPr>
                <w:rFonts w:eastAsia="Times New Roman" w:cstheme="minorHAnsi"/>
                <w:color w:val="262626"/>
                <w:sz w:val="16"/>
                <w:szCs w:val="16"/>
                <w:lang w:eastAsia="tr-TR"/>
              </w:rPr>
              <w:t>preparations</w:t>
            </w:r>
          </w:p>
        </w:tc>
        <w:tc>
          <w:tcPr>
            <w:tcW w:w="870" w:type="dxa"/>
            <w:tcBorders>
              <w:top w:val="nil"/>
              <w:left w:val="nil"/>
              <w:bottom w:val="single" w:sz="4" w:space="0" w:color="B4C6E7"/>
              <w:right w:val="single" w:sz="4" w:space="0" w:color="B4C6E7"/>
            </w:tcBorders>
            <w:shd w:val="clear" w:color="auto" w:fill="auto"/>
            <w:vAlign w:val="center"/>
            <w:hideMark/>
          </w:tcPr>
          <w:p w14:paraId="70DC16A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22.385</w:t>
            </w:r>
          </w:p>
        </w:tc>
        <w:tc>
          <w:tcPr>
            <w:tcW w:w="870" w:type="dxa"/>
            <w:tcBorders>
              <w:top w:val="nil"/>
              <w:left w:val="nil"/>
              <w:bottom w:val="single" w:sz="4" w:space="0" w:color="B4C6E7"/>
              <w:right w:val="single" w:sz="4" w:space="0" w:color="B4C6E7"/>
            </w:tcBorders>
            <w:shd w:val="clear" w:color="auto" w:fill="auto"/>
            <w:vAlign w:val="center"/>
            <w:hideMark/>
          </w:tcPr>
          <w:p w14:paraId="465F153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21.867</w:t>
            </w:r>
          </w:p>
        </w:tc>
        <w:tc>
          <w:tcPr>
            <w:tcW w:w="737" w:type="dxa"/>
            <w:tcBorders>
              <w:top w:val="nil"/>
              <w:left w:val="nil"/>
              <w:bottom w:val="single" w:sz="4" w:space="0" w:color="B4C6E7"/>
              <w:right w:val="single" w:sz="4" w:space="0" w:color="B4C6E7"/>
            </w:tcBorders>
            <w:shd w:val="clear" w:color="auto" w:fill="auto"/>
            <w:noWrap/>
            <w:vAlign w:val="center"/>
            <w:hideMark/>
          </w:tcPr>
          <w:p w14:paraId="48BE91A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13,1%</w:t>
            </w:r>
          </w:p>
        </w:tc>
      </w:tr>
      <w:tr w:rsidR="000F73FF" w14:paraId="2E35D3B3"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2ECC356"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Knitted or crocheted fabrics</w:t>
            </w:r>
          </w:p>
        </w:tc>
        <w:tc>
          <w:tcPr>
            <w:tcW w:w="870" w:type="dxa"/>
            <w:tcBorders>
              <w:top w:val="nil"/>
              <w:left w:val="nil"/>
              <w:bottom w:val="single" w:sz="4" w:space="0" w:color="B4C6E7"/>
              <w:right w:val="single" w:sz="4" w:space="0" w:color="B4C6E7"/>
            </w:tcBorders>
            <w:shd w:val="clear" w:color="auto" w:fill="auto"/>
            <w:vAlign w:val="center"/>
            <w:hideMark/>
          </w:tcPr>
          <w:p w14:paraId="700E928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15.146</w:t>
            </w:r>
          </w:p>
        </w:tc>
        <w:tc>
          <w:tcPr>
            <w:tcW w:w="870" w:type="dxa"/>
            <w:tcBorders>
              <w:top w:val="nil"/>
              <w:left w:val="nil"/>
              <w:bottom w:val="single" w:sz="4" w:space="0" w:color="B4C6E7"/>
              <w:right w:val="single" w:sz="4" w:space="0" w:color="B4C6E7"/>
            </w:tcBorders>
            <w:shd w:val="clear" w:color="auto" w:fill="auto"/>
            <w:vAlign w:val="center"/>
            <w:hideMark/>
          </w:tcPr>
          <w:p w14:paraId="7A175E0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25.099</w:t>
            </w:r>
          </w:p>
        </w:tc>
        <w:tc>
          <w:tcPr>
            <w:tcW w:w="737" w:type="dxa"/>
            <w:tcBorders>
              <w:top w:val="nil"/>
              <w:left w:val="nil"/>
              <w:bottom w:val="single" w:sz="4" w:space="0" w:color="B4C6E7"/>
              <w:right w:val="single" w:sz="4" w:space="0" w:color="B4C6E7"/>
            </w:tcBorders>
            <w:shd w:val="clear" w:color="auto" w:fill="auto"/>
            <w:noWrap/>
            <w:vAlign w:val="center"/>
            <w:hideMark/>
          </w:tcPr>
          <w:p w14:paraId="6D7EA2B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13,8%</w:t>
            </w:r>
          </w:p>
        </w:tc>
      </w:tr>
      <w:tr w:rsidR="000F73FF" w14:paraId="04F19E7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20745EE"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Ceramic products</w:t>
            </w:r>
          </w:p>
        </w:tc>
        <w:tc>
          <w:tcPr>
            <w:tcW w:w="870" w:type="dxa"/>
            <w:tcBorders>
              <w:top w:val="nil"/>
              <w:left w:val="nil"/>
              <w:bottom w:val="single" w:sz="4" w:space="0" w:color="B4C6E7"/>
              <w:right w:val="single" w:sz="4" w:space="0" w:color="B4C6E7"/>
            </w:tcBorders>
            <w:shd w:val="clear" w:color="auto" w:fill="auto"/>
            <w:vAlign w:val="center"/>
            <w:hideMark/>
          </w:tcPr>
          <w:p w14:paraId="4C12956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28.387</w:t>
            </w:r>
          </w:p>
        </w:tc>
        <w:tc>
          <w:tcPr>
            <w:tcW w:w="870" w:type="dxa"/>
            <w:tcBorders>
              <w:top w:val="nil"/>
              <w:left w:val="nil"/>
              <w:bottom w:val="single" w:sz="4" w:space="0" w:color="B4C6E7"/>
              <w:right w:val="single" w:sz="4" w:space="0" w:color="B4C6E7"/>
            </w:tcBorders>
            <w:shd w:val="clear" w:color="auto" w:fill="auto"/>
            <w:vAlign w:val="center"/>
            <w:hideMark/>
          </w:tcPr>
          <w:p w14:paraId="7FF95C8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24.081</w:t>
            </w:r>
          </w:p>
        </w:tc>
        <w:tc>
          <w:tcPr>
            <w:tcW w:w="737" w:type="dxa"/>
            <w:tcBorders>
              <w:top w:val="nil"/>
              <w:left w:val="nil"/>
              <w:bottom w:val="single" w:sz="4" w:space="0" w:color="B4C6E7"/>
              <w:right w:val="single" w:sz="4" w:space="0" w:color="B4C6E7"/>
            </w:tcBorders>
            <w:shd w:val="clear" w:color="auto" w:fill="auto"/>
            <w:noWrap/>
            <w:vAlign w:val="center"/>
            <w:hideMark/>
          </w:tcPr>
          <w:p w14:paraId="1C5F093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14,3%</w:t>
            </w:r>
          </w:p>
        </w:tc>
      </w:tr>
      <w:tr w:rsidR="000F73FF" w14:paraId="57A20D7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458C4AC"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Clocks and watches and parts thereof</w:t>
            </w:r>
          </w:p>
        </w:tc>
        <w:tc>
          <w:tcPr>
            <w:tcW w:w="870" w:type="dxa"/>
            <w:tcBorders>
              <w:top w:val="nil"/>
              <w:left w:val="nil"/>
              <w:bottom w:val="single" w:sz="4" w:space="0" w:color="B4C6E7"/>
              <w:right w:val="single" w:sz="4" w:space="0" w:color="B4C6E7"/>
            </w:tcBorders>
            <w:shd w:val="clear" w:color="auto" w:fill="auto"/>
            <w:vAlign w:val="center"/>
            <w:hideMark/>
          </w:tcPr>
          <w:p w14:paraId="1C7DCFF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20.181</w:t>
            </w:r>
          </w:p>
        </w:tc>
        <w:tc>
          <w:tcPr>
            <w:tcW w:w="870" w:type="dxa"/>
            <w:tcBorders>
              <w:top w:val="nil"/>
              <w:left w:val="nil"/>
              <w:bottom w:val="single" w:sz="4" w:space="0" w:color="B4C6E7"/>
              <w:right w:val="single" w:sz="4" w:space="0" w:color="B4C6E7"/>
            </w:tcBorders>
            <w:shd w:val="clear" w:color="auto" w:fill="auto"/>
            <w:vAlign w:val="center"/>
            <w:hideMark/>
          </w:tcPr>
          <w:p w14:paraId="21A08D5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21.802</w:t>
            </w:r>
          </w:p>
        </w:tc>
        <w:tc>
          <w:tcPr>
            <w:tcW w:w="737" w:type="dxa"/>
            <w:tcBorders>
              <w:top w:val="nil"/>
              <w:left w:val="nil"/>
              <w:bottom w:val="single" w:sz="4" w:space="0" w:color="B4C6E7"/>
              <w:right w:val="single" w:sz="4" w:space="0" w:color="B4C6E7"/>
            </w:tcBorders>
            <w:shd w:val="clear" w:color="auto" w:fill="auto"/>
            <w:noWrap/>
            <w:vAlign w:val="center"/>
            <w:hideMark/>
          </w:tcPr>
          <w:p w14:paraId="275A8B6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14,5%</w:t>
            </w:r>
          </w:p>
        </w:tc>
      </w:tr>
      <w:tr w:rsidR="000F73FF" w14:paraId="5D224459"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EEB400E"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Edible vegetables and certain roots and tubers</w:t>
            </w:r>
          </w:p>
        </w:tc>
        <w:tc>
          <w:tcPr>
            <w:tcW w:w="870" w:type="dxa"/>
            <w:tcBorders>
              <w:top w:val="nil"/>
              <w:left w:val="nil"/>
              <w:bottom w:val="single" w:sz="4" w:space="0" w:color="B4C6E7"/>
              <w:right w:val="single" w:sz="4" w:space="0" w:color="B4C6E7"/>
            </w:tcBorders>
            <w:shd w:val="clear" w:color="auto" w:fill="auto"/>
            <w:vAlign w:val="center"/>
            <w:hideMark/>
          </w:tcPr>
          <w:p w14:paraId="2205514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19.169</w:t>
            </w:r>
          </w:p>
        </w:tc>
        <w:tc>
          <w:tcPr>
            <w:tcW w:w="870" w:type="dxa"/>
            <w:tcBorders>
              <w:top w:val="nil"/>
              <w:left w:val="nil"/>
              <w:bottom w:val="single" w:sz="4" w:space="0" w:color="B4C6E7"/>
              <w:right w:val="single" w:sz="4" w:space="0" w:color="B4C6E7"/>
            </w:tcBorders>
            <w:shd w:val="clear" w:color="auto" w:fill="auto"/>
            <w:vAlign w:val="center"/>
            <w:hideMark/>
          </w:tcPr>
          <w:p w14:paraId="410BAB6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31.013</w:t>
            </w:r>
          </w:p>
        </w:tc>
        <w:tc>
          <w:tcPr>
            <w:tcW w:w="737" w:type="dxa"/>
            <w:tcBorders>
              <w:top w:val="nil"/>
              <w:left w:val="nil"/>
              <w:bottom w:val="single" w:sz="4" w:space="0" w:color="B4C6E7"/>
              <w:right w:val="single" w:sz="4" w:space="0" w:color="B4C6E7"/>
            </w:tcBorders>
            <w:shd w:val="clear" w:color="auto" w:fill="auto"/>
            <w:noWrap/>
            <w:vAlign w:val="center"/>
            <w:hideMark/>
          </w:tcPr>
          <w:p w14:paraId="77BB07A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15,0%</w:t>
            </w:r>
          </w:p>
        </w:tc>
      </w:tr>
      <w:tr w:rsidR="000F73FF" w14:paraId="2F453278"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6A4F5B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lastRenderedPageBreak/>
              <w:t>Plastics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0172DF6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23.559</w:t>
            </w:r>
          </w:p>
        </w:tc>
        <w:tc>
          <w:tcPr>
            <w:tcW w:w="870" w:type="dxa"/>
            <w:tcBorders>
              <w:top w:val="nil"/>
              <w:left w:val="nil"/>
              <w:bottom w:val="single" w:sz="4" w:space="0" w:color="B4C6E7"/>
              <w:right w:val="single" w:sz="4" w:space="0" w:color="B4C6E7"/>
            </w:tcBorders>
            <w:shd w:val="clear" w:color="auto" w:fill="auto"/>
            <w:vAlign w:val="center"/>
            <w:hideMark/>
          </w:tcPr>
          <w:p w14:paraId="2EF0F9D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21.695</w:t>
            </w:r>
          </w:p>
        </w:tc>
        <w:tc>
          <w:tcPr>
            <w:tcW w:w="737" w:type="dxa"/>
            <w:tcBorders>
              <w:top w:val="nil"/>
              <w:left w:val="nil"/>
              <w:bottom w:val="single" w:sz="4" w:space="0" w:color="B4C6E7"/>
              <w:right w:val="single" w:sz="4" w:space="0" w:color="B4C6E7"/>
            </w:tcBorders>
            <w:shd w:val="clear" w:color="auto" w:fill="auto"/>
            <w:noWrap/>
            <w:vAlign w:val="center"/>
            <w:hideMark/>
          </w:tcPr>
          <w:p w14:paraId="6DAD5FE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15,9%</w:t>
            </w:r>
          </w:p>
        </w:tc>
      </w:tr>
      <w:tr w:rsidR="000F73FF" w14:paraId="492B2699"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CADE61C"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Miscellaneous edible preparations</w:t>
            </w:r>
          </w:p>
        </w:tc>
        <w:tc>
          <w:tcPr>
            <w:tcW w:w="870" w:type="dxa"/>
            <w:tcBorders>
              <w:top w:val="nil"/>
              <w:left w:val="nil"/>
              <w:bottom w:val="single" w:sz="4" w:space="0" w:color="B4C6E7"/>
              <w:right w:val="single" w:sz="4" w:space="0" w:color="B4C6E7"/>
            </w:tcBorders>
            <w:shd w:val="clear" w:color="auto" w:fill="auto"/>
            <w:vAlign w:val="center"/>
            <w:hideMark/>
          </w:tcPr>
          <w:p w14:paraId="066182B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17.264</w:t>
            </w:r>
          </w:p>
        </w:tc>
        <w:tc>
          <w:tcPr>
            <w:tcW w:w="870" w:type="dxa"/>
            <w:tcBorders>
              <w:top w:val="nil"/>
              <w:left w:val="nil"/>
              <w:bottom w:val="single" w:sz="4" w:space="0" w:color="B4C6E7"/>
              <w:right w:val="single" w:sz="4" w:space="0" w:color="B4C6E7"/>
            </w:tcBorders>
            <w:shd w:val="clear" w:color="auto" w:fill="auto"/>
            <w:vAlign w:val="center"/>
            <w:hideMark/>
          </w:tcPr>
          <w:p w14:paraId="65E03EF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22.259</w:t>
            </w:r>
          </w:p>
        </w:tc>
        <w:tc>
          <w:tcPr>
            <w:tcW w:w="737" w:type="dxa"/>
            <w:tcBorders>
              <w:top w:val="nil"/>
              <w:left w:val="nil"/>
              <w:bottom w:val="single" w:sz="4" w:space="0" w:color="B4C6E7"/>
              <w:right w:val="single" w:sz="4" w:space="0" w:color="B4C6E7"/>
            </w:tcBorders>
            <w:shd w:val="clear" w:color="auto" w:fill="auto"/>
            <w:noWrap/>
            <w:vAlign w:val="center"/>
            <w:hideMark/>
          </w:tcPr>
          <w:p w14:paraId="66DD0C3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16,1%</w:t>
            </w:r>
          </w:p>
        </w:tc>
      </w:tr>
      <w:tr w:rsidR="000F73FF" w14:paraId="1A94BD0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7749C6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Products of animal origin, not elsewhere specified or included</w:t>
            </w:r>
          </w:p>
        </w:tc>
        <w:tc>
          <w:tcPr>
            <w:tcW w:w="870" w:type="dxa"/>
            <w:tcBorders>
              <w:top w:val="nil"/>
              <w:left w:val="nil"/>
              <w:bottom w:val="single" w:sz="4" w:space="0" w:color="B4C6E7"/>
              <w:right w:val="single" w:sz="4" w:space="0" w:color="B4C6E7"/>
            </w:tcBorders>
            <w:shd w:val="clear" w:color="auto" w:fill="auto"/>
            <w:vAlign w:val="center"/>
            <w:hideMark/>
          </w:tcPr>
          <w:p w14:paraId="6FA075E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17.467</w:t>
            </w:r>
          </w:p>
        </w:tc>
        <w:tc>
          <w:tcPr>
            <w:tcW w:w="870" w:type="dxa"/>
            <w:tcBorders>
              <w:top w:val="nil"/>
              <w:left w:val="nil"/>
              <w:bottom w:val="single" w:sz="4" w:space="0" w:color="B4C6E7"/>
              <w:right w:val="single" w:sz="4" w:space="0" w:color="B4C6E7"/>
            </w:tcBorders>
            <w:shd w:val="clear" w:color="auto" w:fill="auto"/>
            <w:vAlign w:val="center"/>
            <w:hideMark/>
          </w:tcPr>
          <w:p w14:paraId="79D7128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12.804</w:t>
            </w:r>
          </w:p>
        </w:tc>
        <w:tc>
          <w:tcPr>
            <w:tcW w:w="737" w:type="dxa"/>
            <w:tcBorders>
              <w:top w:val="nil"/>
              <w:left w:val="nil"/>
              <w:bottom w:val="single" w:sz="4" w:space="0" w:color="B4C6E7"/>
              <w:right w:val="single" w:sz="4" w:space="0" w:color="B4C6E7"/>
            </w:tcBorders>
            <w:shd w:val="clear" w:color="auto" w:fill="auto"/>
            <w:noWrap/>
            <w:vAlign w:val="center"/>
            <w:hideMark/>
          </w:tcPr>
          <w:p w14:paraId="4AEDA9B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17,5%</w:t>
            </w:r>
          </w:p>
        </w:tc>
      </w:tr>
      <w:tr w:rsidR="000F73FF" w14:paraId="28D075D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7239BF0"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Wood and articles of wood; wood charcoal</w:t>
            </w:r>
          </w:p>
        </w:tc>
        <w:tc>
          <w:tcPr>
            <w:tcW w:w="870" w:type="dxa"/>
            <w:tcBorders>
              <w:top w:val="nil"/>
              <w:left w:val="nil"/>
              <w:bottom w:val="single" w:sz="4" w:space="0" w:color="B4C6E7"/>
              <w:right w:val="single" w:sz="4" w:space="0" w:color="B4C6E7"/>
            </w:tcBorders>
            <w:shd w:val="clear" w:color="auto" w:fill="auto"/>
            <w:vAlign w:val="center"/>
            <w:hideMark/>
          </w:tcPr>
          <w:p w14:paraId="0C22387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9.260</w:t>
            </w:r>
          </w:p>
        </w:tc>
        <w:tc>
          <w:tcPr>
            <w:tcW w:w="870" w:type="dxa"/>
            <w:tcBorders>
              <w:top w:val="nil"/>
              <w:left w:val="nil"/>
              <w:bottom w:val="single" w:sz="4" w:space="0" w:color="B4C6E7"/>
              <w:right w:val="single" w:sz="4" w:space="0" w:color="B4C6E7"/>
            </w:tcBorders>
            <w:shd w:val="clear" w:color="auto" w:fill="auto"/>
            <w:vAlign w:val="center"/>
            <w:hideMark/>
          </w:tcPr>
          <w:p w14:paraId="17DC940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9.712</w:t>
            </w:r>
          </w:p>
        </w:tc>
        <w:tc>
          <w:tcPr>
            <w:tcW w:w="737" w:type="dxa"/>
            <w:tcBorders>
              <w:top w:val="nil"/>
              <w:left w:val="nil"/>
              <w:bottom w:val="single" w:sz="4" w:space="0" w:color="B4C6E7"/>
              <w:right w:val="single" w:sz="4" w:space="0" w:color="B4C6E7"/>
            </w:tcBorders>
            <w:shd w:val="clear" w:color="auto" w:fill="auto"/>
            <w:noWrap/>
            <w:vAlign w:val="center"/>
            <w:hideMark/>
          </w:tcPr>
          <w:p w14:paraId="0428B5B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18,6%</w:t>
            </w:r>
          </w:p>
        </w:tc>
      </w:tr>
      <w:tr w:rsidR="000F73FF" w14:paraId="5C4272E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04587B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Other base metals; cermets;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6673F2F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9.730</w:t>
            </w:r>
          </w:p>
        </w:tc>
        <w:tc>
          <w:tcPr>
            <w:tcW w:w="870" w:type="dxa"/>
            <w:tcBorders>
              <w:top w:val="nil"/>
              <w:left w:val="nil"/>
              <w:bottom w:val="single" w:sz="4" w:space="0" w:color="B4C6E7"/>
              <w:right w:val="single" w:sz="4" w:space="0" w:color="B4C6E7"/>
            </w:tcBorders>
            <w:shd w:val="clear" w:color="auto" w:fill="auto"/>
            <w:vAlign w:val="center"/>
            <w:hideMark/>
          </w:tcPr>
          <w:p w14:paraId="093D8B4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14.597</w:t>
            </w:r>
          </w:p>
        </w:tc>
        <w:tc>
          <w:tcPr>
            <w:tcW w:w="737" w:type="dxa"/>
            <w:tcBorders>
              <w:top w:val="nil"/>
              <w:left w:val="nil"/>
              <w:bottom w:val="single" w:sz="4" w:space="0" w:color="B4C6E7"/>
              <w:right w:val="single" w:sz="4" w:space="0" w:color="B4C6E7"/>
            </w:tcBorders>
            <w:shd w:val="clear" w:color="auto" w:fill="auto"/>
            <w:noWrap/>
            <w:vAlign w:val="center"/>
            <w:hideMark/>
          </w:tcPr>
          <w:p w14:paraId="19152BE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18,9%</w:t>
            </w:r>
          </w:p>
        </w:tc>
      </w:tr>
      <w:tr w:rsidR="000F73FF" w14:paraId="52B95F9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C3F831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Copper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2B946AB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10.844</w:t>
            </w:r>
          </w:p>
        </w:tc>
        <w:tc>
          <w:tcPr>
            <w:tcW w:w="870" w:type="dxa"/>
            <w:tcBorders>
              <w:top w:val="nil"/>
              <w:left w:val="nil"/>
              <w:bottom w:val="single" w:sz="4" w:space="0" w:color="B4C6E7"/>
              <w:right w:val="single" w:sz="4" w:space="0" w:color="B4C6E7"/>
            </w:tcBorders>
            <w:shd w:val="clear" w:color="auto" w:fill="auto"/>
            <w:vAlign w:val="center"/>
            <w:hideMark/>
          </w:tcPr>
          <w:p w14:paraId="77CE96D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11.434</w:t>
            </w:r>
          </w:p>
        </w:tc>
        <w:tc>
          <w:tcPr>
            <w:tcW w:w="737" w:type="dxa"/>
            <w:tcBorders>
              <w:top w:val="nil"/>
              <w:left w:val="nil"/>
              <w:bottom w:val="single" w:sz="4" w:space="0" w:color="B4C6E7"/>
              <w:right w:val="single" w:sz="4" w:space="0" w:color="B4C6E7"/>
            </w:tcBorders>
            <w:shd w:val="clear" w:color="auto" w:fill="auto"/>
            <w:noWrap/>
            <w:vAlign w:val="center"/>
            <w:hideMark/>
          </w:tcPr>
          <w:p w14:paraId="4B7E98D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19,1%</w:t>
            </w:r>
          </w:p>
        </w:tc>
      </w:tr>
      <w:tr w:rsidR="000F73FF" w14:paraId="551A9EC5"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C942F1E"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Ships, boats and floating structures</w:t>
            </w:r>
          </w:p>
        </w:tc>
        <w:tc>
          <w:tcPr>
            <w:tcW w:w="870" w:type="dxa"/>
            <w:tcBorders>
              <w:top w:val="nil"/>
              <w:left w:val="nil"/>
              <w:bottom w:val="single" w:sz="4" w:space="0" w:color="B4C6E7"/>
              <w:right w:val="single" w:sz="4" w:space="0" w:color="B4C6E7"/>
            </w:tcBorders>
            <w:shd w:val="clear" w:color="auto" w:fill="auto"/>
            <w:vAlign w:val="center"/>
            <w:hideMark/>
          </w:tcPr>
          <w:p w14:paraId="4BE06BE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11.020</w:t>
            </w:r>
          </w:p>
        </w:tc>
        <w:tc>
          <w:tcPr>
            <w:tcW w:w="870" w:type="dxa"/>
            <w:tcBorders>
              <w:top w:val="nil"/>
              <w:left w:val="nil"/>
              <w:bottom w:val="single" w:sz="4" w:space="0" w:color="B4C6E7"/>
              <w:right w:val="single" w:sz="4" w:space="0" w:color="B4C6E7"/>
            </w:tcBorders>
            <w:shd w:val="clear" w:color="auto" w:fill="auto"/>
            <w:vAlign w:val="center"/>
            <w:hideMark/>
          </w:tcPr>
          <w:p w14:paraId="7B97C31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11.411</w:t>
            </w:r>
          </w:p>
        </w:tc>
        <w:tc>
          <w:tcPr>
            <w:tcW w:w="737" w:type="dxa"/>
            <w:tcBorders>
              <w:top w:val="nil"/>
              <w:left w:val="nil"/>
              <w:bottom w:val="single" w:sz="4" w:space="0" w:color="B4C6E7"/>
              <w:right w:val="single" w:sz="4" w:space="0" w:color="B4C6E7"/>
            </w:tcBorders>
            <w:shd w:val="clear" w:color="auto" w:fill="auto"/>
            <w:noWrap/>
            <w:vAlign w:val="center"/>
            <w:hideMark/>
          </w:tcPr>
          <w:p w14:paraId="0823810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20,6%</w:t>
            </w:r>
          </w:p>
        </w:tc>
      </w:tr>
      <w:tr w:rsidR="000F73FF" w14:paraId="403176AE"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949DD9B"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Organic chemicals</w:t>
            </w:r>
          </w:p>
        </w:tc>
        <w:tc>
          <w:tcPr>
            <w:tcW w:w="870" w:type="dxa"/>
            <w:tcBorders>
              <w:top w:val="nil"/>
              <w:left w:val="nil"/>
              <w:bottom w:val="single" w:sz="4" w:space="0" w:color="B4C6E7"/>
              <w:right w:val="single" w:sz="4" w:space="0" w:color="B4C6E7"/>
            </w:tcBorders>
            <w:shd w:val="clear" w:color="auto" w:fill="auto"/>
            <w:vAlign w:val="center"/>
            <w:hideMark/>
          </w:tcPr>
          <w:p w14:paraId="21C76EA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4.720</w:t>
            </w:r>
          </w:p>
        </w:tc>
        <w:tc>
          <w:tcPr>
            <w:tcW w:w="870" w:type="dxa"/>
            <w:tcBorders>
              <w:top w:val="nil"/>
              <w:left w:val="nil"/>
              <w:bottom w:val="single" w:sz="4" w:space="0" w:color="B4C6E7"/>
              <w:right w:val="single" w:sz="4" w:space="0" w:color="B4C6E7"/>
            </w:tcBorders>
            <w:shd w:val="clear" w:color="auto" w:fill="auto"/>
            <w:vAlign w:val="center"/>
            <w:hideMark/>
          </w:tcPr>
          <w:p w14:paraId="7AEDEE4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9.109</w:t>
            </w:r>
          </w:p>
        </w:tc>
        <w:tc>
          <w:tcPr>
            <w:tcW w:w="737" w:type="dxa"/>
            <w:tcBorders>
              <w:top w:val="nil"/>
              <w:left w:val="nil"/>
              <w:bottom w:val="single" w:sz="4" w:space="0" w:color="B4C6E7"/>
              <w:right w:val="single" w:sz="4" w:space="0" w:color="B4C6E7"/>
            </w:tcBorders>
            <w:shd w:val="clear" w:color="auto" w:fill="auto"/>
            <w:noWrap/>
            <w:vAlign w:val="center"/>
            <w:hideMark/>
          </w:tcPr>
          <w:p w14:paraId="14DB680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21,6%</w:t>
            </w:r>
          </w:p>
        </w:tc>
      </w:tr>
      <w:tr w:rsidR="000F73FF" w14:paraId="6F3422EF"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4A2D14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Wadding felt and nonwovens; unique yarns; </w:t>
            </w:r>
            <w:r w:rsidRPr="00DD2E4E">
              <w:rPr>
                <w:rFonts w:eastAsia="Times New Roman" w:cstheme="minorHAnsi"/>
                <w:color w:val="262626"/>
                <w:sz w:val="16"/>
                <w:szCs w:val="16"/>
                <w:lang w:eastAsia="tr-TR"/>
              </w:rPr>
              <w:t>twine, cordage, ropes and cables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354318A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8.672</w:t>
            </w:r>
          </w:p>
        </w:tc>
        <w:tc>
          <w:tcPr>
            <w:tcW w:w="870" w:type="dxa"/>
            <w:tcBorders>
              <w:top w:val="nil"/>
              <w:left w:val="nil"/>
              <w:bottom w:val="single" w:sz="4" w:space="0" w:color="B4C6E7"/>
              <w:right w:val="single" w:sz="4" w:space="0" w:color="B4C6E7"/>
            </w:tcBorders>
            <w:shd w:val="clear" w:color="auto" w:fill="auto"/>
            <w:vAlign w:val="center"/>
            <w:hideMark/>
          </w:tcPr>
          <w:p w14:paraId="6A15E80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11.656</w:t>
            </w:r>
          </w:p>
        </w:tc>
        <w:tc>
          <w:tcPr>
            <w:tcW w:w="737" w:type="dxa"/>
            <w:tcBorders>
              <w:top w:val="nil"/>
              <w:left w:val="nil"/>
              <w:bottom w:val="single" w:sz="4" w:space="0" w:color="B4C6E7"/>
              <w:right w:val="single" w:sz="4" w:space="0" w:color="B4C6E7"/>
            </w:tcBorders>
            <w:shd w:val="clear" w:color="auto" w:fill="auto"/>
            <w:noWrap/>
            <w:vAlign w:val="center"/>
            <w:hideMark/>
          </w:tcPr>
          <w:p w14:paraId="65725BA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26,3%</w:t>
            </w:r>
          </w:p>
        </w:tc>
      </w:tr>
      <w:tr w:rsidR="000F73FF" w14:paraId="6609CDAF"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3E2D2D46"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Pharmaceutical products</w:t>
            </w:r>
          </w:p>
        </w:tc>
        <w:tc>
          <w:tcPr>
            <w:tcW w:w="870" w:type="dxa"/>
            <w:tcBorders>
              <w:top w:val="nil"/>
              <w:left w:val="nil"/>
              <w:bottom w:val="single" w:sz="4" w:space="0" w:color="B4C6E7"/>
              <w:right w:val="single" w:sz="4" w:space="0" w:color="B4C6E7"/>
            </w:tcBorders>
            <w:shd w:val="clear" w:color="auto" w:fill="auto"/>
            <w:vAlign w:val="center"/>
            <w:hideMark/>
          </w:tcPr>
          <w:p w14:paraId="662EB96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9.292</w:t>
            </w:r>
          </w:p>
        </w:tc>
        <w:tc>
          <w:tcPr>
            <w:tcW w:w="870" w:type="dxa"/>
            <w:tcBorders>
              <w:top w:val="nil"/>
              <w:left w:val="nil"/>
              <w:bottom w:val="single" w:sz="4" w:space="0" w:color="B4C6E7"/>
              <w:right w:val="single" w:sz="4" w:space="0" w:color="B4C6E7"/>
            </w:tcBorders>
            <w:shd w:val="clear" w:color="auto" w:fill="auto"/>
            <w:vAlign w:val="center"/>
            <w:hideMark/>
          </w:tcPr>
          <w:p w14:paraId="298BC8F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11.050</w:t>
            </w:r>
          </w:p>
        </w:tc>
        <w:tc>
          <w:tcPr>
            <w:tcW w:w="737" w:type="dxa"/>
            <w:tcBorders>
              <w:top w:val="nil"/>
              <w:left w:val="nil"/>
              <w:bottom w:val="single" w:sz="4" w:space="0" w:color="B4C6E7"/>
              <w:right w:val="single" w:sz="4" w:space="0" w:color="B4C6E7"/>
            </w:tcBorders>
            <w:shd w:val="clear" w:color="auto" w:fill="auto"/>
            <w:noWrap/>
            <w:vAlign w:val="center"/>
            <w:hideMark/>
          </w:tcPr>
          <w:p w14:paraId="72A95AB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26,8%</w:t>
            </w:r>
          </w:p>
        </w:tc>
      </w:tr>
      <w:tr w:rsidR="000F73FF" w14:paraId="62A609E4"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1249D3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Soap, organic surface-active agents, washing preparations, lubricating preparations, artificial ...</w:t>
            </w:r>
          </w:p>
        </w:tc>
        <w:tc>
          <w:tcPr>
            <w:tcW w:w="870" w:type="dxa"/>
            <w:tcBorders>
              <w:top w:val="nil"/>
              <w:left w:val="nil"/>
              <w:bottom w:val="single" w:sz="4" w:space="0" w:color="B4C6E7"/>
              <w:right w:val="single" w:sz="4" w:space="0" w:color="B4C6E7"/>
            </w:tcBorders>
            <w:shd w:val="clear" w:color="auto" w:fill="auto"/>
            <w:vAlign w:val="center"/>
            <w:hideMark/>
          </w:tcPr>
          <w:p w14:paraId="14AF733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5.737</w:t>
            </w:r>
          </w:p>
        </w:tc>
        <w:tc>
          <w:tcPr>
            <w:tcW w:w="870" w:type="dxa"/>
            <w:tcBorders>
              <w:top w:val="nil"/>
              <w:left w:val="nil"/>
              <w:bottom w:val="single" w:sz="4" w:space="0" w:color="B4C6E7"/>
              <w:right w:val="single" w:sz="4" w:space="0" w:color="B4C6E7"/>
            </w:tcBorders>
            <w:shd w:val="clear" w:color="auto" w:fill="auto"/>
            <w:vAlign w:val="center"/>
            <w:hideMark/>
          </w:tcPr>
          <w:p w14:paraId="29E3B59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6.738</w:t>
            </w:r>
          </w:p>
        </w:tc>
        <w:tc>
          <w:tcPr>
            <w:tcW w:w="737" w:type="dxa"/>
            <w:tcBorders>
              <w:top w:val="nil"/>
              <w:left w:val="nil"/>
              <w:bottom w:val="single" w:sz="4" w:space="0" w:color="B4C6E7"/>
              <w:right w:val="single" w:sz="4" w:space="0" w:color="B4C6E7"/>
            </w:tcBorders>
            <w:shd w:val="clear" w:color="auto" w:fill="auto"/>
            <w:noWrap/>
            <w:vAlign w:val="center"/>
            <w:hideMark/>
          </w:tcPr>
          <w:p w14:paraId="1FBAF71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27,7%</w:t>
            </w:r>
          </w:p>
        </w:tc>
      </w:tr>
      <w:tr w:rsidR="000F73FF" w14:paraId="62B6BEEC"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6D6562F"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Other </w:t>
            </w:r>
            <w:r w:rsidRPr="00DD2E4E">
              <w:rPr>
                <w:rFonts w:eastAsia="Times New Roman" w:cstheme="minorHAnsi"/>
                <w:color w:val="262626"/>
                <w:sz w:val="16"/>
                <w:szCs w:val="16"/>
                <w:lang w:eastAsia="tr-TR"/>
              </w:rPr>
              <w:t>made-up textile articles; sets; worn clothing and worn textile articles; rags</w:t>
            </w:r>
          </w:p>
        </w:tc>
        <w:tc>
          <w:tcPr>
            <w:tcW w:w="870" w:type="dxa"/>
            <w:tcBorders>
              <w:top w:val="nil"/>
              <w:left w:val="nil"/>
              <w:bottom w:val="single" w:sz="4" w:space="0" w:color="B4C6E7"/>
              <w:right w:val="single" w:sz="4" w:space="0" w:color="B4C6E7"/>
            </w:tcBorders>
            <w:shd w:val="clear" w:color="auto" w:fill="auto"/>
            <w:vAlign w:val="center"/>
            <w:hideMark/>
          </w:tcPr>
          <w:p w14:paraId="37B5013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7.479</w:t>
            </w:r>
          </w:p>
        </w:tc>
        <w:tc>
          <w:tcPr>
            <w:tcW w:w="870" w:type="dxa"/>
            <w:tcBorders>
              <w:top w:val="nil"/>
              <w:left w:val="nil"/>
              <w:bottom w:val="single" w:sz="4" w:space="0" w:color="B4C6E7"/>
              <w:right w:val="single" w:sz="4" w:space="0" w:color="B4C6E7"/>
            </w:tcBorders>
            <w:shd w:val="clear" w:color="auto" w:fill="auto"/>
            <w:vAlign w:val="center"/>
            <w:hideMark/>
          </w:tcPr>
          <w:p w14:paraId="35FBB6E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5.392</w:t>
            </w:r>
          </w:p>
        </w:tc>
        <w:tc>
          <w:tcPr>
            <w:tcW w:w="737" w:type="dxa"/>
            <w:tcBorders>
              <w:top w:val="nil"/>
              <w:left w:val="nil"/>
              <w:bottom w:val="single" w:sz="4" w:space="0" w:color="B4C6E7"/>
              <w:right w:val="single" w:sz="4" w:space="0" w:color="B4C6E7"/>
            </w:tcBorders>
            <w:shd w:val="clear" w:color="auto" w:fill="auto"/>
            <w:noWrap/>
            <w:vAlign w:val="center"/>
            <w:hideMark/>
          </w:tcPr>
          <w:p w14:paraId="14A395C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28,7%</w:t>
            </w:r>
          </w:p>
        </w:tc>
      </w:tr>
      <w:tr w:rsidR="000F73FF" w14:paraId="72793890"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7C761B1"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Coffee, tea, maté and spices</w:t>
            </w:r>
          </w:p>
        </w:tc>
        <w:tc>
          <w:tcPr>
            <w:tcW w:w="870" w:type="dxa"/>
            <w:tcBorders>
              <w:top w:val="nil"/>
              <w:left w:val="nil"/>
              <w:bottom w:val="single" w:sz="4" w:space="0" w:color="B4C6E7"/>
              <w:right w:val="single" w:sz="4" w:space="0" w:color="B4C6E7"/>
            </w:tcBorders>
            <w:shd w:val="clear" w:color="auto" w:fill="auto"/>
            <w:vAlign w:val="center"/>
            <w:hideMark/>
          </w:tcPr>
          <w:p w14:paraId="56FB83B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6.842</w:t>
            </w:r>
          </w:p>
        </w:tc>
        <w:tc>
          <w:tcPr>
            <w:tcW w:w="870" w:type="dxa"/>
            <w:tcBorders>
              <w:top w:val="nil"/>
              <w:left w:val="nil"/>
              <w:bottom w:val="single" w:sz="4" w:space="0" w:color="B4C6E7"/>
              <w:right w:val="single" w:sz="4" w:space="0" w:color="B4C6E7"/>
            </w:tcBorders>
            <w:shd w:val="clear" w:color="auto" w:fill="auto"/>
            <w:vAlign w:val="center"/>
            <w:hideMark/>
          </w:tcPr>
          <w:p w14:paraId="09F9CB9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7.095</w:t>
            </w:r>
          </w:p>
        </w:tc>
        <w:tc>
          <w:tcPr>
            <w:tcW w:w="737" w:type="dxa"/>
            <w:tcBorders>
              <w:top w:val="nil"/>
              <w:left w:val="nil"/>
              <w:bottom w:val="single" w:sz="4" w:space="0" w:color="B4C6E7"/>
              <w:right w:val="single" w:sz="4" w:space="0" w:color="B4C6E7"/>
            </w:tcBorders>
            <w:shd w:val="clear" w:color="auto" w:fill="auto"/>
            <w:noWrap/>
            <w:vAlign w:val="center"/>
            <w:hideMark/>
          </w:tcPr>
          <w:p w14:paraId="4F04493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28,9%</w:t>
            </w:r>
          </w:p>
        </w:tc>
      </w:tr>
      <w:tr w:rsidR="000F73FF" w14:paraId="295EAAA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F7BE300"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Lead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3EC0460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2.808</w:t>
            </w:r>
          </w:p>
        </w:tc>
        <w:tc>
          <w:tcPr>
            <w:tcW w:w="870" w:type="dxa"/>
            <w:tcBorders>
              <w:top w:val="nil"/>
              <w:left w:val="nil"/>
              <w:bottom w:val="single" w:sz="4" w:space="0" w:color="B4C6E7"/>
              <w:right w:val="single" w:sz="4" w:space="0" w:color="B4C6E7"/>
            </w:tcBorders>
            <w:shd w:val="clear" w:color="auto" w:fill="auto"/>
            <w:vAlign w:val="center"/>
            <w:hideMark/>
          </w:tcPr>
          <w:p w14:paraId="714C2C6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4.959</w:t>
            </w:r>
          </w:p>
        </w:tc>
        <w:tc>
          <w:tcPr>
            <w:tcW w:w="737" w:type="dxa"/>
            <w:tcBorders>
              <w:top w:val="nil"/>
              <w:left w:val="nil"/>
              <w:bottom w:val="single" w:sz="4" w:space="0" w:color="B4C6E7"/>
              <w:right w:val="single" w:sz="4" w:space="0" w:color="B4C6E7"/>
            </w:tcBorders>
            <w:shd w:val="clear" w:color="auto" w:fill="auto"/>
            <w:noWrap/>
            <w:vAlign w:val="center"/>
            <w:hideMark/>
          </w:tcPr>
          <w:p w14:paraId="1250306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29,0%</w:t>
            </w:r>
          </w:p>
        </w:tc>
      </w:tr>
      <w:tr w:rsidR="000F73FF" w14:paraId="611CC36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FC689F6"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Headgear and parts thereof</w:t>
            </w:r>
          </w:p>
        </w:tc>
        <w:tc>
          <w:tcPr>
            <w:tcW w:w="870" w:type="dxa"/>
            <w:tcBorders>
              <w:top w:val="nil"/>
              <w:left w:val="nil"/>
              <w:bottom w:val="single" w:sz="4" w:space="0" w:color="B4C6E7"/>
              <w:right w:val="single" w:sz="4" w:space="0" w:color="B4C6E7"/>
            </w:tcBorders>
            <w:shd w:val="clear" w:color="auto" w:fill="auto"/>
            <w:vAlign w:val="center"/>
            <w:hideMark/>
          </w:tcPr>
          <w:p w14:paraId="6EA7776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11.739</w:t>
            </w:r>
          </w:p>
        </w:tc>
        <w:tc>
          <w:tcPr>
            <w:tcW w:w="870" w:type="dxa"/>
            <w:tcBorders>
              <w:top w:val="nil"/>
              <w:left w:val="nil"/>
              <w:bottom w:val="single" w:sz="4" w:space="0" w:color="B4C6E7"/>
              <w:right w:val="single" w:sz="4" w:space="0" w:color="B4C6E7"/>
            </w:tcBorders>
            <w:shd w:val="clear" w:color="auto" w:fill="auto"/>
            <w:vAlign w:val="center"/>
            <w:hideMark/>
          </w:tcPr>
          <w:p w14:paraId="299CD73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8.824</w:t>
            </w:r>
          </w:p>
        </w:tc>
        <w:tc>
          <w:tcPr>
            <w:tcW w:w="737" w:type="dxa"/>
            <w:tcBorders>
              <w:top w:val="nil"/>
              <w:left w:val="nil"/>
              <w:bottom w:val="single" w:sz="4" w:space="0" w:color="B4C6E7"/>
              <w:right w:val="single" w:sz="4" w:space="0" w:color="B4C6E7"/>
            </w:tcBorders>
            <w:shd w:val="clear" w:color="auto" w:fill="auto"/>
            <w:noWrap/>
            <w:vAlign w:val="center"/>
            <w:hideMark/>
          </w:tcPr>
          <w:p w14:paraId="00F8BAA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30,7%</w:t>
            </w:r>
          </w:p>
        </w:tc>
      </w:tr>
      <w:tr w:rsidR="000F73FF" w14:paraId="4725960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781052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Optical, </w:t>
            </w:r>
            <w:r w:rsidRPr="00DD2E4E">
              <w:rPr>
                <w:rFonts w:eastAsia="Times New Roman" w:cstheme="minorHAnsi"/>
                <w:color w:val="262626"/>
                <w:sz w:val="16"/>
                <w:szCs w:val="16"/>
                <w:lang w:eastAsia="tr-TR"/>
              </w:rPr>
              <w:t>photographic, cinematographic, measuring, checking, precision, medical or surgical ...</w:t>
            </w:r>
          </w:p>
        </w:tc>
        <w:tc>
          <w:tcPr>
            <w:tcW w:w="870" w:type="dxa"/>
            <w:tcBorders>
              <w:top w:val="nil"/>
              <w:left w:val="nil"/>
              <w:bottom w:val="single" w:sz="4" w:space="0" w:color="B4C6E7"/>
              <w:right w:val="single" w:sz="4" w:space="0" w:color="B4C6E7"/>
            </w:tcBorders>
            <w:shd w:val="clear" w:color="auto" w:fill="auto"/>
            <w:vAlign w:val="center"/>
            <w:hideMark/>
          </w:tcPr>
          <w:p w14:paraId="1BAECFE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1.747</w:t>
            </w:r>
          </w:p>
        </w:tc>
        <w:tc>
          <w:tcPr>
            <w:tcW w:w="870" w:type="dxa"/>
            <w:tcBorders>
              <w:top w:val="nil"/>
              <w:left w:val="nil"/>
              <w:bottom w:val="single" w:sz="4" w:space="0" w:color="B4C6E7"/>
              <w:right w:val="single" w:sz="4" w:space="0" w:color="B4C6E7"/>
            </w:tcBorders>
            <w:shd w:val="clear" w:color="auto" w:fill="auto"/>
            <w:vAlign w:val="center"/>
            <w:hideMark/>
          </w:tcPr>
          <w:p w14:paraId="1C6BAA7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2.769</w:t>
            </w:r>
          </w:p>
        </w:tc>
        <w:tc>
          <w:tcPr>
            <w:tcW w:w="737" w:type="dxa"/>
            <w:tcBorders>
              <w:top w:val="nil"/>
              <w:left w:val="nil"/>
              <w:bottom w:val="single" w:sz="4" w:space="0" w:color="B4C6E7"/>
              <w:right w:val="single" w:sz="4" w:space="0" w:color="B4C6E7"/>
            </w:tcBorders>
            <w:shd w:val="clear" w:color="auto" w:fill="auto"/>
            <w:noWrap/>
            <w:vAlign w:val="center"/>
            <w:hideMark/>
          </w:tcPr>
          <w:p w14:paraId="69784CC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31,1%</w:t>
            </w:r>
          </w:p>
        </w:tc>
      </w:tr>
      <w:tr w:rsidR="000F73FF" w14:paraId="445E77DF"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7F9656F"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Ores, slag and ash</w:t>
            </w:r>
          </w:p>
        </w:tc>
        <w:tc>
          <w:tcPr>
            <w:tcW w:w="870" w:type="dxa"/>
            <w:tcBorders>
              <w:top w:val="nil"/>
              <w:left w:val="nil"/>
              <w:bottom w:val="single" w:sz="4" w:space="0" w:color="B4C6E7"/>
              <w:right w:val="single" w:sz="4" w:space="0" w:color="B4C6E7"/>
            </w:tcBorders>
            <w:shd w:val="clear" w:color="auto" w:fill="auto"/>
            <w:vAlign w:val="center"/>
            <w:hideMark/>
          </w:tcPr>
          <w:p w14:paraId="05B5137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4.171</w:t>
            </w:r>
          </w:p>
        </w:tc>
        <w:tc>
          <w:tcPr>
            <w:tcW w:w="870" w:type="dxa"/>
            <w:tcBorders>
              <w:top w:val="nil"/>
              <w:left w:val="nil"/>
              <w:bottom w:val="single" w:sz="4" w:space="0" w:color="B4C6E7"/>
              <w:right w:val="single" w:sz="4" w:space="0" w:color="B4C6E7"/>
            </w:tcBorders>
            <w:shd w:val="clear" w:color="auto" w:fill="auto"/>
            <w:vAlign w:val="center"/>
            <w:hideMark/>
          </w:tcPr>
          <w:p w14:paraId="0EB8824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4.014</w:t>
            </w:r>
          </w:p>
        </w:tc>
        <w:tc>
          <w:tcPr>
            <w:tcW w:w="737" w:type="dxa"/>
            <w:tcBorders>
              <w:top w:val="nil"/>
              <w:left w:val="nil"/>
              <w:bottom w:val="single" w:sz="4" w:space="0" w:color="B4C6E7"/>
              <w:right w:val="single" w:sz="4" w:space="0" w:color="B4C6E7"/>
            </w:tcBorders>
            <w:shd w:val="clear" w:color="auto" w:fill="auto"/>
            <w:noWrap/>
            <w:vAlign w:val="center"/>
            <w:hideMark/>
          </w:tcPr>
          <w:p w14:paraId="576B245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33,2%</w:t>
            </w:r>
          </w:p>
        </w:tc>
      </w:tr>
      <w:tr w:rsidR="000F73FF" w14:paraId="76802138"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729846B" w14:textId="0CDFCDDF"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Printed books, newspapers, pictures and other products of the printing industry; manuscripts, ..</w:t>
            </w:r>
          </w:p>
        </w:tc>
        <w:tc>
          <w:tcPr>
            <w:tcW w:w="870" w:type="dxa"/>
            <w:tcBorders>
              <w:top w:val="nil"/>
              <w:left w:val="nil"/>
              <w:bottom w:val="single" w:sz="4" w:space="0" w:color="B4C6E7"/>
              <w:right w:val="single" w:sz="4" w:space="0" w:color="B4C6E7"/>
            </w:tcBorders>
            <w:shd w:val="clear" w:color="auto" w:fill="auto"/>
            <w:vAlign w:val="center"/>
            <w:hideMark/>
          </w:tcPr>
          <w:p w14:paraId="0EC9F7F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3.559</w:t>
            </w:r>
          </w:p>
        </w:tc>
        <w:tc>
          <w:tcPr>
            <w:tcW w:w="870" w:type="dxa"/>
            <w:tcBorders>
              <w:top w:val="nil"/>
              <w:left w:val="nil"/>
              <w:bottom w:val="single" w:sz="4" w:space="0" w:color="B4C6E7"/>
              <w:right w:val="single" w:sz="4" w:space="0" w:color="B4C6E7"/>
            </w:tcBorders>
            <w:shd w:val="clear" w:color="auto" w:fill="auto"/>
            <w:vAlign w:val="center"/>
            <w:hideMark/>
          </w:tcPr>
          <w:p w14:paraId="753B1C7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4.652</w:t>
            </w:r>
          </w:p>
        </w:tc>
        <w:tc>
          <w:tcPr>
            <w:tcW w:w="737" w:type="dxa"/>
            <w:tcBorders>
              <w:top w:val="nil"/>
              <w:left w:val="nil"/>
              <w:bottom w:val="single" w:sz="4" w:space="0" w:color="B4C6E7"/>
              <w:right w:val="single" w:sz="4" w:space="0" w:color="B4C6E7"/>
            </w:tcBorders>
            <w:shd w:val="clear" w:color="auto" w:fill="auto"/>
            <w:noWrap/>
            <w:vAlign w:val="center"/>
            <w:hideMark/>
          </w:tcPr>
          <w:p w14:paraId="77BF0718"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34,4%</w:t>
            </w:r>
          </w:p>
        </w:tc>
      </w:tr>
      <w:tr w:rsidR="000F73FF" w14:paraId="5E52456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C876B23" w14:textId="7913EFB4"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Railway or tramway locomotives, rolling stock and parts thereof; railway or tramway track fixtures</w:t>
            </w:r>
            <w:r w:rsidR="00D63C76">
              <w:rPr>
                <w:rFonts w:eastAsia="Times New Roman" w:cstheme="minorHAnsi"/>
                <w:color w:val="262626"/>
                <w:sz w:val="16"/>
                <w:szCs w:val="16"/>
                <w:lang w:eastAsia="tr-TR"/>
              </w:rPr>
              <w:t>..</w:t>
            </w:r>
          </w:p>
        </w:tc>
        <w:tc>
          <w:tcPr>
            <w:tcW w:w="870" w:type="dxa"/>
            <w:tcBorders>
              <w:top w:val="nil"/>
              <w:left w:val="nil"/>
              <w:bottom w:val="single" w:sz="4" w:space="0" w:color="B4C6E7"/>
              <w:right w:val="single" w:sz="4" w:space="0" w:color="B4C6E7"/>
            </w:tcBorders>
            <w:shd w:val="clear" w:color="auto" w:fill="auto"/>
            <w:vAlign w:val="center"/>
            <w:hideMark/>
          </w:tcPr>
          <w:p w14:paraId="6225F90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882</w:t>
            </w:r>
          </w:p>
        </w:tc>
        <w:tc>
          <w:tcPr>
            <w:tcW w:w="870" w:type="dxa"/>
            <w:tcBorders>
              <w:top w:val="nil"/>
              <w:left w:val="nil"/>
              <w:bottom w:val="single" w:sz="4" w:space="0" w:color="B4C6E7"/>
              <w:right w:val="single" w:sz="4" w:space="0" w:color="B4C6E7"/>
            </w:tcBorders>
            <w:shd w:val="clear" w:color="auto" w:fill="auto"/>
            <w:vAlign w:val="center"/>
            <w:hideMark/>
          </w:tcPr>
          <w:p w14:paraId="65D051A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1.579</w:t>
            </w:r>
          </w:p>
        </w:tc>
        <w:tc>
          <w:tcPr>
            <w:tcW w:w="737" w:type="dxa"/>
            <w:tcBorders>
              <w:top w:val="nil"/>
              <w:left w:val="nil"/>
              <w:bottom w:val="single" w:sz="4" w:space="0" w:color="B4C6E7"/>
              <w:right w:val="single" w:sz="4" w:space="0" w:color="B4C6E7"/>
            </w:tcBorders>
            <w:shd w:val="clear" w:color="auto" w:fill="auto"/>
            <w:noWrap/>
            <w:vAlign w:val="center"/>
            <w:hideMark/>
          </w:tcPr>
          <w:p w14:paraId="03DA072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50,0%</w:t>
            </w:r>
          </w:p>
        </w:tc>
      </w:tr>
      <w:tr w:rsidR="000F73FF" w14:paraId="5A6B38AF"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53E5F03"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Umbrellas, sun umbrellas, walking sticks, seat-sticks, whips, riding crops and parts thereof</w:t>
            </w:r>
          </w:p>
        </w:tc>
        <w:tc>
          <w:tcPr>
            <w:tcW w:w="870" w:type="dxa"/>
            <w:tcBorders>
              <w:top w:val="nil"/>
              <w:left w:val="nil"/>
              <w:bottom w:val="single" w:sz="4" w:space="0" w:color="B4C6E7"/>
              <w:right w:val="single" w:sz="4" w:space="0" w:color="B4C6E7"/>
            </w:tcBorders>
            <w:shd w:val="clear" w:color="auto" w:fill="auto"/>
            <w:vAlign w:val="center"/>
            <w:hideMark/>
          </w:tcPr>
          <w:p w14:paraId="14CFA59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2.824</w:t>
            </w:r>
          </w:p>
        </w:tc>
        <w:tc>
          <w:tcPr>
            <w:tcW w:w="870" w:type="dxa"/>
            <w:tcBorders>
              <w:top w:val="nil"/>
              <w:left w:val="nil"/>
              <w:bottom w:val="single" w:sz="4" w:space="0" w:color="B4C6E7"/>
              <w:right w:val="single" w:sz="4" w:space="0" w:color="B4C6E7"/>
            </w:tcBorders>
            <w:shd w:val="clear" w:color="auto" w:fill="auto"/>
            <w:vAlign w:val="center"/>
            <w:hideMark/>
          </w:tcPr>
          <w:p w14:paraId="7D10983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3.233</w:t>
            </w:r>
          </w:p>
        </w:tc>
        <w:tc>
          <w:tcPr>
            <w:tcW w:w="737" w:type="dxa"/>
            <w:tcBorders>
              <w:top w:val="nil"/>
              <w:left w:val="nil"/>
              <w:bottom w:val="single" w:sz="4" w:space="0" w:color="B4C6E7"/>
              <w:right w:val="single" w:sz="4" w:space="0" w:color="B4C6E7"/>
            </w:tcBorders>
            <w:shd w:val="clear" w:color="auto" w:fill="auto"/>
            <w:noWrap/>
            <w:vAlign w:val="center"/>
            <w:hideMark/>
          </w:tcPr>
          <w:p w14:paraId="00ABD08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50,1%</w:t>
            </w:r>
          </w:p>
        </w:tc>
      </w:tr>
      <w:tr w:rsidR="000F73FF" w14:paraId="2B801C5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E6A7E85"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Animal or </w:t>
            </w:r>
            <w:r w:rsidRPr="00DD2E4E">
              <w:rPr>
                <w:rFonts w:eastAsia="Times New Roman" w:cstheme="minorHAnsi"/>
                <w:color w:val="262626"/>
                <w:sz w:val="16"/>
                <w:szCs w:val="16"/>
                <w:lang w:eastAsia="tr-TR"/>
              </w:rPr>
              <w:t>vegetable fats and oils and their cleavage products; prepared edible fats; animal ...</w:t>
            </w:r>
          </w:p>
        </w:tc>
        <w:tc>
          <w:tcPr>
            <w:tcW w:w="870" w:type="dxa"/>
            <w:tcBorders>
              <w:top w:val="nil"/>
              <w:left w:val="nil"/>
              <w:bottom w:val="single" w:sz="4" w:space="0" w:color="B4C6E7"/>
              <w:right w:val="single" w:sz="4" w:space="0" w:color="B4C6E7"/>
            </w:tcBorders>
            <w:shd w:val="clear" w:color="auto" w:fill="auto"/>
            <w:vAlign w:val="center"/>
            <w:hideMark/>
          </w:tcPr>
          <w:p w14:paraId="36849DA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1.922</w:t>
            </w:r>
          </w:p>
        </w:tc>
        <w:tc>
          <w:tcPr>
            <w:tcW w:w="870" w:type="dxa"/>
            <w:tcBorders>
              <w:top w:val="nil"/>
              <w:left w:val="nil"/>
              <w:bottom w:val="single" w:sz="4" w:space="0" w:color="B4C6E7"/>
              <w:right w:val="single" w:sz="4" w:space="0" w:color="B4C6E7"/>
            </w:tcBorders>
            <w:shd w:val="clear" w:color="auto" w:fill="auto"/>
            <w:vAlign w:val="center"/>
            <w:hideMark/>
          </w:tcPr>
          <w:p w14:paraId="18A16B6F"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2.479</w:t>
            </w:r>
          </w:p>
        </w:tc>
        <w:tc>
          <w:tcPr>
            <w:tcW w:w="737" w:type="dxa"/>
            <w:tcBorders>
              <w:top w:val="nil"/>
              <w:left w:val="nil"/>
              <w:bottom w:val="single" w:sz="4" w:space="0" w:color="B4C6E7"/>
              <w:right w:val="single" w:sz="4" w:space="0" w:color="B4C6E7"/>
            </w:tcBorders>
            <w:shd w:val="clear" w:color="auto" w:fill="auto"/>
            <w:noWrap/>
            <w:vAlign w:val="center"/>
            <w:hideMark/>
          </w:tcPr>
          <w:p w14:paraId="03A351A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53,0%</w:t>
            </w:r>
          </w:p>
        </w:tc>
      </w:tr>
      <w:tr w:rsidR="000F73FF" w14:paraId="74A63401"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6CCC9ABC"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Lac; gums, resins and other vegetable saps and extracts</w:t>
            </w:r>
          </w:p>
        </w:tc>
        <w:tc>
          <w:tcPr>
            <w:tcW w:w="870" w:type="dxa"/>
            <w:tcBorders>
              <w:top w:val="nil"/>
              <w:left w:val="nil"/>
              <w:bottom w:val="single" w:sz="4" w:space="0" w:color="B4C6E7"/>
              <w:right w:val="single" w:sz="4" w:space="0" w:color="B4C6E7"/>
            </w:tcBorders>
            <w:shd w:val="clear" w:color="auto" w:fill="auto"/>
            <w:vAlign w:val="center"/>
            <w:hideMark/>
          </w:tcPr>
          <w:p w14:paraId="005909AC"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2.011</w:t>
            </w:r>
          </w:p>
        </w:tc>
        <w:tc>
          <w:tcPr>
            <w:tcW w:w="870" w:type="dxa"/>
            <w:tcBorders>
              <w:top w:val="nil"/>
              <w:left w:val="nil"/>
              <w:bottom w:val="single" w:sz="4" w:space="0" w:color="B4C6E7"/>
              <w:right w:val="single" w:sz="4" w:space="0" w:color="B4C6E7"/>
            </w:tcBorders>
            <w:shd w:val="clear" w:color="auto" w:fill="auto"/>
            <w:vAlign w:val="center"/>
            <w:hideMark/>
          </w:tcPr>
          <w:p w14:paraId="72D4CA3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1.844</w:t>
            </w:r>
          </w:p>
        </w:tc>
        <w:tc>
          <w:tcPr>
            <w:tcW w:w="737" w:type="dxa"/>
            <w:tcBorders>
              <w:top w:val="nil"/>
              <w:left w:val="nil"/>
              <w:bottom w:val="single" w:sz="4" w:space="0" w:color="B4C6E7"/>
              <w:right w:val="single" w:sz="4" w:space="0" w:color="B4C6E7"/>
            </w:tcBorders>
            <w:shd w:val="clear" w:color="auto" w:fill="auto"/>
            <w:noWrap/>
            <w:vAlign w:val="center"/>
            <w:hideMark/>
          </w:tcPr>
          <w:p w14:paraId="685DE1A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58,5%</w:t>
            </w:r>
          </w:p>
        </w:tc>
      </w:tr>
      <w:tr w:rsidR="000F73FF" w14:paraId="1BD1A23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7260BFE"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Residues and waste from the food industries; prepared animal fodder</w:t>
            </w:r>
          </w:p>
        </w:tc>
        <w:tc>
          <w:tcPr>
            <w:tcW w:w="870" w:type="dxa"/>
            <w:tcBorders>
              <w:top w:val="nil"/>
              <w:left w:val="nil"/>
              <w:bottom w:val="single" w:sz="4" w:space="0" w:color="B4C6E7"/>
              <w:right w:val="single" w:sz="4" w:space="0" w:color="B4C6E7"/>
            </w:tcBorders>
            <w:shd w:val="clear" w:color="auto" w:fill="auto"/>
            <w:vAlign w:val="center"/>
            <w:hideMark/>
          </w:tcPr>
          <w:p w14:paraId="79A6CC0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915</w:t>
            </w:r>
          </w:p>
        </w:tc>
        <w:tc>
          <w:tcPr>
            <w:tcW w:w="870" w:type="dxa"/>
            <w:tcBorders>
              <w:top w:val="nil"/>
              <w:left w:val="nil"/>
              <w:bottom w:val="single" w:sz="4" w:space="0" w:color="B4C6E7"/>
              <w:right w:val="single" w:sz="4" w:space="0" w:color="B4C6E7"/>
            </w:tcBorders>
            <w:shd w:val="clear" w:color="auto" w:fill="auto"/>
            <w:vAlign w:val="center"/>
            <w:hideMark/>
          </w:tcPr>
          <w:p w14:paraId="0EEE816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967</w:t>
            </w:r>
          </w:p>
        </w:tc>
        <w:tc>
          <w:tcPr>
            <w:tcW w:w="737" w:type="dxa"/>
            <w:tcBorders>
              <w:top w:val="nil"/>
              <w:left w:val="nil"/>
              <w:bottom w:val="single" w:sz="4" w:space="0" w:color="B4C6E7"/>
              <w:right w:val="single" w:sz="4" w:space="0" w:color="B4C6E7"/>
            </w:tcBorders>
            <w:shd w:val="clear" w:color="auto" w:fill="auto"/>
            <w:noWrap/>
            <w:vAlign w:val="center"/>
            <w:hideMark/>
          </w:tcPr>
          <w:p w14:paraId="6EE6803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59,3%</w:t>
            </w:r>
          </w:p>
        </w:tc>
      </w:tr>
      <w:tr w:rsidR="000F73FF" w14:paraId="6967BD26"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5449B322"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Miscellaneous chemical products</w:t>
            </w:r>
          </w:p>
        </w:tc>
        <w:tc>
          <w:tcPr>
            <w:tcW w:w="870" w:type="dxa"/>
            <w:tcBorders>
              <w:top w:val="nil"/>
              <w:left w:val="nil"/>
              <w:bottom w:val="single" w:sz="4" w:space="0" w:color="B4C6E7"/>
              <w:right w:val="single" w:sz="4" w:space="0" w:color="B4C6E7"/>
            </w:tcBorders>
            <w:shd w:val="clear" w:color="auto" w:fill="auto"/>
            <w:vAlign w:val="center"/>
            <w:hideMark/>
          </w:tcPr>
          <w:p w14:paraId="2A6A094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685</w:t>
            </w:r>
          </w:p>
        </w:tc>
        <w:tc>
          <w:tcPr>
            <w:tcW w:w="870" w:type="dxa"/>
            <w:tcBorders>
              <w:top w:val="nil"/>
              <w:left w:val="nil"/>
              <w:bottom w:val="single" w:sz="4" w:space="0" w:color="B4C6E7"/>
              <w:right w:val="single" w:sz="4" w:space="0" w:color="B4C6E7"/>
            </w:tcBorders>
            <w:shd w:val="clear" w:color="auto" w:fill="auto"/>
            <w:vAlign w:val="center"/>
            <w:hideMark/>
          </w:tcPr>
          <w:p w14:paraId="40F3A2A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764</w:t>
            </w:r>
          </w:p>
        </w:tc>
        <w:tc>
          <w:tcPr>
            <w:tcW w:w="737" w:type="dxa"/>
            <w:tcBorders>
              <w:top w:val="nil"/>
              <w:left w:val="nil"/>
              <w:bottom w:val="single" w:sz="4" w:space="0" w:color="B4C6E7"/>
              <w:right w:val="single" w:sz="4" w:space="0" w:color="B4C6E7"/>
            </w:tcBorders>
            <w:shd w:val="clear" w:color="auto" w:fill="auto"/>
            <w:noWrap/>
            <w:vAlign w:val="center"/>
            <w:hideMark/>
          </w:tcPr>
          <w:p w14:paraId="5DB44FD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59,3%</w:t>
            </w:r>
          </w:p>
        </w:tc>
      </w:tr>
      <w:tr w:rsidR="000F73FF" w14:paraId="0BFFD2C7"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BD0570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Fertilizers</w:t>
            </w:r>
          </w:p>
        </w:tc>
        <w:tc>
          <w:tcPr>
            <w:tcW w:w="870" w:type="dxa"/>
            <w:tcBorders>
              <w:top w:val="nil"/>
              <w:left w:val="nil"/>
              <w:bottom w:val="single" w:sz="4" w:space="0" w:color="B4C6E7"/>
              <w:right w:val="single" w:sz="4" w:space="0" w:color="B4C6E7"/>
            </w:tcBorders>
            <w:shd w:val="clear" w:color="auto" w:fill="auto"/>
            <w:vAlign w:val="center"/>
            <w:hideMark/>
          </w:tcPr>
          <w:p w14:paraId="12A7D44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1.190</w:t>
            </w:r>
          </w:p>
        </w:tc>
        <w:tc>
          <w:tcPr>
            <w:tcW w:w="870" w:type="dxa"/>
            <w:tcBorders>
              <w:top w:val="nil"/>
              <w:left w:val="nil"/>
              <w:bottom w:val="single" w:sz="4" w:space="0" w:color="B4C6E7"/>
              <w:right w:val="single" w:sz="4" w:space="0" w:color="B4C6E7"/>
            </w:tcBorders>
            <w:shd w:val="clear" w:color="auto" w:fill="auto"/>
            <w:vAlign w:val="center"/>
            <w:hideMark/>
          </w:tcPr>
          <w:p w14:paraId="4B868F3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1.170</w:t>
            </w:r>
          </w:p>
        </w:tc>
        <w:tc>
          <w:tcPr>
            <w:tcW w:w="737" w:type="dxa"/>
            <w:tcBorders>
              <w:top w:val="nil"/>
              <w:left w:val="nil"/>
              <w:bottom w:val="single" w:sz="4" w:space="0" w:color="B4C6E7"/>
              <w:right w:val="single" w:sz="4" w:space="0" w:color="B4C6E7"/>
            </w:tcBorders>
            <w:shd w:val="clear" w:color="auto" w:fill="auto"/>
            <w:noWrap/>
            <w:vAlign w:val="center"/>
            <w:hideMark/>
          </w:tcPr>
          <w:p w14:paraId="0431F7E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61,8%</w:t>
            </w:r>
          </w:p>
        </w:tc>
      </w:tr>
      <w:tr w:rsidR="000F73FF" w14:paraId="18F89F75"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7045D3D0"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Cereals</w:t>
            </w:r>
          </w:p>
        </w:tc>
        <w:tc>
          <w:tcPr>
            <w:tcW w:w="870" w:type="dxa"/>
            <w:tcBorders>
              <w:top w:val="nil"/>
              <w:left w:val="nil"/>
              <w:bottom w:val="single" w:sz="4" w:space="0" w:color="B4C6E7"/>
              <w:right w:val="single" w:sz="4" w:space="0" w:color="B4C6E7"/>
            </w:tcBorders>
            <w:shd w:val="clear" w:color="auto" w:fill="auto"/>
            <w:vAlign w:val="center"/>
            <w:hideMark/>
          </w:tcPr>
          <w:p w14:paraId="41DBC341"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256</w:t>
            </w:r>
          </w:p>
        </w:tc>
        <w:tc>
          <w:tcPr>
            <w:tcW w:w="870" w:type="dxa"/>
            <w:tcBorders>
              <w:top w:val="nil"/>
              <w:left w:val="nil"/>
              <w:bottom w:val="single" w:sz="4" w:space="0" w:color="B4C6E7"/>
              <w:right w:val="single" w:sz="4" w:space="0" w:color="B4C6E7"/>
            </w:tcBorders>
            <w:shd w:val="clear" w:color="auto" w:fill="auto"/>
            <w:vAlign w:val="center"/>
            <w:hideMark/>
          </w:tcPr>
          <w:p w14:paraId="26DE75A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734</w:t>
            </w:r>
          </w:p>
        </w:tc>
        <w:tc>
          <w:tcPr>
            <w:tcW w:w="737" w:type="dxa"/>
            <w:tcBorders>
              <w:top w:val="nil"/>
              <w:left w:val="nil"/>
              <w:bottom w:val="single" w:sz="4" w:space="0" w:color="B4C6E7"/>
              <w:right w:val="single" w:sz="4" w:space="0" w:color="B4C6E7"/>
            </w:tcBorders>
            <w:shd w:val="clear" w:color="auto" w:fill="auto"/>
            <w:noWrap/>
            <w:vAlign w:val="center"/>
            <w:hideMark/>
          </w:tcPr>
          <w:p w14:paraId="3F541D66"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65,7%</w:t>
            </w:r>
          </w:p>
        </w:tc>
      </w:tr>
      <w:tr w:rsidR="000F73FF" w14:paraId="2225E18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50A1756"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Pulp of wood or other fibrous cellulosic material; recovered (waste and scrap) paper or ...</w:t>
            </w:r>
          </w:p>
        </w:tc>
        <w:tc>
          <w:tcPr>
            <w:tcW w:w="870" w:type="dxa"/>
            <w:tcBorders>
              <w:top w:val="nil"/>
              <w:left w:val="nil"/>
              <w:bottom w:val="single" w:sz="4" w:space="0" w:color="B4C6E7"/>
              <w:right w:val="single" w:sz="4" w:space="0" w:color="B4C6E7"/>
            </w:tcBorders>
            <w:shd w:val="clear" w:color="auto" w:fill="auto"/>
            <w:vAlign w:val="center"/>
            <w:hideMark/>
          </w:tcPr>
          <w:p w14:paraId="3F2DEAD3"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196</w:t>
            </w:r>
          </w:p>
        </w:tc>
        <w:tc>
          <w:tcPr>
            <w:tcW w:w="870" w:type="dxa"/>
            <w:tcBorders>
              <w:top w:val="nil"/>
              <w:left w:val="nil"/>
              <w:bottom w:val="single" w:sz="4" w:space="0" w:color="B4C6E7"/>
              <w:right w:val="single" w:sz="4" w:space="0" w:color="B4C6E7"/>
            </w:tcBorders>
            <w:shd w:val="clear" w:color="auto" w:fill="auto"/>
            <w:vAlign w:val="center"/>
            <w:hideMark/>
          </w:tcPr>
          <w:p w14:paraId="5F967D6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963</w:t>
            </w:r>
          </w:p>
        </w:tc>
        <w:tc>
          <w:tcPr>
            <w:tcW w:w="737" w:type="dxa"/>
            <w:tcBorders>
              <w:top w:val="nil"/>
              <w:left w:val="nil"/>
              <w:bottom w:val="single" w:sz="4" w:space="0" w:color="B4C6E7"/>
              <w:right w:val="single" w:sz="4" w:space="0" w:color="B4C6E7"/>
            </w:tcBorders>
            <w:shd w:val="clear" w:color="auto" w:fill="auto"/>
            <w:noWrap/>
            <w:vAlign w:val="center"/>
            <w:hideMark/>
          </w:tcPr>
          <w:p w14:paraId="2B56206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76,6%</w:t>
            </w:r>
          </w:p>
        </w:tc>
      </w:tr>
      <w:tr w:rsidR="000F73FF" w14:paraId="7D7873B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224A47F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 xml:space="preserve">Vegetable plaiting </w:t>
            </w:r>
            <w:r w:rsidRPr="00DD2E4E">
              <w:rPr>
                <w:rFonts w:eastAsia="Times New Roman" w:cstheme="minorHAnsi"/>
                <w:color w:val="262626"/>
                <w:sz w:val="16"/>
                <w:szCs w:val="16"/>
                <w:lang w:eastAsia="tr-TR"/>
              </w:rPr>
              <w:t>materials; vegetable products not elsewhere specified or included</w:t>
            </w:r>
          </w:p>
        </w:tc>
        <w:tc>
          <w:tcPr>
            <w:tcW w:w="870" w:type="dxa"/>
            <w:tcBorders>
              <w:top w:val="nil"/>
              <w:left w:val="nil"/>
              <w:bottom w:val="single" w:sz="4" w:space="0" w:color="B4C6E7"/>
              <w:right w:val="single" w:sz="4" w:space="0" w:color="B4C6E7"/>
            </w:tcBorders>
            <w:shd w:val="clear" w:color="auto" w:fill="auto"/>
            <w:vAlign w:val="center"/>
            <w:hideMark/>
          </w:tcPr>
          <w:p w14:paraId="16B7D0F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424</w:t>
            </w:r>
          </w:p>
        </w:tc>
        <w:tc>
          <w:tcPr>
            <w:tcW w:w="870" w:type="dxa"/>
            <w:tcBorders>
              <w:top w:val="nil"/>
              <w:left w:val="nil"/>
              <w:bottom w:val="single" w:sz="4" w:space="0" w:color="B4C6E7"/>
              <w:right w:val="single" w:sz="4" w:space="0" w:color="B4C6E7"/>
            </w:tcBorders>
            <w:shd w:val="clear" w:color="auto" w:fill="auto"/>
            <w:vAlign w:val="center"/>
            <w:hideMark/>
          </w:tcPr>
          <w:p w14:paraId="24D81502"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637</w:t>
            </w:r>
          </w:p>
        </w:tc>
        <w:tc>
          <w:tcPr>
            <w:tcW w:w="737" w:type="dxa"/>
            <w:tcBorders>
              <w:top w:val="nil"/>
              <w:left w:val="nil"/>
              <w:bottom w:val="single" w:sz="4" w:space="0" w:color="B4C6E7"/>
              <w:right w:val="single" w:sz="4" w:space="0" w:color="B4C6E7"/>
            </w:tcBorders>
            <w:shd w:val="clear" w:color="auto" w:fill="auto"/>
            <w:noWrap/>
            <w:vAlign w:val="center"/>
            <w:hideMark/>
          </w:tcPr>
          <w:p w14:paraId="10AAA49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79,1%</w:t>
            </w:r>
          </w:p>
        </w:tc>
      </w:tr>
      <w:tr w:rsidR="000F73FF" w14:paraId="48B96DAE"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10FD1FC9"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Nickel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59B91AE4"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1.325</w:t>
            </w:r>
          </w:p>
        </w:tc>
        <w:tc>
          <w:tcPr>
            <w:tcW w:w="870" w:type="dxa"/>
            <w:tcBorders>
              <w:top w:val="nil"/>
              <w:left w:val="nil"/>
              <w:bottom w:val="single" w:sz="4" w:space="0" w:color="B4C6E7"/>
              <w:right w:val="single" w:sz="4" w:space="0" w:color="B4C6E7"/>
            </w:tcBorders>
            <w:shd w:val="clear" w:color="auto" w:fill="auto"/>
            <w:vAlign w:val="center"/>
            <w:hideMark/>
          </w:tcPr>
          <w:p w14:paraId="2D497180"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888</w:t>
            </w:r>
          </w:p>
        </w:tc>
        <w:tc>
          <w:tcPr>
            <w:tcW w:w="737" w:type="dxa"/>
            <w:tcBorders>
              <w:top w:val="nil"/>
              <w:left w:val="nil"/>
              <w:bottom w:val="single" w:sz="4" w:space="0" w:color="B4C6E7"/>
              <w:right w:val="single" w:sz="4" w:space="0" w:color="B4C6E7"/>
            </w:tcBorders>
            <w:shd w:val="clear" w:color="auto" w:fill="auto"/>
            <w:noWrap/>
            <w:vAlign w:val="center"/>
            <w:hideMark/>
          </w:tcPr>
          <w:p w14:paraId="7593F8B7"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93,0%</w:t>
            </w:r>
          </w:p>
        </w:tc>
      </w:tr>
      <w:tr w:rsidR="000F73FF" w14:paraId="39DC12B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0CB186F4"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Arms and ammunition; parts and accessories thereof</w:t>
            </w:r>
          </w:p>
        </w:tc>
        <w:tc>
          <w:tcPr>
            <w:tcW w:w="870" w:type="dxa"/>
            <w:tcBorders>
              <w:top w:val="nil"/>
              <w:left w:val="nil"/>
              <w:bottom w:val="single" w:sz="4" w:space="0" w:color="B4C6E7"/>
              <w:right w:val="single" w:sz="4" w:space="0" w:color="B4C6E7"/>
            </w:tcBorders>
            <w:shd w:val="clear" w:color="auto" w:fill="auto"/>
            <w:vAlign w:val="center"/>
            <w:hideMark/>
          </w:tcPr>
          <w:p w14:paraId="1192F0D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280</w:t>
            </w:r>
          </w:p>
        </w:tc>
        <w:tc>
          <w:tcPr>
            <w:tcW w:w="870" w:type="dxa"/>
            <w:tcBorders>
              <w:top w:val="nil"/>
              <w:left w:val="nil"/>
              <w:bottom w:val="single" w:sz="4" w:space="0" w:color="B4C6E7"/>
              <w:right w:val="single" w:sz="4" w:space="0" w:color="B4C6E7"/>
            </w:tcBorders>
            <w:shd w:val="clear" w:color="auto" w:fill="auto"/>
            <w:vAlign w:val="center"/>
            <w:hideMark/>
          </w:tcPr>
          <w:p w14:paraId="4D2E5CC5"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317</w:t>
            </w:r>
          </w:p>
        </w:tc>
        <w:tc>
          <w:tcPr>
            <w:tcW w:w="737" w:type="dxa"/>
            <w:tcBorders>
              <w:top w:val="nil"/>
              <w:left w:val="nil"/>
              <w:bottom w:val="single" w:sz="4" w:space="0" w:color="B4C6E7"/>
              <w:right w:val="single" w:sz="4" w:space="0" w:color="B4C6E7"/>
            </w:tcBorders>
            <w:shd w:val="clear" w:color="auto" w:fill="auto"/>
            <w:noWrap/>
            <w:vAlign w:val="center"/>
            <w:hideMark/>
          </w:tcPr>
          <w:p w14:paraId="06A9C44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104,3%</w:t>
            </w:r>
          </w:p>
        </w:tc>
      </w:tr>
      <w:tr w:rsidR="000F73FF" w14:paraId="280116BB"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AC7BDEB"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Tin and articles thereof</w:t>
            </w:r>
          </w:p>
        </w:tc>
        <w:tc>
          <w:tcPr>
            <w:tcW w:w="870" w:type="dxa"/>
            <w:tcBorders>
              <w:top w:val="nil"/>
              <w:left w:val="nil"/>
              <w:bottom w:val="single" w:sz="4" w:space="0" w:color="B4C6E7"/>
              <w:right w:val="single" w:sz="4" w:space="0" w:color="B4C6E7"/>
            </w:tcBorders>
            <w:shd w:val="clear" w:color="auto" w:fill="auto"/>
            <w:vAlign w:val="center"/>
            <w:hideMark/>
          </w:tcPr>
          <w:p w14:paraId="6BCDB15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152</w:t>
            </w:r>
          </w:p>
        </w:tc>
        <w:tc>
          <w:tcPr>
            <w:tcW w:w="870" w:type="dxa"/>
            <w:tcBorders>
              <w:top w:val="nil"/>
              <w:left w:val="nil"/>
              <w:bottom w:val="single" w:sz="4" w:space="0" w:color="B4C6E7"/>
              <w:right w:val="single" w:sz="4" w:space="0" w:color="B4C6E7"/>
            </w:tcBorders>
            <w:shd w:val="clear" w:color="auto" w:fill="auto"/>
            <w:vAlign w:val="center"/>
            <w:hideMark/>
          </w:tcPr>
          <w:p w14:paraId="4D1A4A8D"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139</w:t>
            </w:r>
          </w:p>
        </w:tc>
        <w:tc>
          <w:tcPr>
            <w:tcW w:w="737" w:type="dxa"/>
            <w:tcBorders>
              <w:top w:val="nil"/>
              <w:left w:val="nil"/>
              <w:bottom w:val="single" w:sz="4" w:space="0" w:color="B4C6E7"/>
              <w:right w:val="single" w:sz="4" w:space="0" w:color="B4C6E7"/>
            </w:tcBorders>
            <w:shd w:val="clear" w:color="auto" w:fill="auto"/>
            <w:noWrap/>
            <w:vAlign w:val="center"/>
            <w:hideMark/>
          </w:tcPr>
          <w:p w14:paraId="04AAD02E"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187,0%</w:t>
            </w:r>
          </w:p>
        </w:tc>
      </w:tr>
      <w:tr w:rsidR="000F73FF" w14:paraId="5B7E843D" w14:textId="77777777" w:rsidTr="00D63C76">
        <w:trPr>
          <w:trHeight w:val="270"/>
        </w:trPr>
        <w:tc>
          <w:tcPr>
            <w:tcW w:w="6658" w:type="dxa"/>
            <w:tcBorders>
              <w:top w:val="nil"/>
              <w:left w:val="single" w:sz="4" w:space="0" w:color="B4C6E7"/>
              <w:bottom w:val="single" w:sz="4" w:space="0" w:color="B4C6E7"/>
              <w:right w:val="single" w:sz="4" w:space="0" w:color="B4C6E7"/>
            </w:tcBorders>
            <w:shd w:val="clear" w:color="auto" w:fill="auto"/>
            <w:noWrap/>
            <w:vAlign w:val="center"/>
            <w:hideMark/>
          </w:tcPr>
          <w:p w14:paraId="4CD1C93E" w14:textId="77777777" w:rsidR="00DD2E4E" w:rsidRPr="00DD2E4E" w:rsidRDefault="00AB55F0" w:rsidP="00D63C76">
            <w:pPr>
              <w:spacing w:after="0" w:line="240" w:lineRule="auto"/>
              <w:rPr>
                <w:rFonts w:eastAsia="Times New Roman" w:cstheme="minorHAnsi"/>
                <w:color w:val="262626"/>
                <w:sz w:val="16"/>
                <w:szCs w:val="16"/>
                <w:lang w:eastAsia="tr-TR"/>
              </w:rPr>
            </w:pPr>
            <w:r w:rsidRPr="00DD2E4E">
              <w:rPr>
                <w:rFonts w:eastAsia="Times New Roman" w:cstheme="minorHAnsi"/>
                <w:color w:val="262626"/>
                <w:sz w:val="16"/>
                <w:szCs w:val="16"/>
                <w:lang w:eastAsia="tr-TR"/>
              </w:rPr>
              <w:t>Silk</w:t>
            </w:r>
          </w:p>
        </w:tc>
        <w:tc>
          <w:tcPr>
            <w:tcW w:w="870" w:type="dxa"/>
            <w:tcBorders>
              <w:top w:val="nil"/>
              <w:left w:val="nil"/>
              <w:bottom w:val="single" w:sz="4" w:space="0" w:color="B4C6E7"/>
              <w:right w:val="single" w:sz="4" w:space="0" w:color="B4C6E7"/>
            </w:tcBorders>
            <w:shd w:val="clear" w:color="auto" w:fill="auto"/>
            <w:vAlign w:val="center"/>
            <w:hideMark/>
          </w:tcPr>
          <w:p w14:paraId="27222A0A"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63</w:t>
            </w:r>
          </w:p>
        </w:tc>
        <w:tc>
          <w:tcPr>
            <w:tcW w:w="870" w:type="dxa"/>
            <w:tcBorders>
              <w:top w:val="nil"/>
              <w:left w:val="nil"/>
              <w:bottom w:val="single" w:sz="4" w:space="0" w:color="B4C6E7"/>
              <w:right w:val="single" w:sz="4" w:space="0" w:color="B4C6E7"/>
            </w:tcBorders>
            <w:shd w:val="clear" w:color="auto" w:fill="auto"/>
            <w:vAlign w:val="center"/>
            <w:hideMark/>
          </w:tcPr>
          <w:p w14:paraId="64B3854B"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67</w:t>
            </w:r>
          </w:p>
        </w:tc>
        <w:tc>
          <w:tcPr>
            <w:tcW w:w="737" w:type="dxa"/>
            <w:tcBorders>
              <w:top w:val="nil"/>
              <w:left w:val="nil"/>
              <w:bottom w:val="single" w:sz="4" w:space="0" w:color="B4C6E7"/>
              <w:right w:val="single" w:sz="4" w:space="0" w:color="B4C6E7"/>
            </w:tcBorders>
            <w:shd w:val="clear" w:color="auto" w:fill="auto"/>
            <w:noWrap/>
            <w:vAlign w:val="center"/>
            <w:hideMark/>
          </w:tcPr>
          <w:p w14:paraId="560D68E9" w14:textId="77777777" w:rsidR="00DD2E4E" w:rsidRPr="00DD2E4E" w:rsidRDefault="00AB55F0" w:rsidP="00DD2E4E">
            <w:pPr>
              <w:spacing w:after="0" w:line="240" w:lineRule="auto"/>
              <w:jc w:val="right"/>
              <w:rPr>
                <w:rFonts w:eastAsia="Times New Roman" w:cstheme="minorHAnsi"/>
                <w:color w:val="262626"/>
                <w:sz w:val="16"/>
                <w:szCs w:val="16"/>
                <w:lang w:eastAsia="tr-TR"/>
              </w:rPr>
            </w:pPr>
            <w:r w:rsidRPr="00DD2E4E">
              <w:rPr>
                <w:rFonts w:eastAsia="Times New Roman" w:cstheme="minorHAnsi"/>
                <w:color w:val="262626"/>
                <w:sz w:val="16"/>
                <w:szCs w:val="16"/>
                <w:lang w:eastAsia="tr-TR"/>
              </w:rPr>
              <w:t>391,9%</w:t>
            </w:r>
          </w:p>
        </w:tc>
      </w:tr>
    </w:tbl>
    <w:p w14:paraId="28DC85E2" w14:textId="77777777" w:rsidR="00A21506" w:rsidRPr="00996681" w:rsidRDefault="00A21506" w:rsidP="009830AD">
      <w:pPr>
        <w:spacing w:before="120" w:after="120" w:line="360" w:lineRule="auto"/>
        <w:jc w:val="both"/>
        <w:rPr>
          <w:rFonts w:asciiTheme="majorBidi" w:hAnsiTheme="majorBidi" w:cstheme="majorBidi"/>
          <w:sz w:val="24"/>
          <w:szCs w:val="24"/>
        </w:rPr>
      </w:pPr>
    </w:p>
    <w:p w14:paraId="5E7C8B42" w14:textId="77777777" w:rsidR="00EA6830" w:rsidRPr="00996681" w:rsidRDefault="00AB55F0" w:rsidP="009830AD">
      <w:pPr>
        <w:spacing w:before="120" w:after="120" w:line="360" w:lineRule="auto"/>
        <w:jc w:val="both"/>
        <w:rPr>
          <w:rFonts w:asciiTheme="majorBidi" w:hAnsiTheme="majorBidi" w:cstheme="majorBidi"/>
          <w:sz w:val="24"/>
          <w:szCs w:val="24"/>
        </w:rPr>
      </w:pPr>
      <w:r w:rsidRPr="00996681">
        <w:rPr>
          <w:rFonts w:asciiTheme="majorBidi" w:hAnsiTheme="majorBidi" w:cstheme="majorBidi"/>
          <w:sz w:val="24"/>
          <w:szCs w:val="24"/>
        </w:rPr>
        <w:t xml:space="preserve">During the first two months of the outbreak, Turkish exports dropped to 32.4 billion USD during the second quarter of 2020. Remarkably, during the third quarter of the year, the exports began to increase and reached 43.4 billion US, </w:t>
      </w:r>
      <w:r w:rsidRPr="00996681">
        <w:rPr>
          <w:rFonts w:asciiTheme="majorBidi" w:hAnsiTheme="majorBidi" w:cstheme="majorBidi"/>
          <w:sz w:val="24"/>
          <w:szCs w:val="24"/>
        </w:rPr>
        <w:t>indicating a quick recovery. Furthermore, during the last quarter of 2020, the growth phase accelerated, and the exports exceeded 50 billion USD and reached 51.2 billion USD for the first time. Regarding the comparison with the international competitors, T</w:t>
      </w:r>
      <w:r w:rsidRPr="00996681">
        <w:rPr>
          <w:rFonts w:asciiTheme="majorBidi" w:hAnsiTheme="majorBidi" w:cstheme="majorBidi"/>
          <w:sz w:val="24"/>
          <w:szCs w:val="24"/>
        </w:rPr>
        <w:t>urkey exhibited strong performance during the second half of the year. Consequently, during December 2020, Turkish exports reached the record highest value of 17 billion 850 USD.</w:t>
      </w:r>
    </w:p>
    <w:p w14:paraId="6AF75145" w14:textId="77777777" w:rsidR="00EA6830" w:rsidRPr="00996681" w:rsidRDefault="00AB55F0" w:rsidP="009830AD">
      <w:pPr>
        <w:spacing w:before="120" w:after="120" w:line="360" w:lineRule="auto"/>
        <w:jc w:val="both"/>
        <w:rPr>
          <w:rFonts w:asciiTheme="majorBidi" w:hAnsiTheme="majorBidi" w:cstheme="majorBidi"/>
          <w:sz w:val="24"/>
          <w:szCs w:val="24"/>
        </w:rPr>
      </w:pPr>
      <w:r w:rsidRPr="00996681">
        <w:rPr>
          <w:rFonts w:asciiTheme="majorBidi" w:hAnsiTheme="majorBidi" w:cstheme="majorBidi"/>
          <w:sz w:val="24"/>
          <w:szCs w:val="24"/>
        </w:rPr>
        <w:t>Notably, in 2020, Turkey mainly exported automotive vehicles 22 billion, 27 m</w:t>
      </w:r>
      <w:r w:rsidRPr="00996681">
        <w:rPr>
          <w:rFonts w:asciiTheme="majorBidi" w:hAnsiTheme="majorBidi" w:cstheme="majorBidi"/>
          <w:sz w:val="24"/>
          <w:szCs w:val="24"/>
        </w:rPr>
        <w:t xml:space="preserve">illion USD), machinery (16 billion 783 million USD), and electrical equipment and machinery (9 billion, </w:t>
      </w:r>
      <w:r w:rsidRPr="00996681">
        <w:rPr>
          <w:rFonts w:asciiTheme="majorBidi" w:hAnsiTheme="majorBidi" w:cstheme="majorBidi"/>
          <w:sz w:val="24"/>
          <w:szCs w:val="24"/>
        </w:rPr>
        <w:lastRenderedPageBreak/>
        <w:t>300 million USD). During the same year, the number of exporting companies increased to 3.6% and surpassed 87,400.</w:t>
      </w:r>
    </w:p>
    <w:p w14:paraId="2CF5AC4B" w14:textId="4877FB55" w:rsidR="00EA6830" w:rsidRPr="00996681" w:rsidRDefault="00AB55F0" w:rsidP="007D627A">
      <w:pPr>
        <w:spacing w:before="120" w:after="120" w:line="360" w:lineRule="auto"/>
        <w:jc w:val="both"/>
        <w:rPr>
          <w:rFonts w:asciiTheme="majorBidi" w:hAnsiTheme="majorBidi" w:cstheme="majorBidi"/>
          <w:sz w:val="24"/>
          <w:szCs w:val="24"/>
        </w:rPr>
      </w:pPr>
      <w:r w:rsidRPr="00996681">
        <w:rPr>
          <w:rFonts w:asciiTheme="majorBidi" w:hAnsiTheme="majorBidi" w:cstheme="majorBidi"/>
          <w:sz w:val="24"/>
          <w:szCs w:val="24"/>
        </w:rPr>
        <w:t>Several surveys conducted from Decembe</w:t>
      </w:r>
      <w:r w:rsidRPr="00996681">
        <w:rPr>
          <w:rFonts w:asciiTheme="majorBidi" w:hAnsiTheme="majorBidi" w:cstheme="majorBidi"/>
          <w:sz w:val="24"/>
          <w:szCs w:val="24"/>
        </w:rPr>
        <w:t>r 2</w:t>
      </w:r>
      <w:r w:rsidR="00DA3D81">
        <w:rPr>
          <w:rFonts w:asciiTheme="majorBidi" w:hAnsiTheme="majorBidi" w:cstheme="majorBidi"/>
          <w:sz w:val="24"/>
          <w:szCs w:val="24"/>
        </w:rPr>
        <w:t>0</w:t>
      </w:r>
      <w:r w:rsidRPr="00996681">
        <w:rPr>
          <w:rFonts w:asciiTheme="majorBidi" w:hAnsiTheme="majorBidi" w:cstheme="majorBidi"/>
          <w:sz w:val="24"/>
          <w:szCs w:val="24"/>
        </w:rPr>
        <w:t>2</w:t>
      </w:r>
      <w:r w:rsidR="00DA3D81">
        <w:rPr>
          <w:rFonts w:asciiTheme="majorBidi" w:hAnsiTheme="majorBidi" w:cstheme="majorBidi"/>
          <w:sz w:val="24"/>
          <w:szCs w:val="24"/>
        </w:rPr>
        <w:t>0</w:t>
      </w:r>
      <w:r w:rsidRPr="00996681">
        <w:rPr>
          <w:rFonts w:asciiTheme="majorBidi" w:hAnsiTheme="majorBidi" w:cstheme="majorBidi"/>
          <w:sz w:val="24"/>
          <w:szCs w:val="24"/>
        </w:rPr>
        <w:t xml:space="preserve"> to the first quarter of 2021 predicted that the Export Index would be realized as 114.9. In this regard, Export Expectation Index shows that the export orders of the last three months positively affected the Index; likewise, according to a survey co</w:t>
      </w:r>
      <w:r w:rsidRPr="00996681">
        <w:rPr>
          <w:rFonts w:asciiTheme="majorBidi" w:hAnsiTheme="majorBidi" w:cstheme="majorBidi"/>
          <w:sz w:val="24"/>
          <w:szCs w:val="24"/>
        </w:rPr>
        <w:t>nducted in March 2021, export indexed will be realized as 130.0 during the second quarter of 2021. In this regard, Export Expectation Index shows that the current export order will significantly affect the export orders for the coming three months. Whereas</w:t>
      </w:r>
      <w:r w:rsidRPr="00996681">
        <w:rPr>
          <w:rFonts w:asciiTheme="majorBidi" w:hAnsiTheme="majorBidi" w:cstheme="majorBidi"/>
          <w:sz w:val="24"/>
          <w:szCs w:val="24"/>
        </w:rPr>
        <w:t xml:space="preserve"> the export orders of the last three months negatively affected the Index </w:t>
      </w:r>
      <w:r w:rsidRPr="00996681">
        <w:rPr>
          <w:rFonts w:asciiTheme="majorBidi" w:hAnsiTheme="majorBidi" w:cstheme="majorBidi"/>
          <w:sz w:val="24"/>
          <w:szCs w:val="24"/>
        </w:rPr>
        <w:fldChar w:fldCharType="begin" w:fldLock="1"/>
      </w:r>
      <w:r w:rsidR="0052611E">
        <w:rPr>
          <w:rFonts w:asciiTheme="majorBidi" w:hAnsiTheme="majorBidi" w:cstheme="majorBidi"/>
          <w:sz w:val="24"/>
          <w:szCs w:val="24"/>
        </w:rPr>
        <w:instrText>ADDIN CSL_CITATION {"citationItems":[{"id":"ITEM-1","itemData":{"URL":"https://www.trade.gov.tr/announcements/foreign-trade-expectation-survey-of-2nd-quarter-of-2021","accessed":{"date-parts":[["2021","5","21"]]},"author":[{"dropping-particle":"","family":"Trade","given":"Minstry of","non-dropping-particle":"","parse-names":false,"suffix":""}],"id":"ITEM-1","issued":{"date-parts":[["2021"]]},"title":"Foreign Trade Expectation Survey of 2nd Quarter of 2021","type":"webpage"},"uris":["http://www.mendeley.com/documents/?uuid=f00b4935-c9d9-3677-9a2b-795862a4fc28"]}],"mendeley":{"formattedCitation":"(Trade, 2021)","plainTextFormattedCitation":"(Trade, 2021)","previouslyFormattedCitation":"(Trade, 2021)"},"properties":{"noteIndex":0},"schema":"https://github.com/citation-style-language/schema/raw/master/csl-citation.json"}</w:instrText>
      </w:r>
      <w:r w:rsidRPr="00996681">
        <w:rPr>
          <w:rFonts w:asciiTheme="majorBidi" w:hAnsiTheme="majorBidi" w:cstheme="majorBidi"/>
          <w:sz w:val="24"/>
          <w:szCs w:val="24"/>
        </w:rPr>
        <w:fldChar w:fldCharType="separate"/>
      </w:r>
      <w:r w:rsidR="006B7113" w:rsidRPr="006B7113">
        <w:rPr>
          <w:rFonts w:asciiTheme="majorBidi" w:hAnsiTheme="majorBidi" w:cstheme="majorBidi"/>
          <w:noProof/>
          <w:sz w:val="24"/>
          <w:szCs w:val="24"/>
        </w:rPr>
        <w:t>(Trade, 2021)</w:t>
      </w:r>
      <w:r w:rsidRPr="00996681">
        <w:rPr>
          <w:rFonts w:asciiTheme="majorBidi" w:hAnsiTheme="majorBidi" w:cstheme="majorBidi"/>
          <w:sz w:val="24"/>
          <w:szCs w:val="24"/>
        </w:rPr>
        <w:fldChar w:fldCharType="end"/>
      </w:r>
      <w:r w:rsidRPr="00996681">
        <w:rPr>
          <w:rFonts w:asciiTheme="majorBidi" w:hAnsiTheme="majorBidi" w:cstheme="majorBidi"/>
          <w:sz w:val="24"/>
          <w:szCs w:val="24"/>
        </w:rPr>
        <w:t>.</w:t>
      </w:r>
    </w:p>
    <w:p w14:paraId="67DF8632" w14:textId="1E58219C" w:rsidR="00EA6830" w:rsidRDefault="00AB55F0" w:rsidP="007D627A">
      <w:pPr>
        <w:spacing w:before="120" w:after="120" w:line="360" w:lineRule="auto"/>
        <w:jc w:val="both"/>
        <w:rPr>
          <w:rFonts w:asciiTheme="majorBidi" w:hAnsiTheme="majorBidi" w:cstheme="majorBidi"/>
          <w:sz w:val="24"/>
          <w:szCs w:val="24"/>
        </w:rPr>
      </w:pPr>
      <w:r w:rsidRPr="00996681">
        <w:rPr>
          <w:rFonts w:asciiTheme="majorBidi" w:hAnsiTheme="majorBidi" w:cstheme="majorBidi"/>
          <w:sz w:val="24"/>
          <w:szCs w:val="24"/>
        </w:rPr>
        <w:t>Therefore, despite the first quarter of 2020 Turkish economy faced enormous challenges, especially in te</w:t>
      </w:r>
      <w:r w:rsidRPr="00996681">
        <w:rPr>
          <w:rFonts w:asciiTheme="majorBidi" w:hAnsiTheme="majorBidi" w:cstheme="majorBidi"/>
          <w:sz w:val="24"/>
          <w:szCs w:val="24"/>
        </w:rPr>
        <w:t>rms of international trade and export. After a slump during March and April 2020, local enterprises resumed exports in June 2020. Besides, as compared to exports, imports slightly increased during the pandemic. It is worthwhile to mention that, in both imp</w:t>
      </w:r>
      <w:r w:rsidRPr="00996681">
        <w:rPr>
          <w:rFonts w:asciiTheme="majorBidi" w:hAnsiTheme="majorBidi" w:cstheme="majorBidi"/>
          <w:sz w:val="24"/>
          <w:szCs w:val="24"/>
        </w:rPr>
        <w:t>ort and export, intermediate was combatively less affected by the outbreak. Although capital and consumption goods dropped, yet they rebounded much during the second quarter of 2020. This rebound also involved credit growth, and today during 2021this trade</w:t>
      </w:r>
      <w:r w:rsidRPr="00996681">
        <w:rPr>
          <w:rFonts w:asciiTheme="majorBidi" w:hAnsiTheme="majorBidi" w:cstheme="majorBidi"/>
          <w:sz w:val="24"/>
          <w:szCs w:val="24"/>
        </w:rPr>
        <w:t xml:space="preserve"> slippage is briskly declining </w:t>
      </w:r>
      <w:r w:rsidRPr="00996681">
        <w:rPr>
          <w:rFonts w:asciiTheme="majorBidi" w:hAnsiTheme="majorBidi" w:cstheme="majorBidi"/>
          <w:sz w:val="24"/>
          <w:szCs w:val="24"/>
        </w:rPr>
        <w:fldChar w:fldCharType="begin" w:fldLock="1"/>
      </w:r>
      <w:r w:rsidR="0052611E">
        <w:rPr>
          <w:rFonts w:asciiTheme="majorBidi" w:hAnsiTheme="majorBidi" w:cstheme="majorBidi"/>
          <w:sz w:val="24"/>
          <w:szCs w:val="24"/>
        </w:rPr>
        <w:instrText>ADDIN CSL_CITATION {"citationItems":[{"id":"ITEM-1","itemData":{"author":[{"dropping-particle":"","family":"Çakmaklı","given":"Cem","non-dropping-particle":"","parse-names":false,"suffix":""},{"dropping-particle":"","family":"Demiralp","given":"Selva","non-dropping-particle":"","parse-names":false,"suffix":""},{"dropping-particle":"","family":"Yeşiltaş","given":"Sevcan","non-dropping-particle":"","parse-names":false,"suffix":""},{"dropping-particle":"","family":"Yıldırım","given":"Muhammed A","non-dropping-particle":"","parse-names":false,"suffix":""}],"id":"ITEM-1","issue":"01","issued":{"date-parts":[["2021"]]},"page":"1-31","title":"An Evaluation of the Turkish Economy during COVID-19","type":"article-journal"},"uris":["http://www.mendeley.com/documents/?uuid=4a6f6599-55f2-42de-9092-53230afe26e5"]}],"mendeley":{"formattedCitation":"(Çakmaklı et al., 2021)","plainTextFormattedCitation":"(Çakmaklı et al., 2021)","previouslyFormattedCitation":"(Çakmaklı et al., 2021)"},"properties":{"noteIndex":0},"schema":"https://github.com/citation-style-language/schema/raw/master/csl-citation.json"}</w:instrText>
      </w:r>
      <w:r w:rsidRPr="00996681">
        <w:rPr>
          <w:rFonts w:asciiTheme="majorBidi" w:hAnsiTheme="majorBidi" w:cstheme="majorBidi"/>
          <w:sz w:val="24"/>
          <w:szCs w:val="24"/>
        </w:rPr>
        <w:fldChar w:fldCharType="separate"/>
      </w:r>
      <w:r w:rsidR="006B7113" w:rsidRPr="006B7113">
        <w:rPr>
          <w:rFonts w:asciiTheme="majorBidi" w:hAnsiTheme="majorBidi" w:cstheme="majorBidi"/>
          <w:noProof/>
          <w:sz w:val="24"/>
          <w:szCs w:val="24"/>
        </w:rPr>
        <w:t>(Çakmaklı et al., 2021)</w:t>
      </w:r>
      <w:r w:rsidRPr="00996681">
        <w:rPr>
          <w:rFonts w:asciiTheme="majorBidi" w:hAnsiTheme="majorBidi" w:cstheme="majorBidi"/>
          <w:sz w:val="24"/>
          <w:szCs w:val="24"/>
        </w:rPr>
        <w:fldChar w:fldCharType="end"/>
      </w:r>
      <w:r w:rsidRPr="00996681">
        <w:rPr>
          <w:rFonts w:asciiTheme="majorBidi" w:hAnsiTheme="majorBidi" w:cstheme="majorBidi"/>
          <w:sz w:val="24"/>
          <w:szCs w:val="24"/>
        </w:rPr>
        <w:t>.</w:t>
      </w:r>
    </w:p>
    <w:p w14:paraId="250AAA30" w14:textId="5E02F8CA" w:rsidR="00D64C9C" w:rsidRPr="00D64C9C" w:rsidRDefault="00AB55F0" w:rsidP="008249BA">
      <w:pPr>
        <w:spacing w:before="120" w:after="120" w:line="360" w:lineRule="auto"/>
        <w:jc w:val="both"/>
        <w:rPr>
          <w:rFonts w:asciiTheme="majorBidi" w:hAnsiTheme="majorBidi" w:cstheme="majorBidi"/>
          <w:b/>
          <w:bCs/>
          <w:sz w:val="24"/>
          <w:szCs w:val="24"/>
        </w:rPr>
      </w:pPr>
      <w:r w:rsidRPr="00D64C9C">
        <w:rPr>
          <w:rFonts w:asciiTheme="majorBidi" w:hAnsiTheme="majorBidi" w:cstheme="majorBidi"/>
          <w:b/>
          <w:bCs/>
          <w:sz w:val="24"/>
          <w:szCs w:val="24"/>
        </w:rPr>
        <w:t>Results and Discussion</w:t>
      </w:r>
    </w:p>
    <w:p w14:paraId="5DFB2CB5" w14:textId="082A8722" w:rsidR="00206238" w:rsidRDefault="00AB55F0" w:rsidP="008249BA">
      <w:pPr>
        <w:spacing w:before="120" w:after="120" w:line="360" w:lineRule="auto"/>
        <w:jc w:val="both"/>
        <w:rPr>
          <w:rFonts w:asciiTheme="majorBidi" w:hAnsiTheme="majorBidi" w:cstheme="majorBidi"/>
          <w:sz w:val="24"/>
          <w:szCs w:val="24"/>
        </w:rPr>
      </w:pPr>
      <w:r w:rsidRPr="00EE0860">
        <w:rPr>
          <w:rFonts w:asciiTheme="majorBidi" w:hAnsiTheme="majorBidi" w:cstheme="majorBidi"/>
          <w:sz w:val="24"/>
          <w:szCs w:val="24"/>
        </w:rPr>
        <w:t xml:space="preserve">In </w:t>
      </w:r>
      <w:r w:rsidR="008249BA">
        <w:rPr>
          <w:rFonts w:asciiTheme="majorBidi" w:hAnsiTheme="majorBidi" w:cstheme="majorBidi"/>
          <w:sz w:val="24"/>
          <w:szCs w:val="24"/>
        </w:rPr>
        <w:t>a broad perspective</w:t>
      </w:r>
      <w:r w:rsidRPr="00EE0860">
        <w:rPr>
          <w:rFonts w:asciiTheme="majorBidi" w:hAnsiTheme="majorBidi" w:cstheme="majorBidi"/>
          <w:sz w:val="24"/>
          <w:szCs w:val="24"/>
        </w:rPr>
        <w:t xml:space="preserve">, Turkey's proximity to the European market and its emergence as an alternative to China, which focuses on negative </w:t>
      </w:r>
      <w:r w:rsidR="007830F1">
        <w:rPr>
          <w:rFonts w:asciiTheme="majorBidi" w:hAnsiTheme="majorBidi" w:cstheme="majorBidi"/>
          <w:sz w:val="24"/>
          <w:szCs w:val="24"/>
        </w:rPr>
        <w:t>perception</w:t>
      </w:r>
      <w:r w:rsidR="00B43457">
        <w:rPr>
          <w:rFonts w:asciiTheme="majorBidi" w:hAnsiTheme="majorBidi" w:cstheme="majorBidi"/>
          <w:sz w:val="24"/>
          <w:szCs w:val="24"/>
        </w:rPr>
        <w:t>s</w:t>
      </w:r>
      <w:r w:rsidRPr="00EE0860">
        <w:rPr>
          <w:rFonts w:asciiTheme="majorBidi" w:hAnsiTheme="majorBidi" w:cstheme="majorBidi"/>
          <w:sz w:val="24"/>
          <w:szCs w:val="24"/>
        </w:rPr>
        <w:t xml:space="preserve">, caused Turkey to </w:t>
      </w:r>
      <w:proofErr w:type="spellStart"/>
      <w:r w:rsidRPr="00EE0860">
        <w:rPr>
          <w:rFonts w:asciiTheme="majorBidi" w:hAnsiTheme="majorBidi" w:cstheme="majorBidi"/>
          <w:sz w:val="24"/>
          <w:szCs w:val="24"/>
        </w:rPr>
        <w:t>overcome</w:t>
      </w:r>
      <w:proofErr w:type="spellEnd"/>
      <w:r w:rsidRPr="00EE0860">
        <w:rPr>
          <w:rFonts w:asciiTheme="majorBidi" w:hAnsiTheme="majorBidi" w:cstheme="majorBidi"/>
          <w:sz w:val="24"/>
          <w:szCs w:val="24"/>
        </w:rPr>
        <w:t xml:space="preserve"> </w:t>
      </w:r>
      <w:r w:rsidR="007C61AB">
        <w:rPr>
          <w:rFonts w:asciiTheme="majorBidi" w:hAnsiTheme="majorBidi" w:cstheme="majorBidi"/>
          <w:sz w:val="24"/>
          <w:szCs w:val="24"/>
        </w:rPr>
        <w:t xml:space="preserve">the </w:t>
      </w:r>
      <w:r w:rsidR="00B81D34">
        <w:rPr>
          <w:rFonts w:asciiTheme="majorBidi" w:hAnsiTheme="majorBidi" w:cstheme="majorBidi"/>
          <w:sz w:val="24"/>
          <w:szCs w:val="24"/>
        </w:rPr>
        <w:t>COVID</w:t>
      </w:r>
      <w:r w:rsidR="007C61AB">
        <w:rPr>
          <w:rFonts w:asciiTheme="majorBidi" w:hAnsiTheme="majorBidi" w:cstheme="majorBidi"/>
          <w:sz w:val="24"/>
          <w:szCs w:val="24"/>
        </w:rPr>
        <w:t>-19</w:t>
      </w:r>
      <w:r w:rsidRPr="00EE0860">
        <w:rPr>
          <w:rFonts w:asciiTheme="majorBidi" w:hAnsiTheme="majorBidi" w:cstheme="majorBidi"/>
          <w:sz w:val="24"/>
          <w:szCs w:val="24"/>
        </w:rPr>
        <w:t xml:space="preserve"> </w:t>
      </w:r>
      <w:proofErr w:type="spellStart"/>
      <w:r w:rsidRPr="00EE0860">
        <w:rPr>
          <w:rFonts w:asciiTheme="majorBidi" w:hAnsiTheme="majorBidi" w:cstheme="majorBidi"/>
          <w:sz w:val="24"/>
          <w:szCs w:val="24"/>
        </w:rPr>
        <w:t>crisis</w:t>
      </w:r>
      <w:proofErr w:type="spellEnd"/>
      <w:r w:rsidRPr="00EE0860">
        <w:rPr>
          <w:rFonts w:asciiTheme="majorBidi" w:hAnsiTheme="majorBidi" w:cstheme="majorBidi"/>
          <w:sz w:val="24"/>
          <w:szCs w:val="24"/>
        </w:rPr>
        <w:t xml:space="preserve"> with </w:t>
      </w:r>
      <w:proofErr w:type="spellStart"/>
      <w:r w:rsidRPr="00EE0860">
        <w:rPr>
          <w:rFonts w:asciiTheme="majorBidi" w:hAnsiTheme="majorBidi" w:cstheme="majorBidi"/>
          <w:sz w:val="24"/>
          <w:szCs w:val="24"/>
        </w:rPr>
        <w:t>relatively</w:t>
      </w:r>
      <w:proofErr w:type="spellEnd"/>
      <w:r w:rsidRPr="00EE0860">
        <w:rPr>
          <w:rFonts w:asciiTheme="majorBidi" w:hAnsiTheme="majorBidi" w:cstheme="majorBidi"/>
          <w:sz w:val="24"/>
          <w:szCs w:val="24"/>
        </w:rPr>
        <w:t xml:space="preserve"> slight losses in terms of the balance</w:t>
      </w:r>
      <w:r w:rsidR="00CF5B75">
        <w:rPr>
          <w:rFonts w:asciiTheme="majorBidi" w:hAnsiTheme="majorBidi" w:cstheme="majorBidi"/>
          <w:sz w:val="24"/>
          <w:szCs w:val="24"/>
        </w:rPr>
        <w:t xml:space="preserve"> of payment</w:t>
      </w:r>
      <w:r w:rsidRPr="00EE0860">
        <w:rPr>
          <w:rFonts w:asciiTheme="majorBidi" w:hAnsiTheme="majorBidi" w:cstheme="majorBidi"/>
          <w:sz w:val="24"/>
          <w:szCs w:val="24"/>
        </w:rPr>
        <w:t>.</w:t>
      </w:r>
    </w:p>
    <w:p w14:paraId="5AB975E4" w14:textId="1A4AB1EB" w:rsidR="005C24F9" w:rsidRPr="005C24F9" w:rsidRDefault="00AB55F0" w:rsidP="00B50855">
      <w:pPr>
        <w:spacing w:before="120" w:after="120" w:line="360" w:lineRule="auto"/>
        <w:jc w:val="both"/>
        <w:rPr>
          <w:rFonts w:asciiTheme="majorBidi" w:hAnsiTheme="majorBidi" w:cstheme="majorBidi"/>
          <w:sz w:val="24"/>
          <w:szCs w:val="24"/>
        </w:rPr>
      </w:pPr>
      <w:r w:rsidRPr="005C24F9">
        <w:rPr>
          <w:rFonts w:asciiTheme="majorBidi" w:hAnsiTheme="majorBidi" w:cstheme="majorBidi"/>
          <w:sz w:val="24"/>
          <w:szCs w:val="24"/>
        </w:rPr>
        <w:t xml:space="preserve">The </w:t>
      </w:r>
      <w:r w:rsidR="00B81D34">
        <w:rPr>
          <w:rFonts w:asciiTheme="majorBidi" w:hAnsiTheme="majorBidi" w:cstheme="majorBidi"/>
          <w:sz w:val="24"/>
          <w:szCs w:val="24"/>
        </w:rPr>
        <w:t>COVID</w:t>
      </w:r>
      <w:r w:rsidRPr="005C24F9">
        <w:rPr>
          <w:rFonts w:asciiTheme="majorBidi" w:hAnsiTheme="majorBidi" w:cstheme="majorBidi"/>
          <w:sz w:val="24"/>
          <w:szCs w:val="24"/>
        </w:rPr>
        <w:t xml:space="preserve">-19 </w:t>
      </w:r>
      <w:proofErr w:type="spellStart"/>
      <w:r w:rsidRPr="005C24F9">
        <w:rPr>
          <w:rFonts w:asciiTheme="majorBidi" w:hAnsiTheme="majorBidi" w:cstheme="majorBidi"/>
          <w:sz w:val="24"/>
          <w:szCs w:val="24"/>
        </w:rPr>
        <w:t>pandemic</w:t>
      </w:r>
      <w:proofErr w:type="spellEnd"/>
      <w:r w:rsidRPr="005C24F9">
        <w:rPr>
          <w:rFonts w:asciiTheme="majorBidi" w:hAnsiTheme="majorBidi" w:cstheme="majorBidi"/>
          <w:sz w:val="24"/>
          <w:szCs w:val="24"/>
        </w:rPr>
        <w:t xml:space="preserve"> has </w:t>
      </w:r>
      <w:proofErr w:type="spellStart"/>
      <w:r>
        <w:rPr>
          <w:rFonts w:asciiTheme="majorBidi" w:hAnsiTheme="majorBidi" w:cstheme="majorBidi"/>
          <w:sz w:val="24"/>
          <w:szCs w:val="24"/>
        </w:rPr>
        <w:t>initiated</w:t>
      </w:r>
      <w:proofErr w:type="spellEnd"/>
      <w:r>
        <w:rPr>
          <w:rFonts w:asciiTheme="majorBidi" w:hAnsiTheme="majorBidi" w:cstheme="majorBidi"/>
          <w:sz w:val="24"/>
          <w:szCs w:val="24"/>
        </w:rPr>
        <w:t xml:space="preserve"> </w:t>
      </w:r>
      <w:r w:rsidRPr="005C24F9">
        <w:rPr>
          <w:rFonts w:asciiTheme="majorBidi" w:hAnsiTheme="majorBidi" w:cstheme="majorBidi"/>
          <w:sz w:val="24"/>
          <w:szCs w:val="24"/>
        </w:rPr>
        <w:t xml:space="preserve">an unprecedented economic crisis that threatens </w:t>
      </w:r>
      <w:r w:rsidR="00CD532D">
        <w:rPr>
          <w:rFonts w:asciiTheme="majorBidi" w:hAnsiTheme="majorBidi" w:cstheme="majorBidi"/>
          <w:sz w:val="24"/>
          <w:szCs w:val="24"/>
        </w:rPr>
        <w:t xml:space="preserve">individuals </w:t>
      </w:r>
      <w:r w:rsidRPr="005C24F9">
        <w:rPr>
          <w:rFonts w:asciiTheme="majorBidi" w:hAnsiTheme="majorBidi" w:cstheme="majorBidi"/>
          <w:sz w:val="24"/>
          <w:szCs w:val="24"/>
        </w:rPr>
        <w:t>and companies globally. This shock in the supply of products and services caused the s</w:t>
      </w:r>
      <w:r w:rsidRPr="005C24F9">
        <w:rPr>
          <w:rFonts w:asciiTheme="majorBidi" w:hAnsiTheme="majorBidi" w:cstheme="majorBidi"/>
          <w:sz w:val="24"/>
          <w:szCs w:val="24"/>
        </w:rPr>
        <w:t>upply to a standstill in some sectors. In parallel, there was a severe collapse in demand. This crisis, which showed its most devastating impact on supply and demand in the entertainment and tourism sector, also had profound adverse effects on the labour m</w:t>
      </w:r>
      <w:r w:rsidRPr="005C24F9">
        <w:rPr>
          <w:rFonts w:asciiTheme="majorBidi" w:hAnsiTheme="majorBidi" w:cstheme="majorBidi"/>
          <w:sz w:val="24"/>
          <w:szCs w:val="24"/>
        </w:rPr>
        <w:t>arket and employment.</w:t>
      </w:r>
    </w:p>
    <w:p w14:paraId="47227652" w14:textId="69337EEB" w:rsidR="00582855" w:rsidRPr="00996681" w:rsidRDefault="00AB55F0" w:rsidP="00B50855">
      <w:pPr>
        <w:spacing w:before="120" w:after="120" w:line="360" w:lineRule="auto"/>
        <w:jc w:val="both"/>
        <w:rPr>
          <w:rFonts w:asciiTheme="majorBidi" w:hAnsiTheme="majorBidi" w:cstheme="majorBidi"/>
          <w:sz w:val="24"/>
          <w:szCs w:val="24"/>
        </w:rPr>
      </w:pPr>
      <w:r w:rsidRPr="005C24F9">
        <w:rPr>
          <w:rFonts w:asciiTheme="majorBidi" w:hAnsiTheme="majorBidi" w:cstheme="majorBidi"/>
          <w:sz w:val="24"/>
          <w:szCs w:val="24"/>
        </w:rPr>
        <w:t>Another reason why the crisis left such devastating effects in economic and commercial terms is the environment of uncertainty</w:t>
      </w:r>
      <w:r w:rsidR="00206238">
        <w:rPr>
          <w:rFonts w:asciiTheme="majorBidi" w:hAnsiTheme="majorBidi" w:cstheme="majorBidi"/>
          <w:sz w:val="24"/>
          <w:szCs w:val="24"/>
        </w:rPr>
        <w:t>.</w:t>
      </w:r>
      <w:r w:rsidRPr="005C24F9">
        <w:rPr>
          <w:rFonts w:asciiTheme="majorBidi" w:hAnsiTheme="majorBidi" w:cstheme="majorBidi"/>
          <w:sz w:val="24"/>
          <w:szCs w:val="24"/>
        </w:rPr>
        <w:t xml:space="preserve"> Different states worldwide, which tend to act according to the worst-case scenario in an environment of un</w:t>
      </w:r>
      <w:r w:rsidRPr="005C24F9">
        <w:rPr>
          <w:rFonts w:asciiTheme="majorBidi" w:hAnsiTheme="majorBidi" w:cstheme="majorBidi"/>
          <w:sz w:val="24"/>
          <w:szCs w:val="24"/>
        </w:rPr>
        <w:t xml:space="preserve">certainty, have started to implement tax-based and non-tax restrictions on trade in </w:t>
      </w:r>
      <w:proofErr w:type="spellStart"/>
      <w:r w:rsidRPr="005C24F9">
        <w:rPr>
          <w:rFonts w:asciiTheme="majorBidi" w:hAnsiTheme="majorBidi" w:cstheme="majorBidi"/>
          <w:sz w:val="24"/>
          <w:szCs w:val="24"/>
        </w:rPr>
        <w:t>response</w:t>
      </w:r>
      <w:proofErr w:type="spellEnd"/>
      <w:r w:rsidRPr="005C24F9">
        <w:rPr>
          <w:rFonts w:asciiTheme="majorBidi" w:hAnsiTheme="majorBidi" w:cstheme="majorBidi"/>
          <w:sz w:val="24"/>
          <w:szCs w:val="24"/>
        </w:rPr>
        <w:t xml:space="preserve"> to the </w:t>
      </w:r>
      <w:r w:rsidR="00B81D34">
        <w:rPr>
          <w:rFonts w:asciiTheme="majorBidi" w:hAnsiTheme="majorBidi" w:cstheme="majorBidi"/>
          <w:sz w:val="24"/>
          <w:szCs w:val="24"/>
        </w:rPr>
        <w:t>COVID</w:t>
      </w:r>
      <w:r w:rsidRPr="005C24F9">
        <w:rPr>
          <w:rFonts w:asciiTheme="majorBidi" w:hAnsiTheme="majorBidi" w:cstheme="majorBidi"/>
          <w:sz w:val="24"/>
          <w:szCs w:val="24"/>
        </w:rPr>
        <w:t xml:space="preserve">-19 </w:t>
      </w:r>
      <w:proofErr w:type="spellStart"/>
      <w:r w:rsidRPr="005C24F9">
        <w:rPr>
          <w:rFonts w:asciiTheme="majorBidi" w:hAnsiTheme="majorBidi" w:cstheme="majorBidi"/>
          <w:sz w:val="24"/>
          <w:szCs w:val="24"/>
        </w:rPr>
        <w:t>epidemic</w:t>
      </w:r>
      <w:proofErr w:type="spellEnd"/>
      <w:r w:rsidRPr="005C24F9">
        <w:rPr>
          <w:rFonts w:asciiTheme="majorBidi" w:hAnsiTheme="majorBidi" w:cstheme="majorBidi"/>
          <w:sz w:val="24"/>
          <w:szCs w:val="24"/>
        </w:rPr>
        <w:t>. In contrast, the affected countries have called for the removal of restrictions on essential goods</w:t>
      </w:r>
      <w:r w:rsidR="00CF5B75">
        <w:rPr>
          <w:rFonts w:asciiTheme="majorBidi" w:hAnsiTheme="majorBidi" w:cstheme="majorBidi"/>
          <w:sz w:val="24"/>
          <w:szCs w:val="24"/>
        </w:rPr>
        <w:t>.</w:t>
      </w:r>
      <w:r w:rsidR="00A1176B">
        <w:rPr>
          <w:rFonts w:asciiTheme="majorBidi" w:hAnsiTheme="majorBidi" w:cstheme="majorBidi"/>
          <w:sz w:val="24"/>
          <w:szCs w:val="24"/>
        </w:rPr>
        <w:t xml:space="preserve"> </w:t>
      </w:r>
      <w:r w:rsidR="00A1176B" w:rsidRPr="00A1176B">
        <w:rPr>
          <w:rFonts w:asciiTheme="majorBidi" w:hAnsiTheme="majorBidi" w:cstheme="majorBidi"/>
          <w:sz w:val="24"/>
          <w:szCs w:val="24"/>
        </w:rPr>
        <w:t xml:space="preserve">With the </w:t>
      </w:r>
      <w:r w:rsidR="00A1176B" w:rsidRPr="00A1176B">
        <w:rPr>
          <w:rFonts w:asciiTheme="majorBidi" w:hAnsiTheme="majorBidi" w:cstheme="majorBidi"/>
          <w:sz w:val="24"/>
          <w:szCs w:val="24"/>
        </w:rPr>
        <w:lastRenderedPageBreak/>
        <w:t>acceleration of vaccination, although the</w:t>
      </w:r>
      <w:r w:rsidR="00095D24">
        <w:rPr>
          <w:rFonts w:asciiTheme="majorBidi" w:hAnsiTheme="majorBidi" w:cstheme="majorBidi"/>
          <w:sz w:val="24"/>
          <w:szCs w:val="24"/>
        </w:rPr>
        <w:t>re is an</w:t>
      </w:r>
      <w:r w:rsidR="00A1176B" w:rsidRPr="00A1176B">
        <w:rPr>
          <w:rFonts w:asciiTheme="majorBidi" w:hAnsiTheme="majorBidi" w:cstheme="majorBidi"/>
          <w:sz w:val="24"/>
          <w:szCs w:val="24"/>
        </w:rPr>
        <w:t xml:space="preserve"> expectation of a recovery in the global value </w:t>
      </w:r>
      <w:r w:rsidR="00095D24">
        <w:rPr>
          <w:rFonts w:asciiTheme="majorBidi" w:hAnsiTheme="majorBidi" w:cstheme="majorBidi"/>
          <w:sz w:val="24"/>
          <w:szCs w:val="24"/>
        </w:rPr>
        <w:t xml:space="preserve">chain, </w:t>
      </w:r>
      <w:r w:rsidR="00A1176B" w:rsidRPr="00A1176B">
        <w:rPr>
          <w:rFonts w:asciiTheme="majorBidi" w:hAnsiTheme="majorBidi" w:cstheme="majorBidi"/>
          <w:sz w:val="24"/>
          <w:szCs w:val="24"/>
        </w:rPr>
        <w:t xml:space="preserve">it is expected that countries will continue their protectionism </w:t>
      </w:r>
      <w:proofErr w:type="spellStart"/>
      <w:r w:rsidR="00A1176B" w:rsidRPr="00A1176B">
        <w:rPr>
          <w:rFonts w:asciiTheme="majorBidi" w:hAnsiTheme="majorBidi" w:cstheme="majorBidi"/>
          <w:sz w:val="24"/>
          <w:szCs w:val="24"/>
        </w:rPr>
        <w:t>policies</w:t>
      </w:r>
      <w:proofErr w:type="spellEnd"/>
      <w:r w:rsidR="00A1176B" w:rsidRPr="00A1176B">
        <w:rPr>
          <w:rFonts w:asciiTheme="majorBidi" w:hAnsiTheme="majorBidi" w:cstheme="majorBidi"/>
          <w:sz w:val="24"/>
          <w:szCs w:val="24"/>
        </w:rPr>
        <w:t xml:space="preserve"> in the post-</w:t>
      </w:r>
      <w:r w:rsidR="00B81D34">
        <w:rPr>
          <w:rFonts w:asciiTheme="majorBidi" w:hAnsiTheme="majorBidi" w:cstheme="majorBidi"/>
          <w:sz w:val="24"/>
          <w:szCs w:val="24"/>
        </w:rPr>
        <w:t>COVID</w:t>
      </w:r>
      <w:r w:rsidR="00A1176B" w:rsidRPr="00A1176B">
        <w:rPr>
          <w:rFonts w:asciiTheme="majorBidi" w:hAnsiTheme="majorBidi" w:cstheme="majorBidi"/>
          <w:sz w:val="24"/>
          <w:szCs w:val="24"/>
        </w:rPr>
        <w:t xml:space="preserve">-19 </w:t>
      </w:r>
      <w:proofErr w:type="spellStart"/>
      <w:r w:rsidR="00A1176B" w:rsidRPr="00A1176B">
        <w:rPr>
          <w:rFonts w:asciiTheme="majorBidi" w:hAnsiTheme="majorBidi" w:cstheme="majorBidi"/>
          <w:sz w:val="24"/>
          <w:szCs w:val="24"/>
        </w:rPr>
        <w:t>period</w:t>
      </w:r>
      <w:proofErr w:type="spellEnd"/>
      <w:r w:rsidR="00A1176B" w:rsidRPr="00A1176B">
        <w:rPr>
          <w:rFonts w:asciiTheme="majorBidi" w:hAnsiTheme="majorBidi" w:cstheme="majorBidi"/>
          <w:sz w:val="24"/>
          <w:szCs w:val="24"/>
        </w:rPr>
        <w:t>.</w:t>
      </w:r>
    </w:p>
    <w:p w14:paraId="219A5477" w14:textId="77777777" w:rsidR="00EA6830" w:rsidRPr="00996681" w:rsidRDefault="00AB55F0" w:rsidP="00452DE0">
      <w:pPr>
        <w:jc w:val="both"/>
        <w:rPr>
          <w:rFonts w:asciiTheme="majorBidi" w:hAnsiTheme="majorBidi" w:cstheme="majorBidi"/>
          <w:b/>
          <w:bCs/>
          <w:sz w:val="24"/>
          <w:szCs w:val="24"/>
        </w:rPr>
      </w:pPr>
      <w:r w:rsidRPr="00996681">
        <w:rPr>
          <w:rFonts w:asciiTheme="majorBidi" w:hAnsiTheme="majorBidi" w:cstheme="majorBidi"/>
          <w:b/>
          <w:bCs/>
          <w:sz w:val="24"/>
          <w:szCs w:val="24"/>
        </w:rPr>
        <w:t xml:space="preserve">References </w:t>
      </w:r>
    </w:p>
    <w:p w14:paraId="29A6754E" w14:textId="725C5BD4"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996681">
        <w:rPr>
          <w:rFonts w:asciiTheme="majorBidi" w:hAnsiTheme="majorBidi" w:cstheme="majorBidi"/>
          <w:sz w:val="24"/>
          <w:szCs w:val="24"/>
        </w:rPr>
        <w:fldChar w:fldCharType="begin" w:fldLock="1"/>
      </w:r>
      <w:r w:rsidRPr="00996681">
        <w:rPr>
          <w:rFonts w:asciiTheme="majorBidi" w:hAnsiTheme="majorBidi" w:cstheme="majorBidi"/>
          <w:sz w:val="24"/>
          <w:szCs w:val="24"/>
        </w:rPr>
        <w:instrText xml:space="preserve">ADDIN Mendeley Bibliography CSL_BIBLIOGRAPHY </w:instrText>
      </w:r>
      <w:r w:rsidRPr="00996681">
        <w:rPr>
          <w:rFonts w:asciiTheme="majorBidi" w:hAnsiTheme="majorBidi" w:cstheme="majorBidi"/>
          <w:sz w:val="24"/>
          <w:szCs w:val="24"/>
        </w:rPr>
        <w:fldChar w:fldCharType="separate"/>
      </w:r>
      <w:r w:rsidRPr="002F1D53">
        <w:rPr>
          <w:rFonts w:ascii="Times New Roman" w:hAnsi="Times New Roman" w:cs="Times New Roman"/>
          <w:noProof/>
          <w:sz w:val="24"/>
          <w:szCs w:val="24"/>
        </w:rPr>
        <w:t xml:space="preserve">Al-Tabbaa, O., Ankrah, S., &amp; Zahoor, N. (2019). Systematic Literature Review in Management and Business Studies: A Case Study on University-Industry Collaboration. </w:t>
      </w:r>
      <w:r w:rsidRPr="002F1D53">
        <w:rPr>
          <w:rFonts w:ascii="Times New Roman" w:hAnsi="Times New Roman" w:cs="Times New Roman"/>
          <w:i/>
          <w:iCs/>
          <w:noProof/>
          <w:sz w:val="24"/>
          <w:szCs w:val="24"/>
        </w:rPr>
        <w:t xml:space="preserve">Systematic Literature Review in Management and </w:t>
      </w:r>
      <w:r w:rsidRPr="002F1D53">
        <w:rPr>
          <w:rFonts w:ascii="Times New Roman" w:hAnsi="Times New Roman" w:cs="Times New Roman"/>
          <w:i/>
          <w:iCs/>
          <w:noProof/>
          <w:sz w:val="24"/>
          <w:szCs w:val="24"/>
        </w:rPr>
        <w:t>Business Studies: A Case Study on University-Industry Collaboration</w:t>
      </w:r>
      <w:r w:rsidRPr="002F1D53">
        <w:rPr>
          <w:rFonts w:ascii="Times New Roman" w:hAnsi="Times New Roman" w:cs="Times New Roman"/>
          <w:noProof/>
          <w:sz w:val="24"/>
          <w:szCs w:val="24"/>
        </w:rPr>
        <w:t xml:space="preserve">, </w:t>
      </w:r>
      <w:r w:rsidRPr="002F1D53">
        <w:rPr>
          <w:rFonts w:ascii="Times New Roman" w:hAnsi="Times New Roman" w:cs="Times New Roman"/>
          <w:i/>
          <w:iCs/>
          <w:noProof/>
          <w:sz w:val="24"/>
          <w:szCs w:val="24"/>
        </w:rPr>
        <w:t>January</w:t>
      </w:r>
      <w:r w:rsidRPr="002F1D53">
        <w:rPr>
          <w:rFonts w:ascii="Times New Roman" w:hAnsi="Times New Roman" w:cs="Times New Roman"/>
          <w:noProof/>
          <w:sz w:val="24"/>
          <w:szCs w:val="24"/>
        </w:rPr>
        <w:t>. https://doi.org/10.4135/9781526467263</w:t>
      </w:r>
    </w:p>
    <w:p w14:paraId="71EF08A0"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Assembly, T.-T. E. (2021). </w:t>
      </w:r>
      <w:r w:rsidRPr="002F1D53">
        <w:rPr>
          <w:rFonts w:ascii="Times New Roman" w:hAnsi="Times New Roman" w:cs="Times New Roman"/>
          <w:i/>
          <w:iCs/>
          <w:noProof/>
          <w:sz w:val="24"/>
          <w:szCs w:val="24"/>
        </w:rPr>
        <w:t>Export Figures</w:t>
      </w:r>
      <w:r w:rsidRPr="002F1D53">
        <w:rPr>
          <w:rFonts w:ascii="Times New Roman" w:hAnsi="Times New Roman" w:cs="Times New Roman"/>
          <w:noProof/>
          <w:sz w:val="24"/>
          <w:szCs w:val="24"/>
        </w:rPr>
        <w:t>. https://tim.org.tr/en/default</w:t>
      </w:r>
    </w:p>
    <w:p w14:paraId="7A2AD36A" w14:textId="0C62FA12"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Çakmaklı, C., Demiralp, S., Yeşiltaş, S., &amp; Yıldırım, M. A. (2021).</w:t>
      </w:r>
      <w:r w:rsidRPr="002F1D53">
        <w:rPr>
          <w:rFonts w:ascii="Times New Roman" w:hAnsi="Times New Roman" w:cs="Times New Roman"/>
          <w:noProof/>
          <w:sz w:val="24"/>
          <w:szCs w:val="24"/>
        </w:rPr>
        <w:t xml:space="preserve"> </w:t>
      </w:r>
      <w:r w:rsidRPr="002F1D53">
        <w:rPr>
          <w:rFonts w:ascii="Times New Roman" w:hAnsi="Times New Roman" w:cs="Times New Roman"/>
          <w:i/>
          <w:iCs/>
          <w:noProof/>
          <w:sz w:val="24"/>
          <w:szCs w:val="24"/>
        </w:rPr>
        <w:t xml:space="preserve">An Evaluation of the Turkish Economy during </w:t>
      </w:r>
      <w:r w:rsidR="00B81D34">
        <w:rPr>
          <w:rFonts w:ascii="Times New Roman" w:hAnsi="Times New Roman" w:cs="Times New Roman"/>
          <w:i/>
          <w:iCs/>
          <w:noProof/>
          <w:sz w:val="24"/>
          <w:szCs w:val="24"/>
        </w:rPr>
        <w:t>COVID</w:t>
      </w:r>
      <w:r w:rsidRPr="002F1D53">
        <w:rPr>
          <w:rFonts w:ascii="Times New Roman" w:hAnsi="Times New Roman" w:cs="Times New Roman"/>
          <w:i/>
          <w:iCs/>
          <w:noProof/>
          <w:sz w:val="24"/>
          <w:szCs w:val="24"/>
        </w:rPr>
        <w:t>-19</w:t>
      </w:r>
      <w:r w:rsidRPr="002F1D53">
        <w:rPr>
          <w:rFonts w:ascii="Times New Roman" w:hAnsi="Times New Roman" w:cs="Times New Roman"/>
          <w:noProof/>
          <w:sz w:val="24"/>
          <w:szCs w:val="24"/>
        </w:rPr>
        <w:t xml:space="preserve">. </w:t>
      </w:r>
      <w:r w:rsidRPr="002F1D53">
        <w:rPr>
          <w:rFonts w:ascii="Times New Roman" w:hAnsi="Times New Roman" w:cs="Times New Roman"/>
          <w:i/>
          <w:iCs/>
          <w:noProof/>
          <w:sz w:val="24"/>
          <w:szCs w:val="24"/>
        </w:rPr>
        <w:t>01</w:t>
      </w:r>
      <w:r w:rsidRPr="002F1D53">
        <w:rPr>
          <w:rFonts w:ascii="Times New Roman" w:hAnsi="Times New Roman" w:cs="Times New Roman"/>
          <w:noProof/>
          <w:sz w:val="24"/>
          <w:szCs w:val="24"/>
        </w:rPr>
        <w:t>, 1–31.</w:t>
      </w:r>
    </w:p>
    <w:p w14:paraId="57FD7BEC" w14:textId="0A1D6E1F"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Haruhiko, K. (2020). </w:t>
      </w:r>
      <w:r w:rsidR="00B81D34">
        <w:rPr>
          <w:rFonts w:ascii="Times New Roman" w:hAnsi="Times New Roman" w:cs="Times New Roman"/>
          <w:i/>
          <w:iCs/>
          <w:noProof/>
          <w:sz w:val="24"/>
          <w:szCs w:val="24"/>
        </w:rPr>
        <w:t>COVID</w:t>
      </w:r>
      <w:r w:rsidRPr="002F1D53">
        <w:rPr>
          <w:rFonts w:ascii="Times New Roman" w:hAnsi="Times New Roman" w:cs="Times New Roman"/>
          <w:i/>
          <w:iCs/>
          <w:noProof/>
          <w:sz w:val="24"/>
          <w:szCs w:val="24"/>
        </w:rPr>
        <w:t>-19 and the Global Economy : Impact and Challenges -- From Asia's Perspective -- Speech at the 62nd Annual Meeting of the National Association for Business Economics</w:t>
      </w:r>
      <w:r w:rsidRPr="002F1D53">
        <w:rPr>
          <w:rFonts w:ascii="Times New Roman" w:hAnsi="Times New Roman" w:cs="Times New Roman"/>
          <w:i/>
          <w:iCs/>
          <w:noProof/>
          <w:sz w:val="24"/>
          <w:szCs w:val="24"/>
        </w:rPr>
        <w:t xml:space="preserve"> KURODA Haruhiko Governor of the Bank of Japan</w:t>
      </w:r>
      <w:r w:rsidRPr="002F1D53">
        <w:rPr>
          <w:rFonts w:ascii="Times New Roman" w:hAnsi="Times New Roman" w:cs="Times New Roman"/>
          <w:noProof/>
          <w:sz w:val="24"/>
          <w:szCs w:val="24"/>
        </w:rPr>
        <w:t>. 9.</w:t>
      </w:r>
    </w:p>
    <w:p w14:paraId="3287F4A9"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ING. (2017). </w:t>
      </w:r>
      <w:r w:rsidRPr="002F1D53">
        <w:rPr>
          <w:rFonts w:ascii="Times New Roman" w:hAnsi="Times New Roman" w:cs="Times New Roman"/>
          <w:i/>
          <w:iCs/>
          <w:noProof/>
          <w:sz w:val="24"/>
          <w:szCs w:val="24"/>
        </w:rPr>
        <w:t>ING International Trade Study Developments in global trade : from 1995 to 2017 Turkey</w:t>
      </w:r>
      <w:r w:rsidRPr="002F1D53">
        <w:rPr>
          <w:rFonts w:ascii="Times New Roman" w:hAnsi="Times New Roman" w:cs="Times New Roman"/>
          <w:noProof/>
          <w:sz w:val="24"/>
          <w:szCs w:val="24"/>
        </w:rPr>
        <w:t>.</w:t>
      </w:r>
    </w:p>
    <w:p w14:paraId="24C1CEC3"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Ministry of Trade. (2018). </w:t>
      </w:r>
      <w:r w:rsidRPr="002F1D53">
        <w:rPr>
          <w:rFonts w:ascii="Times New Roman" w:hAnsi="Times New Roman" w:cs="Times New Roman"/>
          <w:i/>
          <w:iCs/>
          <w:noProof/>
          <w:sz w:val="24"/>
          <w:szCs w:val="24"/>
        </w:rPr>
        <w:t>Republic of Turkey - Ministry of Trade</w:t>
      </w:r>
      <w:r w:rsidRPr="002F1D53">
        <w:rPr>
          <w:rFonts w:ascii="Times New Roman" w:hAnsi="Times New Roman" w:cs="Times New Roman"/>
          <w:noProof/>
          <w:sz w:val="24"/>
          <w:szCs w:val="24"/>
        </w:rPr>
        <w:t>. 0–16. https://www.trade.gov.tr/investm</w:t>
      </w:r>
      <w:r w:rsidRPr="002F1D53">
        <w:rPr>
          <w:rFonts w:ascii="Times New Roman" w:hAnsi="Times New Roman" w:cs="Times New Roman"/>
          <w:noProof/>
          <w:sz w:val="24"/>
          <w:szCs w:val="24"/>
        </w:rPr>
        <w:t>ent/investment-content/list-of-organized-industrial-zones</w:t>
      </w:r>
    </w:p>
    <w:p w14:paraId="3A25E0BD"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Ministry of Trade. (2021). </w:t>
      </w:r>
      <w:r w:rsidRPr="002F1D53">
        <w:rPr>
          <w:rFonts w:ascii="Times New Roman" w:hAnsi="Times New Roman" w:cs="Times New Roman"/>
          <w:i/>
          <w:iCs/>
          <w:noProof/>
          <w:sz w:val="24"/>
          <w:szCs w:val="24"/>
        </w:rPr>
        <w:t>Developments in Turkey’s External Merchandise Trade in 2020</w:t>
      </w:r>
      <w:r w:rsidRPr="002F1D53">
        <w:rPr>
          <w:rFonts w:ascii="Times New Roman" w:hAnsi="Times New Roman" w:cs="Times New Roman"/>
          <w:noProof/>
          <w:sz w:val="24"/>
          <w:szCs w:val="24"/>
        </w:rPr>
        <w:t>. https://www.trade.gov.tr/announcements/developments-in-turkeys-external-merchandise-trade-in-2020_2</w:t>
      </w:r>
    </w:p>
    <w:p w14:paraId="5A2B7A97"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OECD. (202</w:t>
      </w:r>
      <w:r w:rsidRPr="002F1D53">
        <w:rPr>
          <w:rFonts w:ascii="Times New Roman" w:hAnsi="Times New Roman" w:cs="Times New Roman"/>
          <w:noProof/>
          <w:sz w:val="24"/>
          <w:szCs w:val="24"/>
        </w:rPr>
        <w:t xml:space="preserve">1). OECD Economic Surveys. In </w:t>
      </w:r>
      <w:r w:rsidRPr="002F1D53">
        <w:rPr>
          <w:rFonts w:ascii="Times New Roman" w:hAnsi="Times New Roman" w:cs="Times New Roman"/>
          <w:i/>
          <w:iCs/>
          <w:noProof/>
          <w:sz w:val="24"/>
          <w:szCs w:val="24"/>
        </w:rPr>
        <w:t>OECD Economic Surveys</w:t>
      </w:r>
      <w:r w:rsidRPr="002F1D53">
        <w:rPr>
          <w:rFonts w:ascii="Times New Roman" w:hAnsi="Times New Roman" w:cs="Times New Roman"/>
          <w:noProof/>
          <w:sz w:val="24"/>
          <w:szCs w:val="24"/>
        </w:rPr>
        <w:t xml:space="preserve"> (Issue January). https://doi.org/10.1787/9789264064706-uk</w:t>
      </w:r>
    </w:p>
    <w:p w14:paraId="510ADB14"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Organization for Economic Co-operation and Development. (2020). Coronavirus: The world economy at risk. </w:t>
      </w:r>
      <w:r w:rsidRPr="002F1D53">
        <w:rPr>
          <w:rFonts w:ascii="Times New Roman" w:hAnsi="Times New Roman" w:cs="Times New Roman"/>
          <w:i/>
          <w:iCs/>
          <w:noProof/>
          <w:sz w:val="24"/>
          <w:szCs w:val="24"/>
        </w:rPr>
        <w:t>OECD Interim Economic Assessment</w:t>
      </w:r>
      <w:r w:rsidRPr="002F1D53">
        <w:rPr>
          <w:rFonts w:ascii="Times New Roman" w:hAnsi="Times New Roman" w:cs="Times New Roman"/>
          <w:noProof/>
          <w:sz w:val="24"/>
          <w:szCs w:val="24"/>
        </w:rPr>
        <w:t xml:space="preserve">, </w:t>
      </w:r>
      <w:r w:rsidRPr="002F1D53">
        <w:rPr>
          <w:rFonts w:ascii="Times New Roman" w:hAnsi="Times New Roman" w:cs="Times New Roman"/>
          <w:i/>
          <w:iCs/>
          <w:noProof/>
          <w:sz w:val="24"/>
          <w:szCs w:val="24"/>
        </w:rPr>
        <w:t>March</w:t>
      </w:r>
      <w:r w:rsidRPr="002F1D53">
        <w:rPr>
          <w:rFonts w:ascii="Times New Roman" w:hAnsi="Times New Roman" w:cs="Times New Roman"/>
          <w:noProof/>
          <w:sz w:val="24"/>
          <w:szCs w:val="24"/>
        </w:rPr>
        <w:t>, 1–15. http://www.oecd.org/berlin/publikationen/Interim-Economic-Assessment-2-March-2020.pdf</w:t>
      </w:r>
    </w:p>
    <w:p w14:paraId="28838182" w14:textId="4186D271"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Saiti, B. (2020). </w:t>
      </w:r>
      <w:r w:rsidRPr="002F1D53">
        <w:rPr>
          <w:rFonts w:ascii="Times New Roman" w:hAnsi="Times New Roman" w:cs="Times New Roman"/>
          <w:i/>
          <w:iCs/>
          <w:noProof/>
          <w:sz w:val="24"/>
          <w:szCs w:val="24"/>
        </w:rPr>
        <w:t>t</w:t>
      </w:r>
      <w:r w:rsidRPr="002F1D53">
        <w:rPr>
          <w:rFonts w:ascii="Times New Roman" w:hAnsi="Times New Roman" w:cs="Times New Roman"/>
          <w:i/>
          <w:iCs/>
          <w:noProof/>
          <w:sz w:val="24"/>
          <w:szCs w:val="24"/>
        </w:rPr>
        <w:t xml:space="preserve">he Impacts of </w:t>
      </w:r>
      <w:r w:rsidR="00B81D34">
        <w:rPr>
          <w:rFonts w:ascii="Times New Roman" w:hAnsi="Times New Roman" w:cs="Times New Roman"/>
          <w:i/>
          <w:iCs/>
          <w:noProof/>
          <w:sz w:val="24"/>
          <w:szCs w:val="24"/>
        </w:rPr>
        <w:t>COVID</w:t>
      </w:r>
      <w:r w:rsidRPr="002F1D53">
        <w:rPr>
          <w:rFonts w:ascii="Times New Roman" w:hAnsi="Times New Roman" w:cs="Times New Roman"/>
          <w:i/>
          <w:iCs/>
          <w:noProof/>
          <w:sz w:val="24"/>
          <w:szCs w:val="24"/>
        </w:rPr>
        <w:t>-19 Pandemic on Turkish Economy : Issues and Challenges</w:t>
      </w:r>
      <w:r w:rsidRPr="002F1D53">
        <w:rPr>
          <w:rFonts w:ascii="Times New Roman" w:hAnsi="Times New Roman" w:cs="Times New Roman"/>
          <w:noProof/>
          <w:sz w:val="24"/>
          <w:szCs w:val="24"/>
        </w:rPr>
        <w:t xml:space="preserve">. </w:t>
      </w:r>
      <w:r w:rsidRPr="002F1D53">
        <w:rPr>
          <w:rFonts w:ascii="Times New Roman" w:hAnsi="Times New Roman" w:cs="Times New Roman"/>
          <w:i/>
          <w:iCs/>
          <w:noProof/>
          <w:sz w:val="24"/>
          <w:szCs w:val="24"/>
        </w:rPr>
        <w:t>May</w:t>
      </w:r>
      <w:r w:rsidRPr="002F1D53">
        <w:rPr>
          <w:rFonts w:ascii="Times New Roman" w:hAnsi="Times New Roman" w:cs="Times New Roman"/>
          <w:noProof/>
          <w:sz w:val="24"/>
          <w:szCs w:val="24"/>
        </w:rPr>
        <w:t>. https://doi.org/10.13140/RG.2.2.18169.08805</w:t>
      </w:r>
    </w:p>
    <w:p w14:paraId="580C19A3"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szCs w:val="24"/>
        </w:rPr>
      </w:pPr>
      <w:r w:rsidRPr="002F1D53">
        <w:rPr>
          <w:rFonts w:ascii="Times New Roman" w:hAnsi="Times New Roman" w:cs="Times New Roman"/>
          <w:noProof/>
          <w:sz w:val="24"/>
          <w:szCs w:val="24"/>
        </w:rPr>
        <w:t xml:space="preserve">The World Bank. (2021). </w:t>
      </w:r>
      <w:r w:rsidRPr="002F1D53">
        <w:rPr>
          <w:rFonts w:ascii="Times New Roman" w:hAnsi="Times New Roman" w:cs="Times New Roman"/>
          <w:i/>
          <w:iCs/>
          <w:noProof/>
          <w:sz w:val="24"/>
          <w:szCs w:val="24"/>
        </w:rPr>
        <w:t>Exports of goods and services (% of GDP) - Turkey | Data</w:t>
      </w:r>
      <w:r w:rsidRPr="002F1D53">
        <w:rPr>
          <w:rFonts w:ascii="Times New Roman" w:hAnsi="Times New Roman" w:cs="Times New Roman"/>
          <w:noProof/>
          <w:sz w:val="24"/>
          <w:szCs w:val="24"/>
        </w:rPr>
        <w:t>. https://data.worldbank.org/indicator/NE.EXP.GNFS.</w:t>
      </w:r>
      <w:r w:rsidRPr="002F1D53">
        <w:rPr>
          <w:rFonts w:ascii="Times New Roman" w:hAnsi="Times New Roman" w:cs="Times New Roman"/>
          <w:noProof/>
          <w:sz w:val="24"/>
          <w:szCs w:val="24"/>
        </w:rPr>
        <w:t>ZS?locations=TR</w:t>
      </w:r>
    </w:p>
    <w:p w14:paraId="63407202" w14:textId="77777777" w:rsidR="002F1D53" w:rsidRPr="002F1D53" w:rsidRDefault="00AB55F0" w:rsidP="002F1D53">
      <w:pPr>
        <w:widowControl w:val="0"/>
        <w:autoSpaceDE w:val="0"/>
        <w:autoSpaceDN w:val="0"/>
        <w:adjustRightInd w:val="0"/>
        <w:spacing w:line="240" w:lineRule="auto"/>
        <w:ind w:left="480" w:hanging="480"/>
        <w:rPr>
          <w:rFonts w:ascii="Times New Roman" w:hAnsi="Times New Roman" w:cs="Times New Roman"/>
          <w:noProof/>
          <w:sz w:val="24"/>
        </w:rPr>
      </w:pPr>
      <w:r w:rsidRPr="002F1D53">
        <w:rPr>
          <w:rFonts w:ascii="Times New Roman" w:hAnsi="Times New Roman" w:cs="Times New Roman"/>
          <w:noProof/>
          <w:sz w:val="24"/>
          <w:szCs w:val="24"/>
        </w:rPr>
        <w:t xml:space="preserve">Trade, M. of. (2021). </w:t>
      </w:r>
      <w:r w:rsidRPr="002F1D53">
        <w:rPr>
          <w:rFonts w:ascii="Times New Roman" w:hAnsi="Times New Roman" w:cs="Times New Roman"/>
          <w:i/>
          <w:iCs/>
          <w:noProof/>
          <w:sz w:val="24"/>
          <w:szCs w:val="24"/>
        </w:rPr>
        <w:t>Foreign Trade Expectation Survey of 2nd Quarter of 2021</w:t>
      </w:r>
      <w:r w:rsidRPr="002F1D53">
        <w:rPr>
          <w:rFonts w:ascii="Times New Roman" w:hAnsi="Times New Roman" w:cs="Times New Roman"/>
          <w:noProof/>
          <w:sz w:val="24"/>
          <w:szCs w:val="24"/>
        </w:rPr>
        <w:t>. https://www.trade.gov.tr/announcements/foreign-trade-expectation-survey-of-2nd-quarter-of-2021</w:t>
      </w:r>
    </w:p>
    <w:p w14:paraId="3127E8D2" w14:textId="51EB7F90" w:rsidR="00EA6830" w:rsidRPr="00BF12C4" w:rsidRDefault="00AB55F0" w:rsidP="00452DE0">
      <w:pPr>
        <w:spacing w:before="120" w:after="120" w:line="360" w:lineRule="auto"/>
        <w:jc w:val="both"/>
        <w:rPr>
          <w:rFonts w:ascii="Times New Roman" w:hAnsi="Times New Roman" w:cs="Times New Roman"/>
          <w:lang w:val="en-US"/>
        </w:rPr>
      </w:pPr>
      <w:r w:rsidRPr="00996681">
        <w:rPr>
          <w:rFonts w:asciiTheme="majorBidi" w:hAnsiTheme="majorBidi" w:cstheme="majorBidi"/>
          <w:sz w:val="24"/>
          <w:szCs w:val="24"/>
        </w:rPr>
        <w:fldChar w:fldCharType="end"/>
      </w:r>
    </w:p>
    <w:sectPr w:rsidR="00EA6830" w:rsidRPr="00BF12C4" w:rsidSect="00D30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412D" w14:textId="77777777" w:rsidR="00000000" w:rsidRDefault="00AB55F0">
      <w:pPr>
        <w:spacing w:after="0" w:line="240" w:lineRule="auto"/>
      </w:pPr>
      <w:r>
        <w:separator/>
      </w:r>
    </w:p>
  </w:endnote>
  <w:endnote w:type="continuationSeparator" w:id="0">
    <w:p w14:paraId="3C241BE8" w14:textId="77777777" w:rsidR="00000000" w:rsidRDefault="00AB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5EC7" w14:textId="77777777" w:rsidR="00CE6A4B" w:rsidRDefault="00AB55F0" w:rsidP="00BF4F48">
      <w:pPr>
        <w:spacing w:after="0" w:line="240" w:lineRule="auto"/>
      </w:pPr>
      <w:r>
        <w:separator/>
      </w:r>
    </w:p>
  </w:footnote>
  <w:footnote w:type="continuationSeparator" w:id="0">
    <w:p w14:paraId="3F2410AD" w14:textId="77777777" w:rsidR="00CE6A4B" w:rsidRDefault="00AB55F0" w:rsidP="00BF4F48">
      <w:pPr>
        <w:spacing w:after="0" w:line="240" w:lineRule="auto"/>
      </w:pPr>
      <w:r>
        <w:continuationSeparator/>
      </w:r>
    </w:p>
  </w:footnote>
  <w:footnote w:id="1">
    <w:p w14:paraId="51C19851" w14:textId="6AB7EB19" w:rsidR="00071F6D" w:rsidRPr="00BF12C4" w:rsidRDefault="00AB55F0" w:rsidP="00BF4F48">
      <w:pPr>
        <w:pStyle w:val="DipnotMetni"/>
        <w:jc w:val="both"/>
        <w:rPr>
          <w:rFonts w:ascii="Times New Roman" w:hAnsi="Times New Roman" w:cs="Times New Roman"/>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Asst. Prof., Inonu University, </w:t>
      </w:r>
      <w:r w:rsidRPr="00BF12C4">
        <w:rPr>
          <w:rFonts w:ascii="Times New Roman" w:hAnsi="Times New Roman" w:cs="Times New Roman"/>
          <w:lang w:val="en-US"/>
        </w:rPr>
        <w:t>Faculty of Economics and Administrative Sciences, International Trade and Business</w:t>
      </w:r>
      <w:r>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0000-0002-6693-0628, omer.derindag@inonu.edu.tr</w:t>
      </w:r>
    </w:p>
  </w:footnote>
  <w:footnote w:id="2">
    <w:p w14:paraId="1B5047FA" w14:textId="1825AE73" w:rsidR="00071F6D" w:rsidRPr="00BF12C4" w:rsidRDefault="00AB55F0" w:rsidP="00BF4F48">
      <w:pPr>
        <w:pStyle w:val="DipnotMetni"/>
        <w:jc w:val="both"/>
        <w:rPr>
          <w:rFonts w:ascii="Times New Roman" w:hAnsi="Times New Roman" w:cs="Times New Roman"/>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 Prof.</w:t>
      </w:r>
      <w:r>
        <w:rPr>
          <w:rFonts w:ascii="Times New Roman" w:hAnsi="Times New Roman" w:cs="Times New Roman"/>
          <w:lang w:val="en-US"/>
        </w:rPr>
        <w:t xml:space="preserve"> </w:t>
      </w:r>
      <w:r w:rsidRPr="00BF12C4">
        <w:rPr>
          <w:rFonts w:ascii="Times New Roman" w:hAnsi="Times New Roman" w:cs="Times New Roman"/>
          <w:lang w:val="en-US"/>
        </w:rPr>
        <w:t xml:space="preserve">Dr., Inonu University, Faculty of Economics and Administrative Sciences, International Trade and </w:t>
      </w:r>
      <w:r w:rsidRPr="00BF12C4">
        <w:rPr>
          <w:rFonts w:ascii="Times New Roman" w:hAnsi="Times New Roman" w:cs="Times New Roman"/>
          <w:lang w:val="en-US"/>
        </w:rPr>
        <w:t>Business</w:t>
      </w:r>
      <w:r>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0000-0001-9528-5552</w:t>
      </w:r>
      <w:r w:rsidRPr="00BF12C4">
        <w:rPr>
          <w:rFonts w:ascii="Times New Roman" w:hAnsi="Times New Roman" w:cs="Times New Roman"/>
          <w:lang w:val="en-US"/>
        </w:rPr>
        <w:t>, huseyin.altay@inonu.edu.tr</w:t>
      </w:r>
    </w:p>
  </w:footnote>
  <w:footnote w:id="3">
    <w:p w14:paraId="029B8604" w14:textId="3F6D99F4" w:rsidR="00071F6D" w:rsidRPr="00BF12C4" w:rsidRDefault="00AB55F0" w:rsidP="00BF4F48">
      <w:pPr>
        <w:pStyle w:val="DipnotMetni"/>
        <w:jc w:val="both"/>
        <w:rPr>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Res. Asst., Inonu University, Faculty of Economics and Administrative Sciences, International Trade and Business</w:t>
      </w:r>
      <w:r>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0000-0002-2678-5999, gizem.ates@inonu.edu.tr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drawingGridHorizontalSpacing w:val="340"/>
  <w:drawingGridVerticalSpacing w:val="3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TI0NLc0NjCxMDNS0lEKTi0uzszPAykwqQUAQbUoyCwAAAA="/>
  </w:docVars>
  <w:rsids>
    <w:rsidRoot w:val="00BF4F48"/>
    <w:rsid w:val="000119BD"/>
    <w:rsid w:val="00024B8C"/>
    <w:rsid w:val="00071F6D"/>
    <w:rsid w:val="000758BD"/>
    <w:rsid w:val="00080EF9"/>
    <w:rsid w:val="0009350B"/>
    <w:rsid w:val="00095C86"/>
    <w:rsid w:val="00095D24"/>
    <w:rsid w:val="000A77A7"/>
    <w:rsid w:val="000C2A4F"/>
    <w:rsid w:val="000D6984"/>
    <w:rsid w:val="000E6A32"/>
    <w:rsid w:val="000F097E"/>
    <w:rsid w:val="000F73FF"/>
    <w:rsid w:val="001042CF"/>
    <w:rsid w:val="0014065C"/>
    <w:rsid w:val="00152325"/>
    <w:rsid w:val="0018538F"/>
    <w:rsid w:val="001A1E90"/>
    <w:rsid w:val="001B40B5"/>
    <w:rsid w:val="001D59BD"/>
    <w:rsid w:val="001F6E23"/>
    <w:rsid w:val="00201543"/>
    <w:rsid w:val="00206238"/>
    <w:rsid w:val="00212D10"/>
    <w:rsid w:val="0021793E"/>
    <w:rsid w:val="00223C1F"/>
    <w:rsid w:val="002251AA"/>
    <w:rsid w:val="00226D47"/>
    <w:rsid w:val="002360CD"/>
    <w:rsid w:val="0024776D"/>
    <w:rsid w:val="00253431"/>
    <w:rsid w:val="002610A0"/>
    <w:rsid w:val="002830B3"/>
    <w:rsid w:val="002C3120"/>
    <w:rsid w:val="002C5981"/>
    <w:rsid w:val="002F1D53"/>
    <w:rsid w:val="00346C5F"/>
    <w:rsid w:val="0035506B"/>
    <w:rsid w:val="0036755B"/>
    <w:rsid w:val="003718E7"/>
    <w:rsid w:val="00373B99"/>
    <w:rsid w:val="00400C7E"/>
    <w:rsid w:val="00412659"/>
    <w:rsid w:val="00452DE0"/>
    <w:rsid w:val="00457851"/>
    <w:rsid w:val="004639E1"/>
    <w:rsid w:val="00470811"/>
    <w:rsid w:val="0047138E"/>
    <w:rsid w:val="004A6ED6"/>
    <w:rsid w:val="004B1210"/>
    <w:rsid w:val="004C65CD"/>
    <w:rsid w:val="004E12DD"/>
    <w:rsid w:val="005022B7"/>
    <w:rsid w:val="00502AFD"/>
    <w:rsid w:val="00503DFC"/>
    <w:rsid w:val="00510941"/>
    <w:rsid w:val="0052611E"/>
    <w:rsid w:val="00552209"/>
    <w:rsid w:val="00582855"/>
    <w:rsid w:val="005910AD"/>
    <w:rsid w:val="00597412"/>
    <w:rsid w:val="00597D73"/>
    <w:rsid w:val="005A0AAC"/>
    <w:rsid w:val="005A4B19"/>
    <w:rsid w:val="005C24F9"/>
    <w:rsid w:val="005F0A97"/>
    <w:rsid w:val="00603B9F"/>
    <w:rsid w:val="00607EDF"/>
    <w:rsid w:val="00611DDF"/>
    <w:rsid w:val="006134A9"/>
    <w:rsid w:val="0062054C"/>
    <w:rsid w:val="00662E29"/>
    <w:rsid w:val="00664556"/>
    <w:rsid w:val="0067743E"/>
    <w:rsid w:val="006A40EC"/>
    <w:rsid w:val="006B3AF5"/>
    <w:rsid w:val="006B7113"/>
    <w:rsid w:val="006E5876"/>
    <w:rsid w:val="006E7490"/>
    <w:rsid w:val="006F2758"/>
    <w:rsid w:val="00725854"/>
    <w:rsid w:val="00725E15"/>
    <w:rsid w:val="00733672"/>
    <w:rsid w:val="00773CF3"/>
    <w:rsid w:val="007830F1"/>
    <w:rsid w:val="00796C76"/>
    <w:rsid w:val="007A4236"/>
    <w:rsid w:val="007C61AB"/>
    <w:rsid w:val="007D627A"/>
    <w:rsid w:val="007E7DB1"/>
    <w:rsid w:val="007F28CC"/>
    <w:rsid w:val="00805594"/>
    <w:rsid w:val="008249BA"/>
    <w:rsid w:val="00842069"/>
    <w:rsid w:val="00867731"/>
    <w:rsid w:val="00867EC1"/>
    <w:rsid w:val="008915E9"/>
    <w:rsid w:val="008B48AC"/>
    <w:rsid w:val="008D50DB"/>
    <w:rsid w:val="008D6A18"/>
    <w:rsid w:val="00900185"/>
    <w:rsid w:val="00901290"/>
    <w:rsid w:val="00921F21"/>
    <w:rsid w:val="0092474A"/>
    <w:rsid w:val="0093471D"/>
    <w:rsid w:val="00945AB6"/>
    <w:rsid w:val="0096261F"/>
    <w:rsid w:val="00966786"/>
    <w:rsid w:val="009825F0"/>
    <w:rsid w:val="009830AD"/>
    <w:rsid w:val="00991AAF"/>
    <w:rsid w:val="00996681"/>
    <w:rsid w:val="009A6031"/>
    <w:rsid w:val="009A78E2"/>
    <w:rsid w:val="009B45D0"/>
    <w:rsid w:val="009C72EA"/>
    <w:rsid w:val="009D40BE"/>
    <w:rsid w:val="009F27B3"/>
    <w:rsid w:val="00A1176B"/>
    <w:rsid w:val="00A171C4"/>
    <w:rsid w:val="00A21506"/>
    <w:rsid w:val="00A31241"/>
    <w:rsid w:val="00A4496A"/>
    <w:rsid w:val="00A50D70"/>
    <w:rsid w:val="00A56F1A"/>
    <w:rsid w:val="00AB55F0"/>
    <w:rsid w:val="00AC7F8E"/>
    <w:rsid w:val="00AD4177"/>
    <w:rsid w:val="00AE532C"/>
    <w:rsid w:val="00AE75E3"/>
    <w:rsid w:val="00AF00A4"/>
    <w:rsid w:val="00B43457"/>
    <w:rsid w:val="00B46DC5"/>
    <w:rsid w:val="00B50855"/>
    <w:rsid w:val="00B60B43"/>
    <w:rsid w:val="00B62BF2"/>
    <w:rsid w:val="00B649BC"/>
    <w:rsid w:val="00B65102"/>
    <w:rsid w:val="00B70313"/>
    <w:rsid w:val="00B80305"/>
    <w:rsid w:val="00B80438"/>
    <w:rsid w:val="00B81D34"/>
    <w:rsid w:val="00B95C8C"/>
    <w:rsid w:val="00BA4E83"/>
    <w:rsid w:val="00BB18DB"/>
    <w:rsid w:val="00BB3DD1"/>
    <w:rsid w:val="00BB461F"/>
    <w:rsid w:val="00BE1751"/>
    <w:rsid w:val="00BE23CE"/>
    <w:rsid w:val="00BF12C4"/>
    <w:rsid w:val="00BF35E5"/>
    <w:rsid w:val="00BF4F48"/>
    <w:rsid w:val="00C15B2E"/>
    <w:rsid w:val="00C61F47"/>
    <w:rsid w:val="00C76BE3"/>
    <w:rsid w:val="00C9091A"/>
    <w:rsid w:val="00C91946"/>
    <w:rsid w:val="00C92377"/>
    <w:rsid w:val="00CB2635"/>
    <w:rsid w:val="00CC7360"/>
    <w:rsid w:val="00CD532D"/>
    <w:rsid w:val="00CE69EE"/>
    <w:rsid w:val="00CE6A4B"/>
    <w:rsid w:val="00CF5B75"/>
    <w:rsid w:val="00D023AF"/>
    <w:rsid w:val="00D13B5A"/>
    <w:rsid w:val="00D3065A"/>
    <w:rsid w:val="00D37591"/>
    <w:rsid w:val="00D63C76"/>
    <w:rsid w:val="00D64C9C"/>
    <w:rsid w:val="00DA2B84"/>
    <w:rsid w:val="00DA3D81"/>
    <w:rsid w:val="00DD2E4E"/>
    <w:rsid w:val="00DE6F9F"/>
    <w:rsid w:val="00E11B18"/>
    <w:rsid w:val="00E12E99"/>
    <w:rsid w:val="00E177F3"/>
    <w:rsid w:val="00E74D79"/>
    <w:rsid w:val="00E86342"/>
    <w:rsid w:val="00EA6830"/>
    <w:rsid w:val="00ED0E7E"/>
    <w:rsid w:val="00EE0860"/>
    <w:rsid w:val="00F1217E"/>
    <w:rsid w:val="00F3772B"/>
    <w:rsid w:val="00F40805"/>
    <w:rsid w:val="00F42A23"/>
    <w:rsid w:val="00F55D45"/>
    <w:rsid w:val="00F633DC"/>
    <w:rsid w:val="00FC2561"/>
    <w:rsid w:val="00FD07B0"/>
    <w:rsid w:val="00FE4F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B234"/>
  <w15:chartTrackingRefBased/>
  <w15:docId w15:val="{6D8E991B-FE0E-498E-8B1B-2C9AD288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F4F4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F4F48"/>
    <w:rPr>
      <w:sz w:val="20"/>
      <w:szCs w:val="20"/>
    </w:rPr>
  </w:style>
  <w:style w:type="character" w:styleId="DipnotBavurusu">
    <w:name w:val="footnote reference"/>
    <w:basedOn w:val="VarsaylanParagrafYazTipi"/>
    <w:uiPriority w:val="99"/>
    <w:semiHidden/>
    <w:unhideWhenUsed/>
    <w:rsid w:val="00BF4F48"/>
    <w:rPr>
      <w:vertAlign w:val="superscript"/>
    </w:rPr>
  </w:style>
  <w:style w:type="character" w:styleId="Kpr">
    <w:name w:val="Hyperlink"/>
    <w:basedOn w:val="VarsaylanParagrafYazTipi"/>
    <w:uiPriority w:val="99"/>
    <w:semiHidden/>
    <w:unhideWhenUsed/>
    <w:rsid w:val="00BF4F48"/>
    <w:rPr>
      <w:color w:val="0000FF"/>
      <w:u w:val="single"/>
    </w:rPr>
  </w:style>
  <w:style w:type="paragraph" w:customStyle="1" w:styleId="Default">
    <w:name w:val="Default"/>
    <w:rsid w:val="00EA6830"/>
    <w:pPr>
      <w:autoSpaceDE w:val="0"/>
      <w:autoSpaceDN w:val="0"/>
      <w:adjustRightInd w:val="0"/>
      <w:spacing w:after="0" w:line="240" w:lineRule="auto"/>
    </w:pPr>
    <w:rPr>
      <w:rFonts w:ascii="Arial" w:hAnsi="Arial" w:cs="Arial"/>
      <w:color w:val="000000"/>
      <w:sz w:val="24"/>
      <w:szCs w:val="24"/>
      <w:lang w:val="en-US"/>
    </w:rPr>
  </w:style>
  <w:style w:type="character" w:customStyle="1" w:styleId="hgkelc">
    <w:name w:val="hgkelc"/>
    <w:basedOn w:val="VarsaylanParagrafYazTipi"/>
    <w:rsid w:val="00EA6830"/>
  </w:style>
  <w:style w:type="character" w:customStyle="1" w:styleId="dol">
    <w:name w:val="dol"/>
    <w:basedOn w:val="VarsaylanParagrafYazTipi"/>
    <w:rsid w:val="00EA6830"/>
  </w:style>
  <w:style w:type="table" w:styleId="TabloKlavuzuAk">
    <w:name w:val="Grid Table Light"/>
    <w:basedOn w:val="NormalTablo"/>
    <w:uiPriority w:val="40"/>
    <w:rsid w:val="00EA6830"/>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B64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68772-9BDB-47E1-8B55-77023836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10</Pages>
  <Words>6188</Words>
  <Characters>35275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Derindağ</dc:creator>
  <cp:lastModifiedBy>Omer Faruk Derindag</cp:lastModifiedBy>
  <cp:revision>204</cp:revision>
  <dcterms:created xsi:type="dcterms:W3CDTF">2021-04-01T12:09:00Z</dcterms:created>
  <dcterms:modified xsi:type="dcterms:W3CDTF">2021-06-04T22:15:00Z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Id 1_1">
    <vt:lpwstr>http://www.zotero.org/styles/chicago-author-date</vt:lpwstr>
  </property>
  <property fmtid="{D5CDD505-2E9C-101B-9397-08002B2CF9AE}" pid="6" name="Mendeley Recent Style Id 2_1">
    <vt:lpwstr>http://www.zotero.org/styles/chicago-fullnote-bibliography</vt:lpwstr>
  </property>
  <property fmtid="{D5CDD505-2E9C-101B-9397-08002B2CF9AE}" pid="7" name="Mendeley Recent Style Id 3_1">
    <vt:lpwstr>http://www.zotero.org/styles/chicago-note-bibliography</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Psychological Association 7th edition</vt:lpwstr>
  </property>
  <property fmtid="{D5CDD505-2E9C-101B-9397-08002B2CF9AE}" pid="15" name="Mendeley Recent Style Name 1_1">
    <vt:lpwstr>Chicago Manual of Style 17th edition (author-date)</vt:lpwstr>
  </property>
  <property fmtid="{D5CDD505-2E9C-101B-9397-08002B2CF9AE}" pid="16" name="Mendeley Recent Style Name 2_1">
    <vt:lpwstr>Chicago Manual of Style 17th edition (full note)</vt:lpwstr>
  </property>
  <property fmtid="{D5CDD505-2E9C-101B-9397-08002B2CF9AE}" pid="17" name="Mendeley Recent Style Name 3_1">
    <vt:lpwstr>Chicago Manual of Style 17th edition (note)</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13b12b60-f566-3040-aa15-298a8c997840</vt:lpwstr>
  </property>
</Properties>
</file>