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222"/>
      </w:tblGrid>
      <w:tr w:rsidR="001558FC" w:rsidRPr="00F56331" w14:paraId="6A0FB242" w14:textId="77777777" w:rsidTr="0085201C">
        <w:trPr>
          <w:trHeight w:val="684"/>
        </w:trPr>
        <w:tc>
          <w:tcPr>
            <w:tcW w:w="10006" w:type="dxa"/>
            <w:shd w:val="clear" w:color="auto" w:fill="FFFFFF" w:themeFill="background1"/>
          </w:tcPr>
          <w:p w14:paraId="6A4DFC2D" w14:textId="77777777" w:rsidR="00133BB1" w:rsidRPr="00133BB1" w:rsidRDefault="00133BB1" w:rsidP="00133BB1">
            <w:pPr>
              <w:spacing w:after="120"/>
              <w:jc w:val="center"/>
              <w:rPr>
                <w:rFonts w:ascii="Arial Unicode MS" w:eastAsia="Arial Unicode MS" w:hAnsi="Arial Unicode MS" w:cs="Arial Unicode MS"/>
                <w:b/>
                <w:sz w:val="28"/>
                <w:szCs w:val="28"/>
                <w:lang w:eastAsia="tr-TR"/>
              </w:rPr>
            </w:pPr>
            <w:r w:rsidRPr="00133BB1">
              <w:rPr>
                <w:rFonts w:ascii="Arial Unicode MS" w:eastAsia="Arial Unicode MS" w:hAnsi="Arial Unicode MS" w:cs="Arial Unicode MS"/>
                <w:b/>
                <w:sz w:val="28"/>
                <w:szCs w:val="28"/>
                <w:lang w:eastAsia="tr-TR"/>
              </w:rPr>
              <w:t xml:space="preserve">Cell viability and cytotoxicity analysis of </w:t>
            </w:r>
            <w:r w:rsidRPr="00133BB1">
              <w:rPr>
                <w:rFonts w:ascii="Arial Unicode MS" w:eastAsia="Arial Unicode MS" w:hAnsi="Arial Unicode MS" w:cs="Arial Unicode MS"/>
                <w:b/>
                <w:i/>
                <w:sz w:val="28"/>
                <w:szCs w:val="28"/>
                <w:lang w:eastAsia="tr-TR"/>
              </w:rPr>
              <w:t xml:space="preserve">Vespa </w:t>
            </w:r>
            <w:proofErr w:type="spellStart"/>
            <w:r w:rsidRPr="00133BB1">
              <w:rPr>
                <w:rFonts w:ascii="Arial Unicode MS" w:eastAsia="Arial Unicode MS" w:hAnsi="Arial Unicode MS" w:cs="Arial Unicode MS"/>
                <w:b/>
                <w:i/>
                <w:sz w:val="28"/>
                <w:szCs w:val="28"/>
                <w:lang w:eastAsia="tr-TR"/>
              </w:rPr>
              <w:t>crabro</w:t>
            </w:r>
            <w:proofErr w:type="spellEnd"/>
            <w:r w:rsidRPr="00133BB1">
              <w:rPr>
                <w:rFonts w:ascii="Arial Unicode MS" w:eastAsia="Arial Unicode MS" w:hAnsi="Arial Unicode MS" w:cs="Arial Unicode MS"/>
                <w:b/>
                <w:sz w:val="28"/>
                <w:szCs w:val="28"/>
                <w:lang w:eastAsia="tr-TR"/>
              </w:rPr>
              <w:t xml:space="preserve"> Nest Extracts on </w:t>
            </w:r>
            <w:r w:rsidRPr="00133BB1">
              <w:rPr>
                <w:rFonts w:ascii="Arial Unicode MS" w:eastAsia="Arial Unicode MS" w:hAnsi="Arial Unicode MS" w:cs="Arial Unicode MS"/>
                <w:b/>
                <w:i/>
                <w:sz w:val="28"/>
                <w:szCs w:val="28"/>
                <w:lang w:eastAsia="tr-TR"/>
              </w:rPr>
              <w:t xml:space="preserve">Spodoptera </w:t>
            </w:r>
            <w:proofErr w:type="spellStart"/>
            <w:r w:rsidRPr="00133BB1">
              <w:rPr>
                <w:rFonts w:ascii="Arial Unicode MS" w:eastAsia="Arial Unicode MS" w:hAnsi="Arial Unicode MS" w:cs="Arial Unicode MS"/>
                <w:b/>
                <w:i/>
                <w:sz w:val="28"/>
                <w:szCs w:val="28"/>
                <w:lang w:eastAsia="tr-TR"/>
              </w:rPr>
              <w:t>frugiperda</w:t>
            </w:r>
            <w:proofErr w:type="spellEnd"/>
            <w:r w:rsidRPr="00133BB1">
              <w:rPr>
                <w:rFonts w:ascii="Arial Unicode MS" w:eastAsia="Arial Unicode MS" w:hAnsi="Arial Unicode MS" w:cs="Arial Unicode MS"/>
                <w:b/>
                <w:sz w:val="28"/>
                <w:szCs w:val="28"/>
                <w:lang w:eastAsia="tr-TR"/>
              </w:rPr>
              <w:t xml:space="preserve"> cell culture</w:t>
            </w:r>
          </w:p>
          <w:p w14:paraId="4CD04AED" w14:textId="5AC7F3A2" w:rsidR="00133BB1" w:rsidRPr="00133BB1" w:rsidRDefault="00133BB1" w:rsidP="00133BB1">
            <w:pPr>
              <w:autoSpaceDE w:val="0"/>
              <w:autoSpaceDN w:val="0"/>
              <w:spacing w:before="120"/>
              <w:jc w:val="center"/>
              <w:rPr>
                <w:rFonts w:ascii="Times New Roman" w:eastAsia="Calibri" w:hAnsi="Times New Roman" w:cs="Times New Roman"/>
                <w:b/>
                <w:i/>
              </w:rPr>
            </w:pPr>
            <w:proofErr w:type="spellStart"/>
            <w:r w:rsidRPr="00133BB1">
              <w:rPr>
                <w:rFonts w:ascii="Times New Roman" w:eastAsia="Calibri" w:hAnsi="Times New Roman" w:cs="Times New Roman"/>
                <w:b/>
                <w:i/>
              </w:rPr>
              <w:t>Alev</w:t>
            </w:r>
            <w:proofErr w:type="spellEnd"/>
            <w:r w:rsidRPr="00133BB1">
              <w:rPr>
                <w:rFonts w:ascii="Times New Roman" w:eastAsia="Calibri" w:hAnsi="Times New Roman" w:cs="Times New Roman"/>
                <w:b/>
                <w:i/>
              </w:rPr>
              <w:t xml:space="preserve"> ÇALDAŞ</w:t>
            </w:r>
            <w:r w:rsidRPr="00133BB1">
              <w:rPr>
                <w:rFonts w:ascii="Times New Roman" w:eastAsia="Calibri" w:hAnsi="Times New Roman" w:cs="Times New Roman"/>
                <w:b/>
                <w:i/>
                <w:vertAlign w:val="superscript"/>
              </w:rPr>
              <w:t>1</w:t>
            </w:r>
            <w:r w:rsidRPr="00133BB1">
              <w:rPr>
                <w:rFonts w:ascii="Calibri" w:eastAsia="Calibri" w:hAnsi="Calibri" w:cs="Times New Roman"/>
              </w:rPr>
              <w:t xml:space="preserve"> </w:t>
            </w:r>
            <w:r w:rsidRPr="00133BB1">
              <w:rPr>
                <w:rFonts w:ascii="Times New Roman" w:eastAsia="Calibri" w:hAnsi="Times New Roman" w:cs="Times New Roman"/>
                <w:b/>
                <w:i/>
                <w:noProof/>
                <w:lang w:val="tr-TR" w:eastAsia="tr-TR"/>
              </w:rPr>
              <w:drawing>
                <wp:inline distT="0" distB="0" distL="0" distR="0" wp14:anchorId="37C65133" wp14:editId="64E5B119">
                  <wp:extent cx="158750" cy="158750"/>
                  <wp:effectExtent l="0" t="0" r="0" b="0"/>
                  <wp:docPr id="13" name="Resim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33BB1">
              <w:rPr>
                <w:rFonts w:ascii="Times New Roman" w:eastAsia="Calibri" w:hAnsi="Times New Roman" w:cs="Times New Roman"/>
                <w:b/>
                <w:i/>
                <w:vertAlign w:val="superscript"/>
              </w:rPr>
              <w:t>0000-0003-4793-2174</w:t>
            </w:r>
            <w:r w:rsidRPr="00133BB1">
              <w:rPr>
                <w:rFonts w:ascii="Times New Roman" w:eastAsia="Calibri" w:hAnsi="Times New Roman" w:cs="Times New Roman"/>
                <w:b/>
                <w:i/>
              </w:rPr>
              <w:t>*, Ceren BÖRÇEK KASURKA</w:t>
            </w:r>
            <w:r w:rsidRPr="00133BB1">
              <w:rPr>
                <w:rFonts w:ascii="Times New Roman" w:eastAsia="Calibri" w:hAnsi="Times New Roman" w:cs="Times New Roman"/>
                <w:b/>
                <w:i/>
                <w:vertAlign w:val="superscript"/>
              </w:rPr>
              <w:t>2</w:t>
            </w:r>
            <w:r w:rsidRPr="00133BB1">
              <w:rPr>
                <w:rFonts w:ascii="Times New Roman" w:eastAsia="Calibri" w:hAnsi="Times New Roman" w:cs="Times New Roman"/>
                <w:b/>
                <w:i/>
                <w:noProof/>
                <w:lang w:val="tr-TR" w:eastAsia="tr-TR"/>
              </w:rPr>
              <w:drawing>
                <wp:inline distT="0" distB="0" distL="0" distR="0" wp14:anchorId="4E25EDC3" wp14:editId="2DB58677">
                  <wp:extent cx="158750" cy="158750"/>
                  <wp:effectExtent l="0" t="0" r="0" b="0"/>
                  <wp:docPr id="12" name="Resim 1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33BB1">
              <w:rPr>
                <w:rFonts w:ascii="Times New Roman" w:eastAsia="Calibri" w:hAnsi="Times New Roman" w:cs="Times New Roman"/>
                <w:b/>
                <w:i/>
                <w:vertAlign w:val="superscript"/>
              </w:rPr>
              <w:t xml:space="preserve"> 0000-0002-5772-9463</w:t>
            </w:r>
            <w:r w:rsidRPr="00133BB1">
              <w:rPr>
                <w:rFonts w:ascii="Times New Roman" w:eastAsia="Calibri" w:hAnsi="Times New Roman" w:cs="Times New Roman"/>
                <w:b/>
                <w:i/>
              </w:rPr>
              <w:t xml:space="preserve">, </w:t>
            </w:r>
            <w:proofErr w:type="spellStart"/>
            <w:r w:rsidRPr="00133BB1">
              <w:rPr>
                <w:rFonts w:ascii="Times New Roman" w:eastAsia="Calibri" w:hAnsi="Times New Roman" w:cs="Times New Roman"/>
                <w:b/>
                <w:i/>
              </w:rPr>
              <w:t>Ömer</w:t>
            </w:r>
            <w:proofErr w:type="spellEnd"/>
            <w:r w:rsidRPr="00133BB1">
              <w:rPr>
                <w:rFonts w:ascii="Times New Roman" w:eastAsia="Calibri" w:hAnsi="Times New Roman" w:cs="Times New Roman"/>
                <w:b/>
                <w:i/>
              </w:rPr>
              <w:t xml:space="preserve"> ERTÜRK</w:t>
            </w:r>
            <w:r w:rsidRPr="00133BB1">
              <w:rPr>
                <w:rFonts w:ascii="Times New Roman" w:eastAsia="Calibri" w:hAnsi="Times New Roman" w:cs="Times New Roman"/>
                <w:b/>
                <w:i/>
                <w:vertAlign w:val="superscript"/>
              </w:rPr>
              <w:t>3</w:t>
            </w:r>
            <w:r w:rsidRPr="00133BB1">
              <w:rPr>
                <w:rFonts w:ascii="Times New Roman" w:eastAsia="Calibri" w:hAnsi="Times New Roman" w:cs="Times New Roman"/>
                <w:b/>
                <w:i/>
                <w:noProof/>
                <w:lang w:val="tr-TR" w:eastAsia="tr-TR"/>
              </w:rPr>
              <w:drawing>
                <wp:inline distT="0" distB="0" distL="0" distR="0" wp14:anchorId="201F42AF" wp14:editId="490758E3">
                  <wp:extent cx="158750" cy="158750"/>
                  <wp:effectExtent l="0" t="0" r="0" b="0"/>
                  <wp:docPr id="10" name="Resim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133BB1">
              <w:rPr>
                <w:rFonts w:ascii="Times New Roman" w:eastAsia="Calibri" w:hAnsi="Times New Roman" w:cs="Times New Roman"/>
                <w:b/>
                <w:i/>
                <w:vertAlign w:val="superscript"/>
              </w:rPr>
              <w:t xml:space="preserve"> 0000-0001-5837-6893</w:t>
            </w:r>
          </w:p>
          <w:p w14:paraId="6DD7343F" w14:textId="77777777" w:rsidR="00133BB1" w:rsidRPr="00133BB1" w:rsidRDefault="00133BB1" w:rsidP="00133BB1">
            <w:pPr>
              <w:autoSpaceDE w:val="0"/>
              <w:autoSpaceDN w:val="0"/>
              <w:spacing w:before="120"/>
              <w:jc w:val="center"/>
              <w:rPr>
                <w:rFonts w:ascii="Times New Roman" w:eastAsia="Calibri" w:hAnsi="Times New Roman" w:cs="Times New Roman"/>
                <w:b/>
                <w:i/>
                <w:color w:val="FF0000"/>
                <w:sz w:val="18"/>
                <w:szCs w:val="18"/>
              </w:rPr>
            </w:pPr>
            <w:r w:rsidRPr="00133BB1">
              <w:rPr>
                <w:rFonts w:ascii="Times New Roman" w:eastAsia="Calibri" w:hAnsi="Times New Roman" w:cs="Times New Roman"/>
                <w:i/>
                <w:sz w:val="18"/>
                <w:szCs w:val="18"/>
                <w:vertAlign w:val="superscript"/>
              </w:rPr>
              <w:t>1</w:t>
            </w:r>
            <w:r w:rsidRPr="00133BB1">
              <w:rPr>
                <w:rFonts w:ascii="Calibri" w:eastAsia="Calibri" w:hAnsi="Calibri" w:cs="Times New Roman"/>
              </w:rPr>
              <w:t xml:space="preserve"> </w:t>
            </w:r>
            <w:r w:rsidRPr="00133BB1">
              <w:rPr>
                <w:rFonts w:ascii="Times New Roman" w:eastAsia="Calibri" w:hAnsi="Times New Roman" w:cs="Times New Roman"/>
                <w:i/>
                <w:sz w:val="18"/>
                <w:szCs w:val="18"/>
              </w:rPr>
              <w:t xml:space="preserve">Faculty of </w:t>
            </w:r>
            <w:proofErr w:type="spellStart"/>
            <w:r w:rsidRPr="00133BB1">
              <w:rPr>
                <w:rFonts w:ascii="Times New Roman" w:eastAsia="Calibri" w:hAnsi="Times New Roman" w:cs="Times New Roman"/>
                <w:i/>
                <w:sz w:val="18"/>
                <w:szCs w:val="18"/>
              </w:rPr>
              <w:t>Art&amp;Science</w:t>
            </w:r>
            <w:proofErr w:type="spellEnd"/>
            <w:r w:rsidRPr="00133BB1">
              <w:rPr>
                <w:rFonts w:ascii="Times New Roman" w:eastAsia="Calibri" w:hAnsi="Times New Roman" w:cs="Times New Roman"/>
                <w:i/>
                <w:sz w:val="18"/>
                <w:szCs w:val="18"/>
              </w:rPr>
              <w:t xml:space="preserve">, Department of Molecular Biology and Genetics, </w:t>
            </w:r>
            <w:proofErr w:type="spellStart"/>
            <w:r w:rsidRPr="00133BB1">
              <w:rPr>
                <w:rFonts w:ascii="Times New Roman" w:eastAsia="Calibri" w:hAnsi="Times New Roman" w:cs="Times New Roman"/>
                <w:i/>
                <w:sz w:val="18"/>
                <w:szCs w:val="18"/>
              </w:rPr>
              <w:t>Ordu</w:t>
            </w:r>
            <w:proofErr w:type="spellEnd"/>
            <w:r w:rsidRPr="00133BB1">
              <w:rPr>
                <w:rFonts w:ascii="Times New Roman" w:eastAsia="Calibri" w:hAnsi="Times New Roman" w:cs="Times New Roman"/>
                <w:i/>
                <w:sz w:val="18"/>
                <w:szCs w:val="18"/>
              </w:rPr>
              <w:t xml:space="preserve"> </w:t>
            </w:r>
            <w:proofErr w:type="spellStart"/>
            <w:proofErr w:type="gramStart"/>
            <w:r w:rsidRPr="00133BB1">
              <w:rPr>
                <w:rFonts w:ascii="Times New Roman" w:eastAsia="Calibri" w:hAnsi="Times New Roman" w:cs="Times New Roman"/>
                <w:i/>
                <w:sz w:val="18"/>
                <w:szCs w:val="18"/>
              </w:rPr>
              <w:t>University,Ordu</w:t>
            </w:r>
            <w:proofErr w:type="spellEnd"/>
            <w:proofErr w:type="gramEnd"/>
            <w:r w:rsidRPr="00133BB1">
              <w:rPr>
                <w:rFonts w:ascii="Times New Roman" w:eastAsia="Calibri" w:hAnsi="Times New Roman" w:cs="Times New Roman"/>
                <w:i/>
                <w:sz w:val="18"/>
                <w:szCs w:val="18"/>
              </w:rPr>
              <w:t>, Turkey,</w:t>
            </w:r>
          </w:p>
          <w:p w14:paraId="73FC4008" w14:textId="77777777" w:rsidR="00133BB1" w:rsidRPr="00133BB1" w:rsidRDefault="00133BB1" w:rsidP="00133BB1">
            <w:pPr>
              <w:autoSpaceDE w:val="0"/>
              <w:autoSpaceDN w:val="0"/>
              <w:spacing w:before="120"/>
              <w:jc w:val="center"/>
              <w:rPr>
                <w:rFonts w:ascii="Times New Roman" w:eastAsia="Calibri" w:hAnsi="Times New Roman" w:cs="Times New Roman"/>
                <w:sz w:val="18"/>
                <w:szCs w:val="18"/>
              </w:rPr>
            </w:pPr>
            <w:r w:rsidRPr="00133BB1">
              <w:rPr>
                <w:rFonts w:ascii="Times New Roman" w:eastAsia="MS Mincho" w:hAnsi="Times New Roman" w:cs="Times New Roman"/>
                <w:i/>
                <w:iCs/>
                <w:sz w:val="18"/>
                <w:szCs w:val="18"/>
                <w:vertAlign w:val="superscript"/>
              </w:rPr>
              <w:t>2</w:t>
            </w:r>
            <w:r w:rsidRPr="00133BB1">
              <w:rPr>
                <w:rFonts w:ascii="Times New Roman" w:eastAsia="Calibri" w:hAnsi="Times New Roman" w:cs="Times New Roman"/>
                <w:i/>
                <w:sz w:val="18"/>
                <w:szCs w:val="18"/>
              </w:rPr>
              <w:t xml:space="preserve"> Faculty of </w:t>
            </w:r>
            <w:proofErr w:type="spellStart"/>
            <w:r w:rsidRPr="00133BB1">
              <w:rPr>
                <w:rFonts w:ascii="Times New Roman" w:eastAsia="Calibri" w:hAnsi="Times New Roman" w:cs="Times New Roman"/>
                <w:i/>
                <w:sz w:val="18"/>
                <w:szCs w:val="18"/>
              </w:rPr>
              <w:t>Art&amp;Science</w:t>
            </w:r>
            <w:proofErr w:type="spellEnd"/>
            <w:r w:rsidRPr="00133BB1">
              <w:rPr>
                <w:rFonts w:ascii="Times New Roman" w:eastAsia="Calibri" w:hAnsi="Times New Roman" w:cs="Times New Roman"/>
                <w:i/>
                <w:sz w:val="18"/>
                <w:szCs w:val="18"/>
              </w:rPr>
              <w:t xml:space="preserve">, Department of Molecular Biology and Genetics, </w:t>
            </w:r>
            <w:proofErr w:type="spellStart"/>
            <w:r w:rsidRPr="00133BB1">
              <w:rPr>
                <w:rFonts w:ascii="Times New Roman" w:eastAsia="Calibri" w:hAnsi="Times New Roman" w:cs="Times New Roman"/>
                <w:i/>
                <w:sz w:val="18"/>
                <w:szCs w:val="18"/>
              </w:rPr>
              <w:t>Ordu</w:t>
            </w:r>
            <w:proofErr w:type="spellEnd"/>
            <w:r w:rsidRPr="00133BB1">
              <w:rPr>
                <w:rFonts w:ascii="Times New Roman" w:eastAsia="Calibri" w:hAnsi="Times New Roman" w:cs="Times New Roman"/>
                <w:i/>
                <w:sz w:val="18"/>
                <w:szCs w:val="18"/>
              </w:rPr>
              <w:t xml:space="preserve"> </w:t>
            </w:r>
            <w:proofErr w:type="spellStart"/>
            <w:proofErr w:type="gramStart"/>
            <w:r w:rsidRPr="00133BB1">
              <w:rPr>
                <w:rFonts w:ascii="Times New Roman" w:eastAsia="Calibri" w:hAnsi="Times New Roman" w:cs="Times New Roman"/>
                <w:i/>
                <w:sz w:val="18"/>
                <w:szCs w:val="18"/>
              </w:rPr>
              <w:t>University,Ordu</w:t>
            </w:r>
            <w:proofErr w:type="spellEnd"/>
            <w:proofErr w:type="gramEnd"/>
            <w:r w:rsidRPr="00133BB1">
              <w:rPr>
                <w:rFonts w:ascii="Times New Roman" w:eastAsia="Calibri" w:hAnsi="Times New Roman" w:cs="Times New Roman"/>
                <w:i/>
                <w:sz w:val="18"/>
                <w:szCs w:val="18"/>
              </w:rPr>
              <w:t>, Turkey,</w:t>
            </w:r>
          </w:p>
          <w:p w14:paraId="2F316985" w14:textId="77777777" w:rsidR="00133BB1" w:rsidRPr="00133BB1" w:rsidRDefault="00133BB1" w:rsidP="00133BB1">
            <w:pPr>
              <w:autoSpaceDE w:val="0"/>
              <w:autoSpaceDN w:val="0"/>
              <w:spacing w:before="120"/>
              <w:jc w:val="center"/>
              <w:rPr>
                <w:rFonts w:ascii="Times New Roman" w:eastAsia="MS Mincho" w:hAnsi="Times New Roman" w:cs="Times New Roman"/>
                <w:i/>
                <w:iCs/>
                <w:sz w:val="18"/>
                <w:szCs w:val="18"/>
              </w:rPr>
            </w:pPr>
            <w:r w:rsidRPr="00133BB1">
              <w:rPr>
                <w:rFonts w:ascii="Times New Roman" w:eastAsia="Calibri" w:hAnsi="Times New Roman" w:cs="Times New Roman"/>
                <w:i/>
                <w:sz w:val="18"/>
                <w:szCs w:val="18"/>
                <w:vertAlign w:val="superscript"/>
              </w:rPr>
              <w:t>3</w:t>
            </w:r>
            <w:r w:rsidRPr="00133BB1">
              <w:rPr>
                <w:rFonts w:ascii="Times New Roman" w:eastAsia="Calibri" w:hAnsi="Times New Roman" w:cs="Times New Roman"/>
                <w:i/>
                <w:sz w:val="18"/>
                <w:szCs w:val="18"/>
              </w:rPr>
              <w:t xml:space="preserve"> Faculty of </w:t>
            </w:r>
            <w:proofErr w:type="spellStart"/>
            <w:r w:rsidRPr="00133BB1">
              <w:rPr>
                <w:rFonts w:ascii="Times New Roman" w:eastAsia="Calibri" w:hAnsi="Times New Roman" w:cs="Times New Roman"/>
                <w:i/>
                <w:sz w:val="18"/>
                <w:szCs w:val="18"/>
              </w:rPr>
              <w:t>Art&amp;Science</w:t>
            </w:r>
            <w:proofErr w:type="spellEnd"/>
            <w:r w:rsidRPr="00133BB1">
              <w:rPr>
                <w:rFonts w:ascii="Times New Roman" w:eastAsia="Calibri" w:hAnsi="Times New Roman" w:cs="Times New Roman"/>
                <w:i/>
                <w:sz w:val="18"/>
                <w:szCs w:val="18"/>
              </w:rPr>
              <w:t xml:space="preserve">, Department of Molecular Biology and Genetics, </w:t>
            </w:r>
            <w:proofErr w:type="spellStart"/>
            <w:r w:rsidRPr="00133BB1">
              <w:rPr>
                <w:rFonts w:ascii="Times New Roman" w:eastAsia="Calibri" w:hAnsi="Times New Roman" w:cs="Times New Roman"/>
                <w:i/>
                <w:sz w:val="18"/>
                <w:szCs w:val="18"/>
              </w:rPr>
              <w:t>Ordu</w:t>
            </w:r>
            <w:proofErr w:type="spellEnd"/>
            <w:r w:rsidRPr="00133BB1">
              <w:rPr>
                <w:rFonts w:ascii="Times New Roman" w:eastAsia="Calibri" w:hAnsi="Times New Roman" w:cs="Times New Roman"/>
                <w:i/>
                <w:sz w:val="18"/>
                <w:szCs w:val="18"/>
              </w:rPr>
              <w:t xml:space="preserve"> </w:t>
            </w:r>
            <w:proofErr w:type="spellStart"/>
            <w:proofErr w:type="gramStart"/>
            <w:r w:rsidRPr="00133BB1">
              <w:rPr>
                <w:rFonts w:ascii="Times New Roman" w:eastAsia="Calibri" w:hAnsi="Times New Roman" w:cs="Times New Roman"/>
                <w:i/>
                <w:sz w:val="18"/>
                <w:szCs w:val="18"/>
              </w:rPr>
              <w:t>University,Ordu</w:t>
            </w:r>
            <w:proofErr w:type="spellEnd"/>
            <w:proofErr w:type="gramEnd"/>
            <w:r w:rsidRPr="00133BB1">
              <w:rPr>
                <w:rFonts w:ascii="Times New Roman" w:eastAsia="Calibri" w:hAnsi="Times New Roman" w:cs="Times New Roman"/>
                <w:i/>
                <w:sz w:val="18"/>
                <w:szCs w:val="18"/>
              </w:rPr>
              <w:t>, Turkey,</w:t>
            </w:r>
          </w:p>
          <w:p w14:paraId="15A9DB7A" w14:textId="77777777" w:rsidR="00133BB1" w:rsidRPr="00133BB1" w:rsidRDefault="00133BB1" w:rsidP="00133BB1">
            <w:pPr>
              <w:autoSpaceDE w:val="0"/>
              <w:autoSpaceDN w:val="0"/>
              <w:spacing w:before="120"/>
              <w:jc w:val="center"/>
              <w:rPr>
                <w:rFonts w:ascii="Times New Roman" w:eastAsia="Calibri" w:hAnsi="Times New Roman" w:cs="Times New Roman"/>
                <w:i/>
                <w:color w:val="000000"/>
                <w:sz w:val="20"/>
                <w:szCs w:val="20"/>
              </w:rPr>
            </w:pPr>
            <w:r w:rsidRPr="00133BB1">
              <w:rPr>
                <w:rFonts w:ascii="Times New Roman" w:eastAsia="Calibri" w:hAnsi="Times New Roman" w:cs="Times New Roman"/>
                <w:i/>
                <w:color w:val="000000"/>
                <w:sz w:val="20"/>
                <w:szCs w:val="20"/>
              </w:rPr>
              <w:tab/>
            </w:r>
            <w:r w:rsidRPr="00133BB1">
              <w:rPr>
                <w:rFonts w:ascii="Times New Roman" w:eastAsia="Calibri" w:hAnsi="Times New Roman" w:cs="Times New Roman"/>
                <w:i/>
                <w:color w:val="000000"/>
                <w:sz w:val="20"/>
                <w:szCs w:val="20"/>
              </w:rPr>
              <w:tab/>
            </w:r>
            <w:r w:rsidRPr="00133BB1">
              <w:rPr>
                <w:rFonts w:ascii="Times New Roman" w:eastAsia="Calibri" w:hAnsi="Times New Roman" w:cs="Times New Roman"/>
                <w:i/>
                <w:color w:val="000000"/>
                <w:sz w:val="20"/>
                <w:szCs w:val="20"/>
              </w:rPr>
              <w:tab/>
            </w:r>
          </w:p>
          <w:tbl>
            <w:tblPr>
              <w:tblW w:w="10006" w:type="dxa"/>
              <w:shd w:val="clear" w:color="auto" w:fill="FFFFFF"/>
              <w:tblLook w:val="04A0" w:firstRow="1" w:lastRow="0" w:firstColumn="1" w:lastColumn="0" w:noHBand="0" w:noVBand="1"/>
            </w:tblPr>
            <w:tblGrid>
              <w:gridCol w:w="10006"/>
            </w:tblGrid>
            <w:tr w:rsidR="00133BB1" w:rsidRPr="00133BB1" w14:paraId="78C28CB2" w14:textId="77777777" w:rsidTr="00211022">
              <w:trPr>
                <w:trHeight w:val="2621"/>
              </w:trPr>
              <w:tc>
                <w:tcPr>
                  <w:tcW w:w="10006" w:type="dxa"/>
                  <w:shd w:val="clear" w:color="auto" w:fill="FFFFFF"/>
                </w:tcPr>
                <w:p w14:paraId="305587BA" w14:textId="77777777" w:rsidR="00133BB1" w:rsidRPr="00133BB1" w:rsidRDefault="00133BB1" w:rsidP="00133BB1">
                  <w:pPr>
                    <w:shd w:val="clear" w:color="auto" w:fill="D9D9D9"/>
                    <w:spacing w:after="0"/>
                    <w:ind w:right="-21"/>
                    <w:rPr>
                      <w:rFonts w:ascii="Times New Roman" w:eastAsia="Calibri" w:hAnsi="Times New Roman" w:cs="Times New Roman"/>
                      <w:sz w:val="24"/>
                      <w:szCs w:val="24"/>
                      <w:lang w:val="en-US"/>
                    </w:rPr>
                  </w:pPr>
                  <w:r w:rsidRPr="00133BB1">
                    <w:rPr>
                      <w:rFonts w:ascii="Times New Roman" w:eastAsia="Calibri" w:hAnsi="Times New Roman" w:cs="Times New Roman"/>
                      <w:sz w:val="18"/>
                      <w:lang w:val="en-US"/>
                    </w:rPr>
                    <w:t xml:space="preserve"> </w:t>
                  </w:r>
                  <w:r w:rsidRPr="00133BB1">
                    <w:rPr>
                      <w:rFonts w:ascii="Times New Roman" w:eastAsia="Calibri" w:hAnsi="Times New Roman" w:cs="Times New Roman"/>
                      <w:b/>
                      <w:bCs/>
                      <w:sz w:val="24"/>
                      <w:szCs w:val="24"/>
                      <w:lang w:val="en-US"/>
                    </w:rPr>
                    <w:t>Abstract</w:t>
                  </w:r>
                  <w:r w:rsidRPr="00133BB1">
                    <w:rPr>
                      <w:rFonts w:ascii="Calibri" w:eastAsia="Calibri" w:hAnsi="Calibri" w:cs="Calibri"/>
                      <w:b/>
                      <w:i/>
                      <w:vertAlign w:val="superscript"/>
                      <w:lang w:val="en-US"/>
                    </w:rPr>
                    <w:t xml:space="preserve"> </w:t>
                  </w:r>
                </w:p>
                <w:p w14:paraId="5C44AB15" w14:textId="77777777" w:rsidR="00133BB1" w:rsidRPr="00133BB1" w:rsidRDefault="00133BB1" w:rsidP="00133BB1">
                  <w:pPr>
                    <w:shd w:val="clear" w:color="auto" w:fill="D9D9D9"/>
                    <w:spacing w:after="0"/>
                    <w:jc w:val="both"/>
                    <w:rPr>
                      <w:rFonts w:ascii="Times New Roman" w:eastAsia="Calibri" w:hAnsi="Times New Roman" w:cs="Times New Roman"/>
                      <w:sz w:val="20"/>
                      <w:szCs w:val="20"/>
                      <w:lang w:val="en-US"/>
                    </w:rPr>
                  </w:pPr>
                  <w:r w:rsidRPr="00133BB1">
                    <w:rPr>
                      <w:rFonts w:ascii="Times New Roman" w:eastAsia="Calibri" w:hAnsi="Times New Roman" w:cs="Times New Roman"/>
                      <w:sz w:val="20"/>
                      <w:szCs w:val="20"/>
                      <w:lang w:val="en-US"/>
                    </w:rPr>
                    <w:t xml:space="preserve">In this study, cell viability and cytotoxicity </w:t>
                  </w:r>
                  <w:proofErr w:type="gramStart"/>
                  <w:r w:rsidRPr="00133BB1">
                    <w:rPr>
                      <w:rFonts w:ascii="Times New Roman" w:eastAsia="Calibri" w:hAnsi="Times New Roman" w:cs="Times New Roman"/>
                      <w:sz w:val="20"/>
                      <w:szCs w:val="20"/>
                      <w:lang w:val="en-US"/>
                    </w:rPr>
                    <w:t>analyzes</w:t>
                  </w:r>
                  <w:proofErr w:type="gramEnd"/>
                  <w:r w:rsidRPr="00133BB1">
                    <w:rPr>
                      <w:rFonts w:ascii="Times New Roman" w:eastAsia="Calibri" w:hAnsi="Times New Roman" w:cs="Times New Roman"/>
                      <w:sz w:val="20"/>
                      <w:szCs w:val="20"/>
                      <w:lang w:val="en-US"/>
                    </w:rPr>
                    <w:t xml:space="preserve"> were performed on Spodoptera </w:t>
                  </w:r>
                  <w:proofErr w:type="spellStart"/>
                  <w:r w:rsidRPr="00133BB1">
                    <w:rPr>
                      <w:rFonts w:ascii="Times New Roman" w:eastAsia="Calibri" w:hAnsi="Times New Roman" w:cs="Times New Roman"/>
                      <w:sz w:val="20"/>
                      <w:szCs w:val="20"/>
                      <w:lang w:val="en-US"/>
                    </w:rPr>
                    <w:t>frugiperda</w:t>
                  </w:r>
                  <w:proofErr w:type="spellEnd"/>
                  <w:r w:rsidRPr="00133BB1">
                    <w:rPr>
                      <w:rFonts w:ascii="Times New Roman" w:eastAsia="Calibri" w:hAnsi="Times New Roman" w:cs="Times New Roman"/>
                      <w:sz w:val="20"/>
                      <w:szCs w:val="20"/>
                      <w:lang w:val="en-US"/>
                    </w:rPr>
                    <w:t xml:space="preserve"> (Sf9) cell cultures of extracts obtained from Vespa </w:t>
                  </w:r>
                  <w:proofErr w:type="spellStart"/>
                  <w:r w:rsidRPr="00133BB1">
                    <w:rPr>
                      <w:rFonts w:ascii="Times New Roman" w:eastAsia="Calibri" w:hAnsi="Times New Roman" w:cs="Times New Roman"/>
                      <w:sz w:val="20"/>
                      <w:szCs w:val="20"/>
                      <w:lang w:val="en-US"/>
                    </w:rPr>
                    <w:t>crabro</w:t>
                  </w:r>
                  <w:proofErr w:type="spellEnd"/>
                  <w:r w:rsidRPr="00133BB1">
                    <w:rPr>
                      <w:rFonts w:ascii="Times New Roman" w:eastAsia="Calibri" w:hAnsi="Times New Roman" w:cs="Times New Roman"/>
                      <w:sz w:val="20"/>
                      <w:szCs w:val="20"/>
                      <w:lang w:val="en-US"/>
                    </w:rPr>
                    <w:t xml:space="preserve"> nests collected from the Black Sea region. The MTT method was applied to determine the effects of ethanol extracts prepared from wasp nest samples. Concentrations of 100, 25, 12.5, 6.25, 3.125, 1.562 and 0.781 </w:t>
                  </w:r>
                  <w:proofErr w:type="spellStart"/>
                  <w:r w:rsidRPr="00133BB1">
                    <w:rPr>
                      <w:rFonts w:ascii="Times New Roman" w:eastAsia="Calibri" w:hAnsi="Times New Roman" w:cs="Times New Roman"/>
                      <w:sz w:val="20"/>
                      <w:szCs w:val="20"/>
                      <w:lang w:val="en-US"/>
                    </w:rPr>
                    <w:t>μg</w:t>
                  </w:r>
                  <w:proofErr w:type="spellEnd"/>
                  <w:r w:rsidRPr="00133BB1">
                    <w:rPr>
                      <w:rFonts w:ascii="Times New Roman" w:eastAsia="Calibri" w:hAnsi="Times New Roman" w:cs="Times New Roman"/>
                      <w:sz w:val="20"/>
                      <w:szCs w:val="20"/>
                      <w:lang w:val="en-US"/>
                    </w:rPr>
                    <w:t>/mL of extract were applied in MTT analysis. It was observed, the applied concentrations decreased cell viability depending on the dose, were highly toxic to the Sf9 cells and increased cytotoxicity depending on the dose increase.</w:t>
                  </w:r>
                </w:p>
                <w:p w14:paraId="51642D87" w14:textId="77777777" w:rsidR="00133BB1" w:rsidRPr="00133BB1" w:rsidRDefault="00133BB1" w:rsidP="00133BB1">
                  <w:pPr>
                    <w:shd w:val="clear" w:color="auto" w:fill="D9D9D9"/>
                    <w:spacing w:after="0"/>
                    <w:jc w:val="both"/>
                    <w:rPr>
                      <w:rFonts w:ascii="Times New Roman" w:eastAsia="Calibri" w:hAnsi="Times New Roman" w:cs="Times New Roman"/>
                      <w:b/>
                      <w:color w:val="FF0000"/>
                      <w:sz w:val="20"/>
                      <w:lang w:val="en-US"/>
                    </w:rPr>
                  </w:pPr>
                  <w:r w:rsidRPr="00133BB1">
                    <w:rPr>
                      <w:rFonts w:ascii="Times New Roman" w:eastAsia="Calibri" w:hAnsi="Times New Roman" w:cs="Times New Roman"/>
                      <w:sz w:val="20"/>
                      <w:szCs w:val="20"/>
                      <w:lang w:val="en-US"/>
                    </w:rPr>
                    <w:t xml:space="preserve">This study was financially supported by </w:t>
                  </w:r>
                  <w:proofErr w:type="spellStart"/>
                  <w:r w:rsidRPr="00133BB1">
                    <w:rPr>
                      <w:rFonts w:ascii="Times New Roman" w:eastAsia="Calibri" w:hAnsi="Times New Roman" w:cs="Times New Roman"/>
                      <w:sz w:val="20"/>
                      <w:szCs w:val="20"/>
                      <w:lang w:val="en-US"/>
                    </w:rPr>
                    <w:t>Ordu</w:t>
                  </w:r>
                  <w:proofErr w:type="spellEnd"/>
                  <w:r w:rsidRPr="00133BB1">
                    <w:rPr>
                      <w:rFonts w:ascii="Times New Roman" w:eastAsia="Calibri" w:hAnsi="Times New Roman" w:cs="Times New Roman"/>
                      <w:sz w:val="20"/>
                      <w:szCs w:val="20"/>
                      <w:lang w:val="en-US"/>
                    </w:rPr>
                    <w:t xml:space="preserve"> University BAP unit (B-1817).</w:t>
                  </w:r>
                </w:p>
                <w:p w14:paraId="0B337946" w14:textId="77777777" w:rsidR="00133BB1" w:rsidRPr="00133BB1" w:rsidRDefault="00133BB1" w:rsidP="00133BB1">
                  <w:pPr>
                    <w:shd w:val="clear" w:color="auto" w:fill="D9D9D9"/>
                    <w:spacing w:after="0"/>
                    <w:jc w:val="both"/>
                    <w:rPr>
                      <w:rFonts w:ascii="Times New Roman" w:eastAsia="Calibri" w:hAnsi="Times New Roman" w:cs="Times New Roman"/>
                      <w:sz w:val="20"/>
                      <w:lang w:val="en-US"/>
                    </w:rPr>
                  </w:pPr>
                </w:p>
                <w:p w14:paraId="50C0351D" w14:textId="77777777" w:rsidR="00133BB1" w:rsidRPr="00133BB1" w:rsidRDefault="00133BB1" w:rsidP="00133BB1">
                  <w:pPr>
                    <w:widowControl w:val="0"/>
                    <w:autoSpaceDE w:val="0"/>
                    <w:autoSpaceDN w:val="0"/>
                    <w:adjustRightInd w:val="0"/>
                    <w:spacing w:after="0"/>
                    <w:rPr>
                      <w:rFonts w:ascii="Times New Roman" w:eastAsia="Times New Roman" w:hAnsi="Times New Roman" w:cs="Times New Roman"/>
                      <w:sz w:val="24"/>
                      <w:szCs w:val="24"/>
                      <w:lang w:val="en-US"/>
                    </w:rPr>
                  </w:pPr>
                </w:p>
              </w:tc>
            </w:tr>
            <w:tr w:rsidR="00133BB1" w:rsidRPr="00133BB1" w14:paraId="0EFE6103" w14:textId="77777777" w:rsidTr="00211022">
              <w:trPr>
                <w:trHeight w:val="684"/>
              </w:trPr>
              <w:tc>
                <w:tcPr>
                  <w:tcW w:w="10006" w:type="dxa"/>
                  <w:shd w:val="clear" w:color="auto" w:fill="FFFFFF"/>
                </w:tcPr>
                <w:p w14:paraId="5A9C8FD5" w14:textId="77777777" w:rsidR="00133BB1" w:rsidRPr="00133BB1" w:rsidRDefault="00133BB1" w:rsidP="00133BB1">
                  <w:pPr>
                    <w:spacing w:after="0"/>
                    <w:jc w:val="both"/>
                    <w:rPr>
                      <w:rFonts w:ascii="Times New Roman" w:eastAsia="MS Mincho" w:hAnsi="Times New Roman" w:cs="Times New Roman"/>
                      <w:i/>
                      <w:iCs/>
                      <w:noProof/>
                      <w:sz w:val="20"/>
                      <w:szCs w:val="20"/>
                      <w:lang w:eastAsia="tr-TR"/>
                    </w:rPr>
                  </w:pPr>
                  <w:r w:rsidRPr="00133BB1">
                    <w:rPr>
                      <w:rFonts w:ascii="Times New Roman" w:eastAsia="MS Mincho" w:hAnsi="Times New Roman" w:cs="Times New Roman"/>
                      <w:b/>
                      <w:bCs/>
                      <w:i/>
                      <w:iCs/>
                      <w:noProof/>
                      <w:sz w:val="20"/>
                      <w:szCs w:val="20"/>
                      <w:lang w:eastAsia="tr-TR"/>
                    </w:rPr>
                    <w:t xml:space="preserve">Keywords: </w:t>
                  </w:r>
                  <w:r w:rsidRPr="00133BB1">
                    <w:rPr>
                      <w:rFonts w:ascii="Times New Roman" w:eastAsia="Times New Roman" w:hAnsi="Times New Roman" w:cs="Times New Roman"/>
                      <w:b/>
                      <w:bCs/>
                      <w:i/>
                      <w:iCs/>
                      <w:noProof/>
                      <w:sz w:val="20"/>
                      <w:szCs w:val="20"/>
                      <w:lang w:val="en-US"/>
                    </w:rPr>
                    <w:t>Vespa crabro Nest</w:t>
                  </w:r>
                  <w:r w:rsidRPr="00133BB1">
                    <w:rPr>
                      <w:rFonts w:ascii="Times New Roman" w:eastAsia="MS Mincho" w:hAnsi="Times New Roman" w:cs="Times New Roman"/>
                      <w:i/>
                      <w:iCs/>
                      <w:noProof/>
                      <w:sz w:val="20"/>
                      <w:szCs w:val="20"/>
                      <w:lang w:eastAsia="tr-TR"/>
                    </w:rPr>
                    <w:t>,</w:t>
                  </w:r>
                  <w:r w:rsidRPr="00133BB1">
                    <w:rPr>
                      <w:rFonts w:ascii="Times New Roman" w:eastAsia="MS Mincho" w:hAnsi="Times New Roman" w:cs="Times New Roman"/>
                      <w:b/>
                      <w:bCs/>
                      <w:i/>
                      <w:iCs/>
                      <w:noProof/>
                      <w:sz w:val="20"/>
                      <w:szCs w:val="20"/>
                      <w:lang w:eastAsia="tr-TR"/>
                    </w:rPr>
                    <w:t xml:space="preserve"> </w:t>
                  </w:r>
                  <w:r w:rsidRPr="00133BB1">
                    <w:rPr>
                      <w:rFonts w:ascii="Times New Roman" w:eastAsia="Times New Roman" w:hAnsi="Times New Roman" w:cs="Times New Roman"/>
                      <w:b/>
                      <w:bCs/>
                      <w:i/>
                      <w:iCs/>
                      <w:noProof/>
                      <w:sz w:val="20"/>
                      <w:szCs w:val="20"/>
                      <w:lang w:val="en-US"/>
                    </w:rPr>
                    <w:t>Sf9</w:t>
                  </w:r>
                  <w:r w:rsidRPr="00133BB1">
                    <w:rPr>
                      <w:rFonts w:ascii="Times New Roman" w:eastAsia="MS Mincho" w:hAnsi="Times New Roman" w:cs="Times New Roman"/>
                      <w:i/>
                      <w:iCs/>
                      <w:noProof/>
                      <w:sz w:val="20"/>
                      <w:szCs w:val="20"/>
                      <w:lang w:eastAsia="tr-TR"/>
                    </w:rPr>
                    <w:t xml:space="preserve">, </w:t>
                  </w:r>
                  <w:r w:rsidRPr="00133BB1">
                    <w:rPr>
                      <w:rFonts w:ascii="Times New Roman" w:eastAsia="MS Mincho" w:hAnsi="Times New Roman" w:cs="Times New Roman"/>
                      <w:b/>
                      <w:bCs/>
                      <w:i/>
                      <w:iCs/>
                      <w:noProof/>
                      <w:sz w:val="20"/>
                      <w:szCs w:val="20"/>
                      <w:lang w:eastAsia="tr-TR"/>
                    </w:rPr>
                    <w:t>MTT</w:t>
                  </w:r>
                </w:p>
                <w:p w14:paraId="4346D24B" w14:textId="77777777" w:rsidR="00133BB1" w:rsidRPr="00133BB1" w:rsidRDefault="00133BB1" w:rsidP="00133BB1">
                  <w:pPr>
                    <w:widowControl w:val="0"/>
                    <w:autoSpaceDE w:val="0"/>
                    <w:autoSpaceDN w:val="0"/>
                    <w:adjustRightInd w:val="0"/>
                    <w:spacing w:after="0"/>
                    <w:jc w:val="both"/>
                    <w:rPr>
                      <w:rFonts w:ascii="Times New Roman" w:eastAsia="Times New Roman" w:hAnsi="Times New Roman" w:cs="Times New Roman"/>
                      <w:i/>
                      <w:sz w:val="20"/>
                      <w:szCs w:val="20"/>
                      <w:lang w:val="en-US"/>
                    </w:rPr>
                  </w:pPr>
                </w:p>
              </w:tc>
            </w:tr>
          </w:tbl>
          <w:p w14:paraId="4FDC7ACB" w14:textId="77777777" w:rsidR="00133BB1" w:rsidRPr="00133BB1" w:rsidRDefault="00133BB1" w:rsidP="00133BB1">
            <w:pPr>
              <w:rPr>
                <w:rFonts w:ascii="Times New Roman" w:eastAsia="Calibri" w:hAnsi="Times New Roman" w:cs="Times New Roman"/>
              </w:rPr>
            </w:pPr>
          </w:p>
          <w:p w14:paraId="585F9B41" w14:textId="77777777" w:rsidR="00133BB1" w:rsidRPr="00133BB1" w:rsidRDefault="00133BB1" w:rsidP="00133BB1">
            <w:pPr>
              <w:spacing w:line="23" w:lineRule="atLeast"/>
              <w:jc w:val="both"/>
              <w:rPr>
                <w:rFonts w:ascii="Times New Roman" w:eastAsia="Times New Roman" w:hAnsi="Times New Roman" w:cs="Times New Roman"/>
                <w:color w:val="FF0000"/>
                <w:shd w:val="clear" w:color="auto" w:fill="FFFFFF"/>
                <w:lang w:eastAsia="tr-TR"/>
              </w:rPr>
            </w:pPr>
            <w:r w:rsidRPr="00133BB1">
              <w:rPr>
                <w:rFonts w:ascii="Times New Roman" w:eastAsia="Calibri" w:hAnsi="Times New Roman" w:cs="Times New Roman"/>
                <w:b/>
                <w:sz w:val="24"/>
                <w:szCs w:val="24"/>
                <w:lang w:eastAsia="tr-TR"/>
              </w:rPr>
              <w:t xml:space="preserve">References </w:t>
            </w:r>
            <w:r w:rsidRPr="00133BB1">
              <w:rPr>
                <w:rFonts w:ascii="Times New Roman" w:eastAsia="Calibri" w:hAnsi="Times New Roman" w:cs="Times New Roman"/>
                <w:b/>
                <w:lang w:eastAsia="tr-TR"/>
              </w:rPr>
              <w:t xml:space="preserve"> </w:t>
            </w:r>
          </w:p>
          <w:p w14:paraId="66D400D3" w14:textId="77777777" w:rsidR="00133BB1" w:rsidRPr="00133BB1" w:rsidRDefault="00133BB1" w:rsidP="00133BB1">
            <w:pPr>
              <w:spacing w:line="23" w:lineRule="atLeast"/>
              <w:jc w:val="both"/>
              <w:rPr>
                <w:rFonts w:ascii="Times New Roman" w:eastAsia="Times New Roman" w:hAnsi="Times New Roman" w:cs="Times New Roman"/>
                <w:i/>
                <w:color w:val="FF0000"/>
                <w:lang w:eastAsia="tr-TR"/>
              </w:rPr>
            </w:pPr>
          </w:p>
          <w:p w14:paraId="6E30944A" w14:textId="77777777" w:rsidR="00133BB1" w:rsidRPr="00133BB1" w:rsidRDefault="00133BB1" w:rsidP="00133BB1">
            <w:pPr>
              <w:widowControl w:val="0"/>
              <w:numPr>
                <w:ilvl w:val="0"/>
                <w:numId w:val="36"/>
              </w:numPr>
              <w:shd w:val="clear" w:color="auto" w:fill="FFFFFF"/>
              <w:suppressAutoHyphens/>
              <w:spacing w:line="23" w:lineRule="atLeast"/>
              <w:ind w:left="283" w:hanging="425"/>
              <w:jc w:val="both"/>
              <w:rPr>
                <w:rFonts w:ascii="Times New Roman" w:eastAsia="Calibri" w:hAnsi="Times New Roman" w:cs="Times New Roman"/>
                <w:color w:val="222222"/>
                <w:sz w:val="24"/>
                <w:szCs w:val="24"/>
                <w:shd w:val="clear" w:color="auto" w:fill="FFFFFF"/>
              </w:rPr>
            </w:pPr>
            <w:proofErr w:type="spellStart"/>
            <w:r w:rsidRPr="00133BB1">
              <w:rPr>
                <w:rFonts w:ascii="Times New Roman" w:eastAsia="Calibri" w:hAnsi="Times New Roman" w:cs="Times New Roman"/>
                <w:color w:val="222222"/>
                <w:sz w:val="24"/>
                <w:szCs w:val="24"/>
                <w:shd w:val="clear" w:color="auto" w:fill="FFFFFF"/>
              </w:rPr>
              <w:t>Petcharawan</w:t>
            </w:r>
            <w:proofErr w:type="spellEnd"/>
            <w:r w:rsidRPr="00133BB1">
              <w:rPr>
                <w:rFonts w:ascii="Times New Roman" w:eastAsia="Calibri" w:hAnsi="Times New Roman" w:cs="Times New Roman"/>
                <w:color w:val="222222"/>
                <w:sz w:val="24"/>
                <w:szCs w:val="24"/>
                <w:shd w:val="clear" w:color="auto" w:fill="FFFFFF"/>
              </w:rPr>
              <w:t xml:space="preserve">, O., Paitoon, N., </w:t>
            </w:r>
            <w:proofErr w:type="spellStart"/>
            <w:r w:rsidRPr="00133BB1">
              <w:rPr>
                <w:rFonts w:ascii="Times New Roman" w:eastAsia="Calibri" w:hAnsi="Times New Roman" w:cs="Times New Roman"/>
                <w:color w:val="222222"/>
                <w:sz w:val="24"/>
                <w:szCs w:val="24"/>
                <w:shd w:val="clear" w:color="auto" w:fill="FFFFFF"/>
              </w:rPr>
              <w:t>Sripaiboon</w:t>
            </w:r>
            <w:proofErr w:type="spellEnd"/>
            <w:r w:rsidRPr="00133BB1">
              <w:rPr>
                <w:rFonts w:ascii="Times New Roman" w:eastAsia="Calibri" w:hAnsi="Times New Roman" w:cs="Times New Roman"/>
                <w:color w:val="222222"/>
                <w:sz w:val="24"/>
                <w:szCs w:val="24"/>
                <w:shd w:val="clear" w:color="auto" w:fill="FFFFFF"/>
              </w:rPr>
              <w:t xml:space="preserve">, P., &amp; Saelee, S. (2012). Antiviral activity of crude hexane extracts from Allamanda </w:t>
            </w:r>
            <w:proofErr w:type="spellStart"/>
            <w:r w:rsidRPr="00133BB1">
              <w:rPr>
                <w:rFonts w:ascii="Times New Roman" w:eastAsia="Calibri" w:hAnsi="Times New Roman" w:cs="Times New Roman"/>
                <w:color w:val="222222"/>
                <w:sz w:val="24"/>
                <w:szCs w:val="24"/>
                <w:shd w:val="clear" w:color="auto" w:fill="FFFFFF"/>
              </w:rPr>
              <w:t>cathartica</w:t>
            </w:r>
            <w:proofErr w:type="spellEnd"/>
            <w:r w:rsidRPr="00133BB1">
              <w:rPr>
                <w:rFonts w:ascii="Times New Roman" w:eastAsia="Calibri" w:hAnsi="Times New Roman" w:cs="Times New Roman"/>
                <w:color w:val="222222"/>
                <w:sz w:val="24"/>
                <w:szCs w:val="24"/>
                <w:shd w:val="clear" w:color="auto" w:fill="FFFFFF"/>
              </w:rPr>
              <w:t xml:space="preserve"> on the replication of </w:t>
            </w:r>
            <w:proofErr w:type="spellStart"/>
            <w:r w:rsidRPr="00133BB1">
              <w:rPr>
                <w:rFonts w:ascii="Times New Roman" w:eastAsia="Calibri" w:hAnsi="Times New Roman" w:cs="Times New Roman"/>
                <w:color w:val="222222"/>
                <w:sz w:val="24"/>
                <w:szCs w:val="24"/>
                <w:shd w:val="clear" w:color="auto" w:fill="FFFFFF"/>
              </w:rPr>
              <w:t>Autographa</w:t>
            </w:r>
            <w:proofErr w:type="spellEnd"/>
            <w:r w:rsidRPr="00133BB1">
              <w:rPr>
                <w:rFonts w:ascii="Times New Roman" w:eastAsia="Calibri" w:hAnsi="Times New Roman" w:cs="Times New Roman"/>
                <w:color w:val="222222"/>
                <w:sz w:val="24"/>
                <w:szCs w:val="24"/>
                <w:shd w:val="clear" w:color="auto" w:fill="FFFFFF"/>
              </w:rPr>
              <w:t xml:space="preserve"> </w:t>
            </w:r>
            <w:proofErr w:type="spellStart"/>
            <w:r w:rsidRPr="00133BB1">
              <w:rPr>
                <w:rFonts w:ascii="Times New Roman" w:eastAsia="Calibri" w:hAnsi="Times New Roman" w:cs="Times New Roman"/>
                <w:color w:val="222222"/>
                <w:sz w:val="24"/>
                <w:szCs w:val="24"/>
                <w:shd w:val="clear" w:color="auto" w:fill="FFFFFF"/>
              </w:rPr>
              <w:t>californica</w:t>
            </w:r>
            <w:proofErr w:type="spellEnd"/>
            <w:r w:rsidRPr="00133BB1">
              <w:rPr>
                <w:rFonts w:ascii="Times New Roman" w:eastAsia="Calibri" w:hAnsi="Times New Roman" w:cs="Times New Roman"/>
                <w:color w:val="222222"/>
                <w:sz w:val="24"/>
                <w:szCs w:val="24"/>
                <w:shd w:val="clear" w:color="auto" w:fill="FFFFFF"/>
              </w:rPr>
              <w:t xml:space="preserve"> </w:t>
            </w:r>
            <w:proofErr w:type="spellStart"/>
            <w:r w:rsidRPr="00133BB1">
              <w:rPr>
                <w:rFonts w:ascii="Times New Roman" w:eastAsia="Calibri" w:hAnsi="Times New Roman" w:cs="Times New Roman"/>
                <w:color w:val="222222"/>
                <w:sz w:val="24"/>
                <w:szCs w:val="24"/>
                <w:shd w:val="clear" w:color="auto" w:fill="FFFFFF"/>
              </w:rPr>
              <w:t>multiplem</w:t>
            </w:r>
            <w:proofErr w:type="spellEnd"/>
            <w:r w:rsidRPr="00133BB1">
              <w:rPr>
                <w:rFonts w:ascii="Times New Roman" w:eastAsia="Calibri" w:hAnsi="Times New Roman" w:cs="Times New Roman"/>
                <w:color w:val="222222"/>
                <w:sz w:val="24"/>
                <w:szCs w:val="24"/>
                <w:shd w:val="clear" w:color="auto" w:fill="FFFFFF"/>
              </w:rPr>
              <w:t xml:space="preserve"> </w:t>
            </w:r>
            <w:proofErr w:type="spellStart"/>
            <w:r w:rsidRPr="00133BB1">
              <w:rPr>
                <w:rFonts w:ascii="Times New Roman" w:eastAsia="Calibri" w:hAnsi="Times New Roman" w:cs="Times New Roman"/>
                <w:color w:val="222222"/>
                <w:sz w:val="24"/>
                <w:szCs w:val="24"/>
                <w:shd w:val="clear" w:color="auto" w:fill="FFFFFF"/>
              </w:rPr>
              <w:t>nucleopolyhedrovirus</w:t>
            </w:r>
            <w:proofErr w:type="spellEnd"/>
            <w:r w:rsidRPr="00133BB1">
              <w:rPr>
                <w:rFonts w:ascii="Times New Roman" w:eastAsia="Calibri" w:hAnsi="Times New Roman" w:cs="Times New Roman"/>
                <w:i/>
                <w:color w:val="222222"/>
                <w:sz w:val="24"/>
                <w:szCs w:val="24"/>
                <w:shd w:val="clear" w:color="auto" w:fill="FFFFFF"/>
              </w:rPr>
              <w:t xml:space="preserve">. King </w:t>
            </w:r>
            <w:proofErr w:type="spellStart"/>
            <w:r w:rsidRPr="00133BB1">
              <w:rPr>
                <w:rFonts w:ascii="Times New Roman" w:eastAsia="Calibri" w:hAnsi="Times New Roman" w:cs="Times New Roman"/>
                <w:i/>
                <w:color w:val="222222"/>
                <w:sz w:val="24"/>
                <w:szCs w:val="24"/>
                <w:shd w:val="clear" w:color="auto" w:fill="FFFFFF"/>
              </w:rPr>
              <w:t>Mongkuts</w:t>
            </w:r>
            <w:proofErr w:type="spellEnd"/>
            <w:r w:rsidRPr="00133BB1">
              <w:rPr>
                <w:rFonts w:ascii="Times New Roman" w:eastAsia="Calibri" w:hAnsi="Times New Roman" w:cs="Times New Roman"/>
                <w:i/>
                <w:color w:val="222222"/>
                <w:sz w:val="24"/>
                <w:szCs w:val="24"/>
                <w:shd w:val="clear" w:color="auto" w:fill="FFFFFF"/>
              </w:rPr>
              <w:t xml:space="preserve"> Institute of Technology Ladkrabang</w:t>
            </w:r>
            <w:r w:rsidRPr="00133BB1">
              <w:rPr>
                <w:rFonts w:ascii="Times New Roman" w:eastAsia="Calibri" w:hAnsi="Times New Roman" w:cs="Times New Roman"/>
                <w:color w:val="222222"/>
                <w:sz w:val="24"/>
                <w:szCs w:val="24"/>
                <w:shd w:val="clear" w:color="auto" w:fill="FFFFFF"/>
              </w:rPr>
              <w:t>, 12(1), 21-29.</w:t>
            </w:r>
          </w:p>
          <w:p w14:paraId="58B5BB77" w14:textId="77777777" w:rsidR="00133BB1" w:rsidRPr="00133BB1" w:rsidRDefault="00133BB1" w:rsidP="00133BB1">
            <w:pPr>
              <w:widowControl w:val="0"/>
              <w:numPr>
                <w:ilvl w:val="0"/>
                <w:numId w:val="36"/>
              </w:numPr>
              <w:shd w:val="clear" w:color="auto" w:fill="FFFFFF"/>
              <w:suppressAutoHyphens/>
              <w:spacing w:line="23" w:lineRule="atLeast"/>
              <w:ind w:left="283" w:hanging="425"/>
              <w:jc w:val="both"/>
              <w:rPr>
                <w:rFonts w:ascii="Times New Roman" w:eastAsia="Calibri" w:hAnsi="Times New Roman" w:cs="Times New Roman"/>
                <w:color w:val="222222"/>
                <w:sz w:val="24"/>
                <w:szCs w:val="24"/>
                <w:shd w:val="clear" w:color="auto" w:fill="FFFFFF"/>
              </w:rPr>
            </w:pPr>
            <w:r w:rsidRPr="00133BB1">
              <w:rPr>
                <w:rFonts w:ascii="Times New Roman" w:eastAsia="Calibri" w:hAnsi="Times New Roman" w:cs="Times New Roman"/>
                <w:color w:val="222222"/>
                <w:sz w:val="24"/>
                <w:szCs w:val="24"/>
                <w:shd w:val="clear" w:color="auto" w:fill="FFFFFF"/>
              </w:rPr>
              <w:t xml:space="preserve">Siddiqui, M. J., Ismail, Z., Aisha, A. F. A., &amp; Abdul, A. M. S. (2010). Cytotoxicity activity of </w:t>
            </w:r>
            <w:proofErr w:type="spellStart"/>
            <w:r w:rsidRPr="00133BB1">
              <w:rPr>
                <w:rFonts w:ascii="Times New Roman" w:eastAsia="Calibri" w:hAnsi="Times New Roman" w:cs="Times New Roman"/>
                <w:color w:val="222222"/>
                <w:sz w:val="24"/>
                <w:szCs w:val="24"/>
                <w:shd w:val="clear" w:color="auto" w:fill="FFFFFF"/>
              </w:rPr>
              <w:t>Catharanthus</w:t>
            </w:r>
            <w:proofErr w:type="spellEnd"/>
            <w:r w:rsidRPr="00133BB1">
              <w:rPr>
                <w:rFonts w:ascii="Times New Roman" w:eastAsia="Calibri" w:hAnsi="Times New Roman" w:cs="Times New Roman"/>
                <w:color w:val="222222"/>
                <w:sz w:val="24"/>
                <w:szCs w:val="24"/>
                <w:shd w:val="clear" w:color="auto" w:fill="FFFFFF"/>
              </w:rPr>
              <w:t xml:space="preserve"> roseus (</w:t>
            </w:r>
            <w:proofErr w:type="spellStart"/>
            <w:r w:rsidRPr="00133BB1">
              <w:rPr>
                <w:rFonts w:ascii="Times New Roman" w:eastAsia="Calibri" w:hAnsi="Times New Roman" w:cs="Times New Roman"/>
                <w:color w:val="222222"/>
                <w:sz w:val="24"/>
                <w:szCs w:val="24"/>
                <w:shd w:val="clear" w:color="auto" w:fill="FFFFFF"/>
              </w:rPr>
              <w:t>Apocynaceae</w:t>
            </w:r>
            <w:proofErr w:type="spellEnd"/>
            <w:r w:rsidRPr="00133BB1">
              <w:rPr>
                <w:rFonts w:ascii="Times New Roman" w:eastAsia="Calibri" w:hAnsi="Times New Roman" w:cs="Times New Roman"/>
                <w:color w:val="222222"/>
                <w:sz w:val="24"/>
                <w:szCs w:val="24"/>
                <w:shd w:val="clear" w:color="auto" w:fill="FFFFFF"/>
              </w:rPr>
              <w:t>) crude extracts and pure compounds against human colorectal carcinoma cell line</w:t>
            </w:r>
            <w:r w:rsidRPr="00133BB1">
              <w:rPr>
                <w:rFonts w:ascii="Times New Roman" w:eastAsia="Calibri" w:hAnsi="Times New Roman" w:cs="Times New Roman"/>
                <w:i/>
                <w:color w:val="222222"/>
                <w:sz w:val="24"/>
                <w:szCs w:val="24"/>
                <w:shd w:val="clear" w:color="auto" w:fill="FFFFFF"/>
              </w:rPr>
              <w:t>. International Journal of Pharmacology</w:t>
            </w:r>
            <w:r w:rsidRPr="00133BB1">
              <w:rPr>
                <w:rFonts w:ascii="Times New Roman" w:eastAsia="Calibri" w:hAnsi="Times New Roman" w:cs="Times New Roman"/>
                <w:color w:val="222222"/>
                <w:sz w:val="24"/>
                <w:szCs w:val="24"/>
                <w:shd w:val="clear" w:color="auto" w:fill="FFFFFF"/>
              </w:rPr>
              <w:t>, 6(1), 43-47.</w:t>
            </w:r>
          </w:p>
          <w:p w14:paraId="4EE5A350" w14:textId="77777777" w:rsidR="00133BB1" w:rsidRPr="00133BB1" w:rsidRDefault="00133BB1" w:rsidP="00133BB1">
            <w:pPr>
              <w:widowControl w:val="0"/>
              <w:numPr>
                <w:ilvl w:val="0"/>
                <w:numId w:val="36"/>
              </w:numPr>
              <w:shd w:val="clear" w:color="auto" w:fill="FFFFFF"/>
              <w:suppressAutoHyphens/>
              <w:spacing w:line="23" w:lineRule="atLeast"/>
              <w:ind w:left="283" w:hanging="425"/>
              <w:jc w:val="both"/>
              <w:rPr>
                <w:rFonts w:ascii="Times New Roman" w:eastAsia="Calibri" w:hAnsi="Times New Roman" w:cs="Times New Roman"/>
                <w:color w:val="222222"/>
                <w:sz w:val="24"/>
                <w:szCs w:val="24"/>
                <w:shd w:val="clear" w:color="auto" w:fill="FFFFFF"/>
              </w:rPr>
            </w:pPr>
            <w:r w:rsidRPr="00133BB1">
              <w:rPr>
                <w:rFonts w:ascii="Times New Roman" w:eastAsia="Calibri" w:hAnsi="Times New Roman" w:cs="Times New Roman"/>
                <w:color w:val="222222"/>
                <w:sz w:val="24"/>
                <w:szCs w:val="24"/>
                <w:shd w:val="clear" w:color="auto" w:fill="FFFFFF"/>
              </w:rPr>
              <w:t xml:space="preserve">Gad, S. C. (1999). Multiple chemical sensitivity: a moderator's viewpoint. </w:t>
            </w:r>
            <w:r w:rsidRPr="00133BB1">
              <w:rPr>
                <w:rFonts w:ascii="Times New Roman" w:eastAsia="Calibri" w:hAnsi="Times New Roman" w:cs="Times New Roman"/>
                <w:i/>
                <w:color w:val="222222"/>
                <w:sz w:val="24"/>
                <w:szCs w:val="24"/>
                <w:shd w:val="clear" w:color="auto" w:fill="FFFFFF"/>
              </w:rPr>
              <w:t>International Journal of Toxicology</w:t>
            </w:r>
            <w:r w:rsidRPr="00133BB1">
              <w:rPr>
                <w:rFonts w:ascii="Times New Roman" w:eastAsia="Calibri" w:hAnsi="Times New Roman" w:cs="Times New Roman"/>
                <w:color w:val="222222"/>
                <w:sz w:val="24"/>
                <w:szCs w:val="24"/>
                <w:shd w:val="clear" w:color="auto" w:fill="FFFFFF"/>
              </w:rPr>
              <w:t>, 18, 379-381.</w:t>
            </w:r>
          </w:p>
          <w:p w14:paraId="6824E26F" w14:textId="77777777" w:rsidR="001558FC" w:rsidRPr="007C0293" w:rsidRDefault="001558FC" w:rsidP="00133BB1">
            <w:pPr>
              <w:pStyle w:val="keywords"/>
              <w:spacing w:after="0"/>
              <w:ind w:firstLine="0"/>
              <w:rPr>
                <w:i w:val="0"/>
                <w:sz w:val="20"/>
              </w:rPr>
            </w:pPr>
          </w:p>
        </w:tc>
      </w:tr>
    </w:tbl>
    <w:p w14:paraId="2BED4F5A" w14:textId="635B05C3" w:rsidR="005A4189" w:rsidRPr="00EE3699" w:rsidRDefault="005A4189" w:rsidP="00444845">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sectPr w:rsidR="005A4189" w:rsidRPr="00EE3699"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pPr>
    </w:p>
    <w:p w14:paraId="06F2334B" w14:textId="24DC18BF" w:rsidR="00540509" w:rsidRPr="00540509" w:rsidRDefault="00540509" w:rsidP="00133BB1">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85E79" w14:textId="77777777" w:rsidR="005B3314" w:rsidRDefault="005B3314" w:rsidP="00A86FE2">
      <w:pPr>
        <w:spacing w:after="0"/>
      </w:pPr>
      <w:r>
        <w:separator/>
      </w:r>
    </w:p>
  </w:endnote>
  <w:endnote w:type="continuationSeparator" w:id="0">
    <w:p w14:paraId="561561DF" w14:textId="77777777" w:rsidR="005B3314" w:rsidRDefault="005B331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865B" w14:textId="77777777" w:rsidR="00AF3424" w:rsidRPr="00133BB1" w:rsidRDefault="00AF3424">
    <w:pPr>
      <w:rPr>
        <w:rFonts w:ascii="Calibri Light" w:eastAsia="Times New Roman" w:hAnsi="Calibri Light" w:cs="Times New Roman"/>
      </w:rPr>
    </w:pPr>
    <w:r w:rsidRPr="00133BB1">
      <w:rPr>
        <w:rFonts w:ascii="Calibri Light" w:eastAsia="Times New Roman" w:hAnsi="Calibri Light" w:cs="Times New Roman"/>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133BB1" w:rsidRDefault="00AF3424">
                          <w:pPr>
                            <w:pStyle w:val="AltBilgi"/>
                            <w:jc w:val="center"/>
                            <w:rPr>
                              <w:rFonts w:ascii="Times New Roman" w:hAnsi="Times New Roman" w:cs="Times New Roman"/>
                              <w:b/>
                              <w:bCs/>
                              <w:color w:val="FFFFFF"/>
                              <w:sz w:val="24"/>
                              <w:szCs w:val="24"/>
                            </w:rPr>
                          </w:pPr>
                          <w:r>
                            <w:fldChar w:fldCharType="begin"/>
                          </w:r>
                          <w:r>
                            <w:instrText>PAGE    \* MERGEFORMAT</w:instrText>
                          </w:r>
                          <w:r>
                            <w:fldChar w:fldCharType="separate"/>
                          </w:r>
                          <w:r w:rsidRPr="00133BB1">
                            <w:rPr>
                              <w:b/>
                              <w:bCs/>
                              <w:noProof/>
                              <w:color w:val="FFFFFF"/>
                              <w:sz w:val="32"/>
                              <w:szCs w:val="32"/>
                            </w:rPr>
                            <w:t>2</w:t>
                          </w:r>
                          <w:r w:rsidRPr="00133BB1">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133BB1" w:rsidRDefault="00AF3424">
                    <w:pPr>
                      <w:pStyle w:val="AltBilgi"/>
                      <w:jc w:val="center"/>
                      <w:rPr>
                        <w:rFonts w:ascii="Times New Roman" w:hAnsi="Times New Roman" w:cs="Times New Roman"/>
                        <w:b/>
                        <w:bCs/>
                        <w:color w:val="FFFFFF"/>
                        <w:sz w:val="24"/>
                        <w:szCs w:val="24"/>
                      </w:rPr>
                    </w:pPr>
                    <w:r>
                      <w:fldChar w:fldCharType="begin"/>
                    </w:r>
                    <w:r>
                      <w:instrText>PAGE    \* MERGEFORMAT</w:instrText>
                    </w:r>
                    <w:r>
                      <w:fldChar w:fldCharType="separate"/>
                    </w:r>
                    <w:r w:rsidRPr="00133BB1">
                      <w:rPr>
                        <w:b/>
                        <w:bCs/>
                        <w:noProof/>
                        <w:color w:val="FFFFFF"/>
                        <w:sz w:val="32"/>
                        <w:szCs w:val="32"/>
                      </w:rPr>
                      <w:t>2</w:t>
                    </w:r>
                    <w:r w:rsidRPr="00133BB1">
                      <w:rPr>
                        <w:b/>
                        <w:bCs/>
                        <w:color w:val="FFFFFF"/>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9292913"/>
      <w:docPartObj>
        <w:docPartGallery w:val="Page Numbers (Bottom of Page)"/>
        <w:docPartUnique/>
      </w:docPartObj>
    </w:sdtPr>
    <w:sdtEnd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6B7ECE84" w:rsidR="0039131A" w:rsidRPr="00133BB1" w:rsidRDefault="0039131A" w:rsidP="00DE3666">
          <w:pPr>
            <w:ind w:left="106" w:hanging="106"/>
            <w:jc w:val="both"/>
            <w:rPr>
              <w:rFonts w:ascii="Times New Roman" w:hAnsi="Times New Roman" w:cs="Times New Roman"/>
              <w:color w:val="000000"/>
              <w:sz w:val="16"/>
              <w:szCs w:val="16"/>
            </w:rPr>
          </w:pPr>
          <w:r w:rsidRPr="00133BB1">
            <w:rPr>
              <w:rFonts w:ascii="Times New Roman" w:hAnsi="Times New Roman" w:cs="Times New Roman"/>
              <w:color w:val="000000"/>
              <w:sz w:val="16"/>
              <w:szCs w:val="16"/>
            </w:rPr>
            <w:t xml:space="preserve">*Corresponding author. </w:t>
          </w:r>
          <w:r w:rsidR="001E4647" w:rsidRPr="00133BB1">
            <w:rPr>
              <w:rFonts w:ascii="Times New Roman" w:hAnsi="Times New Roman" w:cs="Times New Roman"/>
              <w:i/>
              <w:color w:val="000000"/>
              <w:sz w:val="16"/>
              <w:szCs w:val="16"/>
            </w:rPr>
            <w:t>e-</w:t>
          </w:r>
          <w:r w:rsidRPr="00133BB1">
            <w:rPr>
              <w:rFonts w:ascii="Times New Roman" w:hAnsi="Times New Roman" w:cs="Times New Roman"/>
              <w:i/>
              <w:color w:val="000000"/>
              <w:sz w:val="16"/>
              <w:szCs w:val="16"/>
            </w:rPr>
            <w:t xml:space="preserve">mail address: </w:t>
          </w:r>
          <w:r w:rsidR="00133BB1" w:rsidRPr="00133BB1">
            <w:rPr>
              <w:rFonts w:ascii="Times New Roman" w:hAnsi="Times New Roman" w:cs="Times New Roman"/>
              <w:i/>
              <w:color w:val="000000"/>
              <w:sz w:val="16"/>
              <w:szCs w:val="16"/>
            </w:rPr>
            <w:t>caldasalev2@gmail.com</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D6A23" w14:textId="77777777" w:rsidR="005B3314" w:rsidRDefault="005B3314" w:rsidP="00A86FE2">
      <w:pPr>
        <w:spacing w:after="0"/>
      </w:pPr>
      <w:r>
        <w:separator/>
      </w:r>
    </w:p>
  </w:footnote>
  <w:footnote w:type="continuationSeparator" w:id="0">
    <w:p w14:paraId="6C38D549" w14:textId="77777777" w:rsidR="005B3314" w:rsidRDefault="005B3314"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51A73" w14:textId="77777777" w:rsidR="00AF3424" w:rsidRPr="00E21D99" w:rsidRDefault="00AF3424" w:rsidP="00D63A79">
    <w:pPr>
      <w:pStyle w:val="stBilgi"/>
      <w:jc w:val="center"/>
      <w:rPr>
        <w:rFonts w:ascii="Times New Roman" w:hAnsi="Times New Roman" w:cs="Times New Roman"/>
        <w:i/>
      </w:rPr>
    </w:pPr>
    <w:r w:rsidRPr="00133BB1">
      <w:rPr>
        <w:noProof/>
        <w:color w:val="7F7F7F"/>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sidRPr="00133BB1">
                            <w:rPr>
                              <w:rFonts w:ascii="Times New Roman" w:hAnsi="Times New Roman" w:cs="Times New Roman"/>
                              <w:bCs/>
                              <w:i/>
                              <w:color w:val="000000"/>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133BB1">
                            <w:rPr>
                              <w:rFonts w:ascii="Times New Roman" w:hAnsi="Times New Roman" w:cs="Times New Roman"/>
                              <w:bCs/>
                              <w:i/>
                              <w:color w:val="000000"/>
                              <w:sz w:val="20"/>
                              <w:szCs w:val="16"/>
                            </w:rPr>
                            <w:t xml:space="preserve"> / Cumhuriyet Sci. J., 41(x) (2020) 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" o:allowincell="f" filled="f" stroked="f">
              <v:textbox style="mso-fit-shape-to-text:t" inset=",0,,0">
                <w:txbxContent>
                  <w:p w14:paraId="2200C105" w14:textId="77777777" w:rsidR="00AF3424" w:rsidRPr="00AF3867" w:rsidRDefault="00AF3424" w:rsidP="006137A8">
                    <w:pPr>
                      <w:spacing w:after="0"/>
                      <w:jc w:val="center"/>
                      <w:rPr>
                        <w:sz w:val="18"/>
                      </w:rPr>
                    </w:pPr>
                    <w:r w:rsidRPr="00133BB1">
                      <w:rPr>
                        <w:rFonts w:ascii="Times New Roman" w:hAnsi="Times New Roman" w:cs="Times New Roman"/>
                        <w:bCs/>
                        <w:i/>
                        <w:color w:val="000000"/>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133BB1">
                      <w:rPr>
                        <w:rFonts w:ascii="Times New Roman" w:hAnsi="Times New Roman" w:cs="Times New Roman"/>
                        <w:bCs/>
                        <w:i/>
                        <w:color w:val="000000"/>
                        <w:sz w:val="20"/>
                        <w:szCs w:val="16"/>
                      </w:rPr>
                      <w:t xml:space="preserve"> / Cumhuriyet Sci. J., 41(x) (2020) xx-yy</w:t>
                    </w:r>
                  </w:p>
                </w:txbxContent>
              </v:textbox>
              <w10:wrap anchorx="margin" anchory="margin"/>
            </v:shape>
          </w:pict>
        </mc:Fallback>
      </mc:AlternateContent>
    </w:r>
    <w:r w:rsidRPr="00133BB1">
      <w:rPr>
        <w:noProof/>
        <w:color w:val="7F7F7F"/>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133BB1" w:rsidRDefault="00AF3424">
                          <w:pPr>
                            <w:spacing w:after="0"/>
                            <w:jc w:val="right"/>
                            <w:rPr>
                              <w:rFonts w:ascii="Arial" w:hAnsi="Arial" w:cs="Arial"/>
                              <w:color w:val="FFFFFF"/>
                            </w:rPr>
                          </w:pPr>
                          <w:r w:rsidRPr="00133BB1">
                            <w:rPr>
                              <w:rFonts w:ascii="Arial" w:hAnsi="Arial" w:cs="Arial"/>
                              <w:noProof/>
                              <w:color w:val="FFFFFF"/>
                            </w:rPr>
                            <w:fldChar w:fldCharType="begin"/>
                          </w:r>
                          <w:r w:rsidRPr="00133BB1">
                            <w:rPr>
                              <w:rFonts w:ascii="Arial" w:hAnsi="Arial" w:cs="Arial"/>
                              <w:noProof/>
                              <w:color w:val="FFFFFF"/>
                            </w:rPr>
                            <w:instrText>PAGE   \* MERGEFORMAT</w:instrText>
                          </w:r>
                          <w:r w:rsidRPr="00133BB1">
                            <w:rPr>
                              <w:rFonts w:ascii="Arial" w:hAnsi="Arial" w:cs="Arial"/>
                              <w:noProof/>
                              <w:color w:val="FFFFFF"/>
                            </w:rPr>
                            <w:fldChar w:fldCharType="separate"/>
                          </w:r>
                          <w:r w:rsidRPr="00133BB1">
                            <w:rPr>
                              <w:rFonts w:ascii="Arial" w:hAnsi="Arial" w:cs="Arial"/>
                              <w:noProof/>
                              <w:color w:val="FFFFFF"/>
                            </w:rPr>
                            <w:t>2</w:t>
                          </w:r>
                          <w:r w:rsidRPr="00133BB1">
                            <w:rPr>
                              <w:rFonts w:ascii="Arial" w:hAnsi="Arial" w:cs="Arial"/>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133BB1" w:rsidRDefault="00AF3424">
                    <w:pPr>
                      <w:spacing w:after="0"/>
                      <w:jc w:val="right"/>
                      <w:rPr>
                        <w:rFonts w:ascii="Arial" w:hAnsi="Arial" w:cs="Arial"/>
                        <w:color w:val="FFFFFF"/>
                      </w:rPr>
                    </w:pPr>
                    <w:r w:rsidRPr="00133BB1">
                      <w:rPr>
                        <w:rFonts w:ascii="Arial" w:hAnsi="Arial" w:cs="Arial"/>
                        <w:noProof/>
                        <w:color w:val="FFFFFF"/>
                      </w:rPr>
                      <w:fldChar w:fldCharType="begin"/>
                    </w:r>
                    <w:r w:rsidRPr="00133BB1">
                      <w:rPr>
                        <w:rFonts w:ascii="Arial" w:hAnsi="Arial" w:cs="Arial"/>
                        <w:noProof/>
                        <w:color w:val="FFFFFF"/>
                      </w:rPr>
                      <w:instrText>PAGE   \* MERGEFORMAT</w:instrText>
                    </w:r>
                    <w:r w:rsidRPr="00133BB1">
                      <w:rPr>
                        <w:rFonts w:ascii="Arial" w:hAnsi="Arial" w:cs="Arial"/>
                        <w:noProof/>
                        <w:color w:val="FFFFFF"/>
                      </w:rPr>
                      <w:fldChar w:fldCharType="separate"/>
                    </w:r>
                    <w:r w:rsidRPr="00133BB1">
                      <w:rPr>
                        <w:rFonts w:ascii="Arial" w:hAnsi="Arial" w:cs="Arial"/>
                        <w:noProof/>
                        <w:color w:val="FFFFFF"/>
                      </w:rPr>
                      <w:t>2</w:t>
                    </w:r>
                    <w:r w:rsidRPr="00133BB1">
                      <w:rPr>
                        <w:rFonts w:ascii="Arial" w:hAnsi="Arial" w:cs="Arial"/>
                        <w:noProof/>
                        <w:color w:val="FFFFFF"/>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sidRPr="00133BB1">
                            <w:rPr>
                              <w:rFonts w:ascii="Times New Roman" w:hAnsi="Times New Roman" w:cs="Times New Roman"/>
                              <w:bCs/>
                              <w:i/>
                              <w:color w:val="000000"/>
                              <w:sz w:val="20"/>
                              <w:szCs w:val="16"/>
                            </w:rPr>
                            <w:t xml:space="preserve">IKSTC </w:t>
                          </w:r>
                          <w:r w:rsidR="00AF3424" w:rsidRPr="00133BB1">
                            <w:rPr>
                              <w:rFonts w:ascii="Times New Roman" w:hAnsi="Times New Roman" w:cs="Times New Roman"/>
                              <w:bCs/>
                              <w:i/>
                              <w:color w:val="000000"/>
                              <w:sz w:val="20"/>
                              <w:szCs w:val="16"/>
                            </w:rPr>
                            <w:t>202</w:t>
                          </w:r>
                          <w:r w:rsidR="00E43183" w:rsidRPr="00133BB1">
                            <w:rPr>
                              <w:rFonts w:ascii="Times New Roman" w:hAnsi="Times New Roman" w:cs="Times New Roman"/>
                              <w:bCs/>
                              <w:i/>
                              <w:color w:val="000000"/>
                              <w:sz w:val="20"/>
                              <w:szCs w:val="16"/>
                            </w:rPr>
                            <w:t>1</w:t>
                          </w:r>
                          <w:r w:rsidR="00AF3424" w:rsidRPr="00133BB1">
                            <w:rPr>
                              <w:rFonts w:ascii="Times New Roman" w:hAnsi="Times New Roman" w:cs="Times New Roman"/>
                              <w:bCs/>
                              <w:i/>
                              <w:color w:val="000000"/>
                              <w:sz w:val="20"/>
                              <w:szCs w:val="16"/>
                            </w:rPr>
                            <w:t xml:space="preserve"> </w:t>
                          </w:r>
                          <w:r w:rsidRPr="00133BB1">
                            <w:rPr>
                              <w:rFonts w:ascii="Times New Roman" w:hAnsi="Times New Roman" w:cs="Times New Roman"/>
                              <w:bCs/>
                              <w:i/>
                              <w:color w:val="000000"/>
                              <w:sz w:val="20"/>
                              <w:szCs w:val="16"/>
                            </w:rPr>
                            <w:t>(</w:t>
                          </w:r>
                          <w:r w:rsidR="00AF3424" w:rsidRPr="00133BB1">
                            <w:rPr>
                              <w:rFonts w:ascii="Times New Roman" w:hAnsi="Times New Roman" w:cs="Times New Roman"/>
                              <w:bCs/>
                              <w:i/>
                              <w:color w:val="000000"/>
                              <w:sz w:val="20"/>
                              <w:szCs w:val="16"/>
                            </w:rPr>
                            <w:t>xx-yy</w:t>
                          </w:r>
                          <w:r w:rsidRPr="00133BB1">
                            <w:rPr>
                              <w:rFonts w:ascii="Times New Roman" w:hAnsi="Times New Roman" w:cs="Times New Roman"/>
                              <w:bCs/>
                              <w:i/>
                              <w:color w:val="000000"/>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" o:allowincell="f" filled="f" stroked="f">
              <v:textbox style="mso-fit-shape-to-text:t" inset=",0,,0">
                <w:txbxContent>
                  <w:p w14:paraId="4D268F42" w14:textId="6DB2EAE3" w:rsidR="00AF3424" w:rsidRPr="00AF3867" w:rsidRDefault="002B5660" w:rsidP="003C3FDC">
                    <w:pPr>
                      <w:spacing w:after="0"/>
                      <w:jc w:val="center"/>
                      <w:rPr>
                        <w:sz w:val="18"/>
                      </w:rPr>
                    </w:pPr>
                    <w:r w:rsidRPr="00133BB1">
                      <w:rPr>
                        <w:rFonts w:ascii="Times New Roman" w:hAnsi="Times New Roman" w:cs="Times New Roman"/>
                        <w:bCs/>
                        <w:i/>
                        <w:color w:val="000000"/>
                        <w:sz w:val="20"/>
                        <w:szCs w:val="16"/>
                      </w:rPr>
                      <w:t xml:space="preserve">IKSTC </w:t>
                    </w:r>
                    <w:r w:rsidR="00AF3424" w:rsidRPr="00133BB1">
                      <w:rPr>
                        <w:rFonts w:ascii="Times New Roman" w:hAnsi="Times New Roman" w:cs="Times New Roman"/>
                        <w:bCs/>
                        <w:i/>
                        <w:color w:val="000000"/>
                        <w:sz w:val="20"/>
                        <w:szCs w:val="16"/>
                      </w:rPr>
                      <w:t>202</w:t>
                    </w:r>
                    <w:r w:rsidR="00E43183" w:rsidRPr="00133BB1">
                      <w:rPr>
                        <w:rFonts w:ascii="Times New Roman" w:hAnsi="Times New Roman" w:cs="Times New Roman"/>
                        <w:bCs/>
                        <w:i/>
                        <w:color w:val="000000"/>
                        <w:sz w:val="20"/>
                        <w:szCs w:val="16"/>
                      </w:rPr>
                      <w:t>1</w:t>
                    </w:r>
                    <w:r w:rsidR="00AF3424" w:rsidRPr="00133BB1">
                      <w:rPr>
                        <w:rFonts w:ascii="Times New Roman" w:hAnsi="Times New Roman" w:cs="Times New Roman"/>
                        <w:bCs/>
                        <w:i/>
                        <w:color w:val="000000"/>
                        <w:sz w:val="20"/>
                        <w:szCs w:val="16"/>
                      </w:rPr>
                      <w:t xml:space="preserve"> </w:t>
                    </w:r>
                    <w:r w:rsidRPr="00133BB1">
                      <w:rPr>
                        <w:rFonts w:ascii="Times New Roman" w:hAnsi="Times New Roman" w:cs="Times New Roman"/>
                        <w:bCs/>
                        <w:i/>
                        <w:color w:val="000000"/>
                        <w:sz w:val="20"/>
                        <w:szCs w:val="16"/>
                      </w:rPr>
                      <w:t>(</w:t>
                    </w:r>
                    <w:r w:rsidR="00AF3424" w:rsidRPr="00133BB1">
                      <w:rPr>
                        <w:rFonts w:ascii="Times New Roman" w:hAnsi="Times New Roman" w:cs="Times New Roman"/>
                        <w:bCs/>
                        <w:i/>
                        <w:color w:val="000000"/>
                        <w:sz w:val="20"/>
                        <w:szCs w:val="16"/>
                      </w:rPr>
                      <w:t>xx-yy</w:t>
                    </w:r>
                    <w:r w:rsidRPr="00133BB1">
                      <w:rPr>
                        <w:rFonts w:ascii="Times New Roman" w:hAnsi="Times New Roman" w:cs="Times New Roman"/>
                        <w:bCs/>
                        <w:i/>
                        <w:color w:val="000000"/>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583C5" w14:textId="7960A14F" w:rsidR="001E43A5" w:rsidRPr="00133BB1" w:rsidRDefault="001E43A5" w:rsidP="001E43A5">
    <w:pPr>
      <w:jc w:val="center"/>
      <w:rPr>
        <w:rFonts w:cs="Arial"/>
        <w:b/>
        <w:color w:val="4472C4"/>
        <w:sz w:val="20"/>
        <w:szCs w:val="20"/>
      </w:rPr>
    </w:pPr>
    <w:r>
      <w:rPr>
        <w:noProof/>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133BB1">
      <w:rPr>
        <w:rFonts w:cs="Arial"/>
        <w:b/>
        <w:caps/>
        <w:color w:val="4472C4"/>
        <w:sz w:val="18"/>
        <w:szCs w:val="18"/>
      </w:rPr>
      <w:t>Proceed</w:t>
    </w:r>
    <w:r w:rsidR="00FC7801" w:rsidRPr="00133BB1">
      <w:rPr>
        <w:rFonts w:cs="Arial"/>
        <w:b/>
        <w:caps/>
        <w:color w:val="4472C4"/>
        <w:sz w:val="18"/>
        <w:szCs w:val="18"/>
      </w:rPr>
      <w:t>I</w:t>
    </w:r>
    <w:r w:rsidRPr="00133BB1">
      <w:rPr>
        <w:rFonts w:cs="Arial"/>
        <w:b/>
        <w:caps/>
        <w:color w:val="4472C4"/>
        <w:sz w:val="18"/>
        <w:szCs w:val="18"/>
      </w:rPr>
      <w:t xml:space="preserve">ngs of ıkstc </w:t>
    </w:r>
    <w:proofErr w:type="gramStart"/>
    <w:r w:rsidRPr="00133BB1">
      <w:rPr>
        <w:rFonts w:cs="Arial"/>
        <w:b/>
        <w:caps/>
        <w:color w:val="4472C4"/>
        <w:sz w:val="18"/>
        <w:szCs w:val="18"/>
      </w:rPr>
      <w:t>2022 -</w:t>
    </w:r>
    <w:proofErr w:type="gramEnd"/>
    <w:r w:rsidRPr="00133BB1">
      <w:rPr>
        <w:rFonts w:cs="Arial"/>
        <w:b/>
        <w:caps/>
        <w:color w:val="4472C4"/>
        <w:sz w:val="18"/>
        <w:szCs w:val="18"/>
      </w:rPr>
      <w:t xml:space="preserve"> The 1</w:t>
    </w:r>
    <w:r w:rsidRPr="00133BB1">
      <w:rPr>
        <w:rFonts w:cs="Arial"/>
        <w:b/>
        <w:caps/>
        <w:color w:val="4472C4"/>
        <w:sz w:val="18"/>
        <w:szCs w:val="18"/>
        <w:vertAlign w:val="superscript"/>
      </w:rPr>
      <w:t>ST</w:t>
    </w:r>
    <w:r w:rsidRPr="00133BB1">
      <w:rPr>
        <w:rFonts w:cs="Arial"/>
        <w:b/>
        <w:caps/>
        <w:color w:val="4472C4"/>
        <w:sz w:val="18"/>
        <w:szCs w:val="18"/>
      </w:rPr>
      <w:t xml:space="preserve"> </w:t>
    </w:r>
    <w:r w:rsidR="00FC7801" w:rsidRPr="00133BB1">
      <w:rPr>
        <w:rFonts w:cs="Arial"/>
        <w:b/>
        <w:caps/>
        <w:color w:val="4472C4"/>
        <w:sz w:val="18"/>
        <w:szCs w:val="18"/>
      </w:rPr>
      <w:t>I</w:t>
    </w:r>
    <w:r w:rsidRPr="00133BB1">
      <w:rPr>
        <w:rFonts w:cs="Arial"/>
        <w:b/>
        <w:caps/>
        <w:color w:val="4472C4"/>
        <w:sz w:val="18"/>
        <w:szCs w:val="18"/>
      </w:rPr>
      <w:t>nternat</w:t>
    </w:r>
    <w:r w:rsidR="00FC7801" w:rsidRPr="00133BB1">
      <w:rPr>
        <w:rFonts w:cs="Arial"/>
        <w:b/>
        <w:caps/>
        <w:color w:val="4472C4"/>
        <w:sz w:val="18"/>
        <w:szCs w:val="18"/>
      </w:rPr>
      <w:t>I</w:t>
    </w:r>
    <w:r w:rsidRPr="00133BB1">
      <w:rPr>
        <w:rFonts w:cs="Arial"/>
        <w:b/>
        <w:caps/>
        <w:color w:val="4472C4"/>
        <w:sz w:val="18"/>
        <w:szCs w:val="18"/>
      </w:rPr>
      <w:t>nal karatek</w:t>
    </w:r>
    <w:r w:rsidR="00FC7801" w:rsidRPr="00133BB1">
      <w:rPr>
        <w:rFonts w:cs="Arial"/>
        <w:b/>
        <w:caps/>
        <w:color w:val="4472C4"/>
        <w:sz w:val="18"/>
        <w:szCs w:val="18"/>
      </w:rPr>
      <w:t>I</w:t>
    </w:r>
    <w:r w:rsidRPr="00133BB1">
      <w:rPr>
        <w:rFonts w:cs="Arial"/>
        <w:b/>
        <w:caps/>
        <w:color w:val="4472C4"/>
        <w:sz w:val="18"/>
        <w:szCs w:val="18"/>
      </w:rPr>
      <w:t>n sc</w:t>
    </w:r>
    <w:r w:rsidR="00FC7801" w:rsidRPr="00133BB1">
      <w:rPr>
        <w:rFonts w:cs="Arial"/>
        <w:b/>
        <w:caps/>
        <w:color w:val="4472C4"/>
        <w:sz w:val="18"/>
        <w:szCs w:val="18"/>
      </w:rPr>
      <w:t>I</w:t>
    </w:r>
    <w:r w:rsidRPr="00133BB1">
      <w:rPr>
        <w:rFonts w:cs="Arial"/>
        <w:b/>
        <w:caps/>
        <w:color w:val="4472C4"/>
        <w:sz w:val="18"/>
        <w:szCs w:val="18"/>
      </w:rPr>
      <w:t>ence and technology CONFERENCE</w:t>
    </w:r>
    <w:r>
      <w:rPr>
        <w:noProof/>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Pr="00133BB1" w:rsidRDefault="001E43A5" w:rsidP="001E43A5">
    <w:pPr>
      <w:wordWrap w:val="0"/>
      <w:ind w:left="6372"/>
      <w:rPr>
        <w:rFonts w:eastAsia="Times New Roman"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133BB1">
      <w:rPr>
        <w:rFonts w:eastAsia="Times New Roman" w:cs="Arial"/>
        <w:b/>
        <w:caps/>
        <w:color w:val="7030A0"/>
        <w:sz w:val="16"/>
        <w:szCs w:val="16"/>
        <w:lang w:eastAsia="zh-CN"/>
      </w:rPr>
      <w:t xml:space="preserve"> TURKEY</w:t>
    </w:r>
  </w:p>
  <w:p w14:paraId="5417B24A" w14:textId="77777777" w:rsidR="00D51AF6" w:rsidRPr="00133BB1" w:rsidRDefault="00D51AF6" w:rsidP="001E43A5">
    <w:pPr>
      <w:wordWrap w:val="0"/>
      <w:ind w:left="6372"/>
      <w:rPr>
        <w:rFonts w:eastAsia="Times New Roman"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0000016"/>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start w:val="1"/>
      <w:numFmt w:val="lowerLetter"/>
      <w:lvlRestart w:val="0"/>
      <w:lvlText w:val="%2."/>
      <w:lvlJc w:val="left"/>
      <w:pPr>
        <w:ind w:left="1440" w:hanging="360"/>
      </w:pPr>
    </w:lvl>
    <w:lvl w:ilvl="2" w:tplc="041F001B">
      <w:start w:val="1"/>
      <w:numFmt w:val="lowerRoman"/>
      <w:lvlRestart w:val="0"/>
      <w:lvlText w:val="%3."/>
      <w:lvlJc w:val="right"/>
      <w:pPr>
        <w:ind w:left="2160" w:hanging="180"/>
      </w:pPr>
    </w:lvl>
    <w:lvl w:ilvl="3" w:tplc="041F000F">
      <w:start w:val="1"/>
      <w:numFmt w:val="decimal"/>
      <w:lvlRestart w:val="0"/>
      <w:lvlText w:val="%4."/>
      <w:lvlJc w:val="left"/>
      <w:pPr>
        <w:ind w:left="2880" w:hanging="360"/>
      </w:pPr>
    </w:lvl>
    <w:lvl w:ilvl="4" w:tplc="041F0019">
      <w:start w:val="1"/>
      <w:numFmt w:val="lowerLetter"/>
      <w:lvlRestart w:val="0"/>
      <w:lvlText w:val="%5."/>
      <w:lvlJc w:val="left"/>
      <w:pPr>
        <w:ind w:left="3600" w:hanging="360"/>
      </w:pPr>
    </w:lvl>
    <w:lvl w:ilvl="5" w:tplc="041F001B">
      <w:start w:val="1"/>
      <w:numFmt w:val="lowerRoman"/>
      <w:lvlRestart w:val="0"/>
      <w:lvlText w:val="%6."/>
      <w:lvlJc w:val="right"/>
      <w:pPr>
        <w:ind w:left="4320" w:hanging="180"/>
      </w:pPr>
    </w:lvl>
    <w:lvl w:ilvl="6" w:tplc="041F000F">
      <w:start w:val="1"/>
      <w:numFmt w:val="decimal"/>
      <w:lvlRestart w:val="0"/>
      <w:lvlText w:val="%7."/>
      <w:lvlJc w:val="left"/>
      <w:pPr>
        <w:ind w:left="5040" w:hanging="360"/>
      </w:pPr>
    </w:lvl>
    <w:lvl w:ilvl="7" w:tplc="041F0019">
      <w:start w:val="1"/>
      <w:numFmt w:val="lowerLetter"/>
      <w:lvlRestart w:val="0"/>
      <w:lvlText w:val="%8."/>
      <w:lvlJc w:val="left"/>
      <w:pPr>
        <w:ind w:left="5760" w:hanging="360"/>
      </w:pPr>
    </w:lvl>
    <w:lvl w:ilvl="8" w:tplc="041F001B">
      <w:start w:val="1"/>
      <w:numFmt w:val="lowerRoman"/>
      <w:lvlRestart w:val="0"/>
      <w:lvlText w:val="%9."/>
      <w:lvlJc w:val="right"/>
      <w:pPr>
        <w:ind w:left="6480" w:hanging="180"/>
      </w:pPr>
    </w:lvl>
  </w:abstractNum>
  <w:abstractNum w:abstractNumId="3"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2"/>
  </w:num>
  <w:num w:numId="6">
    <w:abstractNumId w:val="11"/>
  </w:num>
  <w:num w:numId="7">
    <w:abstractNumId w:val="5"/>
  </w:num>
  <w:num w:numId="8">
    <w:abstractNumId w:val="19"/>
  </w:num>
  <w:num w:numId="9">
    <w:abstractNumId w:val="27"/>
  </w:num>
  <w:num w:numId="10">
    <w:abstractNumId w:val="23"/>
  </w:num>
  <w:num w:numId="11">
    <w:abstractNumId w:val="13"/>
  </w:num>
  <w:num w:numId="12">
    <w:abstractNumId w:val="4"/>
  </w:num>
  <w:num w:numId="13">
    <w:abstractNumId w:val="24"/>
  </w:num>
  <w:num w:numId="14">
    <w:abstractNumId w:val="33"/>
  </w:num>
  <w:num w:numId="15">
    <w:abstractNumId w:val="35"/>
  </w:num>
  <w:num w:numId="16">
    <w:abstractNumId w:val="36"/>
  </w:num>
  <w:num w:numId="17">
    <w:abstractNumId w:val="14"/>
  </w:num>
  <w:num w:numId="18">
    <w:abstractNumId w:val="29"/>
  </w:num>
  <w:num w:numId="19">
    <w:abstractNumId w:val="31"/>
  </w:num>
  <w:num w:numId="20">
    <w:abstractNumId w:val="10"/>
  </w:num>
  <w:num w:numId="21">
    <w:abstractNumId w:val="20"/>
  </w:num>
  <w:num w:numId="22">
    <w:abstractNumId w:val="7"/>
  </w:num>
  <w:num w:numId="23">
    <w:abstractNumId w:val="26"/>
  </w:num>
  <w:num w:numId="24">
    <w:abstractNumId w:val="3"/>
  </w:num>
  <w:num w:numId="25">
    <w:abstractNumId w:val="8"/>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6"/>
  </w:num>
  <w:num w:numId="35">
    <w:abstractNumId w:val="25"/>
  </w:num>
  <w:num w:numId="3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3BB1"/>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314"/>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1657</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CBK</cp:lastModifiedBy>
  <cp:revision>2</cp:revision>
  <cp:lastPrinted>2020-01-30T11:06:00Z</cp:lastPrinted>
  <dcterms:created xsi:type="dcterms:W3CDTF">2022-08-27T21:40:00Z</dcterms:created>
  <dcterms:modified xsi:type="dcterms:W3CDTF">2022-08-27T21:40:00Z</dcterms:modified>
</cp:coreProperties>
</file>