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7BC" w:rsidRPr="00C532B9" w:rsidRDefault="00C532B9" w:rsidP="00D41079">
      <w:pPr>
        <w:spacing w:after="0"/>
        <w:jc w:val="both"/>
        <w:rPr>
          <w:rFonts w:ascii="Times New Roman" w:hAnsi="Times New Roman" w:cs="Times New Roman"/>
          <w:b/>
          <w:sz w:val="24"/>
          <w:szCs w:val="24"/>
        </w:rPr>
      </w:pPr>
      <w:r w:rsidRPr="00C532B9">
        <w:rPr>
          <w:rFonts w:ascii="Times New Roman" w:hAnsi="Times New Roman" w:cs="Times New Roman"/>
          <w:b/>
          <w:sz w:val="24"/>
          <w:szCs w:val="24"/>
        </w:rPr>
        <w:t xml:space="preserve">KENT PLANLAMADA PLAN KADEMELERİNİN İKLİM DEĞİŞİKLİĞİNE ADAPTASYON POLİTİKALARI AÇISINDAN DEĞERLENDİRİLMESİ </w:t>
      </w:r>
    </w:p>
    <w:p w:rsidR="00D41079" w:rsidRPr="001647C0" w:rsidRDefault="00D41079" w:rsidP="00D41079">
      <w:pPr>
        <w:spacing w:after="0"/>
        <w:jc w:val="both"/>
        <w:rPr>
          <w:rFonts w:ascii="Times New Roman" w:hAnsi="Times New Roman" w:cs="Times New Roman"/>
          <w:b/>
          <w:sz w:val="28"/>
          <w:szCs w:val="28"/>
        </w:rPr>
      </w:pPr>
    </w:p>
    <w:p w:rsidR="006B23E1" w:rsidRDefault="006B23E1" w:rsidP="00D41079">
      <w:pPr>
        <w:spacing w:after="0"/>
        <w:jc w:val="both"/>
        <w:rPr>
          <w:rFonts w:ascii="Times New Roman" w:hAnsi="Times New Roman" w:cs="Times New Roman"/>
          <w:i/>
          <w:sz w:val="24"/>
          <w:szCs w:val="24"/>
        </w:rPr>
      </w:pPr>
      <w:r>
        <w:rPr>
          <w:rFonts w:ascii="Times New Roman" w:hAnsi="Times New Roman" w:cs="Times New Roman"/>
          <w:i/>
          <w:sz w:val="24"/>
          <w:szCs w:val="24"/>
        </w:rPr>
        <w:t>Hilmi Evren ERDİN</w:t>
      </w:r>
      <w:r w:rsidR="00344E2B">
        <w:rPr>
          <w:rStyle w:val="DipnotBavurusu"/>
          <w:rFonts w:ascii="Times New Roman" w:hAnsi="Times New Roman" w:cs="Times New Roman"/>
          <w:i/>
          <w:sz w:val="24"/>
          <w:szCs w:val="24"/>
        </w:rPr>
        <w:footnoteReference w:id="2"/>
      </w:r>
      <w:r>
        <w:rPr>
          <w:rFonts w:ascii="Times New Roman" w:hAnsi="Times New Roman" w:cs="Times New Roman"/>
          <w:i/>
          <w:sz w:val="24"/>
          <w:szCs w:val="24"/>
        </w:rPr>
        <w:t>, Mediha Burcu SILAYDIN AYDIN</w:t>
      </w:r>
      <w:r w:rsidR="00784032">
        <w:rPr>
          <w:rStyle w:val="DipnotBavurusu"/>
          <w:rFonts w:ascii="Times New Roman" w:hAnsi="Times New Roman" w:cs="Times New Roman"/>
          <w:i/>
          <w:sz w:val="24"/>
          <w:szCs w:val="24"/>
        </w:rPr>
        <w:footnoteReference w:id="3"/>
      </w:r>
    </w:p>
    <w:p w:rsidR="00D41079" w:rsidRDefault="00D41079" w:rsidP="00D41079">
      <w:pPr>
        <w:spacing w:after="0"/>
        <w:jc w:val="both"/>
        <w:rPr>
          <w:rFonts w:ascii="Times New Roman" w:hAnsi="Times New Roman" w:cs="Times New Roman"/>
          <w:i/>
          <w:sz w:val="24"/>
          <w:szCs w:val="24"/>
        </w:rPr>
      </w:pPr>
    </w:p>
    <w:p w:rsidR="006B23E1" w:rsidRPr="006B23E1" w:rsidRDefault="006B23E1" w:rsidP="00D41079">
      <w:pPr>
        <w:jc w:val="center"/>
        <w:rPr>
          <w:rFonts w:ascii="Times New Roman" w:hAnsi="Times New Roman" w:cs="Times New Roman"/>
          <w:b/>
          <w:sz w:val="24"/>
          <w:szCs w:val="24"/>
        </w:rPr>
      </w:pPr>
      <w:r>
        <w:rPr>
          <w:rFonts w:ascii="Times New Roman" w:hAnsi="Times New Roman" w:cs="Times New Roman"/>
          <w:b/>
          <w:sz w:val="24"/>
          <w:szCs w:val="24"/>
        </w:rPr>
        <w:t>Özet</w:t>
      </w:r>
    </w:p>
    <w:p w:rsidR="00316B32" w:rsidRPr="00EC6F7C" w:rsidRDefault="00B8192F" w:rsidP="0076348E">
      <w:pPr>
        <w:jc w:val="both"/>
        <w:rPr>
          <w:rFonts w:ascii="Times New Roman" w:hAnsi="Times New Roman" w:cs="Times New Roman"/>
          <w:color w:val="FF0000"/>
          <w:sz w:val="20"/>
          <w:szCs w:val="20"/>
        </w:rPr>
      </w:pPr>
      <w:r w:rsidRPr="006B23E1">
        <w:rPr>
          <w:rFonts w:ascii="Times New Roman" w:hAnsi="Times New Roman" w:cs="Times New Roman"/>
          <w:sz w:val="20"/>
          <w:szCs w:val="20"/>
        </w:rPr>
        <w:t xml:space="preserve">İklim değişikliği, deniz seviyesinin yükselmesi, aşırı yağışlar, fırtına, hortum, kasırga gibi aşırı hava olaylarının sayı ve şiddetinde artış, aşırı sıcak hava dalgaları gibi doğrudan kentleri ve kentlerde yaşayan insanları etkileyen bir çok afete yol açmaktadır. </w:t>
      </w:r>
      <w:r w:rsidR="00CD4A80" w:rsidRPr="006B23E1">
        <w:rPr>
          <w:rFonts w:ascii="Times New Roman" w:hAnsi="Times New Roman" w:cs="Times New Roman"/>
          <w:sz w:val="20"/>
          <w:szCs w:val="20"/>
        </w:rPr>
        <w:t>İklim değiş</w:t>
      </w:r>
      <w:r w:rsidR="004A3BB8" w:rsidRPr="006B23E1">
        <w:rPr>
          <w:rFonts w:ascii="Times New Roman" w:hAnsi="Times New Roman" w:cs="Times New Roman"/>
          <w:sz w:val="20"/>
          <w:szCs w:val="20"/>
        </w:rPr>
        <w:t>ikliğine bağlı gelişen afetlerin</w:t>
      </w:r>
      <w:r w:rsidR="00CD4A80" w:rsidRPr="006B23E1">
        <w:rPr>
          <w:rFonts w:ascii="Times New Roman" w:hAnsi="Times New Roman" w:cs="Times New Roman"/>
          <w:sz w:val="20"/>
          <w:szCs w:val="20"/>
        </w:rPr>
        <w:t xml:space="preserve"> kentlerde</w:t>
      </w:r>
      <w:r w:rsidR="004A3BB8" w:rsidRPr="006B23E1">
        <w:rPr>
          <w:rFonts w:ascii="Times New Roman" w:hAnsi="Times New Roman" w:cs="Times New Roman"/>
          <w:sz w:val="20"/>
          <w:szCs w:val="20"/>
        </w:rPr>
        <w:t xml:space="preserve"> mal ve can kayıplarına yol açan</w:t>
      </w:r>
      <w:r w:rsidR="00CD4A80" w:rsidRPr="006B23E1">
        <w:rPr>
          <w:rFonts w:ascii="Times New Roman" w:hAnsi="Times New Roman" w:cs="Times New Roman"/>
          <w:sz w:val="20"/>
          <w:szCs w:val="20"/>
        </w:rPr>
        <w:t xml:space="preserve"> çeşitli felaketlere neden olması, bu soruna karşı kentsel </w:t>
      </w:r>
      <w:r w:rsidR="0003170A" w:rsidRPr="006B23E1">
        <w:rPr>
          <w:rFonts w:ascii="Times New Roman" w:hAnsi="Times New Roman" w:cs="Times New Roman"/>
          <w:sz w:val="20"/>
          <w:szCs w:val="20"/>
        </w:rPr>
        <w:t>adaptasyon</w:t>
      </w:r>
      <w:r w:rsidR="00CD4A80" w:rsidRPr="006B23E1">
        <w:rPr>
          <w:rFonts w:ascii="Times New Roman" w:hAnsi="Times New Roman" w:cs="Times New Roman"/>
          <w:sz w:val="20"/>
          <w:szCs w:val="20"/>
        </w:rPr>
        <w:t xml:space="preserve"> </w:t>
      </w:r>
      <w:r w:rsidR="0003170A" w:rsidRPr="006B23E1">
        <w:rPr>
          <w:rFonts w:ascii="Times New Roman" w:hAnsi="Times New Roman" w:cs="Times New Roman"/>
          <w:sz w:val="20"/>
          <w:szCs w:val="20"/>
        </w:rPr>
        <w:t xml:space="preserve">politikalarının geliştirilmesinin önemini giderek artırmaktadır. İklim değişikliğine karşı oldukça kırılgan bir yapı sergileyen kentlerin, daha dirençli bir hale getirilmesi ve olası etkilerden en az zararla kurtularak baş edebilme kapasitelerinin artırılabilmesi amacıyla, kentsel adaptasyon planlama çalışmaları günümüzde hız kazanmıştır. Öte yandan bu kapsamda yürütülen çalışmalar incelendiğinde, </w:t>
      </w:r>
      <w:r w:rsidR="006927B4" w:rsidRPr="006B23E1">
        <w:rPr>
          <w:rFonts w:ascii="Times New Roman" w:hAnsi="Times New Roman" w:cs="Times New Roman"/>
          <w:sz w:val="20"/>
          <w:szCs w:val="20"/>
        </w:rPr>
        <w:t>kentlere yönelik</w:t>
      </w:r>
      <w:r w:rsidR="0003170A" w:rsidRPr="006B23E1">
        <w:rPr>
          <w:rFonts w:ascii="Times New Roman" w:hAnsi="Times New Roman" w:cs="Times New Roman"/>
          <w:sz w:val="20"/>
          <w:szCs w:val="20"/>
        </w:rPr>
        <w:t xml:space="preserve"> yürütülen adaptasyon çabalarının politika, strateji ve eylem adımları çerçevesinde ilerlediği, diğer bir deyişle iklim değişikliğine uyum politikalarıyla kentsel planlamanın bütünleştirilmesi konusunda boşluklar olduğu görülmektedir. </w:t>
      </w:r>
      <w:r w:rsidR="00A06075" w:rsidRPr="006B23E1">
        <w:rPr>
          <w:rFonts w:ascii="Times New Roman" w:hAnsi="Times New Roman" w:cs="Times New Roman"/>
          <w:sz w:val="20"/>
          <w:szCs w:val="20"/>
        </w:rPr>
        <w:t>Oysa k</w:t>
      </w:r>
      <w:r w:rsidR="0003170A" w:rsidRPr="006B23E1">
        <w:rPr>
          <w:rFonts w:ascii="Times New Roman" w:hAnsi="Times New Roman" w:cs="Times New Roman"/>
          <w:sz w:val="20"/>
          <w:szCs w:val="20"/>
        </w:rPr>
        <w:t>entsel planlama, politikaların eyleme dönüştürülmesinde ve iklim değişikliğine bağlı gelişen afetlerin mekansal etkilerini azaltabilme konusunda etkin olarak kullanılması gereken bir araç</w:t>
      </w:r>
      <w:r w:rsidR="00A06075" w:rsidRPr="006B23E1">
        <w:rPr>
          <w:rFonts w:ascii="Times New Roman" w:hAnsi="Times New Roman" w:cs="Times New Roman"/>
          <w:sz w:val="20"/>
          <w:szCs w:val="20"/>
        </w:rPr>
        <w:t>tır.</w:t>
      </w:r>
      <w:r w:rsidR="004A3BB8" w:rsidRPr="006B23E1">
        <w:rPr>
          <w:rFonts w:ascii="Times New Roman" w:hAnsi="Times New Roman" w:cs="Times New Roman"/>
          <w:sz w:val="20"/>
          <w:szCs w:val="20"/>
        </w:rPr>
        <w:t xml:space="preserve"> Bununla birlikte, kentsel planlamanın adaptasyon bağlamında işlevselleştirilmesinin önünde çeşitli sorunlar/engeller olduğu görülmektedir. </w:t>
      </w:r>
      <w:r w:rsidR="00A06075" w:rsidRPr="006B23E1">
        <w:rPr>
          <w:rFonts w:ascii="Times New Roman" w:hAnsi="Times New Roman" w:cs="Times New Roman"/>
          <w:sz w:val="20"/>
          <w:szCs w:val="20"/>
        </w:rPr>
        <w:t xml:space="preserve"> </w:t>
      </w:r>
      <w:r w:rsidR="004A3BB8" w:rsidRPr="006B23E1">
        <w:rPr>
          <w:rFonts w:ascii="Times New Roman" w:hAnsi="Times New Roman" w:cs="Times New Roman"/>
          <w:sz w:val="20"/>
          <w:szCs w:val="20"/>
        </w:rPr>
        <w:t xml:space="preserve">İklim değişikliğinin günümüzde tüm hızıyla devam ettiği de düşünülecek olursa, kentsel mekanı değişen koşullara adapte edebilmek için derhal harekete geçilmesi gerektiği açıktır. Ancak ülkemizde 3194 sayılı İmar Kanunu </w:t>
      </w:r>
      <w:r w:rsidR="006927B4" w:rsidRPr="006B23E1">
        <w:rPr>
          <w:rFonts w:ascii="Times New Roman" w:hAnsi="Times New Roman" w:cs="Times New Roman"/>
          <w:sz w:val="20"/>
          <w:szCs w:val="20"/>
        </w:rPr>
        <w:t xml:space="preserve">ve ilgili yönetmelikleri </w:t>
      </w:r>
      <w:r w:rsidR="004A3BB8" w:rsidRPr="006B23E1">
        <w:rPr>
          <w:rFonts w:ascii="Times New Roman" w:hAnsi="Times New Roman" w:cs="Times New Roman"/>
          <w:sz w:val="20"/>
          <w:szCs w:val="20"/>
        </w:rPr>
        <w:t xml:space="preserve">ile ana çerçevesi çizilmiş olan </w:t>
      </w:r>
      <w:r w:rsidR="009D4910" w:rsidRPr="006B23E1">
        <w:rPr>
          <w:rFonts w:ascii="Times New Roman" w:hAnsi="Times New Roman" w:cs="Times New Roman"/>
          <w:sz w:val="20"/>
          <w:szCs w:val="20"/>
        </w:rPr>
        <w:t xml:space="preserve">planlama hiyerarşisi doğrultusunda </w:t>
      </w:r>
      <w:r w:rsidR="004A3BB8" w:rsidRPr="006B23E1">
        <w:rPr>
          <w:rFonts w:ascii="Times New Roman" w:hAnsi="Times New Roman" w:cs="Times New Roman"/>
          <w:sz w:val="20"/>
          <w:szCs w:val="20"/>
        </w:rPr>
        <w:t xml:space="preserve">yürütülen </w:t>
      </w:r>
      <w:r w:rsidR="006927B4" w:rsidRPr="006B23E1">
        <w:rPr>
          <w:rFonts w:ascii="Times New Roman" w:hAnsi="Times New Roman" w:cs="Times New Roman"/>
          <w:sz w:val="20"/>
          <w:szCs w:val="20"/>
        </w:rPr>
        <w:t xml:space="preserve">bölgesel ve </w:t>
      </w:r>
      <w:r w:rsidR="004A3BB8" w:rsidRPr="006B23E1">
        <w:rPr>
          <w:rFonts w:ascii="Times New Roman" w:hAnsi="Times New Roman" w:cs="Times New Roman"/>
          <w:sz w:val="20"/>
          <w:szCs w:val="20"/>
        </w:rPr>
        <w:t xml:space="preserve">kentsel planlama süreci, hem sözü edilen gereksinimi karşılama konusunda hem de adaptasyon ile bütünleşen yeni bir planlama anlayışına ilerleme hedefi bağlamında yetersiz kalmaktadır. </w:t>
      </w:r>
      <w:r w:rsidR="00A06075" w:rsidRPr="006B23E1">
        <w:rPr>
          <w:rFonts w:ascii="Times New Roman" w:hAnsi="Times New Roman" w:cs="Times New Roman"/>
          <w:sz w:val="20"/>
          <w:szCs w:val="20"/>
        </w:rPr>
        <w:t xml:space="preserve">Bu bildiride, </w:t>
      </w:r>
      <w:r w:rsidR="0003170A" w:rsidRPr="006B23E1">
        <w:rPr>
          <w:rFonts w:ascii="Times New Roman" w:hAnsi="Times New Roman" w:cs="Times New Roman"/>
          <w:sz w:val="20"/>
          <w:szCs w:val="20"/>
        </w:rPr>
        <w:t>ülkemizdeki kentsel p</w:t>
      </w:r>
      <w:r w:rsidR="00A06075" w:rsidRPr="006B23E1">
        <w:rPr>
          <w:rFonts w:ascii="Times New Roman" w:hAnsi="Times New Roman" w:cs="Times New Roman"/>
          <w:sz w:val="20"/>
          <w:szCs w:val="20"/>
        </w:rPr>
        <w:t>lanlama sürecine odaklanılarak mevcut planlama yaklaşımının adaptasyon içerikli bir yapıya kavuş</w:t>
      </w:r>
      <w:r w:rsidR="0076348E" w:rsidRPr="006B23E1">
        <w:rPr>
          <w:rFonts w:ascii="Times New Roman" w:hAnsi="Times New Roman" w:cs="Times New Roman"/>
          <w:sz w:val="20"/>
          <w:szCs w:val="20"/>
        </w:rPr>
        <w:t xml:space="preserve">masının önündeki kısıtlar, planlamanın ölçekleri, türleri, araçları üzerinden </w:t>
      </w:r>
      <w:r w:rsidR="00A06075" w:rsidRPr="006B23E1">
        <w:rPr>
          <w:rFonts w:ascii="Times New Roman" w:hAnsi="Times New Roman" w:cs="Times New Roman"/>
          <w:sz w:val="20"/>
          <w:szCs w:val="20"/>
        </w:rPr>
        <w:t xml:space="preserve">tartışmaya açılarak </w:t>
      </w:r>
      <w:r w:rsidR="00116841" w:rsidRPr="006B23E1">
        <w:rPr>
          <w:rFonts w:ascii="Times New Roman" w:hAnsi="Times New Roman" w:cs="Times New Roman"/>
          <w:sz w:val="20"/>
          <w:szCs w:val="20"/>
        </w:rPr>
        <w:t>incelenmektedir.</w:t>
      </w:r>
      <w:r w:rsidR="00A06075" w:rsidRPr="006B23E1">
        <w:rPr>
          <w:rFonts w:ascii="Times New Roman" w:hAnsi="Times New Roman" w:cs="Times New Roman"/>
          <w:sz w:val="20"/>
          <w:szCs w:val="20"/>
        </w:rPr>
        <w:t xml:space="preserve"> </w:t>
      </w:r>
      <w:r w:rsidR="0076348E" w:rsidRPr="006B23E1">
        <w:rPr>
          <w:rFonts w:ascii="Times New Roman" w:hAnsi="Times New Roman" w:cs="Times New Roman"/>
          <w:sz w:val="20"/>
          <w:szCs w:val="20"/>
        </w:rPr>
        <w:t xml:space="preserve">Bu çerçevede ülkemizdeki planlama hiyerarşisi içinde </w:t>
      </w:r>
      <w:r w:rsidR="00900018" w:rsidRPr="006B23E1">
        <w:rPr>
          <w:rFonts w:ascii="Times New Roman" w:hAnsi="Times New Roman" w:cs="Times New Roman"/>
          <w:sz w:val="20"/>
          <w:szCs w:val="20"/>
        </w:rPr>
        <w:t xml:space="preserve">sırasıyla </w:t>
      </w:r>
      <w:r w:rsidR="00DA664D">
        <w:rPr>
          <w:rFonts w:ascii="Times New Roman" w:hAnsi="Times New Roman" w:cs="Times New Roman"/>
          <w:sz w:val="20"/>
          <w:szCs w:val="20"/>
        </w:rPr>
        <w:t xml:space="preserve">Mekansal Strateji Planı, </w:t>
      </w:r>
      <w:r w:rsidR="0076348E" w:rsidRPr="006B23E1">
        <w:rPr>
          <w:rFonts w:ascii="Times New Roman" w:hAnsi="Times New Roman" w:cs="Times New Roman"/>
          <w:sz w:val="20"/>
          <w:szCs w:val="20"/>
        </w:rPr>
        <w:t xml:space="preserve">Çevre Düzeni Planı, Nazım İmar Planı ve Uygulama İmar Planı </w:t>
      </w:r>
      <w:r w:rsidR="00900018" w:rsidRPr="006B23E1">
        <w:rPr>
          <w:rFonts w:ascii="Times New Roman" w:hAnsi="Times New Roman" w:cs="Times New Roman"/>
          <w:sz w:val="20"/>
          <w:szCs w:val="20"/>
        </w:rPr>
        <w:t>plan türlerinin, kentsel mekanın biçimlendirilmesinde iklim değişikliği bağlamındaki yeri, önemi ve adaptasyon politikaları bağlamındaki me</w:t>
      </w:r>
      <w:r w:rsidR="00116841" w:rsidRPr="006B23E1">
        <w:rPr>
          <w:rFonts w:ascii="Times New Roman" w:hAnsi="Times New Roman" w:cs="Times New Roman"/>
          <w:sz w:val="20"/>
          <w:szCs w:val="20"/>
        </w:rPr>
        <w:t>vcut durumu değerlendiril</w:t>
      </w:r>
      <w:r w:rsidR="009D5C2C" w:rsidRPr="006B23E1">
        <w:rPr>
          <w:rFonts w:ascii="Times New Roman" w:hAnsi="Times New Roman" w:cs="Times New Roman"/>
          <w:sz w:val="20"/>
          <w:szCs w:val="20"/>
        </w:rPr>
        <w:t>ecektir.</w:t>
      </w:r>
      <w:r w:rsidR="00240219" w:rsidRPr="006B23E1">
        <w:rPr>
          <w:rFonts w:ascii="Times New Roman" w:hAnsi="Times New Roman" w:cs="Times New Roman"/>
          <w:sz w:val="20"/>
          <w:szCs w:val="20"/>
        </w:rPr>
        <w:t xml:space="preserve"> Böylelikle, iklim değişikliğine karşı kırılganlığı azaltan ve daha dirençli kentsel </w:t>
      </w:r>
      <w:r w:rsidR="00240219" w:rsidRPr="00B6736C">
        <w:rPr>
          <w:rFonts w:ascii="Times New Roman" w:hAnsi="Times New Roman" w:cs="Times New Roman"/>
          <w:sz w:val="20"/>
          <w:szCs w:val="20"/>
        </w:rPr>
        <w:t>mekanlar üretme hedefine yönelik adaptasyon temelli bir planlama sürecinin tanımlanabilmesi için öncelikli müdahale alanlarının</w:t>
      </w:r>
      <w:r w:rsidR="00337256" w:rsidRPr="00B6736C">
        <w:rPr>
          <w:rFonts w:ascii="Times New Roman" w:hAnsi="Times New Roman" w:cs="Times New Roman"/>
          <w:sz w:val="20"/>
          <w:szCs w:val="20"/>
        </w:rPr>
        <w:t xml:space="preserve"> saptanması ve adaptasyon hedefleri bağlamında plan türlerinin ilişkilendirilmesi</w:t>
      </w:r>
      <w:r w:rsidR="00BE65CE" w:rsidRPr="00B6736C">
        <w:rPr>
          <w:rFonts w:ascii="Times New Roman" w:hAnsi="Times New Roman" w:cs="Times New Roman"/>
          <w:sz w:val="20"/>
          <w:szCs w:val="20"/>
        </w:rPr>
        <w:t xml:space="preserve"> </w:t>
      </w:r>
      <w:r w:rsidR="00240219" w:rsidRPr="00B6736C">
        <w:rPr>
          <w:rFonts w:ascii="Times New Roman" w:hAnsi="Times New Roman" w:cs="Times New Roman"/>
          <w:sz w:val="20"/>
          <w:szCs w:val="20"/>
        </w:rPr>
        <w:t>hedeflenmektedir.</w:t>
      </w:r>
      <w:r w:rsidR="00240219" w:rsidRPr="00EC6F7C">
        <w:rPr>
          <w:rFonts w:ascii="Times New Roman" w:hAnsi="Times New Roman" w:cs="Times New Roman"/>
          <w:color w:val="FF0000"/>
          <w:sz w:val="20"/>
          <w:szCs w:val="20"/>
        </w:rPr>
        <w:t xml:space="preserve">  </w:t>
      </w:r>
      <w:r w:rsidR="00900018" w:rsidRPr="00EC6F7C">
        <w:rPr>
          <w:rFonts w:ascii="Times New Roman" w:hAnsi="Times New Roman" w:cs="Times New Roman"/>
          <w:color w:val="FF0000"/>
          <w:sz w:val="20"/>
          <w:szCs w:val="20"/>
        </w:rPr>
        <w:t xml:space="preserve"> </w:t>
      </w:r>
    </w:p>
    <w:p w:rsidR="00CD4A80" w:rsidRPr="006B23E1" w:rsidRDefault="00316B32" w:rsidP="00CD4A80">
      <w:pPr>
        <w:jc w:val="both"/>
        <w:rPr>
          <w:rFonts w:ascii="Times New Roman" w:hAnsi="Times New Roman" w:cs="Times New Roman"/>
          <w:sz w:val="20"/>
          <w:szCs w:val="20"/>
        </w:rPr>
      </w:pPr>
      <w:r w:rsidRPr="006B23E1">
        <w:rPr>
          <w:rFonts w:ascii="Times New Roman" w:hAnsi="Times New Roman" w:cs="Times New Roman"/>
          <w:b/>
          <w:sz w:val="20"/>
          <w:szCs w:val="20"/>
        </w:rPr>
        <w:t xml:space="preserve">Anahtar Kelimeler: </w:t>
      </w:r>
      <w:r w:rsidRPr="006B23E1">
        <w:rPr>
          <w:rFonts w:ascii="Times New Roman" w:hAnsi="Times New Roman" w:cs="Times New Roman"/>
          <w:sz w:val="20"/>
          <w:szCs w:val="20"/>
        </w:rPr>
        <w:t>İklim Değişikliği, Adaptasyo</w:t>
      </w:r>
      <w:r w:rsidR="00AB429E" w:rsidRPr="006B23E1">
        <w:rPr>
          <w:rFonts w:ascii="Times New Roman" w:hAnsi="Times New Roman" w:cs="Times New Roman"/>
          <w:sz w:val="20"/>
          <w:szCs w:val="20"/>
        </w:rPr>
        <w:t>n, Kentsel Planlama, Plan Kademeleri.</w:t>
      </w:r>
    </w:p>
    <w:p w:rsidR="00D41079" w:rsidRDefault="00D41079" w:rsidP="00D41079">
      <w:pPr>
        <w:jc w:val="center"/>
        <w:rPr>
          <w:rFonts w:ascii="Times New Roman" w:hAnsi="Times New Roman" w:cs="Times New Roman"/>
          <w:b/>
          <w:sz w:val="24"/>
          <w:szCs w:val="24"/>
        </w:rPr>
      </w:pPr>
      <w:r>
        <w:rPr>
          <w:rFonts w:ascii="Times New Roman" w:hAnsi="Times New Roman" w:cs="Times New Roman"/>
          <w:b/>
          <w:sz w:val="24"/>
          <w:szCs w:val="24"/>
        </w:rPr>
        <w:t>Abstract</w:t>
      </w:r>
    </w:p>
    <w:p w:rsidR="004E3318" w:rsidRPr="006B23E1" w:rsidRDefault="004E3318" w:rsidP="00CD4A80">
      <w:pPr>
        <w:jc w:val="both"/>
        <w:rPr>
          <w:rFonts w:ascii="Times New Roman" w:hAnsi="Times New Roman" w:cs="Times New Roman"/>
          <w:b/>
          <w:sz w:val="24"/>
          <w:szCs w:val="24"/>
        </w:rPr>
      </w:pPr>
      <w:r w:rsidRPr="006B23E1">
        <w:rPr>
          <w:rFonts w:ascii="Times New Roman" w:hAnsi="Times New Roman" w:cs="Times New Roman"/>
          <w:b/>
          <w:sz w:val="24"/>
          <w:szCs w:val="24"/>
        </w:rPr>
        <w:t>EVALUATION OF PLAN STAGES IN URBAN PLANNING IN TERMS OF ADAPTATION POLICIES TO CLIMATE CHANGE</w:t>
      </w:r>
    </w:p>
    <w:p w:rsidR="00DE7173" w:rsidRPr="006B23E1" w:rsidRDefault="006614ED" w:rsidP="006614ED">
      <w:pPr>
        <w:jc w:val="both"/>
        <w:rPr>
          <w:rFonts w:ascii="Times New Roman" w:hAnsi="Times New Roman" w:cs="Times New Roman"/>
          <w:sz w:val="20"/>
          <w:szCs w:val="20"/>
        </w:rPr>
      </w:pPr>
      <w:r w:rsidRPr="006B23E1">
        <w:rPr>
          <w:rFonts w:ascii="Times New Roman" w:hAnsi="Times New Roman" w:cs="Times New Roman"/>
          <w:sz w:val="20"/>
          <w:szCs w:val="20"/>
        </w:rPr>
        <w:t xml:space="preserve">Climate change cause many disasters such as sea level rice, excessive rainfall, extreme heat waves and extreme weather events such as storms, tornadoes, hurricanes, that directly affect cities and people living in cities. The fact that disasters due to climate change cause various disasters that cause loss of property and lives in cities, has been increasedg the importance of developing urban adaptation policies against this problem. Cities are highly vulnerable to climate change and urban adaptation planning studies have gained momentum today in order to make cities more resilient and increase their capacity to cope with adverse impacts of climate change. </w:t>
      </w:r>
      <w:r w:rsidR="00966A8F" w:rsidRPr="006B23E1">
        <w:rPr>
          <w:rFonts w:ascii="Times New Roman" w:hAnsi="Times New Roman" w:cs="Times New Roman"/>
          <w:sz w:val="20"/>
          <w:szCs w:val="20"/>
        </w:rPr>
        <w:t xml:space="preserve">On the </w:t>
      </w:r>
      <w:r w:rsidR="00966A8F" w:rsidRPr="006B23E1">
        <w:rPr>
          <w:rFonts w:ascii="Times New Roman" w:hAnsi="Times New Roman" w:cs="Times New Roman"/>
          <w:sz w:val="20"/>
          <w:szCs w:val="20"/>
        </w:rPr>
        <w:lastRenderedPageBreak/>
        <w:t xml:space="preserve">other hand, when the studies carried out within this scope are examined, it is seen that the adaptation efforts for cities are progressing within the framework of policy, strategy and action steps; in other words, there are gaps in the integration of climate change adaptation policies with urban planning. </w:t>
      </w:r>
      <w:r w:rsidR="00F30814" w:rsidRPr="006B23E1">
        <w:rPr>
          <w:rFonts w:ascii="Times New Roman" w:hAnsi="Times New Roman" w:cs="Times New Roman"/>
          <w:sz w:val="20"/>
          <w:szCs w:val="20"/>
        </w:rPr>
        <w:t>U</w:t>
      </w:r>
      <w:r w:rsidR="00966A8F" w:rsidRPr="006B23E1">
        <w:rPr>
          <w:rFonts w:ascii="Times New Roman" w:hAnsi="Times New Roman" w:cs="Times New Roman"/>
          <w:sz w:val="20"/>
          <w:szCs w:val="20"/>
        </w:rPr>
        <w:t>rban planning is a tool that should be used effectively in transforming policies into action and reducing the spatial effects of disasters caused by climate change. However, it is seen that there are various problems / obstacles to functionalizing urban planning in the context of adaptation.</w:t>
      </w:r>
      <w:r w:rsidR="00F30814" w:rsidRPr="006B23E1">
        <w:rPr>
          <w:rFonts w:ascii="Times New Roman" w:hAnsi="Times New Roman" w:cs="Times New Roman"/>
          <w:sz w:val="20"/>
          <w:szCs w:val="20"/>
        </w:rPr>
        <w:t xml:space="preserve"> Considering that climate change continues at full speed today, it is clear that immediate action must be taken to adapt the urban space to changing conditions. However, in Turkey, the regional and urban planning process carried out in accordance with the planning hierarchy based on Law No. 3194 and related regulations,  is insufficient in terms of meeting the mentioned need and the goal of progressing to a new planning approach integrated with adaptation.</w:t>
      </w:r>
      <w:r w:rsidR="007B782D" w:rsidRPr="006B23E1">
        <w:rPr>
          <w:rFonts w:ascii="Times New Roman" w:hAnsi="Times New Roman" w:cs="Times New Roman"/>
          <w:sz w:val="20"/>
          <w:szCs w:val="20"/>
        </w:rPr>
        <w:t xml:space="preserve"> In this paper, by focusing on the urban planning process in our country, the constraints that prevent the integration of adaptation policies with current planning approach are discussed and examined in terms of the scales, types and tools of planning</w:t>
      </w:r>
      <w:r w:rsidR="00DE7173" w:rsidRPr="006B23E1">
        <w:rPr>
          <w:rFonts w:ascii="Times New Roman" w:hAnsi="Times New Roman" w:cs="Times New Roman"/>
          <w:sz w:val="20"/>
          <w:szCs w:val="20"/>
        </w:rPr>
        <w:t xml:space="preserve">. In this framework, the current situation of the </w:t>
      </w:r>
      <w:r w:rsidR="00DA664D">
        <w:rPr>
          <w:rFonts w:ascii="Times New Roman" w:hAnsi="Times New Roman" w:cs="Times New Roman"/>
          <w:sz w:val="20"/>
          <w:szCs w:val="20"/>
        </w:rPr>
        <w:t xml:space="preserve">Spatial Strategy Plan, </w:t>
      </w:r>
      <w:r w:rsidR="00DE7173" w:rsidRPr="006B23E1">
        <w:rPr>
          <w:rFonts w:ascii="Times New Roman" w:hAnsi="Times New Roman" w:cs="Times New Roman"/>
          <w:sz w:val="20"/>
          <w:szCs w:val="20"/>
        </w:rPr>
        <w:t>Environmental Plan, Master Plan and Implementation Plan, which constitute the types of plans in our country, will be evaluated within the scope of climate change adaptation policies. In this way, i</w:t>
      </w:r>
      <w:r w:rsidR="00EC6F7C">
        <w:rPr>
          <w:rFonts w:ascii="Times New Roman" w:hAnsi="Times New Roman" w:cs="Times New Roman"/>
          <w:sz w:val="20"/>
          <w:szCs w:val="20"/>
        </w:rPr>
        <w:t xml:space="preserve">t is aimed to identify </w:t>
      </w:r>
      <w:r w:rsidR="00DE7173" w:rsidRPr="006B23E1">
        <w:rPr>
          <w:rFonts w:ascii="Times New Roman" w:hAnsi="Times New Roman" w:cs="Times New Roman"/>
          <w:sz w:val="20"/>
          <w:szCs w:val="20"/>
        </w:rPr>
        <w:t xml:space="preserve">critical intervention areas </w:t>
      </w:r>
      <w:r w:rsidR="00EC6F7C">
        <w:rPr>
          <w:rFonts w:ascii="Times New Roman" w:hAnsi="Times New Roman" w:cs="Times New Roman"/>
          <w:sz w:val="20"/>
          <w:szCs w:val="20"/>
        </w:rPr>
        <w:t xml:space="preserve">and relation of planning stages with adaptation policies </w:t>
      </w:r>
      <w:r w:rsidR="00DE7173" w:rsidRPr="006B23E1">
        <w:rPr>
          <w:rFonts w:ascii="Times New Roman" w:hAnsi="Times New Roman" w:cs="Times New Roman"/>
          <w:sz w:val="20"/>
          <w:szCs w:val="20"/>
        </w:rPr>
        <w:t>in order to define an adaptation-based planning process aimed at creating more resilient urban spaces that reduce vulnerability to climate change.</w:t>
      </w:r>
    </w:p>
    <w:p w:rsidR="00AB429E" w:rsidRPr="006B23E1" w:rsidRDefault="006B23E1" w:rsidP="006614ED">
      <w:pPr>
        <w:jc w:val="both"/>
        <w:rPr>
          <w:rFonts w:ascii="Times New Roman" w:hAnsi="Times New Roman" w:cs="Times New Roman"/>
          <w:sz w:val="20"/>
          <w:szCs w:val="20"/>
        </w:rPr>
      </w:pPr>
      <w:r w:rsidRPr="006B23E1">
        <w:rPr>
          <w:rFonts w:ascii="Times New Roman" w:hAnsi="Times New Roman" w:cs="Times New Roman"/>
          <w:b/>
          <w:sz w:val="20"/>
          <w:szCs w:val="20"/>
        </w:rPr>
        <w:t xml:space="preserve">Keywords: </w:t>
      </w:r>
      <w:r w:rsidR="00AB429E" w:rsidRPr="006B23E1">
        <w:rPr>
          <w:rFonts w:ascii="Times New Roman" w:hAnsi="Times New Roman" w:cs="Times New Roman"/>
          <w:sz w:val="20"/>
          <w:szCs w:val="20"/>
        </w:rPr>
        <w:t>Climate change, Adaptation, Urban Planning, Planning Stages.</w:t>
      </w:r>
    </w:p>
    <w:p w:rsidR="00DE7173" w:rsidRDefault="00DE7173" w:rsidP="006614ED">
      <w:pPr>
        <w:jc w:val="both"/>
        <w:rPr>
          <w:rFonts w:ascii="Times New Roman" w:hAnsi="Times New Roman" w:cs="Times New Roman"/>
          <w:sz w:val="24"/>
          <w:szCs w:val="24"/>
        </w:rPr>
      </w:pPr>
    </w:p>
    <w:p w:rsidR="001647C0" w:rsidRDefault="00B575BD" w:rsidP="006614ED">
      <w:pPr>
        <w:jc w:val="both"/>
        <w:rPr>
          <w:rFonts w:ascii="Times New Roman" w:hAnsi="Times New Roman" w:cs="Times New Roman"/>
          <w:b/>
          <w:sz w:val="24"/>
          <w:szCs w:val="24"/>
        </w:rPr>
      </w:pPr>
      <w:r>
        <w:rPr>
          <w:rFonts w:ascii="Times New Roman" w:hAnsi="Times New Roman" w:cs="Times New Roman"/>
          <w:b/>
          <w:sz w:val="24"/>
          <w:szCs w:val="24"/>
        </w:rPr>
        <w:t>1. GİRİŞ</w:t>
      </w:r>
    </w:p>
    <w:p w:rsidR="00C91A10" w:rsidRPr="00936451" w:rsidRDefault="00563194" w:rsidP="001647C0">
      <w:pPr>
        <w:jc w:val="both"/>
        <w:rPr>
          <w:rFonts w:ascii="Times New Roman" w:hAnsi="Times New Roman" w:cs="Times New Roman"/>
          <w:sz w:val="24"/>
          <w:szCs w:val="24"/>
        </w:rPr>
      </w:pPr>
      <w:r>
        <w:rPr>
          <w:rFonts w:ascii="Times New Roman" w:hAnsi="Times New Roman" w:cs="Times New Roman"/>
          <w:sz w:val="24"/>
          <w:szCs w:val="24"/>
        </w:rPr>
        <w:t xml:space="preserve">Küresel iklim değişikliği, biyolojik, ekolojik ve toplumsal sistemleri etkileyen pek çok sorunu beraberinde getirmektedir. </w:t>
      </w:r>
      <w:r w:rsidR="001647C0" w:rsidRPr="001647C0">
        <w:rPr>
          <w:rFonts w:ascii="Times New Roman" w:hAnsi="Times New Roman" w:cs="Times New Roman"/>
          <w:sz w:val="24"/>
          <w:szCs w:val="24"/>
        </w:rPr>
        <w:t>İklim değişikliği, deniz seviyesinin yükselmesi, aşırı yağışlar, fırtına, hortum, kasırga gibi aşırı hava olaylarının sayı ve şiddetinde artış, aşırı sıcak hava dalgaları gibi doğrudan kentleri ve kentlerde yaşayan insanları etkileyen bir çok afete yol açmaktadır.</w:t>
      </w:r>
      <w:r w:rsidR="00BC65E2">
        <w:rPr>
          <w:rFonts w:ascii="Times New Roman" w:hAnsi="Times New Roman" w:cs="Times New Roman"/>
          <w:sz w:val="24"/>
          <w:szCs w:val="24"/>
        </w:rPr>
        <w:t xml:space="preserve"> </w:t>
      </w:r>
      <w:r>
        <w:rPr>
          <w:rFonts w:ascii="Times New Roman" w:hAnsi="Times New Roman" w:cs="Times New Roman"/>
          <w:sz w:val="24"/>
          <w:szCs w:val="24"/>
        </w:rPr>
        <w:t>1992 yılında imzalanan ve iklim değişikliğine yönelik ilk uluslararası anlaşma ol</w:t>
      </w:r>
      <w:r w:rsidR="00126969">
        <w:rPr>
          <w:rFonts w:ascii="Times New Roman" w:hAnsi="Times New Roman" w:cs="Times New Roman"/>
          <w:sz w:val="24"/>
          <w:szCs w:val="24"/>
        </w:rPr>
        <w:t>ma</w:t>
      </w:r>
      <w:r>
        <w:rPr>
          <w:rFonts w:ascii="Times New Roman" w:hAnsi="Times New Roman" w:cs="Times New Roman"/>
          <w:sz w:val="24"/>
          <w:szCs w:val="24"/>
        </w:rPr>
        <w:t xml:space="preserve"> özelliğini taşıyan Birleşmiş Milletler İklim Değişikliği Çerçeve Sözleşmesi</w:t>
      </w:r>
      <w:r w:rsidR="005D070A">
        <w:rPr>
          <w:rFonts w:ascii="Times New Roman" w:hAnsi="Times New Roman" w:cs="Times New Roman"/>
          <w:sz w:val="24"/>
          <w:szCs w:val="24"/>
        </w:rPr>
        <w:t xml:space="preserve"> (BMİDÇS)</w:t>
      </w:r>
      <w:r>
        <w:rPr>
          <w:rFonts w:ascii="Times New Roman" w:hAnsi="Times New Roman" w:cs="Times New Roman"/>
          <w:sz w:val="24"/>
          <w:szCs w:val="24"/>
        </w:rPr>
        <w:t xml:space="preserve">’ni takiben, yönetsel ve akademik platformlarda soruna yönelik çalışmalar hız kazanmış ve sözleşmenin açtığı iki ana kanalda (hafifletme ve adaptasyon) sorunla mücadele için politikalar üretilmiştir. </w:t>
      </w:r>
      <w:r w:rsidR="002841BA">
        <w:rPr>
          <w:rFonts w:ascii="Times New Roman" w:hAnsi="Times New Roman" w:cs="Times New Roman"/>
          <w:sz w:val="24"/>
          <w:szCs w:val="24"/>
        </w:rPr>
        <w:t xml:space="preserve">Bu doğrultuda </w:t>
      </w:r>
      <w:r w:rsidR="0038179B">
        <w:rPr>
          <w:rFonts w:ascii="Times New Roman" w:hAnsi="Times New Roman" w:cs="Times New Roman"/>
          <w:sz w:val="24"/>
          <w:szCs w:val="24"/>
        </w:rPr>
        <w:t>i</w:t>
      </w:r>
      <w:r w:rsidR="002841BA">
        <w:rPr>
          <w:rFonts w:ascii="Times New Roman" w:hAnsi="Times New Roman" w:cs="Times New Roman"/>
          <w:sz w:val="24"/>
          <w:szCs w:val="24"/>
        </w:rPr>
        <w:t>klim değişikliği ve kent ekseninde</w:t>
      </w:r>
      <w:r w:rsidR="0038179B">
        <w:rPr>
          <w:rFonts w:ascii="Times New Roman" w:hAnsi="Times New Roman" w:cs="Times New Roman"/>
          <w:sz w:val="24"/>
          <w:szCs w:val="24"/>
        </w:rPr>
        <w:t xml:space="preserve"> de</w:t>
      </w:r>
      <w:r w:rsidR="002841BA">
        <w:rPr>
          <w:rFonts w:ascii="Times New Roman" w:hAnsi="Times New Roman" w:cs="Times New Roman"/>
          <w:sz w:val="24"/>
          <w:szCs w:val="24"/>
        </w:rPr>
        <w:t xml:space="preserve"> her iki politikaya ilişkin çalışmalar sürdürülmekle birlikte, kentsel planlama ve tasarım alanlarında </w:t>
      </w:r>
      <w:r w:rsidR="009270AC">
        <w:rPr>
          <w:rFonts w:ascii="Times New Roman" w:hAnsi="Times New Roman" w:cs="Times New Roman"/>
          <w:sz w:val="24"/>
          <w:szCs w:val="24"/>
        </w:rPr>
        <w:t xml:space="preserve">yürütülen bu çalışmaların </w:t>
      </w:r>
      <w:r w:rsidR="002841BA">
        <w:rPr>
          <w:rFonts w:ascii="Times New Roman" w:hAnsi="Times New Roman" w:cs="Times New Roman"/>
          <w:sz w:val="24"/>
          <w:szCs w:val="24"/>
        </w:rPr>
        <w:t>daha çok hafifletmeye odaklandığı</w:t>
      </w:r>
      <w:r w:rsidR="0038179B">
        <w:rPr>
          <w:rFonts w:ascii="Times New Roman" w:hAnsi="Times New Roman" w:cs="Times New Roman"/>
          <w:sz w:val="24"/>
          <w:szCs w:val="24"/>
        </w:rPr>
        <w:t xml:space="preserve"> (Whe</w:t>
      </w:r>
      <w:r w:rsidR="00B8297A">
        <w:rPr>
          <w:rFonts w:ascii="Times New Roman" w:hAnsi="Times New Roman" w:cs="Times New Roman"/>
          <w:sz w:val="24"/>
          <w:szCs w:val="24"/>
        </w:rPr>
        <w:t>e</w:t>
      </w:r>
      <w:r w:rsidR="0038179B">
        <w:rPr>
          <w:rFonts w:ascii="Times New Roman" w:hAnsi="Times New Roman" w:cs="Times New Roman"/>
          <w:sz w:val="24"/>
          <w:szCs w:val="24"/>
        </w:rPr>
        <w:t>ler, 2008);</w:t>
      </w:r>
      <w:r w:rsidR="002841BA">
        <w:rPr>
          <w:rFonts w:ascii="Times New Roman" w:hAnsi="Times New Roman" w:cs="Times New Roman"/>
          <w:sz w:val="24"/>
          <w:szCs w:val="24"/>
        </w:rPr>
        <w:t xml:space="preserve"> ancak 2006 yılından sonra adaptasyon çalışmalarında gözle görünür bir artış </w:t>
      </w:r>
      <w:r w:rsidR="009270AC">
        <w:rPr>
          <w:rFonts w:ascii="Times New Roman" w:hAnsi="Times New Roman" w:cs="Times New Roman"/>
          <w:sz w:val="24"/>
          <w:szCs w:val="24"/>
        </w:rPr>
        <w:t xml:space="preserve">yaşandığı görülmektedir </w:t>
      </w:r>
      <w:r w:rsidR="005229C6">
        <w:rPr>
          <w:rFonts w:ascii="Times New Roman" w:hAnsi="Times New Roman" w:cs="Times New Roman"/>
          <w:sz w:val="24"/>
          <w:szCs w:val="24"/>
        </w:rPr>
        <w:t>(</w:t>
      </w:r>
      <w:r w:rsidR="005229C6" w:rsidRPr="005229C6">
        <w:rPr>
          <w:rFonts w:ascii="Times New Roman" w:hAnsi="Times New Roman" w:cs="Times New Roman"/>
          <w:sz w:val="24"/>
          <w:szCs w:val="24"/>
        </w:rPr>
        <w:t xml:space="preserve">Dhar </w:t>
      </w:r>
      <w:r w:rsidR="005229C6">
        <w:rPr>
          <w:rFonts w:ascii="Times New Roman" w:hAnsi="Times New Roman" w:cs="Times New Roman"/>
          <w:sz w:val="24"/>
          <w:szCs w:val="24"/>
        </w:rPr>
        <w:t xml:space="preserve">ve </w:t>
      </w:r>
      <w:r w:rsidR="005229C6" w:rsidRPr="005229C6">
        <w:rPr>
          <w:rFonts w:ascii="Times New Roman" w:hAnsi="Times New Roman" w:cs="Times New Roman"/>
          <w:sz w:val="24"/>
          <w:szCs w:val="24"/>
        </w:rPr>
        <w:t>Khirfan</w:t>
      </w:r>
      <w:r w:rsidR="005229C6">
        <w:rPr>
          <w:rFonts w:ascii="Times New Roman" w:hAnsi="Times New Roman" w:cs="Times New Roman"/>
          <w:sz w:val="24"/>
          <w:szCs w:val="24"/>
        </w:rPr>
        <w:t>, 2017).</w:t>
      </w:r>
      <w:r w:rsidR="002841BA">
        <w:rPr>
          <w:rFonts w:ascii="Times New Roman" w:hAnsi="Times New Roman" w:cs="Times New Roman"/>
          <w:sz w:val="24"/>
          <w:szCs w:val="24"/>
        </w:rPr>
        <w:t xml:space="preserve"> </w:t>
      </w:r>
      <w:r w:rsidR="001647C0" w:rsidRPr="001647C0">
        <w:rPr>
          <w:rFonts w:ascii="Times New Roman" w:hAnsi="Times New Roman" w:cs="Times New Roman"/>
          <w:sz w:val="24"/>
          <w:szCs w:val="24"/>
        </w:rPr>
        <w:t>İklim değişikliğine bağlı gelişen afetlerin kentlerde mal ve can kayıplarına yol açan çeşitli felaketlere neden olması, bu soruna karşı kentsel adaptasyon politikalarının geliştirilmesinin önemini giderek artırmaktadır. İklim değişikliğine karşı oldukça kırılgan bir yapı sergileyen kentlerin, daha dirençli bir hale getirilmesi ve olası etkilerden en az zararla kurtularak baş edebilme kapasitelerinin artırılabilmesi amacıyla, kentsel adaptasyon planlama çalışmaları günümüzde hız kazanmıştır</w:t>
      </w:r>
      <w:r w:rsidR="00D346B2">
        <w:rPr>
          <w:rFonts w:ascii="Times New Roman" w:hAnsi="Times New Roman" w:cs="Times New Roman"/>
          <w:sz w:val="24"/>
          <w:szCs w:val="24"/>
        </w:rPr>
        <w:t xml:space="preserve"> ve </w:t>
      </w:r>
      <w:r w:rsidR="004463A1">
        <w:rPr>
          <w:rFonts w:ascii="Times New Roman" w:hAnsi="Times New Roman" w:cs="Times New Roman"/>
          <w:sz w:val="24"/>
          <w:szCs w:val="24"/>
        </w:rPr>
        <w:t>iklim değişikliği ile mücadele gündeminde</w:t>
      </w:r>
      <w:r w:rsidR="009F608B">
        <w:rPr>
          <w:rFonts w:ascii="Times New Roman" w:hAnsi="Times New Roman" w:cs="Times New Roman"/>
          <w:sz w:val="24"/>
          <w:szCs w:val="24"/>
        </w:rPr>
        <w:t xml:space="preserve"> önemli </w:t>
      </w:r>
      <w:r w:rsidR="00EB75C5">
        <w:rPr>
          <w:rFonts w:ascii="Times New Roman" w:hAnsi="Times New Roman" w:cs="Times New Roman"/>
          <w:sz w:val="24"/>
          <w:szCs w:val="24"/>
        </w:rPr>
        <w:t>bir yer tutmaktadır. Ancak</w:t>
      </w:r>
      <w:r w:rsidR="009F608B">
        <w:rPr>
          <w:rFonts w:ascii="Times New Roman" w:hAnsi="Times New Roman" w:cs="Times New Roman"/>
          <w:sz w:val="24"/>
          <w:szCs w:val="24"/>
        </w:rPr>
        <w:t xml:space="preserve"> adaptasyon politikalarının uygulanması amacında bir araç olarak kullanılması gereken planlama ile </w:t>
      </w:r>
      <w:r w:rsidR="009F608B" w:rsidRPr="00D346B2">
        <w:rPr>
          <w:rFonts w:ascii="Times New Roman" w:hAnsi="Times New Roman" w:cs="Times New Roman"/>
          <w:sz w:val="24"/>
          <w:szCs w:val="24"/>
        </w:rPr>
        <w:t>(Bulkeley, 2006; Wilson, 2006; Brown, 2011; Greiving and Fleischhauer, 2012; Picketts ve diğ., 2014; Macintosh ve diğ., 2015)</w:t>
      </w:r>
      <w:r w:rsidR="009F608B">
        <w:rPr>
          <w:rFonts w:ascii="Times New Roman" w:hAnsi="Times New Roman" w:cs="Times New Roman"/>
          <w:sz w:val="24"/>
          <w:szCs w:val="24"/>
        </w:rPr>
        <w:t xml:space="preserve"> adaptasyonun bütünleştirilmesi noktasında </w:t>
      </w:r>
      <w:r w:rsidR="00600FB5">
        <w:rPr>
          <w:rFonts w:ascii="Times New Roman" w:hAnsi="Times New Roman" w:cs="Times New Roman"/>
          <w:sz w:val="24"/>
          <w:szCs w:val="24"/>
        </w:rPr>
        <w:t>sorunlar</w:t>
      </w:r>
      <w:r w:rsidR="009F608B">
        <w:rPr>
          <w:rFonts w:ascii="Times New Roman" w:hAnsi="Times New Roman" w:cs="Times New Roman"/>
          <w:sz w:val="24"/>
          <w:szCs w:val="24"/>
        </w:rPr>
        <w:t xml:space="preserve"> </w:t>
      </w:r>
      <w:r w:rsidR="00600FB5">
        <w:rPr>
          <w:rFonts w:ascii="Times New Roman" w:hAnsi="Times New Roman" w:cs="Times New Roman"/>
          <w:sz w:val="24"/>
          <w:szCs w:val="24"/>
        </w:rPr>
        <w:t>bulunmakta</w:t>
      </w:r>
      <w:r w:rsidR="001E5236">
        <w:rPr>
          <w:rFonts w:ascii="Times New Roman" w:hAnsi="Times New Roman" w:cs="Times New Roman"/>
          <w:sz w:val="24"/>
          <w:szCs w:val="24"/>
        </w:rPr>
        <w:t>dır.</w:t>
      </w:r>
      <w:r w:rsidR="00600FB5">
        <w:rPr>
          <w:rFonts w:ascii="Times New Roman" w:hAnsi="Times New Roman" w:cs="Times New Roman"/>
          <w:sz w:val="24"/>
          <w:szCs w:val="24"/>
        </w:rPr>
        <w:t xml:space="preserve"> </w:t>
      </w:r>
      <w:r w:rsidR="00600FB5" w:rsidRPr="003E3DAF">
        <w:rPr>
          <w:rFonts w:ascii="Times New Roman" w:hAnsi="Times New Roman" w:cs="Times New Roman"/>
          <w:sz w:val="24"/>
          <w:szCs w:val="24"/>
        </w:rPr>
        <w:t>(</w:t>
      </w:r>
      <w:r w:rsidR="00600FB5" w:rsidRPr="003E3DAF">
        <w:rPr>
          <w:rFonts w:ascii="Times New Roman" w:hAnsi="Times New Roman" w:cs="Times New Roman"/>
          <w:bCs/>
          <w:sz w:val="24"/>
          <w:szCs w:val="24"/>
        </w:rPr>
        <w:t xml:space="preserve">Sánchez-Rodríguez, </w:t>
      </w:r>
      <w:r w:rsidR="001E5236">
        <w:rPr>
          <w:rFonts w:ascii="Times New Roman" w:hAnsi="Times New Roman" w:cs="Times New Roman"/>
          <w:sz w:val="24"/>
          <w:szCs w:val="24"/>
        </w:rPr>
        <w:t xml:space="preserve">2009). </w:t>
      </w:r>
      <w:r w:rsidR="00EF43E8">
        <w:rPr>
          <w:rFonts w:ascii="Times New Roman" w:hAnsi="Times New Roman" w:cs="Times New Roman"/>
          <w:sz w:val="24"/>
          <w:szCs w:val="24"/>
        </w:rPr>
        <w:t xml:space="preserve">Dolayısıyla </w:t>
      </w:r>
      <w:r w:rsidR="006E1E0C">
        <w:rPr>
          <w:rFonts w:ascii="Times New Roman" w:hAnsi="Times New Roman" w:cs="Times New Roman"/>
          <w:sz w:val="24"/>
          <w:szCs w:val="24"/>
        </w:rPr>
        <w:t xml:space="preserve">adaptasyon ile planlama ilişkisinin kurulması </w:t>
      </w:r>
      <w:r w:rsidR="006E1E0C" w:rsidRPr="001E5236">
        <w:rPr>
          <w:rFonts w:ascii="Times New Roman" w:hAnsi="Times New Roman" w:cs="Times New Roman"/>
          <w:sz w:val="24"/>
          <w:szCs w:val="24"/>
        </w:rPr>
        <w:t>gerekmektedir (</w:t>
      </w:r>
      <w:r w:rsidR="006E1E0C" w:rsidRPr="001E5236">
        <w:rPr>
          <w:rFonts w:ascii="Times New Roman" w:hAnsi="Times New Roman" w:cs="Times New Roman"/>
          <w:sz w:val="24"/>
          <w:szCs w:val="24"/>
          <w:lang w:val="en-US"/>
        </w:rPr>
        <w:t>Bulkeley, 2006; Wilson, 2006; Brow</w:t>
      </w:r>
      <w:r w:rsidR="001E5236" w:rsidRPr="001E5236">
        <w:rPr>
          <w:rFonts w:ascii="Times New Roman" w:hAnsi="Times New Roman" w:cs="Times New Roman"/>
          <w:sz w:val="24"/>
          <w:szCs w:val="24"/>
          <w:lang w:val="en-US"/>
        </w:rPr>
        <w:t>n, 2011; Picketts ve diğ., 2014</w:t>
      </w:r>
      <w:r w:rsidR="006E1E0C" w:rsidRPr="001E5236">
        <w:rPr>
          <w:rFonts w:ascii="Times New Roman" w:hAnsi="Times New Roman" w:cs="Times New Roman"/>
          <w:sz w:val="24"/>
          <w:szCs w:val="24"/>
        </w:rPr>
        <w:t xml:space="preserve">). </w:t>
      </w:r>
      <w:r w:rsidR="00C91A10" w:rsidRPr="001E5236">
        <w:rPr>
          <w:rFonts w:ascii="Times New Roman" w:hAnsi="Times New Roman" w:cs="Times New Roman"/>
          <w:sz w:val="24"/>
          <w:szCs w:val="24"/>
        </w:rPr>
        <w:t xml:space="preserve">Bu </w:t>
      </w:r>
      <w:r w:rsidR="00C91A10" w:rsidRPr="001E5236">
        <w:rPr>
          <w:rFonts w:ascii="Times New Roman" w:hAnsi="Times New Roman" w:cs="Times New Roman"/>
          <w:sz w:val="24"/>
          <w:szCs w:val="24"/>
        </w:rPr>
        <w:lastRenderedPageBreak/>
        <w:t>bildiride, ülke</w:t>
      </w:r>
      <w:r w:rsidR="00C91A10">
        <w:rPr>
          <w:rFonts w:ascii="Times New Roman" w:hAnsi="Times New Roman" w:cs="Times New Roman"/>
          <w:sz w:val="24"/>
          <w:szCs w:val="24"/>
        </w:rPr>
        <w:t xml:space="preserve">mizdeki planlama sürecine odaklanılarak, anılan ilişkiyi sağlamak üzere plan kademeleri bağlamında öneriler geliştirilmektedir. </w:t>
      </w:r>
      <w:r w:rsidR="00C91A10" w:rsidRPr="00C91A10">
        <w:rPr>
          <w:rFonts w:ascii="Times New Roman" w:hAnsi="Times New Roman" w:cs="Times New Roman"/>
          <w:sz w:val="24"/>
          <w:szCs w:val="24"/>
        </w:rPr>
        <w:t xml:space="preserve">Bu doğrultuda öncelikle ülkemizdeki planlama hiyerarşisi içinde sırasıyla </w:t>
      </w:r>
      <w:r w:rsidR="00126969">
        <w:rPr>
          <w:rFonts w:ascii="Times New Roman" w:hAnsi="Times New Roman" w:cs="Times New Roman"/>
          <w:sz w:val="24"/>
          <w:szCs w:val="24"/>
        </w:rPr>
        <w:t xml:space="preserve">Mekansal Strateji Planı, </w:t>
      </w:r>
      <w:r w:rsidR="00C91A10" w:rsidRPr="00C91A10">
        <w:rPr>
          <w:rFonts w:ascii="Times New Roman" w:hAnsi="Times New Roman" w:cs="Times New Roman"/>
          <w:sz w:val="24"/>
          <w:szCs w:val="24"/>
        </w:rPr>
        <w:t xml:space="preserve">Çevre Düzeni Planı, Nazım İmar Planı ve Uygulama İmar Planı plan türlerinin, kentsel mekanın biçimlendirilmesinde iklim değişikliği bağlamındaki yeri, önemi ve adaptasyon politikaları bağlamındaki mevcut durumu değerlendirilmektedir. Böylelikle, iklim değişikliğine karşı kırılganlığı azaltan ve daha dirençli kentsel mekanlar üretme hedefine yönelik adaptasyon temelli bir planlama sürecinin </w:t>
      </w:r>
      <w:r w:rsidR="00BE65CE">
        <w:rPr>
          <w:rFonts w:ascii="Times New Roman" w:hAnsi="Times New Roman" w:cs="Times New Roman"/>
          <w:sz w:val="24"/>
          <w:szCs w:val="24"/>
        </w:rPr>
        <w:t>tanımlanabilmesi için öncelikli</w:t>
      </w:r>
      <w:r w:rsidR="00C91A10" w:rsidRPr="00C91A10">
        <w:rPr>
          <w:rFonts w:ascii="Times New Roman" w:hAnsi="Times New Roman" w:cs="Times New Roman"/>
          <w:sz w:val="24"/>
          <w:szCs w:val="24"/>
        </w:rPr>
        <w:t xml:space="preserve"> müdahale alanlarının saptanması</w:t>
      </w:r>
      <w:r w:rsidR="00BE65CE">
        <w:rPr>
          <w:rFonts w:ascii="Times New Roman" w:hAnsi="Times New Roman" w:cs="Times New Roman"/>
          <w:sz w:val="24"/>
          <w:szCs w:val="24"/>
        </w:rPr>
        <w:t xml:space="preserve"> </w:t>
      </w:r>
      <w:r w:rsidR="00BE65CE" w:rsidRPr="00BE65CE">
        <w:rPr>
          <w:rFonts w:ascii="Times New Roman" w:hAnsi="Times New Roman" w:cs="Times New Roman"/>
          <w:sz w:val="24"/>
          <w:szCs w:val="24"/>
        </w:rPr>
        <w:t xml:space="preserve">ve </w:t>
      </w:r>
      <w:r w:rsidR="00BE65CE" w:rsidRPr="00936451">
        <w:rPr>
          <w:rFonts w:ascii="Times New Roman" w:hAnsi="Times New Roman" w:cs="Times New Roman"/>
          <w:sz w:val="24"/>
          <w:szCs w:val="24"/>
        </w:rPr>
        <w:t>adaptasyon hedefleri bağlamında plan türlerinin ilişkilendirilmesi</w:t>
      </w:r>
      <w:r w:rsidR="00C91A10" w:rsidRPr="00936451">
        <w:rPr>
          <w:rFonts w:ascii="Times New Roman" w:hAnsi="Times New Roman" w:cs="Times New Roman"/>
          <w:sz w:val="24"/>
          <w:szCs w:val="24"/>
        </w:rPr>
        <w:t xml:space="preserve"> hedeflenmektedir.   </w:t>
      </w:r>
    </w:p>
    <w:p w:rsidR="001647C0" w:rsidRDefault="00B575BD" w:rsidP="001647C0">
      <w:pPr>
        <w:jc w:val="both"/>
        <w:rPr>
          <w:rFonts w:ascii="Times New Roman" w:hAnsi="Times New Roman" w:cs="Times New Roman"/>
          <w:b/>
          <w:sz w:val="24"/>
          <w:szCs w:val="24"/>
        </w:rPr>
      </w:pPr>
      <w:r>
        <w:rPr>
          <w:rFonts w:ascii="Times New Roman" w:hAnsi="Times New Roman" w:cs="Times New Roman"/>
          <w:b/>
          <w:sz w:val="24"/>
          <w:szCs w:val="24"/>
        </w:rPr>
        <w:t>2. İKLİM DEĞİŞİKLİĞİ VE TÜRKİYE, KENTSEL PLANLAMA VE ADAPTASYON</w:t>
      </w:r>
    </w:p>
    <w:p w:rsidR="001647C0" w:rsidRDefault="001647C0" w:rsidP="001647C0">
      <w:pPr>
        <w:jc w:val="both"/>
        <w:rPr>
          <w:rFonts w:ascii="Times New Roman" w:hAnsi="Times New Roman" w:cs="Times New Roman"/>
          <w:b/>
          <w:sz w:val="24"/>
          <w:szCs w:val="24"/>
        </w:rPr>
      </w:pPr>
      <w:r>
        <w:rPr>
          <w:rFonts w:ascii="Times New Roman" w:hAnsi="Times New Roman" w:cs="Times New Roman"/>
          <w:b/>
          <w:sz w:val="24"/>
          <w:szCs w:val="24"/>
        </w:rPr>
        <w:t>2.1. İklim Değişikliği’nin Türkiye’ye Etkileri</w:t>
      </w:r>
    </w:p>
    <w:p w:rsidR="00E1600C" w:rsidRPr="00936451" w:rsidRDefault="00E1600C" w:rsidP="001647C0">
      <w:pPr>
        <w:jc w:val="both"/>
        <w:rPr>
          <w:rFonts w:ascii="Times New Roman" w:hAnsi="Times New Roman" w:cs="Times New Roman"/>
          <w:sz w:val="24"/>
          <w:szCs w:val="24"/>
        </w:rPr>
      </w:pPr>
      <w:r>
        <w:rPr>
          <w:rFonts w:ascii="Times New Roman" w:hAnsi="Times New Roman" w:cs="Times New Roman"/>
          <w:sz w:val="24"/>
          <w:szCs w:val="24"/>
        </w:rPr>
        <w:t>İklim değişikliğinin etkileri bölgesel olarak tüm dünyayı olduğu gibi</w:t>
      </w:r>
      <w:r w:rsidR="00BE5BA3">
        <w:rPr>
          <w:rFonts w:ascii="Times New Roman" w:hAnsi="Times New Roman" w:cs="Times New Roman"/>
          <w:sz w:val="24"/>
          <w:szCs w:val="24"/>
        </w:rPr>
        <w:t xml:space="preserve"> Türkiye’yi de etkilemektedir. </w:t>
      </w:r>
      <w:r w:rsidR="005349EF">
        <w:rPr>
          <w:rFonts w:ascii="Times New Roman" w:hAnsi="Times New Roman" w:cs="Times New Roman"/>
          <w:sz w:val="24"/>
          <w:szCs w:val="24"/>
        </w:rPr>
        <w:t xml:space="preserve">Ülkemizde </w:t>
      </w:r>
      <w:r w:rsidR="005349EF" w:rsidRPr="005349EF">
        <w:rPr>
          <w:rFonts w:ascii="Times New Roman" w:hAnsi="Times New Roman" w:cs="Times New Roman"/>
          <w:sz w:val="24"/>
          <w:szCs w:val="24"/>
        </w:rPr>
        <w:t xml:space="preserve">1941–2007 yılları arasında ortalama sıcaklık artış eğilimi 0,64 </w:t>
      </w:r>
      <w:r w:rsidR="005349EF" w:rsidRPr="005349EF">
        <w:rPr>
          <w:rFonts w:ascii="Times New Roman" w:hAnsi="Times New Roman" w:cs="Times New Roman"/>
          <w:sz w:val="24"/>
          <w:szCs w:val="24"/>
          <w:vertAlign w:val="superscript"/>
        </w:rPr>
        <w:t>o</w:t>
      </w:r>
      <w:r w:rsidR="005349EF">
        <w:rPr>
          <w:rFonts w:ascii="Times New Roman" w:hAnsi="Times New Roman" w:cs="Times New Roman"/>
          <w:sz w:val="24"/>
          <w:szCs w:val="24"/>
        </w:rPr>
        <w:t>C/100 yıl olmuş</w:t>
      </w:r>
      <w:r w:rsidR="005349EF" w:rsidRPr="005349EF">
        <w:rPr>
          <w:rFonts w:ascii="Times New Roman" w:hAnsi="Times New Roman" w:cs="Times New Roman"/>
          <w:sz w:val="24"/>
          <w:szCs w:val="24"/>
        </w:rPr>
        <w:t xml:space="preserve"> (ÇOB</w:t>
      </w:r>
      <w:r w:rsidR="005349EF">
        <w:rPr>
          <w:rFonts w:ascii="Times New Roman" w:hAnsi="Times New Roman" w:cs="Times New Roman"/>
          <w:sz w:val="24"/>
          <w:szCs w:val="24"/>
        </w:rPr>
        <w:t>,</w:t>
      </w:r>
      <w:r w:rsidR="00DE4326">
        <w:rPr>
          <w:rFonts w:ascii="Times New Roman" w:hAnsi="Times New Roman" w:cs="Times New Roman"/>
          <w:sz w:val="24"/>
          <w:szCs w:val="24"/>
        </w:rPr>
        <w:t xml:space="preserve"> 2007)</w:t>
      </w:r>
      <w:r w:rsidR="005349EF">
        <w:rPr>
          <w:rFonts w:ascii="Times New Roman" w:hAnsi="Times New Roman" w:cs="Times New Roman"/>
          <w:sz w:val="24"/>
          <w:szCs w:val="24"/>
        </w:rPr>
        <w:t xml:space="preserve"> ve 1990 yılından sonra genel bir ısınma eğilimi yaşanmış (Demir ve diğ., 2008)</w:t>
      </w:r>
      <w:r w:rsidR="00C71084">
        <w:rPr>
          <w:rFonts w:ascii="Times New Roman" w:hAnsi="Times New Roman" w:cs="Times New Roman"/>
          <w:sz w:val="24"/>
          <w:szCs w:val="24"/>
        </w:rPr>
        <w:t xml:space="preserve"> ve 2000-2002 yıllarında maksimum sıcaklıklar kayda geçmiştir </w:t>
      </w:r>
      <w:r w:rsidR="00617559">
        <w:rPr>
          <w:rFonts w:ascii="Times New Roman" w:hAnsi="Times New Roman" w:cs="Times New Roman"/>
          <w:sz w:val="24"/>
          <w:szCs w:val="24"/>
        </w:rPr>
        <w:t>(Doğruel ve Karaca, 2009)</w:t>
      </w:r>
      <w:r w:rsidR="00C71084">
        <w:rPr>
          <w:rFonts w:ascii="Times New Roman" w:hAnsi="Times New Roman" w:cs="Times New Roman"/>
          <w:sz w:val="24"/>
          <w:szCs w:val="24"/>
        </w:rPr>
        <w:t xml:space="preserve">. </w:t>
      </w:r>
      <w:r w:rsidR="005349EF">
        <w:rPr>
          <w:rFonts w:ascii="Times New Roman" w:hAnsi="Times New Roman" w:cs="Times New Roman"/>
          <w:sz w:val="24"/>
          <w:szCs w:val="24"/>
        </w:rPr>
        <w:t>İklim değişikliğine bağlı olarak, yaz günleri sayısı artmakta; kimi yerlerde aşırı yağışlarla karşılaşılırken kimi yerlerde kuraklık görülmekte; gıda üretiminin, tarımsal verimin olumsuz etkilenmesi, orman yangını, balıkçılık sektörünün zarar gör</w:t>
      </w:r>
      <w:r w:rsidR="0082655B">
        <w:rPr>
          <w:rFonts w:ascii="Times New Roman" w:hAnsi="Times New Roman" w:cs="Times New Roman"/>
          <w:sz w:val="24"/>
          <w:szCs w:val="24"/>
        </w:rPr>
        <w:t xml:space="preserve">mesi, fauna populasyonunda düşüş, </w:t>
      </w:r>
      <w:r w:rsidR="0082655B" w:rsidRPr="00BE5BA3">
        <w:rPr>
          <w:rFonts w:ascii="Times New Roman" w:hAnsi="Times New Roman" w:cs="Times New Roman"/>
          <w:sz w:val="24"/>
          <w:szCs w:val="24"/>
        </w:rPr>
        <w:t>yüzey suyu ve tatlı su kaynaklarında azalma</w:t>
      </w:r>
      <w:r w:rsidR="0082655B">
        <w:rPr>
          <w:rFonts w:ascii="Times New Roman" w:hAnsi="Times New Roman" w:cs="Times New Roman"/>
          <w:sz w:val="24"/>
          <w:szCs w:val="24"/>
        </w:rPr>
        <w:t xml:space="preserve"> </w:t>
      </w:r>
      <w:r w:rsidR="005349EF">
        <w:rPr>
          <w:rFonts w:ascii="Times New Roman" w:hAnsi="Times New Roman" w:cs="Times New Roman"/>
          <w:sz w:val="24"/>
          <w:szCs w:val="24"/>
        </w:rPr>
        <w:t>gibi risklerle karşılaşılması beklenmektedir (ÇŞB, 2013)</w:t>
      </w:r>
      <w:r w:rsidR="005C1C8A">
        <w:rPr>
          <w:rFonts w:ascii="Times New Roman" w:hAnsi="Times New Roman" w:cs="Times New Roman"/>
          <w:sz w:val="24"/>
          <w:szCs w:val="24"/>
        </w:rPr>
        <w:t xml:space="preserve">. </w:t>
      </w:r>
      <w:r w:rsidR="0035287C">
        <w:rPr>
          <w:rFonts w:ascii="Times New Roman" w:hAnsi="Times New Roman" w:cs="Times New Roman"/>
          <w:sz w:val="24"/>
          <w:szCs w:val="24"/>
        </w:rPr>
        <w:t>Türkiye kentleri de iklim değişikliğine bağlı yaşanan/yaşanacak afetlerin tehdidi altındadır. Aş</w:t>
      </w:r>
      <w:r w:rsidR="00624388">
        <w:rPr>
          <w:rFonts w:ascii="Times New Roman" w:hAnsi="Times New Roman" w:cs="Times New Roman"/>
          <w:sz w:val="24"/>
          <w:szCs w:val="24"/>
        </w:rPr>
        <w:t>ı</w:t>
      </w:r>
      <w:r w:rsidR="0035287C">
        <w:rPr>
          <w:rFonts w:ascii="Times New Roman" w:hAnsi="Times New Roman" w:cs="Times New Roman"/>
          <w:sz w:val="24"/>
          <w:szCs w:val="24"/>
        </w:rPr>
        <w:t>rı yağışlara bağlı sel fel</w:t>
      </w:r>
      <w:r w:rsidR="00371054">
        <w:rPr>
          <w:rFonts w:ascii="Times New Roman" w:hAnsi="Times New Roman" w:cs="Times New Roman"/>
          <w:sz w:val="24"/>
          <w:szCs w:val="24"/>
        </w:rPr>
        <w:t>a</w:t>
      </w:r>
      <w:r w:rsidR="0035287C">
        <w:rPr>
          <w:rFonts w:ascii="Times New Roman" w:hAnsi="Times New Roman" w:cs="Times New Roman"/>
          <w:sz w:val="24"/>
          <w:szCs w:val="24"/>
        </w:rPr>
        <w:t>k</w:t>
      </w:r>
      <w:r w:rsidR="00371054">
        <w:rPr>
          <w:rFonts w:ascii="Times New Roman" w:hAnsi="Times New Roman" w:cs="Times New Roman"/>
          <w:sz w:val="24"/>
          <w:szCs w:val="24"/>
        </w:rPr>
        <w:t>e</w:t>
      </w:r>
      <w:r w:rsidR="0035287C">
        <w:rPr>
          <w:rFonts w:ascii="Times New Roman" w:hAnsi="Times New Roman" w:cs="Times New Roman"/>
          <w:sz w:val="24"/>
          <w:szCs w:val="24"/>
        </w:rPr>
        <w:t xml:space="preserve">tleri, günümüzde sıkça yaşanır hale gelmiştir. Ayrıca aşırı sıcak hava dalgaları da ülkemiz kentlerinde hissedilmektedir (Öztürk, 2002). </w:t>
      </w:r>
      <w:r w:rsidR="002F2F2F">
        <w:rPr>
          <w:rFonts w:ascii="Times New Roman" w:hAnsi="Times New Roman" w:cs="Times New Roman"/>
          <w:sz w:val="24"/>
          <w:szCs w:val="24"/>
        </w:rPr>
        <w:t xml:space="preserve">Türkiye üç tarafı denizlerle çevrili bir kıyı ülkesi olduğu için, deniz seviyesinin yükselmesi kıyı kentlerimizi tehdit etmektedir. </w:t>
      </w:r>
      <w:r w:rsidR="00371054">
        <w:rPr>
          <w:rFonts w:ascii="Times New Roman" w:hAnsi="Times New Roman" w:cs="Times New Roman"/>
          <w:sz w:val="24"/>
          <w:szCs w:val="24"/>
        </w:rPr>
        <w:t xml:space="preserve">Ülkemiz topraklarının </w:t>
      </w:r>
      <w:r w:rsidR="00371054" w:rsidRPr="00371054">
        <w:rPr>
          <w:rFonts w:ascii="Times New Roman" w:hAnsi="Times New Roman" w:cs="Times New Roman"/>
          <w:sz w:val="24"/>
          <w:szCs w:val="24"/>
        </w:rPr>
        <w:t xml:space="preserve">25 milyondan fazla insan </w:t>
      </w:r>
      <w:r w:rsidR="00371054">
        <w:rPr>
          <w:rFonts w:ascii="Times New Roman" w:hAnsi="Times New Roman" w:cs="Times New Roman"/>
          <w:sz w:val="24"/>
          <w:szCs w:val="24"/>
        </w:rPr>
        <w:t xml:space="preserve">yaşadığı 7319 km2’si 0-10 metre alçak </w:t>
      </w:r>
      <w:r w:rsidR="00371054" w:rsidRPr="00936451">
        <w:rPr>
          <w:rFonts w:ascii="Times New Roman" w:hAnsi="Times New Roman" w:cs="Times New Roman"/>
          <w:sz w:val="24"/>
          <w:szCs w:val="24"/>
        </w:rPr>
        <w:t>rakımlı kıyı bölgesinde bulunmaktadır ve bu nedenle kıyılar oldukça kırılgandır (Kuleli, 2010)</w:t>
      </w:r>
      <w:r w:rsidR="00B828BD" w:rsidRPr="00936451">
        <w:rPr>
          <w:rFonts w:ascii="Times New Roman" w:hAnsi="Times New Roman" w:cs="Times New Roman"/>
          <w:sz w:val="24"/>
          <w:szCs w:val="24"/>
        </w:rPr>
        <w:t xml:space="preserve">. Bu nedenle, ulusal ölçekten yerel ölçeğe inen bir yelpazede, ölçeğin gerektirdiği alanlar bağlamında adaptasyon politikalarının üretilmesi ve planlama ile bütünleştirilerek mekansal gelişim kararlarının bu doğrultuda yönlendirilmesi, ülkemiz için de oldukça önemli bir konu haline gelmektedir. </w:t>
      </w:r>
    </w:p>
    <w:p w:rsidR="001647C0" w:rsidRPr="001647C0" w:rsidRDefault="001647C0" w:rsidP="001647C0">
      <w:pPr>
        <w:jc w:val="both"/>
        <w:rPr>
          <w:rFonts w:ascii="Times New Roman" w:hAnsi="Times New Roman" w:cs="Times New Roman"/>
          <w:b/>
          <w:sz w:val="24"/>
          <w:szCs w:val="24"/>
        </w:rPr>
      </w:pPr>
      <w:r>
        <w:rPr>
          <w:rFonts w:ascii="Times New Roman" w:hAnsi="Times New Roman" w:cs="Times New Roman"/>
          <w:b/>
          <w:sz w:val="24"/>
          <w:szCs w:val="24"/>
        </w:rPr>
        <w:t>2.2. Kentsel Planlama ve Adaptasyon</w:t>
      </w:r>
    </w:p>
    <w:p w:rsidR="001647C0" w:rsidRPr="00880849" w:rsidRDefault="00617C4E" w:rsidP="001647C0">
      <w:pPr>
        <w:jc w:val="both"/>
        <w:rPr>
          <w:rFonts w:ascii="Times New Roman" w:hAnsi="Times New Roman" w:cs="Times New Roman"/>
          <w:sz w:val="24"/>
          <w:szCs w:val="24"/>
        </w:rPr>
      </w:pPr>
      <w:r>
        <w:rPr>
          <w:rFonts w:ascii="Times New Roman" w:hAnsi="Times New Roman" w:cs="Times New Roman"/>
          <w:sz w:val="24"/>
          <w:szCs w:val="24"/>
        </w:rPr>
        <w:t xml:space="preserve">İklim değişikliği küresel ölçekte yaşanan bir sorun olmakla birlikte, dünya coğrafyası üzerinde farklı bölgelerde farklı etkiler göstermektedir. Örneğin deniz seviyesinin yükselmesi tehdidine karşı ada ve kıyı ülkeleri çok daha hassastır. </w:t>
      </w:r>
      <w:r w:rsidR="0085286B">
        <w:rPr>
          <w:rFonts w:ascii="Times New Roman" w:hAnsi="Times New Roman" w:cs="Times New Roman"/>
          <w:sz w:val="24"/>
          <w:szCs w:val="24"/>
        </w:rPr>
        <w:t>Benze</w:t>
      </w:r>
      <w:r w:rsidR="00624388">
        <w:rPr>
          <w:rFonts w:ascii="Times New Roman" w:hAnsi="Times New Roman" w:cs="Times New Roman"/>
          <w:sz w:val="24"/>
          <w:szCs w:val="24"/>
        </w:rPr>
        <w:t>r</w:t>
      </w:r>
      <w:r w:rsidR="0085286B">
        <w:rPr>
          <w:rFonts w:ascii="Times New Roman" w:hAnsi="Times New Roman" w:cs="Times New Roman"/>
          <w:sz w:val="24"/>
          <w:szCs w:val="24"/>
        </w:rPr>
        <w:t xml:space="preserve"> şekilde</w:t>
      </w:r>
      <w:r w:rsidR="00B94CB3">
        <w:rPr>
          <w:rFonts w:ascii="Times New Roman" w:hAnsi="Times New Roman" w:cs="Times New Roman"/>
          <w:sz w:val="24"/>
          <w:szCs w:val="24"/>
        </w:rPr>
        <w:t xml:space="preserve">, </w:t>
      </w:r>
      <w:r w:rsidR="0085286B">
        <w:rPr>
          <w:rFonts w:ascii="Times New Roman" w:hAnsi="Times New Roman" w:cs="Times New Roman"/>
          <w:sz w:val="24"/>
          <w:szCs w:val="24"/>
        </w:rPr>
        <w:t>k</w:t>
      </w:r>
      <w:r w:rsidR="00B94CB3" w:rsidRPr="00B94CB3">
        <w:rPr>
          <w:rFonts w:ascii="Times New Roman" w:hAnsi="Times New Roman" w:cs="Times New Roman"/>
          <w:sz w:val="24"/>
          <w:szCs w:val="24"/>
        </w:rPr>
        <w:t>entlerin iklim değişikliğinden etkilenme riskleri ve düzeyleri, coğrafi konum, gelişmişlik düzeyi, farkındalık durumu, altyapı sistemleri gibi pek çok fiziksel, sosyal ve mekansal faktöre göre değişim gösterdiği gibi, kent içindeki çeşitli alanların sorundan etkilenme düzeyleri de farklılık göstermektedir (Revi ve diğ., 2014). Kentsel yoksul topluluklar genellikle hastalıklar, taşkınlar, yangınlar ve toprak kaymalarına karşı riski altında ve iklim değişikliğinin etkilerine açık en tehlikeli fiz</w:t>
      </w:r>
      <w:r w:rsidR="00B94CB3">
        <w:rPr>
          <w:rFonts w:ascii="Times New Roman" w:hAnsi="Times New Roman" w:cs="Times New Roman"/>
          <w:sz w:val="24"/>
          <w:szCs w:val="24"/>
        </w:rPr>
        <w:t>iksel çevrelerde yaşamaktadır</w:t>
      </w:r>
      <w:r w:rsidR="00B94CB3" w:rsidRPr="00B94CB3">
        <w:rPr>
          <w:rFonts w:ascii="Times New Roman" w:hAnsi="Times New Roman" w:cs="Times New Roman"/>
          <w:sz w:val="24"/>
          <w:szCs w:val="24"/>
        </w:rPr>
        <w:t xml:space="preserve"> (Dodman ve Satterthwaite, 2008). </w:t>
      </w:r>
      <w:r w:rsidR="00985AD9">
        <w:rPr>
          <w:rFonts w:ascii="Times New Roman" w:hAnsi="Times New Roman" w:cs="Times New Roman"/>
          <w:sz w:val="24"/>
          <w:szCs w:val="24"/>
        </w:rPr>
        <w:t xml:space="preserve">Dolayısıyla, adaptasyon politikaları geliştirebilmek için bu farklılıkların bilinmesi, diğer bir deyişle yerel özelliklerin gözetilerek uygun adaptasyon kararlarının geliştirilmesi ve </w:t>
      </w:r>
      <w:r w:rsidR="00985AD9">
        <w:rPr>
          <w:rFonts w:ascii="Times New Roman" w:hAnsi="Times New Roman" w:cs="Times New Roman"/>
          <w:sz w:val="24"/>
          <w:szCs w:val="24"/>
        </w:rPr>
        <w:lastRenderedPageBreak/>
        <w:t>uygulanması gerekmektedir. Bu noktada kentsel planlama, kentlerin sosyal, ekonomik, demografik ve mekansal özelliklerini analiz eden ve bu özellikleri de dikkate alarak mekansal gelişim kararlarına yön veren bir disiplin olması nedeniyle adaptasyon hedeflerinin başarılmasında fırsatlar sunar. Disiplinin sağladığı bir diğer avantaj da kentsel planlamanın yerel ölçekte yürütülen bir eylem alanı olması noktasında karşımıza çıkmaktadır. İklim değişikliği küresel bir sorun olmakla birlikte mücadelelerin yerel ölçekte yürütülmesi gereği göz önüne alınırsa, yerel yönetimlerin sorunu gündeme almaları ve adaptasyon politikalarını</w:t>
      </w:r>
      <w:r w:rsidR="002B32B8">
        <w:rPr>
          <w:rFonts w:ascii="Times New Roman" w:hAnsi="Times New Roman" w:cs="Times New Roman"/>
          <w:sz w:val="24"/>
          <w:szCs w:val="24"/>
        </w:rPr>
        <w:t>n</w:t>
      </w:r>
      <w:r w:rsidR="00985AD9">
        <w:rPr>
          <w:rFonts w:ascii="Times New Roman" w:hAnsi="Times New Roman" w:cs="Times New Roman"/>
          <w:sz w:val="24"/>
          <w:szCs w:val="24"/>
        </w:rPr>
        <w:t xml:space="preserve"> uygulamaya geçir</w:t>
      </w:r>
      <w:r w:rsidR="002B32B8">
        <w:rPr>
          <w:rFonts w:ascii="Times New Roman" w:hAnsi="Times New Roman" w:cs="Times New Roman"/>
          <w:sz w:val="24"/>
          <w:szCs w:val="24"/>
        </w:rPr>
        <w:t>il</w:t>
      </w:r>
      <w:r w:rsidR="00985AD9">
        <w:rPr>
          <w:rFonts w:ascii="Times New Roman" w:hAnsi="Times New Roman" w:cs="Times New Roman"/>
          <w:sz w:val="24"/>
          <w:szCs w:val="24"/>
        </w:rPr>
        <w:t>me</w:t>
      </w:r>
      <w:r w:rsidR="002B32B8">
        <w:rPr>
          <w:rFonts w:ascii="Times New Roman" w:hAnsi="Times New Roman" w:cs="Times New Roman"/>
          <w:sz w:val="24"/>
          <w:szCs w:val="24"/>
        </w:rPr>
        <w:t>si</w:t>
      </w:r>
      <w:r w:rsidR="00985AD9">
        <w:rPr>
          <w:rFonts w:ascii="Times New Roman" w:hAnsi="Times New Roman" w:cs="Times New Roman"/>
          <w:sz w:val="24"/>
          <w:szCs w:val="24"/>
        </w:rPr>
        <w:t xml:space="preserve"> noktasında kentsel planlama etkin bir araç olarak kullanılabilir.</w:t>
      </w:r>
      <w:r w:rsidR="00B22010">
        <w:rPr>
          <w:rFonts w:ascii="Times New Roman" w:hAnsi="Times New Roman" w:cs="Times New Roman"/>
          <w:sz w:val="24"/>
          <w:szCs w:val="24"/>
        </w:rPr>
        <w:t xml:space="preserve"> Ancak daha önce belirtildiği gibi</w:t>
      </w:r>
      <w:r w:rsidR="001647C0" w:rsidRPr="001647C0">
        <w:rPr>
          <w:rFonts w:ascii="Times New Roman" w:hAnsi="Times New Roman" w:cs="Times New Roman"/>
          <w:sz w:val="24"/>
          <w:szCs w:val="24"/>
        </w:rPr>
        <w:t xml:space="preserve"> kentsel planlamanın adaptasyon bağlamında işlevselleştirilmesinin önünde çeşitli sorunlar/engeller olduğu görülmektedir. </w:t>
      </w:r>
      <w:r w:rsidR="000E21C9" w:rsidRPr="003E3DAF">
        <w:rPr>
          <w:rFonts w:ascii="Times New Roman" w:hAnsi="Times New Roman" w:cs="Times New Roman"/>
          <w:bCs/>
          <w:sz w:val="24"/>
          <w:szCs w:val="24"/>
        </w:rPr>
        <w:t xml:space="preserve">Sánchez-Rodríguez, </w:t>
      </w:r>
      <w:r w:rsidR="000E21C9">
        <w:rPr>
          <w:rFonts w:ascii="Times New Roman" w:hAnsi="Times New Roman" w:cs="Times New Roman"/>
          <w:bCs/>
          <w:sz w:val="24"/>
          <w:szCs w:val="24"/>
        </w:rPr>
        <w:t>(</w:t>
      </w:r>
      <w:r w:rsidR="000E21C9" w:rsidRPr="003E3DAF">
        <w:rPr>
          <w:rFonts w:ascii="Times New Roman" w:hAnsi="Times New Roman" w:cs="Times New Roman"/>
          <w:sz w:val="24"/>
          <w:szCs w:val="24"/>
        </w:rPr>
        <w:t>2009)</w:t>
      </w:r>
      <w:r w:rsidR="000E21C9">
        <w:rPr>
          <w:rFonts w:ascii="Times New Roman" w:hAnsi="Times New Roman" w:cs="Times New Roman"/>
          <w:sz w:val="24"/>
          <w:szCs w:val="24"/>
        </w:rPr>
        <w:t xml:space="preserve"> bu sorunları, </w:t>
      </w:r>
      <w:r w:rsidR="000E21C9" w:rsidRPr="000E21C9">
        <w:rPr>
          <w:rFonts w:ascii="Times New Roman" w:hAnsi="Times New Roman" w:cs="Times New Roman"/>
          <w:sz w:val="24"/>
          <w:szCs w:val="24"/>
        </w:rPr>
        <w:t>planlama</w:t>
      </w:r>
      <w:r w:rsidR="000E21C9">
        <w:rPr>
          <w:rFonts w:ascii="Times New Roman" w:hAnsi="Times New Roman" w:cs="Times New Roman"/>
          <w:sz w:val="24"/>
          <w:szCs w:val="24"/>
        </w:rPr>
        <w:t>nın</w:t>
      </w:r>
      <w:r w:rsidR="000E21C9" w:rsidRPr="000E21C9">
        <w:rPr>
          <w:rFonts w:ascii="Times New Roman" w:hAnsi="Times New Roman" w:cs="Times New Roman"/>
          <w:sz w:val="24"/>
          <w:szCs w:val="24"/>
        </w:rPr>
        <w:t xml:space="preserve"> genellikle kentsel büyümenin yalnızca fiziksel boyutuna odaklanan teknik bir uygulamaya </w:t>
      </w:r>
      <w:r w:rsidR="000E21C9">
        <w:rPr>
          <w:rFonts w:ascii="Times New Roman" w:hAnsi="Times New Roman" w:cs="Times New Roman"/>
          <w:sz w:val="24"/>
          <w:szCs w:val="24"/>
        </w:rPr>
        <w:t xml:space="preserve">indirgenmesi; </w:t>
      </w:r>
      <w:r w:rsidR="000E21C9" w:rsidRPr="000E21C9">
        <w:rPr>
          <w:rFonts w:ascii="Times New Roman" w:hAnsi="Times New Roman" w:cs="Times New Roman"/>
          <w:sz w:val="24"/>
          <w:szCs w:val="24"/>
        </w:rPr>
        <w:t>d</w:t>
      </w:r>
      <w:r w:rsidR="000E21C9">
        <w:rPr>
          <w:rFonts w:ascii="Times New Roman" w:hAnsi="Times New Roman" w:cs="Times New Roman"/>
          <w:sz w:val="24"/>
          <w:szCs w:val="24"/>
        </w:rPr>
        <w:t>üşük ve orta gelirli ülkelerde</w:t>
      </w:r>
      <w:r w:rsidR="000E21C9" w:rsidRPr="000E21C9">
        <w:rPr>
          <w:rFonts w:ascii="Times New Roman" w:hAnsi="Times New Roman" w:cs="Times New Roman"/>
          <w:sz w:val="24"/>
          <w:szCs w:val="24"/>
        </w:rPr>
        <w:t xml:space="preserve"> planlama kurumları</w:t>
      </w:r>
      <w:r w:rsidR="000E21C9">
        <w:rPr>
          <w:rFonts w:ascii="Times New Roman" w:hAnsi="Times New Roman" w:cs="Times New Roman"/>
          <w:sz w:val="24"/>
          <w:szCs w:val="24"/>
        </w:rPr>
        <w:t>nın</w:t>
      </w:r>
      <w:r w:rsidR="000E21C9" w:rsidRPr="000E21C9">
        <w:rPr>
          <w:rFonts w:ascii="Times New Roman" w:hAnsi="Times New Roman" w:cs="Times New Roman"/>
          <w:sz w:val="24"/>
          <w:szCs w:val="24"/>
        </w:rPr>
        <w:t xml:space="preserve"> sınırlı insani, teknik </w:t>
      </w:r>
      <w:r w:rsidR="000E21C9">
        <w:rPr>
          <w:rFonts w:ascii="Times New Roman" w:hAnsi="Times New Roman" w:cs="Times New Roman"/>
          <w:sz w:val="24"/>
          <w:szCs w:val="24"/>
        </w:rPr>
        <w:t xml:space="preserve">ve ekonomik kaynaklara sahip olması ve sınırlı araştırma kapasitesi şeklinde sıralamaktadır. </w:t>
      </w:r>
      <w:r w:rsidR="00AF7B4C">
        <w:rPr>
          <w:rFonts w:ascii="Times New Roman" w:hAnsi="Times New Roman" w:cs="Times New Roman"/>
          <w:sz w:val="24"/>
          <w:szCs w:val="24"/>
        </w:rPr>
        <w:t xml:space="preserve">Sözü edilen bu sorunların varlığını ülkemiz mekansal planlama süreçlerinde de izlemek mümkündür. </w:t>
      </w:r>
      <w:r w:rsidR="0036717A">
        <w:rPr>
          <w:rFonts w:ascii="Times New Roman" w:hAnsi="Times New Roman" w:cs="Times New Roman"/>
          <w:sz w:val="24"/>
          <w:szCs w:val="24"/>
        </w:rPr>
        <w:t xml:space="preserve">Bunların dışında ülkemizdeki planlama sürecinin adaptasyon politikasıyla bütünleştirilmesinin önünde, 3194 sayılı İmar Kanunu ve ilgili yönetmeliklerince belirlenen plan kademelerinin içeriğine ilişkin de bazı sorunlu yanlar olduğu görülmektedir. </w:t>
      </w:r>
      <w:r w:rsidR="001647C0" w:rsidRPr="001647C0">
        <w:rPr>
          <w:rFonts w:ascii="Times New Roman" w:hAnsi="Times New Roman" w:cs="Times New Roman"/>
          <w:sz w:val="24"/>
          <w:szCs w:val="24"/>
        </w:rPr>
        <w:t xml:space="preserve">İklim değişikliğinin günümüzde tüm hızıyla devam ettiği de düşünülecek olursa, kentsel mekanı değişen koşullara adapte edebilmek için derhal harekete geçilmesi gerektiği </w:t>
      </w:r>
      <w:r w:rsidR="001647C0" w:rsidRPr="00880849">
        <w:rPr>
          <w:rFonts w:ascii="Times New Roman" w:hAnsi="Times New Roman" w:cs="Times New Roman"/>
          <w:sz w:val="24"/>
          <w:szCs w:val="24"/>
        </w:rPr>
        <w:t xml:space="preserve">açıktır. </w:t>
      </w:r>
      <w:r w:rsidR="0036717A" w:rsidRPr="00880849">
        <w:rPr>
          <w:rFonts w:ascii="Times New Roman" w:hAnsi="Times New Roman" w:cs="Times New Roman"/>
          <w:sz w:val="24"/>
          <w:szCs w:val="24"/>
        </w:rPr>
        <w:t>Bu gereklilikten hareketle öncelikle ülkemiz planlama</w:t>
      </w:r>
      <w:r w:rsidR="002B32B8" w:rsidRPr="00880849">
        <w:rPr>
          <w:rFonts w:ascii="Times New Roman" w:hAnsi="Times New Roman" w:cs="Times New Roman"/>
          <w:sz w:val="24"/>
          <w:szCs w:val="24"/>
        </w:rPr>
        <w:t xml:space="preserve"> sürecindeki</w:t>
      </w:r>
      <w:r w:rsidR="0036717A" w:rsidRPr="00880849">
        <w:rPr>
          <w:rFonts w:ascii="Times New Roman" w:hAnsi="Times New Roman" w:cs="Times New Roman"/>
          <w:sz w:val="24"/>
          <w:szCs w:val="24"/>
        </w:rPr>
        <w:t xml:space="preserve"> sorunlar bir sonraki bölümde </w:t>
      </w:r>
      <w:r w:rsidR="002B32B8" w:rsidRPr="00880849">
        <w:rPr>
          <w:rFonts w:ascii="Times New Roman" w:hAnsi="Times New Roman" w:cs="Times New Roman"/>
          <w:sz w:val="24"/>
          <w:szCs w:val="24"/>
        </w:rPr>
        <w:t xml:space="preserve">plan türleri bağlamında </w:t>
      </w:r>
      <w:r w:rsidR="0036717A" w:rsidRPr="00880849">
        <w:rPr>
          <w:rFonts w:ascii="Times New Roman" w:hAnsi="Times New Roman" w:cs="Times New Roman"/>
          <w:sz w:val="24"/>
          <w:szCs w:val="24"/>
        </w:rPr>
        <w:t xml:space="preserve">tartışılmaktadır. </w:t>
      </w:r>
    </w:p>
    <w:p w:rsidR="0036717A" w:rsidRDefault="001647C0" w:rsidP="001647C0">
      <w:pPr>
        <w:jc w:val="both"/>
        <w:rPr>
          <w:rFonts w:ascii="Times New Roman" w:hAnsi="Times New Roman" w:cs="Times New Roman"/>
          <w:b/>
          <w:sz w:val="24"/>
          <w:szCs w:val="24"/>
        </w:rPr>
      </w:pPr>
      <w:r>
        <w:rPr>
          <w:rFonts w:ascii="Times New Roman" w:hAnsi="Times New Roman" w:cs="Times New Roman"/>
          <w:b/>
          <w:sz w:val="24"/>
          <w:szCs w:val="24"/>
        </w:rPr>
        <w:t>2.3. Türkiye’de Planlama Süreci ve Kentsel Adaptasyon Politikaları</w:t>
      </w:r>
    </w:p>
    <w:p w:rsidR="00A164BF" w:rsidRDefault="00A164BF" w:rsidP="001647C0">
      <w:pPr>
        <w:jc w:val="both"/>
        <w:rPr>
          <w:rFonts w:ascii="Times New Roman" w:hAnsi="Times New Roman" w:cs="Times New Roman"/>
          <w:sz w:val="24"/>
          <w:szCs w:val="24"/>
        </w:rPr>
      </w:pPr>
      <w:r w:rsidRPr="00A164BF">
        <w:rPr>
          <w:rFonts w:ascii="Times New Roman" w:hAnsi="Times New Roman" w:cs="Times New Roman"/>
          <w:sz w:val="24"/>
          <w:szCs w:val="24"/>
        </w:rPr>
        <w:t>Türkiye</w:t>
      </w:r>
      <w:r>
        <w:rPr>
          <w:rFonts w:ascii="Times New Roman" w:hAnsi="Times New Roman" w:cs="Times New Roman"/>
          <w:sz w:val="24"/>
          <w:szCs w:val="24"/>
        </w:rPr>
        <w:t xml:space="preserve">’de kent ölçeğinde planlama süreci 1/5000 ölçekli Nazım İmar Planı ve 1/1000 ölçekli Uygulama İmar Planları ile yürütülmektedir. 3194 sayılı İmar Kanunu ve ilgili yönetmeliklerde, planlar arasında kademeli birlikte ilkesi çerçevesinde nazım imar planlarında, bir üst ölçeğini oluşturan çevre düzeni plan kararlarına uyumlu karar üretilmek zorundadır. Bu doğrultuda kentsel mekansal gelişimi bir üst ölçekte yönlendiren plan kademesi olarak da </w:t>
      </w:r>
      <w:r w:rsidR="0085286B">
        <w:rPr>
          <w:rFonts w:ascii="Times New Roman" w:hAnsi="Times New Roman" w:cs="Times New Roman"/>
          <w:sz w:val="24"/>
          <w:szCs w:val="24"/>
        </w:rPr>
        <w:t xml:space="preserve">mekansal strateji planları ve </w:t>
      </w:r>
      <w:r>
        <w:rPr>
          <w:rFonts w:ascii="Times New Roman" w:hAnsi="Times New Roman" w:cs="Times New Roman"/>
          <w:sz w:val="24"/>
          <w:szCs w:val="24"/>
        </w:rPr>
        <w:t xml:space="preserve">çevre düzeni planları önem kazanmaktadır. Bu nedenle, Türkiye’de planlama süreci ve kentsel adaptasyon politikaları ilişkisi, </w:t>
      </w:r>
      <w:r w:rsidR="0085286B">
        <w:rPr>
          <w:rFonts w:ascii="Times New Roman" w:hAnsi="Times New Roman" w:cs="Times New Roman"/>
          <w:sz w:val="24"/>
          <w:szCs w:val="24"/>
        </w:rPr>
        <w:t xml:space="preserve">mekansal strateji planı, </w:t>
      </w:r>
      <w:r>
        <w:rPr>
          <w:rFonts w:ascii="Times New Roman" w:hAnsi="Times New Roman" w:cs="Times New Roman"/>
          <w:sz w:val="24"/>
          <w:szCs w:val="24"/>
        </w:rPr>
        <w:t xml:space="preserve">çevre düzeni planı, nazım imar planı ve uygulama imar planı </w:t>
      </w:r>
      <w:r w:rsidR="0085286B">
        <w:rPr>
          <w:rFonts w:ascii="Times New Roman" w:hAnsi="Times New Roman" w:cs="Times New Roman"/>
          <w:sz w:val="24"/>
          <w:szCs w:val="24"/>
        </w:rPr>
        <w:t xml:space="preserve">çerçevesinde </w:t>
      </w:r>
      <w:r w:rsidR="00624388">
        <w:rPr>
          <w:rFonts w:ascii="Times New Roman" w:hAnsi="Times New Roman" w:cs="Times New Roman"/>
          <w:sz w:val="24"/>
          <w:szCs w:val="24"/>
        </w:rPr>
        <w:t>ele alınmıştır</w:t>
      </w:r>
      <w:r>
        <w:rPr>
          <w:rFonts w:ascii="Times New Roman" w:hAnsi="Times New Roman" w:cs="Times New Roman"/>
          <w:sz w:val="24"/>
          <w:szCs w:val="24"/>
        </w:rPr>
        <w:t xml:space="preserve">.  </w:t>
      </w:r>
    </w:p>
    <w:p w:rsidR="001647C0" w:rsidRDefault="001F0F37" w:rsidP="001647C0">
      <w:pPr>
        <w:jc w:val="both"/>
        <w:rPr>
          <w:rFonts w:ascii="Times New Roman" w:hAnsi="Times New Roman" w:cs="Times New Roman"/>
          <w:sz w:val="24"/>
          <w:szCs w:val="24"/>
        </w:rPr>
      </w:pPr>
      <w:r>
        <w:rPr>
          <w:rFonts w:ascii="Times New Roman" w:hAnsi="Times New Roman" w:cs="Times New Roman"/>
          <w:sz w:val="24"/>
          <w:szCs w:val="24"/>
        </w:rPr>
        <w:t xml:space="preserve">Türkiye’de 1999 yılında yaşanan Marmara Deprem’inden sonra, afet konusu planlama gündemine daha yoğun bir şekilde taşınmış ve depreme dayanıklı yapılaşma hedefleri doğrultusunda kentsel planlamanın yasal altyapısı da kentsel dönüşüm içeriği ile yeniden şekillenmiştir. </w:t>
      </w:r>
      <w:r w:rsidR="007C24B7">
        <w:rPr>
          <w:rFonts w:ascii="Times New Roman" w:hAnsi="Times New Roman" w:cs="Times New Roman"/>
          <w:sz w:val="24"/>
          <w:szCs w:val="24"/>
        </w:rPr>
        <w:t>Deprem kuşkusuz</w:t>
      </w:r>
      <w:r w:rsidR="006B260C">
        <w:rPr>
          <w:rFonts w:ascii="Times New Roman" w:hAnsi="Times New Roman" w:cs="Times New Roman"/>
          <w:sz w:val="24"/>
          <w:szCs w:val="24"/>
        </w:rPr>
        <w:t xml:space="preserve"> ülkemizi ilgilendiren en önemli afettir ve bu yönde çalışmalar yapılması zaruridir. Depreme ek olarak, iklim değişikliğine bağlı yaşanan/beklenen afetlere yönelik hazırlık yapılması ve k</w:t>
      </w:r>
      <w:r>
        <w:rPr>
          <w:rFonts w:ascii="Times New Roman" w:hAnsi="Times New Roman" w:cs="Times New Roman"/>
          <w:sz w:val="24"/>
          <w:szCs w:val="24"/>
        </w:rPr>
        <w:t>entsel planlamanın afet içerikli yenilenmes</w:t>
      </w:r>
      <w:r w:rsidR="006B260C">
        <w:rPr>
          <w:rFonts w:ascii="Times New Roman" w:hAnsi="Times New Roman" w:cs="Times New Roman"/>
          <w:sz w:val="24"/>
          <w:szCs w:val="24"/>
        </w:rPr>
        <w:t xml:space="preserve">inin sadece deprem ile de sınırlı tutulmaması gerekmektedir. </w:t>
      </w:r>
      <w:r w:rsidR="001647C0" w:rsidRPr="001647C0">
        <w:rPr>
          <w:rFonts w:ascii="Times New Roman" w:hAnsi="Times New Roman" w:cs="Times New Roman"/>
          <w:sz w:val="24"/>
          <w:szCs w:val="24"/>
        </w:rPr>
        <w:t>Ancak ülkemizde plan</w:t>
      </w:r>
      <w:r w:rsidR="00624388">
        <w:rPr>
          <w:rFonts w:ascii="Times New Roman" w:hAnsi="Times New Roman" w:cs="Times New Roman"/>
          <w:sz w:val="24"/>
          <w:szCs w:val="24"/>
        </w:rPr>
        <w:t xml:space="preserve"> kademelenmesi </w:t>
      </w:r>
      <w:r w:rsidR="001647C0" w:rsidRPr="001647C0">
        <w:rPr>
          <w:rFonts w:ascii="Times New Roman" w:hAnsi="Times New Roman" w:cs="Times New Roman"/>
          <w:sz w:val="24"/>
          <w:szCs w:val="24"/>
        </w:rPr>
        <w:t xml:space="preserve">doğrultusunda yürütülen bölgesel ve kentsel planlama süreci, hem sözü edilen gereksinimi karşılama konusunda hem de adaptasyon ile bütünleşen yeni bir planlama anlayışına ilerleme hedefi bağlamında yetersiz kalmaktadır. </w:t>
      </w:r>
      <w:r w:rsidR="002F0A44">
        <w:rPr>
          <w:rFonts w:ascii="Times New Roman" w:hAnsi="Times New Roman" w:cs="Times New Roman"/>
          <w:sz w:val="24"/>
          <w:szCs w:val="24"/>
        </w:rPr>
        <w:t>Aşağıda</w:t>
      </w:r>
      <w:r w:rsidR="00B3327E" w:rsidRPr="001647C0">
        <w:rPr>
          <w:rFonts w:ascii="Times New Roman" w:hAnsi="Times New Roman" w:cs="Times New Roman"/>
          <w:sz w:val="24"/>
          <w:szCs w:val="24"/>
        </w:rPr>
        <w:t xml:space="preserve">, ülkemizdeki kentsel planlama sürecine odaklanılarak mevcut planlama yaklaşımının adaptasyon içerikli bir yapıya kavuşmasının </w:t>
      </w:r>
      <w:r w:rsidR="00B3327E" w:rsidRPr="001647C0">
        <w:rPr>
          <w:rFonts w:ascii="Times New Roman" w:hAnsi="Times New Roman" w:cs="Times New Roman"/>
          <w:sz w:val="24"/>
          <w:szCs w:val="24"/>
        </w:rPr>
        <w:lastRenderedPageBreak/>
        <w:t>önündeki kısıtlar, planlamanın ölçekleri, türleri, araçları üzerinden tartışmaya açılarak incelenmektedir</w:t>
      </w:r>
      <w:r w:rsidR="00FB6499">
        <w:rPr>
          <w:rFonts w:ascii="Times New Roman" w:hAnsi="Times New Roman" w:cs="Times New Roman"/>
          <w:sz w:val="24"/>
          <w:szCs w:val="24"/>
        </w:rPr>
        <w:t>.</w:t>
      </w:r>
    </w:p>
    <w:p w:rsidR="00B3327E" w:rsidRDefault="002A71A2" w:rsidP="001647C0">
      <w:pPr>
        <w:jc w:val="both"/>
        <w:rPr>
          <w:rFonts w:ascii="Times New Roman" w:hAnsi="Times New Roman" w:cs="Times New Roman"/>
          <w:b/>
          <w:sz w:val="24"/>
          <w:szCs w:val="24"/>
        </w:rPr>
      </w:pPr>
      <w:r>
        <w:rPr>
          <w:rFonts w:ascii="Times New Roman" w:hAnsi="Times New Roman" w:cs="Times New Roman"/>
          <w:b/>
          <w:sz w:val="24"/>
          <w:szCs w:val="24"/>
        </w:rPr>
        <w:t>2.3.1</w:t>
      </w:r>
      <w:r w:rsidR="004D524C">
        <w:rPr>
          <w:rFonts w:ascii="Times New Roman" w:hAnsi="Times New Roman" w:cs="Times New Roman"/>
          <w:b/>
          <w:sz w:val="24"/>
          <w:szCs w:val="24"/>
        </w:rPr>
        <w:t>.</w:t>
      </w:r>
      <w:r w:rsidR="002702D3">
        <w:rPr>
          <w:rFonts w:ascii="Times New Roman" w:hAnsi="Times New Roman" w:cs="Times New Roman"/>
          <w:b/>
          <w:sz w:val="24"/>
          <w:szCs w:val="24"/>
        </w:rPr>
        <w:t xml:space="preserve"> </w:t>
      </w:r>
      <w:r w:rsidR="001647C0" w:rsidRPr="004D524C">
        <w:rPr>
          <w:rFonts w:ascii="Times New Roman" w:hAnsi="Times New Roman" w:cs="Times New Roman"/>
          <w:b/>
          <w:sz w:val="24"/>
          <w:szCs w:val="24"/>
        </w:rPr>
        <w:t>İklim Değişikliği</w:t>
      </w:r>
      <w:r w:rsidR="002702D3" w:rsidRPr="004D524C">
        <w:rPr>
          <w:rFonts w:ascii="Times New Roman" w:hAnsi="Times New Roman" w:cs="Times New Roman"/>
          <w:b/>
          <w:sz w:val="24"/>
          <w:szCs w:val="24"/>
        </w:rPr>
        <w:t>nin Plan Kademeleri</w:t>
      </w:r>
      <w:r w:rsidR="001647C0" w:rsidRPr="004D524C">
        <w:rPr>
          <w:rFonts w:ascii="Times New Roman" w:hAnsi="Times New Roman" w:cs="Times New Roman"/>
          <w:b/>
          <w:sz w:val="24"/>
          <w:szCs w:val="24"/>
        </w:rPr>
        <w:t xml:space="preserve"> Bağlamındaki Yeri ve Önemi</w:t>
      </w:r>
    </w:p>
    <w:p w:rsidR="00CD5CA9" w:rsidRDefault="001B29F9" w:rsidP="00BE6A3D">
      <w:pPr>
        <w:jc w:val="both"/>
        <w:rPr>
          <w:rFonts w:ascii="Times New Roman" w:hAnsi="Times New Roman" w:cs="Times New Roman"/>
          <w:sz w:val="24"/>
          <w:szCs w:val="24"/>
        </w:rPr>
      </w:pPr>
      <w:r w:rsidRPr="004D524C">
        <w:rPr>
          <w:rFonts w:ascii="Times New Roman" w:hAnsi="Times New Roman" w:cs="Times New Roman"/>
          <w:sz w:val="24"/>
          <w:szCs w:val="24"/>
        </w:rPr>
        <w:t>Ü</w:t>
      </w:r>
      <w:r w:rsidR="00BE6A3D" w:rsidRPr="004D524C">
        <w:rPr>
          <w:rFonts w:ascii="Times New Roman" w:hAnsi="Times New Roman" w:cs="Times New Roman"/>
          <w:sz w:val="24"/>
          <w:szCs w:val="24"/>
        </w:rPr>
        <w:t>lkemizdeki planlama hiyerarşisi içinde üst ölçekli planlardan başlayarak alt ölçekli planlara doğru sırasıyla Mekansal Strateji Planı, Çevre Düzeni Planı, Nazım İmar Planı ve Uygulama İmar Planı</w:t>
      </w:r>
      <w:r w:rsidRPr="004D524C">
        <w:rPr>
          <w:rFonts w:ascii="Times New Roman" w:hAnsi="Times New Roman" w:cs="Times New Roman"/>
          <w:sz w:val="24"/>
          <w:szCs w:val="24"/>
        </w:rPr>
        <w:t xml:space="preserve"> </w:t>
      </w:r>
      <w:r w:rsidR="004D524C" w:rsidRPr="004D524C">
        <w:rPr>
          <w:rFonts w:ascii="Times New Roman" w:hAnsi="Times New Roman" w:cs="Times New Roman"/>
          <w:sz w:val="24"/>
          <w:szCs w:val="24"/>
        </w:rPr>
        <w:t xml:space="preserve">şeklinde </w:t>
      </w:r>
      <w:r w:rsidRPr="004D524C">
        <w:rPr>
          <w:rFonts w:ascii="Times New Roman" w:hAnsi="Times New Roman" w:cs="Times New Roman"/>
          <w:sz w:val="24"/>
          <w:szCs w:val="24"/>
        </w:rPr>
        <w:t>ilerleyen</w:t>
      </w:r>
      <w:r w:rsidR="00BE6A3D" w:rsidRPr="004D524C">
        <w:rPr>
          <w:rFonts w:ascii="Times New Roman" w:hAnsi="Times New Roman" w:cs="Times New Roman"/>
          <w:sz w:val="24"/>
          <w:szCs w:val="24"/>
        </w:rPr>
        <w:t xml:space="preserve"> plan türlerinin, iklim değişikliği</w:t>
      </w:r>
      <w:r w:rsidRPr="004D524C">
        <w:rPr>
          <w:rFonts w:ascii="Times New Roman" w:hAnsi="Times New Roman" w:cs="Times New Roman"/>
          <w:sz w:val="24"/>
          <w:szCs w:val="24"/>
        </w:rPr>
        <w:t xml:space="preserve"> ile ilişkisi</w:t>
      </w:r>
      <w:r w:rsidR="000E1C27" w:rsidRPr="004D524C">
        <w:rPr>
          <w:rFonts w:ascii="Times New Roman" w:hAnsi="Times New Roman" w:cs="Times New Roman"/>
          <w:sz w:val="24"/>
          <w:szCs w:val="24"/>
        </w:rPr>
        <w:t xml:space="preserve"> bağlamındaki mevcut durumu</w:t>
      </w:r>
      <w:r w:rsidRPr="004D524C">
        <w:rPr>
          <w:rFonts w:ascii="Times New Roman" w:hAnsi="Times New Roman" w:cs="Times New Roman"/>
          <w:sz w:val="24"/>
          <w:szCs w:val="24"/>
        </w:rPr>
        <w:t xml:space="preserve"> </w:t>
      </w:r>
      <w:r w:rsidR="00BE6A3D" w:rsidRPr="004D524C">
        <w:rPr>
          <w:rFonts w:ascii="Times New Roman" w:hAnsi="Times New Roman" w:cs="Times New Roman"/>
          <w:sz w:val="24"/>
          <w:szCs w:val="24"/>
        </w:rPr>
        <w:t xml:space="preserve">adaptasyon </w:t>
      </w:r>
      <w:r w:rsidRPr="004D524C">
        <w:rPr>
          <w:rFonts w:ascii="Times New Roman" w:hAnsi="Times New Roman" w:cs="Times New Roman"/>
          <w:sz w:val="24"/>
          <w:szCs w:val="24"/>
        </w:rPr>
        <w:t xml:space="preserve">konusu </w:t>
      </w:r>
      <w:r w:rsidR="000E1C27" w:rsidRPr="004D524C">
        <w:rPr>
          <w:rFonts w:ascii="Times New Roman" w:hAnsi="Times New Roman" w:cs="Times New Roman"/>
          <w:sz w:val="24"/>
          <w:szCs w:val="24"/>
        </w:rPr>
        <w:t>temelinde</w:t>
      </w:r>
      <w:r w:rsidR="00BE6A3D" w:rsidRPr="004D524C">
        <w:rPr>
          <w:rFonts w:ascii="Times New Roman" w:hAnsi="Times New Roman" w:cs="Times New Roman"/>
          <w:sz w:val="24"/>
          <w:szCs w:val="24"/>
        </w:rPr>
        <w:t xml:space="preserve"> değerlendirilecektir</w:t>
      </w:r>
      <w:r w:rsidR="00BE6A3D">
        <w:rPr>
          <w:rFonts w:ascii="Times New Roman" w:hAnsi="Times New Roman" w:cs="Times New Roman"/>
          <w:sz w:val="24"/>
          <w:szCs w:val="24"/>
        </w:rPr>
        <w:t xml:space="preserve">. </w:t>
      </w:r>
    </w:p>
    <w:p w:rsidR="00BE6A3D" w:rsidRDefault="002F0DF1" w:rsidP="00BE6A3D">
      <w:pPr>
        <w:jc w:val="both"/>
        <w:rPr>
          <w:rFonts w:ascii="Times New Roman" w:hAnsi="Times New Roman" w:cs="Times New Roman"/>
          <w:sz w:val="24"/>
          <w:szCs w:val="24"/>
        </w:rPr>
      </w:pPr>
      <w:r>
        <w:rPr>
          <w:rFonts w:ascii="Times New Roman" w:hAnsi="Times New Roman" w:cs="Times New Roman"/>
          <w:sz w:val="24"/>
          <w:szCs w:val="24"/>
        </w:rPr>
        <w:t>Bugün yürürlükte olan imar mevzuatı (İmar Kanunu ve Mekansal Planlar Yapım Yönetmeliği) incelendiğinde, mekansal planların yapımına esas olan ilkelerin başında planların kademeli</w:t>
      </w:r>
      <w:r w:rsidR="001A2BB0">
        <w:rPr>
          <w:rFonts w:ascii="Times New Roman" w:hAnsi="Times New Roman" w:cs="Times New Roman"/>
          <w:sz w:val="24"/>
          <w:szCs w:val="24"/>
        </w:rPr>
        <w:t xml:space="preserve"> </w:t>
      </w:r>
      <w:r>
        <w:rPr>
          <w:rFonts w:ascii="Times New Roman" w:hAnsi="Times New Roman" w:cs="Times New Roman"/>
          <w:sz w:val="24"/>
          <w:szCs w:val="24"/>
        </w:rPr>
        <w:t xml:space="preserve">birlikteliği ilkesi gelmektedir. </w:t>
      </w:r>
      <w:r w:rsidR="00847C29">
        <w:rPr>
          <w:rFonts w:ascii="Times New Roman" w:hAnsi="Times New Roman" w:cs="Times New Roman"/>
          <w:sz w:val="24"/>
          <w:szCs w:val="24"/>
        </w:rPr>
        <w:t>Bu hususla ilgili olarak</w:t>
      </w:r>
      <w:r w:rsidR="00970DD7">
        <w:rPr>
          <w:rFonts w:ascii="Times New Roman" w:hAnsi="Times New Roman" w:cs="Times New Roman"/>
          <w:sz w:val="24"/>
          <w:szCs w:val="24"/>
        </w:rPr>
        <w:t>, 3194 sayılı İmar Kanunu’nun 6. Maddesinde “</w:t>
      </w:r>
      <w:r w:rsidR="00970DD7" w:rsidRPr="00970DD7">
        <w:rPr>
          <w:rFonts w:ascii="Times New Roman" w:hAnsi="Times New Roman" w:cs="Times New Roman"/>
          <w:i/>
          <w:sz w:val="24"/>
          <w:szCs w:val="24"/>
        </w:rPr>
        <w:t>Mekânsal planlar, kapsadıkları alan ve amaçları açısından Mekânsal Strateji Planlarına uygun olarak; “Çevre Düzeni Planları” ve “İmar Planları” kademelerinden oluşur. İmar planları ise nazım imar planı ve uygulama imar planı olarak hazırlanır. Her plan bir üst kademedeki plana uygun olarak hazırlanır.</w:t>
      </w:r>
      <w:r w:rsidR="00970DD7" w:rsidRPr="00970DD7">
        <w:rPr>
          <w:rFonts w:ascii="Times New Roman" w:hAnsi="Times New Roman" w:cs="Times New Roman"/>
          <w:sz w:val="24"/>
          <w:szCs w:val="24"/>
        </w:rPr>
        <w:t xml:space="preserve">” </w:t>
      </w:r>
      <w:r w:rsidR="00970DD7">
        <w:rPr>
          <w:rFonts w:ascii="Times New Roman" w:hAnsi="Times New Roman" w:cs="Times New Roman"/>
          <w:sz w:val="24"/>
          <w:szCs w:val="24"/>
        </w:rPr>
        <w:t>i</w:t>
      </w:r>
      <w:r w:rsidR="00970DD7" w:rsidRPr="00970DD7">
        <w:rPr>
          <w:rFonts w:ascii="Times New Roman" w:hAnsi="Times New Roman" w:cs="Times New Roman"/>
          <w:sz w:val="24"/>
          <w:szCs w:val="24"/>
        </w:rPr>
        <w:t>fadesine,</w:t>
      </w:r>
      <w:r w:rsidR="00847C29">
        <w:rPr>
          <w:rFonts w:ascii="Times New Roman" w:hAnsi="Times New Roman" w:cs="Times New Roman"/>
          <w:sz w:val="24"/>
          <w:szCs w:val="24"/>
        </w:rPr>
        <w:t xml:space="preserve"> </w:t>
      </w:r>
      <w:r w:rsidR="00970DD7">
        <w:rPr>
          <w:rFonts w:ascii="Times New Roman" w:hAnsi="Times New Roman" w:cs="Times New Roman"/>
          <w:sz w:val="24"/>
          <w:szCs w:val="24"/>
        </w:rPr>
        <w:t xml:space="preserve">14.06.2016 tarihinde yürürlüğe giren </w:t>
      </w:r>
      <w:r w:rsidR="00847C29">
        <w:rPr>
          <w:rFonts w:ascii="Times New Roman" w:hAnsi="Times New Roman" w:cs="Times New Roman"/>
          <w:sz w:val="24"/>
          <w:szCs w:val="24"/>
        </w:rPr>
        <w:t>Mekansal Planlar Yapım Yönetmeliği’nin 6. Maddesinde; “</w:t>
      </w:r>
      <w:r w:rsidR="00847C29" w:rsidRPr="00847C29">
        <w:rPr>
          <w:rFonts w:ascii="Times New Roman" w:hAnsi="Times New Roman" w:cs="Times New Roman"/>
          <w:sz w:val="24"/>
          <w:szCs w:val="24"/>
        </w:rPr>
        <w:t> </w:t>
      </w:r>
      <w:r w:rsidR="00847C29" w:rsidRPr="00847C29">
        <w:rPr>
          <w:rFonts w:ascii="Times New Roman" w:hAnsi="Times New Roman" w:cs="Times New Roman"/>
          <w:i/>
          <w:sz w:val="24"/>
          <w:szCs w:val="24"/>
        </w:rPr>
        <w:t>Mekânsal planlar kapsadıkları alan ve amaçları açısından Mekânsal Strateji Planları, Çevre Düzeni Planları ve İmar Planları olarak hazırlanır. Buna göre planlama kademeleri, üst kademeden alt kademeye doğru sırasıyla; Mekânsal Strateji Planı, Çevre Düzeni Planı, Nazım İmar Planı ve Uygulama İmar Planından oluşur</w:t>
      </w:r>
      <w:r w:rsidR="00847C29">
        <w:rPr>
          <w:rFonts w:ascii="Times New Roman" w:hAnsi="Times New Roman" w:cs="Times New Roman"/>
          <w:sz w:val="24"/>
          <w:szCs w:val="24"/>
        </w:rPr>
        <w:t xml:space="preserve">” ifadesine </w:t>
      </w:r>
      <w:r w:rsidR="00970DD7">
        <w:rPr>
          <w:rFonts w:ascii="Times New Roman" w:hAnsi="Times New Roman" w:cs="Times New Roman"/>
          <w:sz w:val="24"/>
          <w:szCs w:val="24"/>
        </w:rPr>
        <w:t>ve plan kademelenmesi içerisinde yer alan söz konusu planlara ilişkin esaslara yer verilmekte</w:t>
      </w:r>
      <w:r w:rsidR="00847C29">
        <w:rPr>
          <w:rFonts w:ascii="Times New Roman" w:hAnsi="Times New Roman" w:cs="Times New Roman"/>
          <w:sz w:val="24"/>
          <w:szCs w:val="24"/>
        </w:rPr>
        <w:t xml:space="preserve">dir. </w:t>
      </w:r>
      <w:r>
        <w:rPr>
          <w:rFonts w:ascii="Times New Roman" w:hAnsi="Times New Roman" w:cs="Times New Roman"/>
          <w:sz w:val="24"/>
          <w:szCs w:val="24"/>
        </w:rPr>
        <w:t xml:space="preserve"> </w:t>
      </w:r>
      <w:r w:rsidR="00BE6A3D">
        <w:rPr>
          <w:rFonts w:ascii="Times New Roman" w:hAnsi="Times New Roman" w:cs="Times New Roman"/>
          <w:sz w:val="24"/>
          <w:szCs w:val="24"/>
        </w:rPr>
        <w:t xml:space="preserve">Mekansal planlama kademeleri arasında yer alan bu planların, tanımları, kapsamları ve plan yapımına dair ilke ve esasları </w:t>
      </w:r>
      <w:r w:rsidR="00970DD7">
        <w:rPr>
          <w:rFonts w:ascii="Times New Roman" w:hAnsi="Times New Roman" w:cs="Times New Roman"/>
          <w:sz w:val="24"/>
          <w:szCs w:val="24"/>
        </w:rPr>
        <w:t>ilgili mevzuat</w:t>
      </w:r>
      <w:r w:rsidR="00BE6A3D">
        <w:rPr>
          <w:rFonts w:ascii="Times New Roman" w:hAnsi="Times New Roman" w:cs="Times New Roman"/>
          <w:sz w:val="24"/>
          <w:szCs w:val="24"/>
        </w:rPr>
        <w:t xml:space="preserve"> ile düzenlenmiştir. </w:t>
      </w:r>
      <w:r w:rsidR="0085286B">
        <w:rPr>
          <w:rFonts w:ascii="Times New Roman" w:hAnsi="Times New Roman" w:cs="Times New Roman"/>
          <w:sz w:val="24"/>
          <w:szCs w:val="24"/>
        </w:rPr>
        <w:t>Buna göre plan kademesi içerisinde yer alan plan türlerinin nitelikleri Tablo 1’de verilmektedir.</w:t>
      </w:r>
    </w:p>
    <w:p w:rsidR="00911534" w:rsidRDefault="00911534" w:rsidP="00BE6A3D">
      <w:pPr>
        <w:jc w:val="both"/>
        <w:rPr>
          <w:rFonts w:ascii="Times New Roman" w:hAnsi="Times New Roman" w:cs="Times New Roman"/>
          <w:sz w:val="24"/>
          <w:szCs w:val="24"/>
        </w:rPr>
      </w:pPr>
    </w:p>
    <w:p w:rsidR="00BE6A3D" w:rsidRPr="004235D2" w:rsidRDefault="00BE6A3D" w:rsidP="00BE6A3D">
      <w:pPr>
        <w:jc w:val="both"/>
        <w:rPr>
          <w:rFonts w:ascii="Times New Roman" w:hAnsi="Times New Roman" w:cs="Times New Roman"/>
          <w:b/>
          <w:sz w:val="24"/>
          <w:szCs w:val="24"/>
        </w:rPr>
      </w:pPr>
      <w:r w:rsidRPr="004235D2">
        <w:rPr>
          <w:rFonts w:ascii="Times New Roman" w:hAnsi="Times New Roman" w:cs="Times New Roman"/>
          <w:b/>
          <w:sz w:val="24"/>
          <w:szCs w:val="24"/>
        </w:rPr>
        <w:t>Tablo</w:t>
      </w:r>
      <w:r w:rsidR="00D36065" w:rsidRPr="004235D2">
        <w:rPr>
          <w:rFonts w:ascii="Times New Roman" w:hAnsi="Times New Roman" w:cs="Times New Roman"/>
          <w:b/>
          <w:sz w:val="24"/>
          <w:szCs w:val="24"/>
        </w:rPr>
        <w:t xml:space="preserve"> </w:t>
      </w:r>
      <w:r w:rsidRPr="004235D2">
        <w:rPr>
          <w:rFonts w:ascii="Times New Roman" w:hAnsi="Times New Roman" w:cs="Times New Roman"/>
          <w:b/>
          <w:sz w:val="24"/>
          <w:szCs w:val="24"/>
        </w:rPr>
        <w:t>1. Plan kademesi içerisinde yer alan plan türleri ve nitelikleri</w:t>
      </w:r>
    </w:p>
    <w:tbl>
      <w:tblPr>
        <w:tblStyle w:val="TabloKlavuzu"/>
        <w:tblW w:w="0" w:type="auto"/>
        <w:tblLook w:val="04A0"/>
      </w:tblPr>
      <w:tblGrid>
        <w:gridCol w:w="959"/>
        <w:gridCol w:w="992"/>
        <w:gridCol w:w="1411"/>
        <w:gridCol w:w="2983"/>
        <w:gridCol w:w="1200"/>
        <w:gridCol w:w="1663"/>
      </w:tblGrid>
      <w:tr w:rsidR="00A87AE1" w:rsidRPr="009F3353" w:rsidTr="00911534">
        <w:tc>
          <w:tcPr>
            <w:tcW w:w="959" w:type="dxa"/>
            <w:shd w:val="clear" w:color="auto" w:fill="D9D9D9" w:themeFill="background1" w:themeFillShade="D9"/>
          </w:tcPr>
          <w:p w:rsidR="00A87AE1" w:rsidRPr="009F3353" w:rsidRDefault="00A87AE1" w:rsidP="00BE6A3D">
            <w:pPr>
              <w:jc w:val="both"/>
              <w:rPr>
                <w:rFonts w:ascii="Times New Roman" w:hAnsi="Times New Roman" w:cs="Times New Roman"/>
                <w:b/>
                <w:sz w:val="20"/>
                <w:szCs w:val="20"/>
              </w:rPr>
            </w:pPr>
            <w:r w:rsidRPr="009F3353">
              <w:rPr>
                <w:rFonts w:ascii="Times New Roman" w:hAnsi="Times New Roman" w:cs="Times New Roman"/>
                <w:b/>
                <w:sz w:val="20"/>
                <w:szCs w:val="20"/>
              </w:rPr>
              <w:t>PLAN TÜRÜ</w:t>
            </w:r>
          </w:p>
        </w:tc>
        <w:tc>
          <w:tcPr>
            <w:tcW w:w="992" w:type="dxa"/>
            <w:shd w:val="clear" w:color="auto" w:fill="D9D9D9" w:themeFill="background1" w:themeFillShade="D9"/>
          </w:tcPr>
          <w:p w:rsidR="00A87AE1" w:rsidRPr="009F3353" w:rsidRDefault="00A87AE1" w:rsidP="00BE6A3D">
            <w:pPr>
              <w:jc w:val="both"/>
              <w:rPr>
                <w:rFonts w:ascii="Times New Roman" w:hAnsi="Times New Roman" w:cs="Times New Roman"/>
                <w:b/>
                <w:sz w:val="20"/>
                <w:szCs w:val="20"/>
              </w:rPr>
            </w:pPr>
            <w:r>
              <w:rPr>
                <w:rFonts w:ascii="Times New Roman" w:hAnsi="Times New Roman" w:cs="Times New Roman"/>
                <w:b/>
                <w:sz w:val="20"/>
                <w:szCs w:val="20"/>
              </w:rPr>
              <w:t>ÖLÇEK</w:t>
            </w:r>
          </w:p>
        </w:tc>
        <w:tc>
          <w:tcPr>
            <w:tcW w:w="1411" w:type="dxa"/>
            <w:shd w:val="clear" w:color="auto" w:fill="D9D9D9" w:themeFill="background1" w:themeFillShade="D9"/>
          </w:tcPr>
          <w:p w:rsidR="00A87AE1" w:rsidRDefault="00A87AE1" w:rsidP="00BE6A3D">
            <w:pPr>
              <w:jc w:val="both"/>
              <w:rPr>
                <w:rFonts w:ascii="Times New Roman" w:hAnsi="Times New Roman" w:cs="Times New Roman"/>
                <w:b/>
                <w:sz w:val="20"/>
                <w:szCs w:val="20"/>
              </w:rPr>
            </w:pPr>
            <w:r>
              <w:rPr>
                <w:rFonts w:ascii="Times New Roman" w:hAnsi="Times New Roman" w:cs="Times New Roman"/>
                <w:b/>
                <w:sz w:val="20"/>
                <w:szCs w:val="20"/>
              </w:rPr>
              <w:t>PLAN SINIRI</w:t>
            </w:r>
          </w:p>
        </w:tc>
        <w:tc>
          <w:tcPr>
            <w:tcW w:w="2983" w:type="dxa"/>
            <w:shd w:val="clear" w:color="auto" w:fill="D9D9D9" w:themeFill="background1" w:themeFillShade="D9"/>
          </w:tcPr>
          <w:p w:rsidR="00A87AE1" w:rsidRPr="009F3353" w:rsidRDefault="00A87AE1" w:rsidP="006458B3">
            <w:pPr>
              <w:rPr>
                <w:rFonts w:ascii="Times New Roman" w:hAnsi="Times New Roman" w:cs="Times New Roman"/>
                <w:b/>
                <w:sz w:val="20"/>
                <w:szCs w:val="20"/>
              </w:rPr>
            </w:pPr>
            <w:r>
              <w:rPr>
                <w:rFonts w:ascii="Times New Roman" w:hAnsi="Times New Roman" w:cs="Times New Roman"/>
                <w:b/>
                <w:sz w:val="20"/>
                <w:szCs w:val="20"/>
              </w:rPr>
              <w:t>KAPSAM</w:t>
            </w:r>
          </w:p>
        </w:tc>
        <w:tc>
          <w:tcPr>
            <w:tcW w:w="1200" w:type="dxa"/>
            <w:shd w:val="clear" w:color="auto" w:fill="D9D9D9" w:themeFill="background1" w:themeFillShade="D9"/>
          </w:tcPr>
          <w:p w:rsidR="00A87AE1" w:rsidRPr="009F3353" w:rsidRDefault="00A87AE1" w:rsidP="006458B3">
            <w:pPr>
              <w:jc w:val="both"/>
              <w:rPr>
                <w:rFonts w:ascii="Times New Roman" w:hAnsi="Times New Roman" w:cs="Times New Roman"/>
                <w:b/>
                <w:sz w:val="20"/>
                <w:szCs w:val="20"/>
              </w:rPr>
            </w:pPr>
            <w:r>
              <w:rPr>
                <w:rFonts w:ascii="Times New Roman" w:hAnsi="Times New Roman" w:cs="Times New Roman"/>
                <w:b/>
                <w:sz w:val="20"/>
                <w:szCs w:val="20"/>
              </w:rPr>
              <w:t xml:space="preserve">KARAR </w:t>
            </w:r>
            <w:r w:rsidR="006458B3">
              <w:rPr>
                <w:rFonts w:ascii="Times New Roman" w:hAnsi="Times New Roman" w:cs="Times New Roman"/>
                <w:b/>
                <w:sz w:val="20"/>
                <w:szCs w:val="20"/>
              </w:rPr>
              <w:t>NİTELİĞİ</w:t>
            </w:r>
          </w:p>
        </w:tc>
        <w:tc>
          <w:tcPr>
            <w:tcW w:w="1663" w:type="dxa"/>
            <w:shd w:val="clear" w:color="auto" w:fill="D9D9D9" w:themeFill="background1" w:themeFillShade="D9"/>
          </w:tcPr>
          <w:p w:rsidR="00A87AE1" w:rsidRDefault="00A87AE1" w:rsidP="006458B3">
            <w:pPr>
              <w:rPr>
                <w:rFonts w:ascii="Times New Roman" w:hAnsi="Times New Roman" w:cs="Times New Roman"/>
                <w:b/>
                <w:sz w:val="20"/>
                <w:szCs w:val="20"/>
              </w:rPr>
            </w:pPr>
            <w:r>
              <w:rPr>
                <w:rFonts w:ascii="Times New Roman" w:hAnsi="Times New Roman" w:cs="Times New Roman"/>
                <w:b/>
                <w:sz w:val="20"/>
                <w:szCs w:val="20"/>
              </w:rPr>
              <w:t xml:space="preserve">KARAR </w:t>
            </w:r>
            <w:r w:rsidR="006458B3">
              <w:rPr>
                <w:rFonts w:ascii="Times New Roman" w:hAnsi="Times New Roman" w:cs="Times New Roman"/>
                <w:b/>
                <w:sz w:val="20"/>
                <w:szCs w:val="20"/>
              </w:rPr>
              <w:t>TÜRÜ</w:t>
            </w:r>
            <w:r>
              <w:rPr>
                <w:rFonts w:ascii="Times New Roman" w:hAnsi="Times New Roman" w:cs="Times New Roman"/>
                <w:b/>
                <w:sz w:val="20"/>
                <w:szCs w:val="20"/>
              </w:rPr>
              <w:t xml:space="preserve"> </w:t>
            </w:r>
          </w:p>
        </w:tc>
      </w:tr>
      <w:tr w:rsidR="00A87AE1" w:rsidRPr="009F3353" w:rsidTr="00911534">
        <w:trPr>
          <w:cantSplit/>
          <w:trHeight w:val="1134"/>
        </w:trPr>
        <w:tc>
          <w:tcPr>
            <w:tcW w:w="959"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MEKANSAL STRATEJİ PLANI</w:t>
            </w:r>
          </w:p>
        </w:tc>
        <w:tc>
          <w:tcPr>
            <w:tcW w:w="992"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1/250.000</w:t>
            </w:r>
          </w:p>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1/500.000</w:t>
            </w:r>
          </w:p>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Veya daha üst ölçekli planlar</w:t>
            </w:r>
          </w:p>
        </w:tc>
        <w:tc>
          <w:tcPr>
            <w:tcW w:w="1411" w:type="dxa"/>
          </w:tcPr>
          <w:p w:rsidR="00A87AE1" w:rsidRPr="00FE2509" w:rsidRDefault="00A87AE1" w:rsidP="00267274">
            <w:pPr>
              <w:rPr>
                <w:rFonts w:ascii="Times New Roman" w:hAnsi="Times New Roman" w:cs="Times New Roman"/>
                <w:sz w:val="18"/>
                <w:szCs w:val="18"/>
              </w:rPr>
            </w:pPr>
            <w:r w:rsidRPr="00FE2509">
              <w:rPr>
                <w:rFonts w:ascii="Times New Roman" w:hAnsi="Times New Roman" w:cs="Times New Roman"/>
                <w:sz w:val="18"/>
                <w:szCs w:val="18"/>
              </w:rPr>
              <w:t>Ülke ya da havza ya da çeşitli bölge (metropoliten bölgeler, gelişme odakları ve koridorları, kentsel ve bölgesel ağlar gibi) düzeyinde</w:t>
            </w:r>
          </w:p>
        </w:tc>
        <w:tc>
          <w:tcPr>
            <w:tcW w:w="2983" w:type="dxa"/>
          </w:tcPr>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Ulusal, bölgesel, yerel ve sektörel bütünsellik ilişkilerin kurulması,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Ekonomik ve sosyal gelişmenin sağlanması,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Doğal, tarihi ve kültürel değerlerin korunması,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Afet zararlarının azaltılması,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Etkin ve verimli kaynak kullanımı ile kaynakların sürdürülebilirliğinin sağlanması,</w:t>
            </w:r>
          </w:p>
          <w:p w:rsidR="00A87AE1"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Yenilikçi mekansal düzenleme ve mekansal uyumun sağlanması,</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Kent-kır arasındaki ilişkinin güçlendirilmesi,</w:t>
            </w:r>
          </w:p>
          <w:p w:rsidR="006458B3" w:rsidRPr="00FE2509" w:rsidRDefault="006458B3" w:rsidP="00267274">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Yaşam kalitesinin arttırılması,</w:t>
            </w:r>
          </w:p>
        </w:tc>
        <w:tc>
          <w:tcPr>
            <w:tcW w:w="1200" w:type="dxa"/>
          </w:tcPr>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Vizyon</w:t>
            </w:r>
          </w:p>
          <w:p w:rsidR="006458B3" w:rsidRPr="00FE2509" w:rsidRDefault="006458B3" w:rsidP="006458B3">
            <w:pPr>
              <w:jc w:val="both"/>
              <w:rPr>
                <w:rFonts w:ascii="Times New Roman" w:hAnsi="Times New Roman" w:cs="Times New Roman"/>
                <w:sz w:val="18"/>
                <w:szCs w:val="18"/>
              </w:rPr>
            </w:pPr>
            <w:r w:rsidRPr="00FE2509">
              <w:rPr>
                <w:rFonts w:ascii="Times New Roman" w:hAnsi="Times New Roman" w:cs="Times New Roman"/>
                <w:sz w:val="18"/>
                <w:szCs w:val="18"/>
              </w:rPr>
              <w:t>Öncelikler</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İlkeler</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Hedefler</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Stratejiler</w:t>
            </w:r>
          </w:p>
          <w:p w:rsidR="000447C7" w:rsidRPr="00FE2509" w:rsidRDefault="000447C7" w:rsidP="00BE6A3D">
            <w:pPr>
              <w:jc w:val="both"/>
              <w:rPr>
                <w:rFonts w:ascii="Times New Roman" w:hAnsi="Times New Roman" w:cs="Times New Roman"/>
                <w:sz w:val="18"/>
                <w:szCs w:val="18"/>
              </w:rPr>
            </w:pPr>
            <w:r w:rsidRPr="00FE2509">
              <w:rPr>
                <w:rFonts w:ascii="Times New Roman" w:hAnsi="Times New Roman" w:cs="Times New Roman"/>
                <w:sz w:val="18"/>
                <w:szCs w:val="18"/>
              </w:rPr>
              <w:t>Sektörel kararlar</w:t>
            </w:r>
          </w:p>
          <w:p w:rsidR="00A87AE1" w:rsidRPr="00FE2509" w:rsidRDefault="00A87AE1" w:rsidP="000447C7">
            <w:pPr>
              <w:jc w:val="both"/>
              <w:rPr>
                <w:rFonts w:ascii="Times New Roman" w:hAnsi="Times New Roman" w:cs="Times New Roman"/>
                <w:sz w:val="18"/>
                <w:szCs w:val="18"/>
              </w:rPr>
            </w:pPr>
            <w:r w:rsidRPr="00FE2509">
              <w:rPr>
                <w:rFonts w:ascii="Times New Roman" w:hAnsi="Times New Roman" w:cs="Times New Roman"/>
                <w:sz w:val="18"/>
                <w:szCs w:val="18"/>
              </w:rPr>
              <w:t xml:space="preserve">Eylem </w:t>
            </w:r>
            <w:r w:rsidR="000447C7" w:rsidRPr="00FE2509">
              <w:rPr>
                <w:rFonts w:ascii="Times New Roman" w:hAnsi="Times New Roman" w:cs="Times New Roman"/>
                <w:sz w:val="18"/>
                <w:szCs w:val="18"/>
              </w:rPr>
              <w:t>p</w:t>
            </w:r>
            <w:r w:rsidRPr="00FE2509">
              <w:rPr>
                <w:rFonts w:ascii="Times New Roman" w:hAnsi="Times New Roman" w:cs="Times New Roman"/>
                <w:sz w:val="18"/>
                <w:szCs w:val="18"/>
              </w:rPr>
              <w:t>lanı</w:t>
            </w:r>
          </w:p>
        </w:tc>
        <w:tc>
          <w:tcPr>
            <w:tcW w:w="1663" w:type="dxa"/>
          </w:tcPr>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Kentsel ve kırsal yerleşimler</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Ekonomik</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Sosyal</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Ulaşım</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Doğal</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Tarihi</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Kültürel</w:t>
            </w:r>
          </w:p>
          <w:p w:rsidR="00A87AE1"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Kentsel, sosyal ve teknik altyapı</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Risk</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Su</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Özel koşullu alanlar</w:t>
            </w:r>
          </w:p>
          <w:p w:rsidR="006458B3" w:rsidRPr="00FE2509" w:rsidRDefault="006458B3"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Geliştirilmesi kısıtlı alanlar</w:t>
            </w:r>
          </w:p>
        </w:tc>
      </w:tr>
      <w:tr w:rsidR="00A87AE1" w:rsidRPr="009F3353" w:rsidTr="00911534">
        <w:trPr>
          <w:cantSplit/>
          <w:trHeight w:val="1134"/>
        </w:trPr>
        <w:tc>
          <w:tcPr>
            <w:tcW w:w="959"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lastRenderedPageBreak/>
              <w:t>ÇEVRE DÜZENİ PLANI</w:t>
            </w:r>
          </w:p>
        </w:tc>
        <w:tc>
          <w:tcPr>
            <w:tcW w:w="992"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1/50.000</w:t>
            </w:r>
          </w:p>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1/100.000</w:t>
            </w:r>
          </w:p>
        </w:tc>
        <w:tc>
          <w:tcPr>
            <w:tcW w:w="1411" w:type="dxa"/>
          </w:tcPr>
          <w:p w:rsidR="00A87AE1" w:rsidRPr="00FE2509" w:rsidRDefault="00A87AE1" w:rsidP="00BE6A3D">
            <w:pPr>
              <w:rPr>
                <w:rFonts w:ascii="Times New Roman" w:hAnsi="Times New Roman" w:cs="Times New Roman"/>
                <w:sz w:val="18"/>
                <w:szCs w:val="18"/>
              </w:rPr>
            </w:pPr>
            <w:r w:rsidRPr="00FE2509">
              <w:rPr>
                <w:rFonts w:ascii="Times New Roman" w:hAnsi="Times New Roman" w:cs="Times New Roman"/>
                <w:color w:val="000000"/>
                <w:sz w:val="18"/>
                <w:szCs w:val="18"/>
              </w:rPr>
              <w:t xml:space="preserve">Bölge, havza veya en az bir il düzeyinde </w:t>
            </w:r>
          </w:p>
        </w:tc>
        <w:tc>
          <w:tcPr>
            <w:tcW w:w="2983" w:type="dxa"/>
          </w:tcPr>
          <w:p w:rsidR="00A87AE1" w:rsidRPr="00FE2509" w:rsidRDefault="00FE33C8"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Gelişme ve bölgesel dinamiklerin dikkate alınması,</w:t>
            </w:r>
          </w:p>
          <w:p w:rsidR="00FE33C8" w:rsidRPr="00FE2509" w:rsidRDefault="00FE33C8"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Sektörel yatırım kararlarının dikkate alınması,</w:t>
            </w:r>
          </w:p>
          <w:p w:rsidR="00FE33C8" w:rsidRPr="00FE2509" w:rsidRDefault="00FE33C8"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Ekolojik ve ekonomik kararların birlikte değerlendirilmesi,</w:t>
            </w:r>
          </w:p>
          <w:p w:rsidR="00FE33C8" w:rsidRPr="00FE2509" w:rsidRDefault="00FE33C8"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Orman alanları, tarım arazileri, su kaynakları ve kıyı gibi doğal yapı ve peyzajın korunması,</w:t>
            </w:r>
          </w:p>
          <w:p w:rsidR="00FE33C8" w:rsidRPr="00FE2509" w:rsidRDefault="00FE33C8"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Doğal yapının, ekolojik dengenin ve ekosistemin sürekliliğinin korunması,</w:t>
            </w:r>
          </w:p>
          <w:p w:rsidR="00FE33C8" w:rsidRPr="00FE2509" w:rsidRDefault="00FE33C8"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 xml:space="preserve"> </w:t>
            </w:r>
            <w:r w:rsidR="00641DD5" w:rsidRPr="00FE2509">
              <w:rPr>
                <w:rFonts w:ascii="Times New Roman" w:hAnsi="Times New Roman" w:cs="Times New Roman"/>
                <w:sz w:val="18"/>
                <w:szCs w:val="18"/>
              </w:rPr>
              <w:t>Ulaşım ağının arazi kullanım kararlarıyla birlikte ele alınması,</w:t>
            </w:r>
          </w:p>
          <w:p w:rsidR="00641DD5" w:rsidRPr="00FE2509" w:rsidRDefault="00641DD5"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Çevre sorunlarını ve kaynaklarını önleyici strateji ve politikaların belirlenmesi,</w:t>
            </w:r>
          </w:p>
          <w:p w:rsidR="00641DD5" w:rsidRPr="00FE2509" w:rsidRDefault="00641DD5" w:rsidP="00FE33C8">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Afet risklerini azaltıcı önerilerin dikkate alınması,</w:t>
            </w:r>
          </w:p>
        </w:tc>
        <w:tc>
          <w:tcPr>
            <w:tcW w:w="1200" w:type="dxa"/>
          </w:tcPr>
          <w:p w:rsidR="00A87AE1" w:rsidRPr="00FE2509" w:rsidRDefault="00A87AE1" w:rsidP="00655216">
            <w:pPr>
              <w:jc w:val="both"/>
              <w:rPr>
                <w:rFonts w:ascii="Times New Roman" w:hAnsi="Times New Roman" w:cs="Times New Roman"/>
                <w:sz w:val="18"/>
                <w:szCs w:val="18"/>
              </w:rPr>
            </w:pPr>
            <w:r w:rsidRPr="00FE2509">
              <w:rPr>
                <w:rFonts w:ascii="Times New Roman" w:hAnsi="Times New Roman" w:cs="Times New Roman"/>
                <w:sz w:val="18"/>
                <w:szCs w:val="18"/>
              </w:rPr>
              <w:t>İlkeler</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Hedefler</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Stratejiler</w:t>
            </w:r>
          </w:p>
          <w:p w:rsidR="00641DD5" w:rsidRPr="00FE2509" w:rsidRDefault="00641DD5" w:rsidP="00BE6A3D">
            <w:pPr>
              <w:jc w:val="both"/>
              <w:rPr>
                <w:rFonts w:ascii="Times New Roman" w:hAnsi="Times New Roman" w:cs="Times New Roman"/>
                <w:sz w:val="18"/>
                <w:szCs w:val="18"/>
              </w:rPr>
            </w:pPr>
            <w:r w:rsidRPr="00FE2509">
              <w:rPr>
                <w:rFonts w:ascii="Times New Roman" w:hAnsi="Times New Roman" w:cs="Times New Roman"/>
                <w:sz w:val="18"/>
                <w:szCs w:val="18"/>
              </w:rPr>
              <w:t>Politikalar</w:t>
            </w:r>
          </w:p>
          <w:p w:rsidR="00A87AE1" w:rsidRPr="00FE2509" w:rsidRDefault="00A87AE1" w:rsidP="00BE6A3D">
            <w:pPr>
              <w:jc w:val="both"/>
              <w:rPr>
                <w:rFonts w:ascii="Times New Roman" w:hAnsi="Times New Roman" w:cs="Times New Roman"/>
                <w:sz w:val="18"/>
                <w:szCs w:val="18"/>
              </w:rPr>
            </w:pPr>
          </w:p>
        </w:tc>
        <w:tc>
          <w:tcPr>
            <w:tcW w:w="1663" w:type="dxa"/>
          </w:tcPr>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Temel coğrafi veriler</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Kentsel ve kırsal yerleşimler</w:t>
            </w:r>
          </w:p>
          <w:p w:rsidR="000C0EE2" w:rsidRPr="00FE2509" w:rsidRDefault="000C0EE2" w:rsidP="000C0EE2">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 xml:space="preserve">Gelişme yönleri ve alanları </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Genel arazi kullanım</w:t>
            </w:r>
            <w:r w:rsidR="000C0EE2" w:rsidRPr="00FE2509">
              <w:rPr>
                <w:rFonts w:ascii="Times New Roman" w:hAnsi="Times New Roman" w:cs="Times New Roman"/>
                <w:sz w:val="18"/>
                <w:szCs w:val="18"/>
              </w:rPr>
              <w:t>lar</w:t>
            </w:r>
            <w:r w:rsidRPr="00FE2509">
              <w:rPr>
                <w:rFonts w:ascii="Times New Roman" w:hAnsi="Times New Roman" w:cs="Times New Roman"/>
                <w:sz w:val="18"/>
                <w:szCs w:val="18"/>
              </w:rPr>
              <w:t xml:space="preserve"> (sanayi, tarım, turizm, ulaşım, enerji) kararları</w:t>
            </w:r>
          </w:p>
          <w:p w:rsidR="00A87AE1" w:rsidRPr="00FE2509" w:rsidRDefault="000C0EE2"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 xml:space="preserve">Doğal </w:t>
            </w:r>
          </w:p>
          <w:p w:rsidR="000C0EE2" w:rsidRPr="00FE2509" w:rsidRDefault="000C0EE2"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Ulaşım</w:t>
            </w:r>
            <w:r w:rsidR="00C3258A" w:rsidRPr="00FE2509">
              <w:rPr>
                <w:rFonts w:ascii="Times New Roman" w:hAnsi="Times New Roman" w:cs="Times New Roman"/>
                <w:sz w:val="18"/>
                <w:szCs w:val="18"/>
              </w:rPr>
              <w:t xml:space="preserve"> sistemi</w:t>
            </w:r>
          </w:p>
          <w:p w:rsidR="000C0EE2" w:rsidRPr="00FE2509" w:rsidRDefault="000C0EE2"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Tarihi ve kültürel alanlar</w:t>
            </w:r>
          </w:p>
        </w:tc>
      </w:tr>
      <w:tr w:rsidR="00A87AE1" w:rsidRPr="009F3353" w:rsidTr="00911534">
        <w:trPr>
          <w:cantSplit/>
          <w:trHeight w:val="1134"/>
        </w:trPr>
        <w:tc>
          <w:tcPr>
            <w:tcW w:w="959"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NAZIM İMAR PLANI</w:t>
            </w:r>
          </w:p>
        </w:tc>
        <w:tc>
          <w:tcPr>
            <w:tcW w:w="992"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1/5.000</w:t>
            </w:r>
          </w:p>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1/25.000 arasındaki her ölçek</w:t>
            </w:r>
          </w:p>
        </w:tc>
        <w:tc>
          <w:tcPr>
            <w:tcW w:w="1411" w:type="dxa"/>
          </w:tcPr>
          <w:p w:rsidR="00A87AE1" w:rsidRPr="00FE2509" w:rsidRDefault="00A87AE1" w:rsidP="003367F5">
            <w:pPr>
              <w:rPr>
                <w:rFonts w:ascii="Times New Roman" w:hAnsi="Times New Roman" w:cs="Times New Roman"/>
                <w:sz w:val="18"/>
                <w:szCs w:val="18"/>
              </w:rPr>
            </w:pPr>
            <w:r w:rsidRPr="00FE2509">
              <w:rPr>
                <w:rFonts w:ascii="Times New Roman" w:hAnsi="Times New Roman" w:cs="Times New Roman"/>
                <w:sz w:val="18"/>
                <w:szCs w:val="18"/>
              </w:rPr>
              <w:t>Bölge, kent ya da ilçe düzeyinde</w:t>
            </w:r>
          </w:p>
        </w:tc>
        <w:tc>
          <w:tcPr>
            <w:tcW w:w="2983" w:type="dxa"/>
          </w:tcPr>
          <w:p w:rsidR="005E575C" w:rsidRPr="00FE2509" w:rsidRDefault="005E575C" w:rsidP="00453D8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Plan ana kararlarının sürekliliğinin ve bütünlüğünün sağlanması,</w:t>
            </w:r>
          </w:p>
          <w:p w:rsidR="00A87AE1" w:rsidRPr="00FE2509" w:rsidRDefault="00453D83" w:rsidP="00453D8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Sosyal ve teknik altyapı alanları ve kamuya ayrılan alan dengelerinin gözetilmesi,</w:t>
            </w:r>
          </w:p>
          <w:p w:rsidR="00453D83" w:rsidRPr="00FE2509" w:rsidRDefault="00453D83" w:rsidP="00453D8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Uygulama imar planı etaplarının belirlenmesi,</w:t>
            </w:r>
          </w:p>
          <w:p w:rsidR="00453D83" w:rsidRPr="00FE2509" w:rsidRDefault="00453D83" w:rsidP="00453D8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Ulaşım sisteminin yolculukların mesafesini kısaltacak şekilde tasarlanması,</w:t>
            </w:r>
          </w:p>
          <w:p w:rsidR="00453D83" w:rsidRPr="00FE2509" w:rsidRDefault="00453D83" w:rsidP="00453D8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Sosyal altyapı alanlarının mahalle ve semt ölçeğinde merkezlerle birlikte tasarlanması,</w:t>
            </w:r>
          </w:p>
          <w:p w:rsidR="00453D83" w:rsidRPr="00FE2509" w:rsidRDefault="00453D83" w:rsidP="004D5D94">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Sosyal altyapı alanlarının bütünlüklü ve erişilebilir şekilde tasarlanması,</w:t>
            </w:r>
          </w:p>
        </w:tc>
        <w:tc>
          <w:tcPr>
            <w:tcW w:w="1200" w:type="dxa"/>
          </w:tcPr>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Planlama</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Tasarım</w:t>
            </w:r>
          </w:p>
        </w:tc>
        <w:tc>
          <w:tcPr>
            <w:tcW w:w="1663" w:type="dxa"/>
          </w:tcPr>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Genel arazi kullanım kararları</w:t>
            </w:r>
          </w:p>
          <w:p w:rsidR="00C3258A" w:rsidRPr="00FE2509" w:rsidRDefault="00C3258A"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Kullanım yoğunlukları ve kademelenmesi</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Nüfus yoğunlukları ve eşikleri</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Gelişme yön ve büyüklüğü</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Kentsel, sosyal ve teknik altyapı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Ulaşım sistemi</w:t>
            </w:r>
          </w:p>
          <w:p w:rsidR="002B0215" w:rsidRPr="00FE2509" w:rsidRDefault="002B0215"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Uygulama imar planı uygulama etapları</w:t>
            </w:r>
          </w:p>
        </w:tc>
      </w:tr>
      <w:tr w:rsidR="00A87AE1" w:rsidRPr="009F3353" w:rsidTr="00911534">
        <w:trPr>
          <w:cantSplit/>
          <w:trHeight w:val="1134"/>
        </w:trPr>
        <w:tc>
          <w:tcPr>
            <w:tcW w:w="959"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UYGULAMA İMAR PLANI</w:t>
            </w:r>
          </w:p>
        </w:tc>
        <w:tc>
          <w:tcPr>
            <w:tcW w:w="992" w:type="dxa"/>
            <w:textDirection w:val="btLr"/>
          </w:tcPr>
          <w:p w:rsidR="00A87AE1" w:rsidRPr="00FE2509" w:rsidRDefault="00A87AE1" w:rsidP="00B7045A">
            <w:pPr>
              <w:ind w:left="113" w:right="113"/>
              <w:jc w:val="center"/>
              <w:rPr>
                <w:rFonts w:ascii="Times New Roman" w:hAnsi="Times New Roman" w:cs="Times New Roman"/>
                <w:sz w:val="18"/>
                <w:szCs w:val="18"/>
              </w:rPr>
            </w:pPr>
            <w:r w:rsidRPr="00FE2509">
              <w:rPr>
                <w:rFonts w:ascii="Times New Roman" w:hAnsi="Times New Roman" w:cs="Times New Roman"/>
                <w:sz w:val="18"/>
                <w:szCs w:val="18"/>
              </w:rPr>
              <w:t>1/1.000</w:t>
            </w:r>
          </w:p>
        </w:tc>
        <w:tc>
          <w:tcPr>
            <w:tcW w:w="1411" w:type="dxa"/>
          </w:tcPr>
          <w:p w:rsidR="00A87AE1" w:rsidRPr="00FE2509" w:rsidRDefault="00A87AE1" w:rsidP="001A2BB0">
            <w:pPr>
              <w:rPr>
                <w:rFonts w:ascii="Times New Roman" w:hAnsi="Times New Roman" w:cs="Times New Roman"/>
                <w:sz w:val="18"/>
                <w:szCs w:val="18"/>
              </w:rPr>
            </w:pPr>
            <w:r w:rsidRPr="00FE2509">
              <w:rPr>
                <w:rFonts w:ascii="Times New Roman" w:hAnsi="Times New Roman" w:cs="Times New Roman"/>
                <w:sz w:val="18"/>
                <w:szCs w:val="18"/>
              </w:rPr>
              <w:t xml:space="preserve">İlçe, </w:t>
            </w:r>
            <w:r w:rsidR="001A2BB0" w:rsidRPr="00FE2509">
              <w:rPr>
                <w:rFonts w:ascii="Times New Roman" w:hAnsi="Times New Roman" w:cs="Times New Roman"/>
                <w:sz w:val="18"/>
                <w:szCs w:val="18"/>
              </w:rPr>
              <w:t>kent parçası, m</w:t>
            </w:r>
            <w:r w:rsidRPr="00FE2509">
              <w:rPr>
                <w:rFonts w:ascii="Times New Roman" w:hAnsi="Times New Roman" w:cs="Times New Roman"/>
                <w:sz w:val="18"/>
                <w:szCs w:val="18"/>
              </w:rPr>
              <w:t>ahalle ya da uygulama etabı düzeyi</w:t>
            </w:r>
          </w:p>
        </w:tc>
        <w:tc>
          <w:tcPr>
            <w:tcW w:w="2983" w:type="dxa"/>
          </w:tcPr>
          <w:p w:rsidR="00A87AE1" w:rsidRPr="00FE2509" w:rsidRDefault="005E575C" w:rsidP="005E575C">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Sosyal ve teknik altyapı alanlarının konum ile büyüklüklerinin belirlenmesi,</w:t>
            </w:r>
          </w:p>
          <w:p w:rsidR="005E575C" w:rsidRPr="00FE2509" w:rsidRDefault="005E575C" w:rsidP="005E575C">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Yapılaşma koşullarına ilişkin olarak; ayrık, bitişik, blok yapı nizamı ile Taban Alanı Kat Sayısı (TAKS), Kat Alanları Kat Sayısı (KAKS), emsal, bina yüksekliği, yapı yaklaşma mesafelerinin belirlenmesi,</w:t>
            </w:r>
          </w:p>
          <w:p w:rsidR="005E575C" w:rsidRPr="00FE2509" w:rsidRDefault="005E575C" w:rsidP="005E575C">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Taşıt yollarının yaya, engelli ve bisiklet kullanımına ayrılmış kısımlarının genişliklerinin düzenlenmesi,</w:t>
            </w:r>
          </w:p>
          <w:p w:rsidR="005E575C" w:rsidRPr="00FE2509" w:rsidRDefault="005E575C" w:rsidP="005E575C">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Öncelikle engelliler, çocuklar ve yaşlılar gibi kamu ortak mekânlarını kullanmakta zorluk çeken ve hareket kısıtlılığı bulunan kişilere ilişkin tasarım ilkeleri geliştirilmesi</w:t>
            </w:r>
          </w:p>
          <w:p w:rsidR="005E575C" w:rsidRPr="00FE2509" w:rsidRDefault="005E575C" w:rsidP="005E575C">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Yaya ve bisiklet yolları ile bisiklet park yerleri uygulama ilkeleri geliştirilmesi</w:t>
            </w:r>
          </w:p>
        </w:tc>
        <w:tc>
          <w:tcPr>
            <w:tcW w:w="1200" w:type="dxa"/>
          </w:tcPr>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Planlama</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Tasarım</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Uygulama</w:t>
            </w:r>
          </w:p>
          <w:p w:rsidR="00A87AE1" w:rsidRPr="00FE2509" w:rsidRDefault="00A87AE1" w:rsidP="00BE6A3D">
            <w:pPr>
              <w:jc w:val="both"/>
              <w:rPr>
                <w:rFonts w:ascii="Times New Roman" w:hAnsi="Times New Roman" w:cs="Times New Roman"/>
                <w:sz w:val="18"/>
                <w:szCs w:val="18"/>
              </w:rPr>
            </w:pPr>
            <w:r w:rsidRPr="00FE2509">
              <w:rPr>
                <w:rFonts w:ascii="Times New Roman" w:hAnsi="Times New Roman" w:cs="Times New Roman"/>
                <w:sz w:val="18"/>
                <w:szCs w:val="18"/>
              </w:rPr>
              <w:t>Denetim</w:t>
            </w:r>
          </w:p>
        </w:tc>
        <w:tc>
          <w:tcPr>
            <w:tcW w:w="1663" w:type="dxa"/>
          </w:tcPr>
          <w:p w:rsidR="00A87AE1" w:rsidRPr="00FE2509" w:rsidRDefault="002B0215"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Arazi kullanım kararları ve yapılaşma koşulları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Kentsel, sosyal ve teknik altyapı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 xml:space="preserve">Yapılaşma koşulları </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Ulaşım sistemi</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Taşıt, yaya ve bisiklet yolları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Uygulama kararları</w:t>
            </w:r>
          </w:p>
          <w:p w:rsidR="00A87AE1" w:rsidRPr="00FE2509" w:rsidRDefault="00A87AE1" w:rsidP="006458B3">
            <w:pPr>
              <w:pStyle w:val="ListeParagraf"/>
              <w:numPr>
                <w:ilvl w:val="0"/>
                <w:numId w:val="4"/>
              </w:numPr>
              <w:ind w:left="144" w:hanging="141"/>
              <w:rPr>
                <w:rFonts w:ascii="Times New Roman" w:hAnsi="Times New Roman" w:cs="Times New Roman"/>
                <w:sz w:val="18"/>
                <w:szCs w:val="18"/>
              </w:rPr>
            </w:pPr>
            <w:r w:rsidRPr="00FE2509">
              <w:rPr>
                <w:rFonts w:ascii="Times New Roman" w:hAnsi="Times New Roman" w:cs="Times New Roman"/>
                <w:sz w:val="18"/>
                <w:szCs w:val="18"/>
              </w:rPr>
              <w:t>Uygulama etapları</w:t>
            </w:r>
          </w:p>
        </w:tc>
      </w:tr>
    </w:tbl>
    <w:p w:rsidR="00A445C7" w:rsidRPr="00A445C7" w:rsidRDefault="00DA051D" w:rsidP="00655216">
      <w:pPr>
        <w:spacing w:before="120"/>
        <w:jc w:val="both"/>
        <w:rPr>
          <w:rFonts w:ascii="Times New Roman" w:hAnsi="Times New Roman" w:cs="Times New Roman"/>
          <w:sz w:val="24"/>
          <w:szCs w:val="24"/>
        </w:rPr>
      </w:pPr>
      <w:r w:rsidRPr="00912264">
        <w:rPr>
          <w:rFonts w:ascii="Times New Roman" w:hAnsi="Times New Roman" w:cs="Times New Roman"/>
          <w:sz w:val="24"/>
          <w:szCs w:val="24"/>
        </w:rPr>
        <w:t>Tablo 1’de plan türlerinin nitelikleri özetlenmiştir. Buradan üst ölçekli kademelerde vizyon, strateji, politika düzeyinde karar üretimi beklenirken, alt ölçeklere inildiğinde planlama ve tasarım sürecine ilişkin, diğer bir deyişle doğrudan uygulamaya dönük kararların üretilebileceği net olarak görülmektedir. Bu n</w:t>
      </w:r>
      <w:r w:rsidR="00912264" w:rsidRPr="00912264">
        <w:rPr>
          <w:rFonts w:ascii="Times New Roman" w:hAnsi="Times New Roman" w:cs="Times New Roman"/>
          <w:sz w:val="24"/>
          <w:szCs w:val="24"/>
        </w:rPr>
        <w:t>oktada, her bir plan kademesi</w:t>
      </w:r>
      <w:r w:rsidRPr="00912264">
        <w:rPr>
          <w:rFonts w:ascii="Times New Roman" w:hAnsi="Times New Roman" w:cs="Times New Roman"/>
          <w:sz w:val="24"/>
          <w:szCs w:val="24"/>
        </w:rPr>
        <w:t xml:space="preserve"> ölçeğinin gerektirdiği karar niteliği bağlamında iklim değişikliğine adaptasyonu hedefleyebilecek bir </w:t>
      </w:r>
      <w:r w:rsidRPr="00912264">
        <w:rPr>
          <w:rFonts w:ascii="Times New Roman" w:hAnsi="Times New Roman" w:cs="Times New Roman"/>
          <w:sz w:val="24"/>
          <w:szCs w:val="24"/>
        </w:rPr>
        <w:lastRenderedPageBreak/>
        <w:t>fırsat sunmaktadır. Ancak mevcut durumda bu fırsatın değerlendirilmediği,</w:t>
      </w:r>
      <w:r>
        <w:rPr>
          <w:rFonts w:ascii="Times New Roman" w:hAnsi="Times New Roman" w:cs="Times New Roman"/>
          <w:sz w:val="24"/>
          <w:szCs w:val="24"/>
        </w:rPr>
        <w:t xml:space="preserve"> </w:t>
      </w:r>
      <w:r w:rsidR="00655216">
        <w:rPr>
          <w:rFonts w:ascii="Times New Roman" w:hAnsi="Times New Roman" w:cs="Times New Roman"/>
          <w:sz w:val="24"/>
          <w:szCs w:val="24"/>
        </w:rPr>
        <w:t>planlama süreci ve planlara ilişkin afet ve iklim değişikliği açısından içeriğin çok sınırlı olduğu görülmektedir (Tablo 2).</w:t>
      </w:r>
      <w:r w:rsidR="00970DD7">
        <w:rPr>
          <w:rFonts w:ascii="Times New Roman" w:hAnsi="Times New Roman" w:cs="Times New Roman"/>
          <w:sz w:val="24"/>
          <w:szCs w:val="24"/>
        </w:rPr>
        <w:t xml:space="preserve"> Bu </w:t>
      </w:r>
      <w:r w:rsidR="000A2DA3">
        <w:rPr>
          <w:rFonts w:ascii="Times New Roman" w:hAnsi="Times New Roman" w:cs="Times New Roman"/>
          <w:sz w:val="24"/>
          <w:szCs w:val="24"/>
        </w:rPr>
        <w:t>noktada</w:t>
      </w:r>
      <w:r w:rsidR="00970DD7">
        <w:rPr>
          <w:rFonts w:ascii="Times New Roman" w:hAnsi="Times New Roman" w:cs="Times New Roman"/>
          <w:sz w:val="24"/>
          <w:szCs w:val="24"/>
        </w:rPr>
        <w:t xml:space="preserve"> </w:t>
      </w:r>
      <w:r w:rsidR="000D11A5">
        <w:rPr>
          <w:rFonts w:ascii="Times New Roman" w:hAnsi="Times New Roman" w:cs="Times New Roman"/>
          <w:sz w:val="24"/>
          <w:szCs w:val="24"/>
        </w:rPr>
        <w:t xml:space="preserve">ilgili kapsamın oluşturulmasını iki çerçevede ele almak mümkündür. Bunlardan </w:t>
      </w:r>
      <w:r w:rsidR="00581BC8">
        <w:rPr>
          <w:rFonts w:ascii="Times New Roman" w:hAnsi="Times New Roman" w:cs="Times New Roman"/>
          <w:sz w:val="24"/>
          <w:szCs w:val="24"/>
        </w:rPr>
        <w:t>birincisi</w:t>
      </w:r>
      <w:r w:rsidR="000D11A5">
        <w:rPr>
          <w:rFonts w:ascii="Times New Roman" w:hAnsi="Times New Roman" w:cs="Times New Roman"/>
          <w:sz w:val="24"/>
          <w:szCs w:val="24"/>
        </w:rPr>
        <w:t xml:space="preserve"> bütün plan ka</w:t>
      </w:r>
      <w:r w:rsidR="00455B82">
        <w:rPr>
          <w:rFonts w:ascii="Times New Roman" w:hAnsi="Times New Roman" w:cs="Times New Roman"/>
          <w:sz w:val="24"/>
          <w:szCs w:val="24"/>
        </w:rPr>
        <w:t>de</w:t>
      </w:r>
      <w:r w:rsidR="000D11A5">
        <w:rPr>
          <w:rFonts w:ascii="Times New Roman" w:hAnsi="Times New Roman" w:cs="Times New Roman"/>
          <w:sz w:val="24"/>
          <w:szCs w:val="24"/>
        </w:rPr>
        <w:t>melerine esas oluşturan mevzuatın “Genel Planlama Esasları” başlığı altında yer alan çerçeve ile ilgilidir.</w:t>
      </w:r>
      <w:r w:rsidR="00A445C7">
        <w:rPr>
          <w:rFonts w:ascii="Times New Roman" w:hAnsi="Times New Roman" w:cs="Times New Roman"/>
          <w:sz w:val="24"/>
          <w:szCs w:val="24"/>
        </w:rPr>
        <w:t xml:space="preserve"> </w:t>
      </w:r>
      <w:r w:rsidR="000A2DA3">
        <w:rPr>
          <w:rFonts w:ascii="Times New Roman" w:hAnsi="Times New Roman" w:cs="Times New Roman"/>
          <w:sz w:val="24"/>
          <w:szCs w:val="24"/>
        </w:rPr>
        <w:t>Mevzuat içerisinde</w:t>
      </w:r>
      <w:r w:rsidR="00A445C7">
        <w:rPr>
          <w:rFonts w:ascii="Times New Roman" w:hAnsi="Times New Roman" w:cs="Times New Roman"/>
          <w:sz w:val="24"/>
          <w:szCs w:val="24"/>
        </w:rPr>
        <w:t xml:space="preserve"> iklim değişikliği ile ilgili doğrudan bir ifade yer almamakla birlikte, “</w:t>
      </w:r>
      <w:r w:rsidR="00A445C7" w:rsidRPr="00A445C7">
        <w:rPr>
          <w:rFonts w:ascii="Times New Roman" w:hAnsi="Times New Roman" w:cs="Times New Roman"/>
          <w:i/>
          <w:sz w:val="24"/>
          <w:szCs w:val="24"/>
        </w:rPr>
        <w:t>Planlarda afet, jeolojik ve doğal veriler esas alınır</w:t>
      </w:r>
      <w:r w:rsidR="00A445C7" w:rsidRPr="00A445C7">
        <w:rPr>
          <w:rFonts w:ascii="Times New Roman" w:hAnsi="Times New Roman" w:cs="Times New Roman"/>
          <w:sz w:val="24"/>
          <w:szCs w:val="24"/>
        </w:rPr>
        <w:t xml:space="preserve">” </w:t>
      </w:r>
      <w:r w:rsidR="005F6533">
        <w:rPr>
          <w:rFonts w:ascii="Times New Roman" w:hAnsi="Times New Roman" w:cs="Times New Roman"/>
          <w:sz w:val="24"/>
          <w:szCs w:val="24"/>
        </w:rPr>
        <w:t>d</w:t>
      </w:r>
      <w:r w:rsidR="00A445C7" w:rsidRPr="00A445C7">
        <w:rPr>
          <w:rFonts w:ascii="Times New Roman" w:hAnsi="Times New Roman" w:cs="Times New Roman"/>
          <w:sz w:val="24"/>
          <w:szCs w:val="24"/>
        </w:rPr>
        <w:t>enilmektedir.</w:t>
      </w:r>
      <w:r w:rsidR="00381BB5">
        <w:rPr>
          <w:rFonts w:ascii="Times New Roman" w:hAnsi="Times New Roman" w:cs="Times New Roman"/>
          <w:sz w:val="24"/>
          <w:szCs w:val="24"/>
        </w:rPr>
        <w:t xml:space="preserve"> Bu kapsamda da</w:t>
      </w:r>
      <w:r w:rsidR="00A445C7" w:rsidRPr="00A445C7">
        <w:rPr>
          <w:rFonts w:ascii="Times New Roman" w:hAnsi="Times New Roman" w:cs="Times New Roman"/>
          <w:sz w:val="24"/>
          <w:szCs w:val="24"/>
        </w:rPr>
        <w:t xml:space="preserve"> </w:t>
      </w:r>
      <w:r w:rsidR="00381BB5">
        <w:rPr>
          <w:rFonts w:ascii="Times New Roman" w:hAnsi="Times New Roman" w:cs="Times New Roman"/>
          <w:sz w:val="24"/>
          <w:szCs w:val="24"/>
        </w:rPr>
        <w:t>“</w:t>
      </w:r>
      <w:r w:rsidR="00381BB5" w:rsidRPr="00381BB5">
        <w:rPr>
          <w:rFonts w:ascii="Times New Roman" w:hAnsi="Times New Roman" w:cs="Times New Roman"/>
          <w:i/>
          <w:sz w:val="24"/>
          <w:szCs w:val="24"/>
        </w:rPr>
        <w:t>Afet ve diğer kentsel risklerin yüksek olduğu yerleşmeler veya yapılı kentsel çevre için, gerekli görülmesi halinde kentsel risk analizleri veya sakınım planlaması çalışmaları yapılır. Afet ve diğer kentsel riskler için yapılmış risk azaltıcı tedbirler planlarda esas alınır</w:t>
      </w:r>
      <w:r w:rsidR="00381BB5" w:rsidRPr="00381BB5">
        <w:rPr>
          <w:rFonts w:ascii="Times New Roman" w:hAnsi="Times New Roman" w:cs="Times New Roman"/>
          <w:sz w:val="24"/>
          <w:szCs w:val="24"/>
        </w:rPr>
        <w:t xml:space="preserve">” </w:t>
      </w:r>
      <w:r w:rsidR="00381BB5">
        <w:rPr>
          <w:rFonts w:ascii="Times New Roman" w:hAnsi="Times New Roman" w:cs="Times New Roman"/>
          <w:sz w:val="24"/>
          <w:szCs w:val="24"/>
        </w:rPr>
        <w:t>i</w:t>
      </w:r>
      <w:r w:rsidR="00381BB5" w:rsidRPr="00381BB5">
        <w:rPr>
          <w:rFonts w:ascii="Times New Roman" w:hAnsi="Times New Roman" w:cs="Times New Roman"/>
          <w:sz w:val="24"/>
          <w:szCs w:val="24"/>
        </w:rPr>
        <w:t>fadesine yer verilmektedir.</w:t>
      </w:r>
      <w:r w:rsidR="00D86B87">
        <w:rPr>
          <w:rFonts w:ascii="Times New Roman" w:hAnsi="Times New Roman" w:cs="Times New Roman"/>
          <w:sz w:val="24"/>
          <w:szCs w:val="24"/>
        </w:rPr>
        <w:t xml:space="preserve"> </w:t>
      </w:r>
      <w:r w:rsidR="00581BC8">
        <w:rPr>
          <w:rFonts w:ascii="Times New Roman" w:hAnsi="Times New Roman" w:cs="Times New Roman"/>
          <w:sz w:val="24"/>
          <w:szCs w:val="24"/>
        </w:rPr>
        <w:t xml:space="preserve">Bu doğrultuda </w:t>
      </w:r>
      <w:r w:rsidR="00D86B87">
        <w:rPr>
          <w:rFonts w:ascii="Times New Roman" w:hAnsi="Times New Roman" w:cs="Times New Roman"/>
          <w:sz w:val="24"/>
          <w:szCs w:val="24"/>
        </w:rPr>
        <w:t>Mekansal Strateji Planından başlayarak</w:t>
      </w:r>
      <w:r w:rsidR="00581BC8">
        <w:rPr>
          <w:rFonts w:ascii="Times New Roman" w:hAnsi="Times New Roman" w:cs="Times New Roman"/>
          <w:sz w:val="24"/>
          <w:szCs w:val="24"/>
        </w:rPr>
        <w:t xml:space="preserve"> Uygulama İmar Planına kadar uzanan plan k</w:t>
      </w:r>
      <w:r w:rsidR="002049C2">
        <w:rPr>
          <w:rFonts w:ascii="Times New Roman" w:hAnsi="Times New Roman" w:cs="Times New Roman"/>
          <w:sz w:val="24"/>
          <w:szCs w:val="24"/>
        </w:rPr>
        <w:t xml:space="preserve">ademelenmesi içerisinde </w:t>
      </w:r>
      <w:r w:rsidR="00581BC8">
        <w:rPr>
          <w:rFonts w:ascii="Times New Roman" w:hAnsi="Times New Roman" w:cs="Times New Roman"/>
          <w:sz w:val="24"/>
          <w:szCs w:val="24"/>
        </w:rPr>
        <w:t>afet konusuna ilişkin bir kapsamın geliştirilmeye çalışıldığı izlenmekle birlikte (Erdin v</w:t>
      </w:r>
      <w:r w:rsidR="002049C2">
        <w:rPr>
          <w:rFonts w:ascii="Times New Roman" w:hAnsi="Times New Roman" w:cs="Times New Roman"/>
          <w:sz w:val="24"/>
          <w:szCs w:val="24"/>
        </w:rPr>
        <w:t xml:space="preserve">e </w:t>
      </w:r>
      <w:r w:rsidR="00581BC8">
        <w:rPr>
          <w:rFonts w:ascii="Times New Roman" w:hAnsi="Times New Roman" w:cs="Times New Roman"/>
          <w:sz w:val="24"/>
          <w:szCs w:val="24"/>
        </w:rPr>
        <w:t>d</w:t>
      </w:r>
      <w:r w:rsidR="002049C2">
        <w:rPr>
          <w:rFonts w:ascii="Times New Roman" w:hAnsi="Times New Roman" w:cs="Times New Roman"/>
          <w:sz w:val="24"/>
          <w:szCs w:val="24"/>
        </w:rPr>
        <w:t>iğ.</w:t>
      </w:r>
      <w:r w:rsidR="00581BC8">
        <w:rPr>
          <w:rFonts w:ascii="Times New Roman" w:hAnsi="Times New Roman" w:cs="Times New Roman"/>
          <w:sz w:val="24"/>
          <w:szCs w:val="24"/>
        </w:rPr>
        <w:t xml:space="preserve">, 2016), iklim değişikliği konusunun daha çok </w:t>
      </w:r>
      <w:r w:rsidR="00455B82">
        <w:rPr>
          <w:rFonts w:ascii="Times New Roman" w:hAnsi="Times New Roman" w:cs="Times New Roman"/>
          <w:sz w:val="24"/>
          <w:szCs w:val="24"/>
        </w:rPr>
        <w:t>“</w:t>
      </w:r>
      <w:r w:rsidR="00581BC8">
        <w:rPr>
          <w:rFonts w:ascii="Times New Roman" w:hAnsi="Times New Roman" w:cs="Times New Roman"/>
          <w:sz w:val="24"/>
          <w:szCs w:val="24"/>
        </w:rPr>
        <w:t>diğer kentsel riskler</w:t>
      </w:r>
      <w:r w:rsidR="00455B82">
        <w:rPr>
          <w:rFonts w:ascii="Times New Roman" w:hAnsi="Times New Roman" w:cs="Times New Roman"/>
          <w:sz w:val="24"/>
          <w:szCs w:val="24"/>
        </w:rPr>
        <w:t>”</w:t>
      </w:r>
      <w:r w:rsidR="00581BC8">
        <w:rPr>
          <w:rFonts w:ascii="Times New Roman" w:hAnsi="Times New Roman" w:cs="Times New Roman"/>
          <w:sz w:val="24"/>
          <w:szCs w:val="24"/>
        </w:rPr>
        <w:t xml:space="preserve"> çerçevesinde yorumlanabilecek bir içeriğe sahip olduğu ve iklim değişikliğine ilişkin net bir ifadenin yer almadığı görülmektedir.    </w:t>
      </w:r>
    </w:p>
    <w:p w:rsidR="00655216" w:rsidRDefault="00581BC8" w:rsidP="00655216">
      <w:pPr>
        <w:spacing w:before="120"/>
        <w:jc w:val="both"/>
        <w:rPr>
          <w:rFonts w:ascii="Times New Roman" w:hAnsi="Times New Roman" w:cs="Times New Roman"/>
          <w:sz w:val="24"/>
          <w:szCs w:val="24"/>
        </w:rPr>
      </w:pPr>
      <w:r>
        <w:rPr>
          <w:rFonts w:ascii="Times New Roman" w:hAnsi="Times New Roman" w:cs="Times New Roman"/>
          <w:sz w:val="24"/>
          <w:szCs w:val="24"/>
        </w:rPr>
        <w:t xml:space="preserve">İkincisi </w:t>
      </w:r>
      <w:r w:rsidR="000D11A5">
        <w:rPr>
          <w:rFonts w:ascii="Times New Roman" w:hAnsi="Times New Roman" w:cs="Times New Roman"/>
          <w:sz w:val="24"/>
          <w:szCs w:val="24"/>
        </w:rPr>
        <w:t xml:space="preserve">ise plan kademelenmesi içerisinde yer alan her bir planın kendi ilke ve esasları ile ilgili olarak ortaya çıkmaktadır. Bu noktada </w:t>
      </w:r>
      <w:r w:rsidR="00DE4E99">
        <w:rPr>
          <w:rFonts w:ascii="Times New Roman" w:hAnsi="Times New Roman" w:cs="Times New Roman"/>
          <w:sz w:val="24"/>
          <w:szCs w:val="24"/>
        </w:rPr>
        <w:t xml:space="preserve">iklim değişikliğine ilişkin en net ifadenin </w:t>
      </w:r>
      <w:r w:rsidR="00655216">
        <w:rPr>
          <w:rFonts w:ascii="Times New Roman" w:hAnsi="Times New Roman" w:cs="Times New Roman"/>
          <w:sz w:val="24"/>
          <w:szCs w:val="24"/>
        </w:rPr>
        <w:t xml:space="preserve">Mekansal Strateji Planlarına ilişkin </w:t>
      </w:r>
      <w:r w:rsidR="00DE4E99">
        <w:rPr>
          <w:rFonts w:ascii="Times New Roman" w:hAnsi="Times New Roman" w:cs="Times New Roman"/>
          <w:sz w:val="24"/>
          <w:szCs w:val="24"/>
        </w:rPr>
        <w:t xml:space="preserve">esaslar içerisinde yer aldığı görülmekte ve bu planların </w:t>
      </w:r>
      <w:r w:rsidR="00655216">
        <w:rPr>
          <w:rFonts w:ascii="Times New Roman" w:hAnsi="Times New Roman" w:cs="Times New Roman"/>
          <w:sz w:val="24"/>
          <w:szCs w:val="24"/>
        </w:rPr>
        <w:t>“Veri Yapısı ve Analizler” başlığı altında</w:t>
      </w:r>
      <w:r w:rsidR="00DE4E99">
        <w:rPr>
          <w:rFonts w:ascii="Times New Roman" w:hAnsi="Times New Roman" w:cs="Times New Roman"/>
          <w:sz w:val="24"/>
          <w:szCs w:val="24"/>
        </w:rPr>
        <w:t xml:space="preserve">, </w:t>
      </w:r>
      <w:r w:rsidR="00655216">
        <w:rPr>
          <w:rFonts w:ascii="Times New Roman" w:hAnsi="Times New Roman" w:cs="Times New Roman"/>
          <w:sz w:val="24"/>
          <w:szCs w:val="24"/>
        </w:rPr>
        <w:t>dikkate alınacak hususlar arasında iklim değişikliği bir tehlike unsuru olarak ifade edilmekte ve “</w:t>
      </w:r>
      <w:r w:rsidR="00655216" w:rsidRPr="00DE4E99">
        <w:rPr>
          <w:rFonts w:ascii="Times New Roman" w:hAnsi="Times New Roman" w:cs="Times New Roman"/>
          <w:i/>
          <w:sz w:val="24"/>
          <w:szCs w:val="24"/>
        </w:rPr>
        <w:t>iklim değişikliği gibi belirli bir tehlikenin söz konusu olduğu alanların gelişmesi kısıtlanacak veya özel koşullara sahip olması gereken alanlar</w:t>
      </w:r>
      <w:r w:rsidR="00655216">
        <w:rPr>
          <w:rFonts w:ascii="Times New Roman" w:hAnsi="Times New Roman" w:cs="Times New Roman"/>
          <w:sz w:val="24"/>
          <w:szCs w:val="24"/>
        </w:rPr>
        <w:t>” olarak ele alınması gerektiğine yer verilmektedir.</w:t>
      </w:r>
      <w:r w:rsidR="00DE4E99">
        <w:rPr>
          <w:rFonts w:ascii="Times New Roman" w:hAnsi="Times New Roman" w:cs="Times New Roman"/>
          <w:sz w:val="24"/>
          <w:szCs w:val="24"/>
        </w:rPr>
        <w:t xml:space="preserve"> Ayrıca uluslararası antlaşmalardan (</w:t>
      </w:r>
      <w:r w:rsidR="002B191A">
        <w:rPr>
          <w:rFonts w:ascii="Times New Roman" w:hAnsi="Times New Roman" w:cs="Times New Roman"/>
          <w:sz w:val="24"/>
          <w:szCs w:val="24"/>
        </w:rPr>
        <w:t xml:space="preserve">BMİDÇS </w:t>
      </w:r>
      <w:r w:rsidR="00DE4E99">
        <w:rPr>
          <w:rFonts w:ascii="Times New Roman" w:hAnsi="Times New Roman" w:cs="Times New Roman"/>
          <w:sz w:val="24"/>
          <w:szCs w:val="24"/>
        </w:rPr>
        <w:t>gibi) gelen yükümlülükler çerçevesinde de iklim değişikliği konusunun ele alınması gerektiği anlaşılmaktadır.</w:t>
      </w:r>
      <w:r w:rsidR="00655216">
        <w:rPr>
          <w:rFonts w:ascii="Times New Roman" w:hAnsi="Times New Roman" w:cs="Times New Roman"/>
          <w:sz w:val="24"/>
          <w:szCs w:val="24"/>
        </w:rPr>
        <w:t xml:space="preserve"> </w:t>
      </w:r>
      <w:r w:rsidR="004C68D0">
        <w:rPr>
          <w:rFonts w:ascii="Times New Roman" w:hAnsi="Times New Roman" w:cs="Times New Roman"/>
          <w:sz w:val="24"/>
          <w:szCs w:val="24"/>
        </w:rPr>
        <w:t>İklim değişikliğine ilişkin yapılan analiz ve değerlendirmelerin plan üzerinde riskli alanlar olarak gösterilebildiği izlenmektedir. Çevre Düzeni Planına ilişkin esaslar incelendiğinde, iklim değişikliği konusunda doğrudan bir ifadenin yer almadığı</w:t>
      </w:r>
      <w:r w:rsidR="009C690A">
        <w:rPr>
          <w:rFonts w:ascii="Times New Roman" w:hAnsi="Times New Roman" w:cs="Times New Roman"/>
          <w:sz w:val="24"/>
          <w:szCs w:val="24"/>
        </w:rPr>
        <w:t xml:space="preserve"> görülmektedir. Bununla birlikte iklim değişikliğine, afete maruz ve riskli alanlar ile çevre sorunlarından etkilenen alanların irdelenerek </w:t>
      </w:r>
      <w:r w:rsidR="004C68D0">
        <w:rPr>
          <w:rFonts w:ascii="Times New Roman" w:hAnsi="Times New Roman" w:cs="Times New Roman"/>
          <w:sz w:val="24"/>
          <w:szCs w:val="24"/>
        </w:rPr>
        <w:t>su kaynakları, çevre sorunları ve afet tehlike ve riskleri çerçevesinde yorumlanabilecek bir içerikle</w:t>
      </w:r>
      <w:r w:rsidR="009C690A">
        <w:rPr>
          <w:rFonts w:ascii="Times New Roman" w:hAnsi="Times New Roman" w:cs="Times New Roman"/>
          <w:sz w:val="24"/>
          <w:szCs w:val="24"/>
        </w:rPr>
        <w:t xml:space="preserve"> dolaylı olarak plan kararları içerisinde yer verildiği anlaşılmaktadır. </w:t>
      </w:r>
      <w:r w:rsidR="004C68D0">
        <w:rPr>
          <w:rFonts w:ascii="Times New Roman" w:hAnsi="Times New Roman" w:cs="Times New Roman"/>
          <w:sz w:val="24"/>
          <w:szCs w:val="24"/>
        </w:rPr>
        <w:t xml:space="preserve">   </w:t>
      </w:r>
    </w:p>
    <w:p w:rsidR="009C08DC" w:rsidRDefault="009C08DC" w:rsidP="00655216">
      <w:pPr>
        <w:spacing w:before="120"/>
        <w:jc w:val="both"/>
        <w:rPr>
          <w:rFonts w:ascii="Times New Roman" w:hAnsi="Times New Roman" w:cs="Times New Roman"/>
          <w:sz w:val="24"/>
          <w:szCs w:val="24"/>
        </w:rPr>
      </w:pPr>
      <w:r>
        <w:rPr>
          <w:rFonts w:ascii="Times New Roman" w:hAnsi="Times New Roman" w:cs="Times New Roman"/>
          <w:sz w:val="24"/>
          <w:szCs w:val="24"/>
        </w:rPr>
        <w:t>Nazım İmar Planı açısından bakıldığında, araştırma ve analiz aşamasında</w:t>
      </w:r>
      <w:r w:rsidR="00FD5A41">
        <w:rPr>
          <w:rFonts w:ascii="Times New Roman" w:hAnsi="Times New Roman" w:cs="Times New Roman"/>
          <w:sz w:val="24"/>
          <w:szCs w:val="24"/>
        </w:rPr>
        <w:t>,</w:t>
      </w:r>
      <w:r>
        <w:rPr>
          <w:rFonts w:ascii="Times New Roman" w:hAnsi="Times New Roman" w:cs="Times New Roman"/>
          <w:sz w:val="24"/>
          <w:szCs w:val="24"/>
        </w:rPr>
        <w:t xml:space="preserve"> iklim özellikleri, hassas alanlar, çevre sorunları ve </w:t>
      </w:r>
      <w:r w:rsidR="00FD5A41">
        <w:rPr>
          <w:rFonts w:ascii="Times New Roman" w:hAnsi="Times New Roman" w:cs="Times New Roman"/>
          <w:sz w:val="24"/>
          <w:szCs w:val="24"/>
        </w:rPr>
        <w:t>kentsel riskler başlığı altında elde edilecek verilerin iklim değişikliği ile ilişkilendirilebilecek bir içeriğe sahip olduğunu söylemek mümkün olmakla birlikte, karar aşamasında bu değerlendirmelerin daha çok afet içeriği ile plan belgelerine aktarılmasına ilişkin gösterimlerin bulunduğu görülmektedir. Uygulama İmar Planında ise,</w:t>
      </w:r>
      <w:r w:rsidR="002E6308">
        <w:rPr>
          <w:rFonts w:ascii="Times New Roman" w:hAnsi="Times New Roman" w:cs="Times New Roman"/>
          <w:sz w:val="24"/>
          <w:szCs w:val="24"/>
        </w:rPr>
        <w:t xml:space="preserve"> konunun afet ve zemin ilişkisi çerçevesinde ele alındığı ve plan karlarında ve gösterimlerde yine afet içeriği ile konuya yer verildiği görülmektedir.</w:t>
      </w:r>
      <w:r w:rsidR="00FD5A4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32B9" w:rsidRDefault="00C532B9" w:rsidP="00655216">
      <w:pPr>
        <w:spacing w:before="120"/>
        <w:jc w:val="both"/>
        <w:rPr>
          <w:rFonts w:ascii="Times New Roman" w:hAnsi="Times New Roman" w:cs="Times New Roman"/>
          <w:sz w:val="24"/>
          <w:szCs w:val="24"/>
        </w:rPr>
      </w:pPr>
    </w:p>
    <w:p w:rsidR="00C532B9" w:rsidRDefault="00C532B9" w:rsidP="00655216">
      <w:pPr>
        <w:spacing w:before="120"/>
        <w:jc w:val="both"/>
        <w:rPr>
          <w:rFonts w:ascii="Times New Roman" w:hAnsi="Times New Roman" w:cs="Times New Roman"/>
          <w:sz w:val="24"/>
          <w:szCs w:val="24"/>
        </w:rPr>
      </w:pPr>
    </w:p>
    <w:p w:rsidR="00C532B9" w:rsidRDefault="00C532B9" w:rsidP="00655216">
      <w:pPr>
        <w:spacing w:before="120"/>
        <w:jc w:val="both"/>
        <w:rPr>
          <w:rFonts w:ascii="Times New Roman" w:hAnsi="Times New Roman" w:cs="Times New Roman"/>
          <w:sz w:val="24"/>
          <w:szCs w:val="24"/>
        </w:rPr>
      </w:pPr>
    </w:p>
    <w:p w:rsidR="00BE6A3D" w:rsidRPr="00337256" w:rsidRDefault="00BE6A3D" w:rsidP="00BE6A3D">
      <w:pPr>
        <w:jc w:val="both"/>
        <w:rPr>
          <w:rFonts w:ascii="Times New Roman" w:hAnsi="Times New Roman" w:cs="Times New Roman"/>
          <w:b/>
          <w:sz w:val="24"/>
          <w:szCs w:val="24"/>
        </w:rPr>
      </w:pPr>
      <w:r w:rsidRPr="00337256">
        <w:rPr>
          <w:rFonts w:ascii="Times New Roman" w:hAnsi="Times New Roman" w:cs="Times New Roman"/>
          <w:b/>
          <w:sz w:val="24"/>
          <w:szCs w:val="24"/>
        </w:rPr>
        <w:lastRenderedPageBreak/>
        <w:t>Tablo 2. Plan türlerinin afet ve iklim değişikliğine ilişkin içeriği</w:t>
      </w:r>
    </w:p>
    <w:tbl>
      <w:tblPr>
        <w:tblStyle w:val="TabloKlavuzu"/>
        <w:tblW w:w="9044" w:type="dxa"/>
        <w:tblLook w:val="04A0"/>
      </w:tblPr>
      <w:tblGrid>
        <w:gridCol w:w="1242"/>
        <w:gridCol w:w="2977"/>
        <w:gridCol w:w="2552"/>
        <w:gridCol w:w="2273"/>
      </w:tblGrid>
      <w:tr w:rsidR="00BE6A3D" w:rsidRPr="00B0601E" w:rsidTr="002049C2">
        <w:tc>
          <w:tcPr>
            <w:tcW w:w="1242" w:type="dxa"/>
            <w:shd w:val="clear" w:color="auto" w:fill="D9D9D9" w:themeFill="background1" w:themeFillShade="D9"/>
          </w:tcPr>
          <w:p w:rsidR="00BE6A3D" w:rsidRPr="00B0601E" w:rsidRDefault="00BE6A3D" w:rsidP="00BE6A3D">
            <w:pPr>
              <w:jc w:val="both"/>
              <w:rPr>
                <w:rFonts w:ascii="Times New Roman" w:hAnsi="Times New Roman" w:cs="Times New Roman"/>
                <w:b/>
                <w:sz w:val="20"/>
                <w:szCs w:val="20"/>
              </w:rPr>
            </w:pPr>
            <w:r w:rsidRPr="00B0601E">
              <w:rPr>
                <w:rFonts w:ascii="Times New Roman" w:hAnsi="Times New Roman" w:cs="Times New Roman"/>
                <w:b/>
                <w:sz w:val="20"/>
                <w:szCs w:val="20"/>
              </w:rPr>
              <w:t>PLAN TÜRÜ</w:t>
            </w:r>
          </w:p>
        </w:tc>
        <w:tc>
          <w:tcPr>
            <w:tcW w:w="2977" w:type="dxa"/>
            <w:shd w:val="clear" w:color="auto" w:fill="D9D9D9" w:themeFill="background1" w:themeFillShade="D9"/>
          </w:tcPr>
          <w:p w:rsidR="00BE6A3D" w:rsidRPr="00B0601E" w:rsidRDefault="00BE6A3D" w:rsidP="00BE6A3D">
            <w:pPr>
              <w:rPr>
                <w:rFonts w:ascii="Times New Roman" w:hAnsi="Times New Roman" w:cs="Times New Roman"/>
                <w:b/>
                <w:sz w:val="20"/>
                <w:szCs w:val="20"/>
              </w:rPr>
            </w:pPr>
            <w:r w:rsidRPr="00B0601E">
              <w:rPr>
                <w:rFonts w:ascii="Times New Roman" w:hAnsi="Times New Roman" w:cs="Times New Roman"/>
                <w:b/>
                <w:sz w:val="20"/>
                <w:szCs w:val="20"/>
              </w:rPr>
              <w:t>VERİ AŞAMASI</w:t>
            </w:r>
          </w:p>
        </w:tc>
        <w:tc>
          <w:tcPr>
            <w:tcW w:w="2552" w:type="dxa"/>
            <w:shd w:val="clear" w:color="auto" w:fill="D9D9D9" w:themeFill="background1" w:themeFillShade="D9"/>
          </w:tcPr>
          <w:p w:rsidR="00BE6A3D" w:rsidRPr="00B0601E" w:rsidRDefault="00BE6A3D" w:rsidP="00BE6A3D">
            <w:pPr>
              <w:jc w:val="both"/>
              <w:rPr>
                <w:rFonts w:ascii="Times New Roman" w:hAnsi="Times New Roman" w:cs="Times New Roman"/>
                <w:b/>
                <w:sz w:val="20"/>
                <w:szCs w:val="20"/>
              </w:rPr>
            </w:pPr>
            <w:r w:rsidRPr="00B0601E">
              <w:rPr>
                <w:rFonts w:ascii="Times New Roman" w:hAnsi="Times New Roman" w:cs="Times New Roman"/>
                <w:b/>
                <w:sz w:val="20"/>
                <w:szCs w:val="20"/>
              </w:rPr>
              <w:t>KARAR AŞAMASI</w:t>
            </w:r>
          </w:p>
        </w:tc>
        <w:tc>
          <w:tcPr>
            <w:tcW w:w="2273" w:type="dxa"/>
            <w:shd w:val="clear" w:color="auto" w:fill="D9D9D9" w:themeFill="background1" w:themeFillShade="D9"/>
          </w:tcPr>
          <w:p w:rsidR="00BE6A3D" w:rsidRPr="00B0601E" w:rsidRDefault="00BE6A3D" w:rsidP="00BE6A3D">
            <w:pPr>
              <w:rPr>
                <w:rFonts w:ascii="Times New Roman" w:hAnsi="Times New Roman" w:cs="Times New Roman"/>
                <w:b/>
                <w:sz w:val="20"/>
                <w:szCs w:val="20"/>
              </w:rPr>
            </w:pPr>
            <w:r w:rsidRPr="00B0601E">
              <w:rPr>
                <w:rFonts w:ascii="Times New Roman" w:hAnsi="Times New Roman" w:cs="Times New Roman"/>
                <w:b/>
                <w:sz w:val="20"/>
                <w:szCs w:val="20"/>
              </w:rPr>
              <w:t>PLAN ÜZERİNDE</w:t>
            </w:r>
            <w:r w:rsidR="00FA61E6">
              <w:rPr>
                <w:rFonts w:ascii="Times New Roman" w:hAnsi="Times New Roman" w:cs="Times New Roman"/>
                <w:b/>
                <w:sz w:val="20"/>
                <w:szCs w:val="20"/>
              </w:rPr>
              <w:t xml:space="preserve"> GÖSTERİMLER</w:t>
            </w:r>
          </w:p>
        </w:tc>
      </w:tr>
      <w:tr w:rsidR="00BE6A3D" w:rsidRPr="00B0601E" w:rsidTr="002049C2">
        <w:trPr>
          <w:cantSplit/>
          <w:trHeight w:val="1134"/>
        </w:trPr>
        <w:tc>
          <w:tcPr>
            <w:tcW w:w="1242" w:type="dxa"/>
            <w:textDirection w:val="btLr"/>
          </w:tcPr>
          <w:p w:rsidR="00BE6A3D" w:rsidRPr="00FE2509" w:rsidRDefault="00BE6A3D" w:rsidP="002049C2">
            <w:pPr>
              <w:ind w:left="113" w:right="113"/>
              <w:rPr>
                <w:rFonts w:ascii="Times New Roman" w:hAnsi="Times New Roman" w:cs="Times New Roman"/>
                <w:sz w:val="18"/>
                <w:szCs w:val="18"/>
              </w:rPr>
            </w:pPr>
            <w:r w:rsidRPr="00FE2509">
              <w:rPr>
                <w:rFonts w:ascii="Times New Roman" w:hAnsi="Times New Roman" w:cs="Times New Roman"/>
                <w:sz w:val="18"/>
                <w:szCs w:val="18"/>
              </w:rPr>
              <w:t>MEKANSAL STRATEJİ PLANI</w:t>
            </w:r>
          </w:p>
        </w:tc>
        <w:tc>
          <w:tcPr>
            <w:tcW w:w="2977" w:type="dxa"/>
          </w:tcPr>
          <w:p w:rsidR="00B90A4C" w:rsidRPr="00FE2509" w:rsidRDefault="00B90A4C"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17</w:t>
            </w:r>
            <w:r w:rsidR="00BE6A3D" w:rsidRPr="00FE2509">
              <w:rPr>
                <w:rFonts w:ascii="Times New Roman" w:hAnsi="Times New Roman" w:cs="Times New Roman"/>
                <w:color w:val="000000"/>
                <w:sz w:val="18"/>
                <w:szCs w:val="18"/>
              </w:rPr>
              <w:t>-</w:t>
            </w:r>
            <w:r w:rsidRPr="00FE2509">
              <w:rPr>
                <w:rFonts w:ascii="Times New Roman" w:hAnsi="Times New Roman" w:cs="Times New Roman"/>
                <w:color w:val="000000"/>
                <w:sz w:val="18"/>
                <w:szCs w:val="18"/>
              </w:rPr>
              <w:t>(1) a) Planlama alanının dünya ve bölgesindeki yeri; coğrafi konumu ve tanımı, ekonomik ilişkileri, uluslararası ve bölgesel gelişmeler, taraf olunan uluslararası ve ikili antlaşmalar ve kuruluşlar, uluslararası antlaşmalardan gelen yükümlülükler ve benzer konular,</w:t>
            </w:r>
          </w:p>
          <w:p w:rsidR="00BE6A3D" w:rsidRPr="00FE2509" w:rsidRDefault="00BE6A3D" w:rsidP="00BE6A3D">
            <w:pPr>
              <w:rPr>
                <w:rFonts w:ascii="Times New Roman" w:hAnsi="Times New Roman" w:cs="Times New Roman"/>
                <w:sz w:val="18"/>
                <w:szCs w:val="18"/>
              </w:rPr>
            </w:pPr>
            <w:r w:rsidRPr="00FE2509">
              <w:rPr>
                <w:rFonts w:ascii="Times New Roman" w:hAnsi="Times New Roman" w:cs="Times New Roman"/>
                <w:color w:val="000000"/>
                <w:sz w:val="18"/>
                <w:szCs w:val="18"/>
              </w:rPr>
              <w:t xml:space="preserve"> </w:t>
            </w:r>
            <w:r w:rsidR="00B90A4C" w:rsidRPr="00FE2509">
              <w:rPr>
                <w:rFonts w:ascii="Times New Roman" w:hAnsi="Times New Roman" w:cs="Times New Roman"/>
                <w:color w:val="000000"/>
                <w:sz w:val="18"/>
                <w:szCs w:val="18"/>
              </w:rPr>
              <w:t xml:space="preserve">17-(1) b) </w:t>
            </w:r>
            <w:r w:rsidRPr="00FE2509">
              <w:rPr>
                <w:rFonts w:ascii="Times New Roman" w:hAnsi="Times New Roman" w:cs="Times New Roman"/>
                <w:color w:val="000000"/>
                <w:sz w:val="18"/>
                <w:szCs w:val="18"/>
              </w:rPr>
              <w:t>Gelişmesi kısıtlanacak veya özel koşullara sahip alanlar; deprem, heyelan, taşkın, iklim değişikliği gibi belirli bir tehlikenin söz konusu olduğu alanlar, biyolojik çeşitlilik açısından önemli olan, tarımsal ekosistemler ve ormanlar, tatlı su ekosistemleri ve su kaynakları, kıyı ekosistemleri gibi endemik türlerin bulunduğu veya </w:t>
            </w:r>
            <w:r w:rsidRPr="00FE2509">
              <w:rPr>
                <w:rStyle w:val="grame"/>
                <w:rFonts w:ascii="Times New Roman" w:hAnsi="Times New Roman" w:cs="Times New Roman"/>
                <w:color w:val="000000"/>
                <w:sz w:val="18"/>
                <w:szCs w:val="18"/>
              </w:rPr>
              <w:t>ekolojik</w:t>
            </w:r>
            <w:r w:rsidRPr="00FE2509">
              <w:rPr>
                <w:rFonts w:ascii="Times New Roman" w:hAnsi="Times New Roman" w:cs="Times New Roman"/>
                <w:color w:val="000000"/>
                <w:sz w:val="18"/>
                <w:szCs w:val="18"/>
              </w:rPr>
              <w:t> açıdan önemli alanlar ile doğa koruma alanları, özel çevre koruma bölgeleri, milli park, tabiatı koruma alanı, yaban hayatı koruma alanı, sit alanları ve benzer konular</w:t>
            </w:r>
          </w:p>
        </w:tc>
        <w:tc>
          <w:tcPr>
            <w:tcW w:w="2552" w:type="dxa"/>
          </w:tcPr>
          <w:p w:rsidR="00BE6A3D" w:rsidRPr="00FE2509" w:rsidRDefault="002F35EF" w:rsidP="002F35EF">
            <w:pPr>
              <w:rPr>
                <w:rFonts w:ascii="Times New Roman" w:hAnsi="Times New Roman" w:cs="Times New Roman"/>
                <w:sz w:val="18"/>
                <w:szCs w:val="18"/>
              </w:rPr>
            </w:pPr>
            <w:r w:rsidRPr="00FE2509">
              <w:rPr>
                <w:rFonts w:ascii="Times New Roman" w:hAnsi="Times New Roman" w:cs="Times New Roman"/>
                <w:color w:val="000000"/>
                <w:sz w:val="18"/>
                <w:szCs w:val="18"/>
              </w:rPr>
              <w:t xml:space="preserve">14-(1) b)  </w:t>
            </w:r>
            <w:r w:rsidR="00BE6A3D" w:rsidRPr="00FE2509">
              <w:rPr>
                <w:rFonts w:ascii="Times New Roman" w:hAnsi="Times New Roman" w:cs="Times New Roman"/>
                <w:color w:val="000000"/>
                <w:sz w:val="18"/>
                <w:szCs w:val="18"/>
              </w:rPr>
              <w:t>Afet zararlarının azaltılmasına yönelik olarak tehlike ve risklerin analiz edilerek tanımlanması ve tedbirlerin alınması,</w:t>
            </w:r>
          </w:p>
        </w:tc>
        <w:tc>
          <w:tcPr>
            <w:tcW w:w="2273" w:type="dxa"/>
          </w:tcPr>
          <w:p w:rsidR="00BE6A3D" w:rsidRPr="00FE2509" w:rsidRDefault="00BE6A3D" w:rsidP="00BE6A3D">
            <w:pPr>
              <w:rPr>
                <w:rFonts w:ascii="Times New Roman" w:hAnsi="Times New Roman" w:cs="Times New Roman"/>
                <w:b/>
                <w:color w:val="000000"/>
                <w:sz w:val="18"/>
                <w:szCs w:val="18"/>
                <w:u w:val="single"/>
              </w:rPr>
            </w:pPr>
            <w:r w:rsidRPr="00E5156C">
              <w:rPr>
                <w:rFonts w:ascii="Times New Roman" w:hAnsi="Times New Roman" w:cs="Times New Roman"/>
                <w:b/>
                <w:color w:val="000000"/>
                <w:sz w:val="20"/>
                <w:szCs w:val="20"/>
                <w:u w:val="single"/>
              </w:rPr>
              <w:t xml:space="preserve">Afetler Açısından Riskli </w:t>
            </w:r>
            <w:r w:rsidRPr="00FE2509">
              <w:rPr>
                <w:rFonts w:ascii="Times New Roman" w:hAnsi="Times New Roman" w:cs="Times New Roman"/>
                <w:b/>
                <w:color w:val="000000"/>
                <w:sz w:val="18"/>
                <w:szCs w:val="18"/>
                <w:u w:val="single"/>
              </w:rPr>
              <w:t>Alanlar</w:t>
            </w:r>
          </w:p>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Doğal Afetler Açısından Riskli Alanlar</w:t>
            </w:r>
          </w:p>
          <w:p w:rsidR="00BE6A3D" w:rsidRPr="00B0601E" w:rsidRDefault="00BE6A3D" w:rsidP="00BE6A3D">
            <w:pPr>
              <w:rPr>
                <w:rFonts w:ascii="Times New Roman" w:hAnsi="Times New Roman" w:cs="Times New Roman"/>
                <w:sz w:val="20"/>
                <w:szCs w:val="20"/>
              </w:rPr>
            </w:pPr>
            <w:r w:rsidRPr="00FE2509">
              <w:rPr>
                <w:rFonts w:ascii="Times New Roman" w:hAnsi="Times New Roman" w:cs="Times New Roman"/>
                <w:color w:val="000000"/>
                <w:sz w:val="18"/>
                <w:szCs w:val="18"/>
              </w:rPr>
              <w:t>- Yerleşme Açısından Riskli Alanlar</w:t>
            </w:r>
          </w:p>
        </w:tc>
      </w:tr>
      <w:tr w:rsidR="00BE6A3D" w:rsidRPr="00B0601E" w:rsidTr="002049C2">
        <w:trPr>
          <w:cantSplit/>
          <w:trHeight w:val="1134"/>
        </w:trPr>
        <w:tc>
          <w:tcPr>
            <w:tcW w:w="1242" w:type="dxa"/>
            <w:textDirection w:val="btLr"/>
          </w:tcPr>
          <w:p w:rsidR="00BE6A3D" w:rsidRPr="00FE2509" w:rsidRDefault="00BE6A3D" w:rsidP="002049C2">
            <w:pPr>
              <w:ind w:left="113" w:right="113"/>
              <w:rPr>
                <w:rFonts w:ascii="Times New Roman" w:hAnsi="Times New Roman" w:cs="Times New Roman"/>
                <w:sz w:val="18"/>
                <w:szCs w:val="18"/>
              </w:rPr>
            </w:pPr>
            <w:r w:rsidRPr="00FE2509">
              <w:rPr>
                <w:rFonts w:ascii="Times New Roman" w:hAnsi="Times New Roman" w:cs="Times New Roman"/>
                <w:sz w:val="18"/>
                <w:szCs w:val="18"/>
              </w:rPr>
              <w:t>ÇEVRE DÜZENİ PLANI</w:t>
            </w:r>
          </w:p>
        </w:tc>
        <w:tc>
          <w:tcPr>
            <w:tcW w:w="2977" w:type="dxa"/>
          </w:tcPr>
          <w:p w:rsidR="00BE6A3D" w:rsidRPr="00FE2509" w:rsidRDefault="004C68D0"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19-(2) i)</w:t>
            </w:r>
            <w:r w:rsidR="00BE6A3D" w:rsidRPr="00FE2509">
              <w:rPr>
                <w:rFonts w:ascii="Times New Roman" w:hAnsi="Times New Roman" w:cs="Times New Roman"/>
                <w:color w:val="000000"/>
                <w:sz w:val="18"/>
                <w:szCs w:val="18"/>
              </w:rPr>
              <w:t xml:space="preserve"> Afete maruz ve riskli alanlar</w:t>
            </w:r>
          </w:p>
          <w:p w:rsidR="00BE6A3D" w:rsidRPr="00FE2509" w:rsidRDefault="004C68D0" w:rsidP="00BE6A3D">
            <w:pPr>
              <w:rPr>
                <w:rFonts w:ascii="Times New Roman" w:hAnsi="Times New Roman" w:cs="Times New Roman"/>
                <w:sz w:val="18"/>
                <w:szCs w:val="18"/>
              </w:rPr>
            </w:pPr>
            <w:r w:rsidRPr="00FE2509">
              <w:rPr>
                <w:rFonts w:ascii="Times New Roman" w:hAnsi="Times New Roman" w:cs="Times New Roman"/>
                <w:color w:val="000000"/>
                <w:sz w:val="18"/>
                <w:szCs w:val="18"/>
              </w:rPr>
              <w:t xml:space="preserve">19-(2) n) </w:t>
            </w:r>
            <w:r w:rsidR="00BE6A3D" w:rsidRPr="00FE2509">
              <w:rPr>
                <w:rFonts w:ascii="Times New Roman" w:hAnsi="Times New Roman" w:cs="Times New Roman"/>
                <w:color w:val="000000"/>
                <w:sz w:val="18"/>
                <w:szCs w:val="18"/>
              </w:rPr>
              <w:t>Çevre sorunları ve etkilenen alanlar</w:t>
            </w:r>
          </w:p>
        </w:tc>
        <w:tc>
          <w:tcPr>
            <w:tcW w:w="2552" w:type="dxa"/>
          </w:tcPr>
          <w:p w:rsidR="00BE6A3D" w:rsidRPr="00FE2509" w:rsidRDefault="004C68D0" w:rsidP="004C68D0">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19-(1) d) </w:t>
            </w:r>
            <w:r w:rsidR="00BE6A3D" w:rsidRPr="00FE2509">
              <w:rPr>
                <w:rFonts w:ascii="Times New Roman" w:hAnsi="Times New Roman" w:cs="Times New Roman"/>
                <w:color w:val="000000"/>
                <w:sz w:val="18"/>
                <w:szCs w:val="18"/>
              </w:rPr>
              <w:t>Tarihi, kültürel yapı ile orman alanları, tarım arazileri, su kaynakları ve kıyı gibi doğal yapı ve peyzajın korunması ve geliştirilmesi,</w:t>
            </w:r>
          </w:p>
          <w:p w:rsidR="00BE6A3D" w:rsidRPr="00FE2509" w:rsidRDefault="004C68D0" w:rsidP="004C68D0">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19-(1) g) </w:t>
            </w:r>
            <w:r w:rsidR="00BE6A3D" w:rsidRPr="00FE2509">
              <w:rPr>
                <w:rFonts w:ascii="Times New Roman" w:hAnsi="Times New Roman" w:cs="Times New Roman"/>
                <w:color w:val="000000"/>
                <w:sz w:val="18"/>
                <w:szCs w:val="18"/>
              </w:rPr>
              <w:t>Çevre sorunlarına neden olan kaynaklara yönelik önleyici strateji ve politikaların belirlenerek arazi kullanım kararlarının oluşturulması,</w:t>
            </w:r>
          </w:p>
          <w:p w:rsidR="00BE6A3D" w:rsidRPr="00FE2509" w:rsidRDefault="004C68D0" w:rsidP="004C68D0">
            <w:pPr>
              <w:rPr>
                <w:rFonts w:ascii="Times New Roman" w:hAnsi="Times New Roman" w:cs="Times New Roman"/>
                <w:sz w:val="18"/>
                <w:szCs w:val="18"/>
              </w:rPr>
            </w:pPr>
            <w:r w:rsidRPr="00FE2509">
              <w:rPr>
                <w:rFonts w:ascii="Times New Roman" w:hAnsi="Times New Roman" w:cs="Times New Roman"/>
                <w:color w:val="000000"/>
                <w:sz w:val="18"/>
                <w:szCs w:val="18"/>
              </w:rPr>
              <w:t xml:space="preserve">19-(1) h) </w:t>
            </w:r>
            <w:r w:rsidR="00BE6A3D" w:rsidRPr="00FE2509">
              <w:rPr>
                <w:rFonts w:ascii="Times New Roman" w:hAnsi="Times New Roman" w:cs="Times New Roman"/>
                <w:color w:val="000000"/>
                <w:sz w:val="18"/>
                <w:szCs w:val="18"/>
              </w:rPr>
              <w:t xml:space="preserve"> Afet tehlikelerine ilişkin mevcut raporlar ve jeolojik etütler dikkate alınarak afet risklerini azaltıcı önerilerin dikkate alınması</w:t>
            </w:r>
          </w:p>
        </w:tc>
        <w:tc>
          <w:tcPr>
            <w:tcW w:w="2273" w:type="dxa"/>
          </w:tcPr>
          <w:p w:rsidR="00BE6A3D" w:rsidRPr="001F4B2C" w:rsidRDefault="00BE6A3D" w:rsidP="00BE6A3D">
            <w:pPr>
              <w:rPr>
                <w:rFonts w:ascii="Times New Roman" w:hAnsi="Times New Roman" w:cs="Times New Roman"/>
                <w:b/>
                <w:color w:val="000000"/>
                <w:sz w:val="20"/>
                <w:szCs w:val="20"/>
                <w:u w:val="single"/>
              </w:rPr>
            </w:pPr>
            <w:r w:rsidRPr="001F4B2C">
              <w:rPr>
                <w:rFonts w:ascii="Times New Roman" w:hAnsi="Times New Roman" w:cs="Times New Roman"/>
                <w:b/>
                <w:color w:val="000000"/>
                <w:sz w:val="20"/>
                <w:szCs w:val="20"/>
                <w:u w:val="single"/>
              </w:rPr>
              <w:t>Afet Tehlikeli Alanlar</w:t>
            </w:r>
          </w:p>
          <w:p w:rsidR="00BE6A3D" w:rsidRPr="00B0601E" w:rsidRDefault="00BE6A3D" w:rsidP="00BE6A3D">
            <w:pPr>
              <w:rPr>
                <w:rFonts w:ascii="Times New Roman" w:hAnsi="Times New Roman" w:cs="Times New Roman"/>
                <w:sz w:val="20"/>
                <w:szCs w:val="20"/>
              </w:rPr>
            </w:pPr>
            <w:r w:rsidRPr="001F4B2C">
              <w:rPr>
                <w:rFonts w:ascii="Times New Roman" w:hAnsi="Times New Roman" w:cs="Times New Roman"/>
                <w:color w:val="000000"/>
                <w:sz w:val="20"/>
                <w:szCs w:val="20"/>
              </w:rPr>
              <w:t>- Afetler Açısından Riskli Alan</w:t>
            </w:r>
          </w:p>
        </w:tc>
      </w:tr>
      <w:tr w:rsidR="00BE6A3D" w:rsidRPr="00B0601E" w:rsidTr="002049C2">
        <w:trPr>
          <w:cantSplit/>
          <w:trHeight w:val="1134"/>
        </w:trPr>
        <w:tc>
          <w:tcPr>
            <w:tcW w:w="1242" w:type="dxa"/>
            <w:textDirection w:val="btLr"/>
          </w:tcPr>
          <w:p w:rsidR="00BE6A3D" w:rsidRPr="00FE2509" w:rsidRDefault="00BE6A3D" w:rsidP="002049C2">
            <w:pPr>
              <w:ind w:left="113" w:right="113"/>
              <w:rPr>
                <w:rFonts w:ascii="Times New Roman" w:hAnsi="Times New Roman" w:cs="Times New Roman"/>
                <w:sz w:val="18"/>
                <w:szCs w:val="18"/>
              </w:rPr>
            </w:pPr>
            <w:r w:rsidRPr="00FE2509">
              <w:rPr>
                <w:rFonts w:ascii="Times New Roman" w:hAnsi="Times New Roman" w:cs="Times New Roman"/>
                <w:sz w:val="18"/>
                <w:szCs w:val="18"/>
              </w:rPr>
              <w:t>NAZIM İMAR PLANI</w:t>
            </w:r>
          </w:p>
        </w:tc>
        <w:tc>
          <w:tcPr>
            <w:tcW w:w="2977" w:type="dxa"/>
          </w:tcPr>
          <w:p w:rsidR="00814590" w:rsidRPr="00FE2509" w:rsidRDefault="00814590"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23-(6) d) İklim özellikleri</w:t>
            </w:r>
            <w:r w:rsidR="00BE6A3D" w:rsidRPr="00FE2509">
              <w:rPr>
                <w:rFonts w:ascii="Times New Roman" w:hAnsi="Times New Roman" w:cs="Times New Roman"/>
                <w:color w:val="000000"/>
                <w:sz w:val="18"/>
                <w:szCs w:val="18"/>
              </w:rPr>
              <w:t xml:space="preserve"> </w:t>
            </w:r>
          </w:p>
          <w:p w:rsidR="00BE6A3D" w:rsidRPr="00FE2509" w:rsidRDefault="00814590"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23-(6) ğ)  </w:t>
            </w:r>
            <w:r w:rsidR="00BE6A3D" w:rsidRPr="00FE2509">
              <w:rPr>
                <w:rFonts w:ascii="Times New Roman" w:hAnsi="Times New Roman" w:cs="Times New Roman"/>
                <w:color w:val="000000"/>
                <w:sz w:val="18"/>
                <w:szCs w:val="18"/>
              </w:rPr>
              <w:t>Koruma statüsü verilmiş alanlar, hassas alanlar (sit alanları, uluslararası sözleşmelerle korunan alanlar, sulak alanlar, özel çevre koruma bölgeleri, milli park, tabiat parkı, tabiat anıtı, tabiatı koruma alanı, yaban hayatı geliştirme alanı, yaban hayatı koruma alanı, tür koruma alanı, içme suyu havzaları koruma alanları ve diğerleri)</w:t>
            </w:r>
          </w:p>
          <w:p w:rsidR="00BE6A3D" w:rsidRPr="00FE2509" w:rsidRDefault="00814590"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23-(6) o) </w:t>
            </w:r>
            <w:r w:rsidR="00BE6A3D" w:rsidRPr="00FE2509">
              <w:rPr>
                <w:rFonts w:ascii="Times New Roman" w:hAnsi="Times New Roman" w:cs="Times New Roman"/>
                <w:color w:val="000000"/>
                <w:sz w:val="18"/>
                <w:szCs w:val="18"/>
              </w:rPr>
              <w:t>Çevre sorunları</w:t>
            </w:r>
          </w:p>
          <w:p w:rsidR="00BE6A3D" w:rsidRPr="00FE2509" w:rsidRDefault="00814590" w:rsidP="00BE6A3D">
            <w:pPr>
              <w:rPr>
                <w:rFonts w:ascii="Times New Roman" w:hAnsi="Times New Roman" w:cs="Times New Roman"/>
                <w:sz w:val="18"/>
                <w:szCs w:val="18"/>
              </w:rPr>
            </w:pPr>
            <w:r w:rsidRPr="00FE2509">
              <w:rPr>
                <w:rFonts w:ascii="Times New Roman" w:hAnsi="Times New Roman" w:cs="Times New Roman"/>
                <w:color w:val="000000"/>
                <w:sz w:val="18"/>
                <w:szCs w:val="18"/>
              </w:rPr>
              <w:t xml:space="preserve">23-(6) v) </w:t>
            </w:r>
            <w:r w:rsidR="00BE6A3D" w:rsidRPr="00FE2509">
              <w:rPr>
                <w:rFonts w:ascii="Times New Roman" w:hAnsi="Times New Roman" w:cs="Times New Roman"/>
                <w:color w:val="000000"/>
                <w:sz w:val="18"/>
                <w:szCs w:val="18"/>
              </w:rPr>
              <w:t xml:space="preserve"> Doğal afet tehlikeleri ve kentsel riskler, varsa risk yönetimi ve sakınım planları</w:t>
            </w:r>
          </w:p>
        </w:tc>
        <w:tc>
          <w:tcPr>
            <w:tcW w:w="2552" w:type="dxa"/>
          </w:tcPr>
          <w:p w:rsidR="00BE6A3D" w:rsidRPr="00FE2509" w:rsidRDefault="00814590"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21-(9) </w:t>
            </w:r>
            <w:r w:rsidR="00BE6A3D" w:rsidRPr="00FE2509">
              <w:rPr>
                <w:rFonts w:ascii="Times New Roman" w:hAnsi="Times New Roman" w:cs="Times New Roman"/>
                <w:color w:val="000000"/>
                <w:sz w:val="18"/>
                <w:szCs w:val="18"/>
              </w:rPr>
              <w:t>İnsan sağlığı ve güvenliği üzerinde doğrudan veya dolaylı olumsuz etkileri olan enerji nakil hatları, dere koruma kuşakları, taşkın risk alanları, afete maruz alanlar ve benzeri alanlara ilişkin kurum ve kuruluş görüşleri imar planlarına yansıtılır.</w:t>
            </w:r>
          </w:p>
          <w:p w:rsidR="00BE6A3D" w:rsidRPr="00FE2509" w:rsidRDefault="00814590" w:rsidP="009C08DC">
            <w:pPr>
              <w:rPr>
                <w:rFonts w:ascii="Times New Roman" w:hAnsi="Times New Roman" w:cs="Times New Roman"/>
                <w:sz w:val="18"/>
                <w:szCs w:val="18"/>
              </w:rPr>
            </w:pPr>
            <w:r w:rsidRPr="00FE2509">
              <w:rPr>
                <w:rFonts w:ascii="Times New Roman" w:hAnsi="Times New Roman" w:cs="Times New Roman"/>
                <w:color w:val="000000"/>
                <w:sz w:val="18"/>
                <w:szCs w:val="18"/>
              </w:rPr>
              <w:t xml:space="preserve">21-(13) </w:t>
            </w:r>
            <w:r w:rsidR="00BE6A3D" w:rsidRPr="00FE2509">
              <w:rPr>
                <w:rFonts w:ascii="Times New Roman" w:hAnsi="Times New Roman" w:cs="Times New Roman"/>
                <w:color w:val="000000"/>
                <w:sz w:val="18"/>
                <w:szCs w:val="18"/>
              </w:rPr>
              <w:t>İmar planlarında afet ve acil durumlarda ihtiyaç duyulabilecek açık alan, yol ve diğer mekânsal ihtiyaçlar gözetilir.</w:t>
            </w:r>
          </w:p>
        </w:tc>
        <w:tc>
          <w:tcPr>
            <w:tcW w:w="2273" w:type="dxa"/>
          </w:tcPr>
          <w:p w:rsidR="00BE6A3D" w:rsidRPr="00FE2509" w:rsidRDefault="00BE6A3D" w:rsidP="00BE6A3D">
            <w:pPr>
              <w:rPr>
                <w:rFonts w:ascii="Times New Roman" w:hAnsi="Times New Roman" w:cs="Times New Roman"/>
                <w:b/>
                <w:color w:val="000000"/>
                <w:sz w:val="18"/>
                <w:szCs w:val="18"/>
                <w:u w:val="single"/>
              </w:rPr>
            </w:pPr>
            <w:r w:rsidRPr="00FE2509">
              <w:rPr>
                <w:rFonts w:ascii="Times New Roman" w:hAnsi="Times New Roman" w:cs="Times New Roman"/>
                <w:b/>
                <w:color w:val="000000"/>
                <w:sz w:val="18"/>
                <w:szCs w:val="18"/>
                <w:u w:val="single"/>
              </w:rPr>
              <w:t>Ö</w:t>
            </w:r>
            <w:r w:rsidR="000C0EE2" w:rsidRPr="00FE2509">
              <w:rPr>
                <w:rFonts w:ascii="Times New Roman" w:hAnsi="Times New Roman" w:cs="Times New Roman"/>
                <w:b/>
                <w:color w:val="000000"/>
                <w:sz w:val="18"/>
                <w:szCs w:val="18"/>
                <w:u w:val="single"/>
              </w:rPr>
              <w:t>zel Kanunlarla Belirlenen Alan v</w:t>
            </w:r>
            <w:r w:rsidRPr="00FE2509">
              <w:rPr>
                <w:rFonts w:ascii="Times New Roman" w:hAnsi="Times New Roman" w:cs="Times New Roman"/>
                <w:b/>
                <w:color w:val="000000"/>
                <w:sz w:val="18"/>
                <w:szCs w:val="18"/>
                <w:u w:val="single"/>
              </w:rPr>
              <w:t>e Sınırlar</w:t>
            </w:r>
          </w:p>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Riskli Alan Sınırı</w:t>
            </w:r>
          </w:p>
          <w:p w:rsidR="00BE6A3D" w:rsidRPr="00FE2509" w:rsidRDefault="00BE6A3D" w:rsidP="00BE6A3D">
            <w:pPr>
              <w:rPr>
                <w:rFonts w:ascii="Times New Roman" w:hAnsi="Times New Roman" w:cs="Times New Roman"/>
                <w:b/>
                <w:color w:val="000000"/>
                <w:sz w:val="18"/>
                <w:szCs w:val="18"/>
                <w:u w:val="single"/>
              </w:rPr>
            </w:pPr>
            <w:r w:rsidRPr="00FE2509">
              <w:rPr>
                <w:rFonts w:ascii="Times New Roman" w:hAnsi="Times New Roman" w:cs="Times New Roman"/>
                <w:b/>
                <w:color w:val="000000"/>
                <w:sz w:val="18"/>
                <w:szCs w:val="18"/>
                <w:u w:val="single"/>
              </w:rPr>
              <w:t>Afet Tehlikeli Alanlar</w:t>
            </w:r>
          </w:p>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Afete Maruz Bölge</w:t>
            </w:r>
          </w:p>
          <w:p w:rsidR="00BE6A3D" w:rsidRPr="00FE2509" w:rsidRDefault="00BE6A3D" w:rsidP="00BE6A3D">
            <w:pPr>
              <w:rPr>
                <w:rFonts w:ascii="Times New Roman" w:hAnsi="Times New Roman" w:cs="Times New Roman"/>
                <w:sz w:val="18"/>
                <w:szCs w:val="18"/>
              </w:rPr>
            </w:pPr>
            <w:r w:rsidRPr="00FE2509">
              <w:rPr>
                <w:rFonts w:ascii="Times New Roman" w:hAnsi="Times New Roman" w:cs="Times New Roman"/>
                <w:color w:val="000000"/>
                <w:sz w:val="18"/>
                <w:szCs w:val="18"/>
              </w:rPr>
              <w:t>- Taşkına Maruz Alan</w:t>
            </w:r>
          </w:p>
        </w:tc>
      </w:tr>
      <w:tr w:rsidR="00BE6A3D" w:rsidRPr="00B0601E" w:rsidTr="002049C2">
        <w:trPr>
          <w:cantSplit/>
          <w:trHeight w:val="1134"/>
        </w:trPr>
        <w:tc>
          <w:tcPr>
            <w:tcW w:w="1242" w:type="dxa"/>
            <w:textDirection w:val="btLr"/>
          </w:tcPr>
          <w:p w:rsidR="00BE6A3D" w:rsidRPr="00FE2509" w:rsidRDefault="00BE6A3D" w:rsidP="002049C2">
            <w:pPr>
              <w:ind w:left="113" w:right="113"/>
              <w:rPr>
                <w:rFonts w:ascii="Times New Roman" w:hAnsi="Times New Roman" w:cs="Times New Roman"/>
                <w:sz w:val="18"/>
                <w:szCs w:val="18"/>
              </w:rPr>
            </w:pPr>
            <w:r w:rsidRPr="00FE2509">
              <w:rPr>
                <w:rFonts w:ascii="Times New Roman" w:hAnsi="Times New Roman" w:cs="Times New Roman"/>
                <w:sz w:val="18"/>
                <w:szCs w:val="18"/>
              </w:rPr>
              <w:lastRenderedPageBreak/>
              <w:t>UYGULAMA İMAR PLANI</w:t>
            </w:r>
          </w:p>
        </w:tc>
        <w:tc>
          <w:tcPr>
            <w:tcW w:w="2977" w:type="dxa"/>
          </w:tcPr>
          <w:p w:rsidR="00BE6A3D" w:rsidRPr="00FE2509" w:rsidRDefault="009C08DC" w:rsidP="009C08DC">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xml:space="preserve">24-(10) i)  </w:t>
            </w:r>
            <w:r w:rsidR="00BE6A3D" w:rsidRPr="00FE2509">
              <w:rPr>
                <w:rFonts w:ascii="Times New Roman" w:hAnsi="Times New Roman" w:cs="Times New Roman"/>
                <w:b/>
                <w:sz w:val="18"/>
                <w:szCs w:val="18"/>
              </w:rPr>
              <w:t xml:space="preserve"> </w:t>
            </w:r>
            <w:r w:rsidR="00BE6A3D" w:rsidRPr="00FE2509">
              <w:rPr>
                <w:rFonts w:ascii="Times New Roman" w:hAnsi="Times New Roman" w:cs="Times New Roman"/>
                <w:color w:val="000000"/>
                <w:sz w:val="18"/>
                <w:szCs w:val="18"/>
              </w:rPr>
              <w:t>Afet tehlikelerinin dikkate alındığı yerleşime uygunluk durumunu belirlemeye yönelik jeolojik etütler</w:t>
            </w:r>
          </w:p>
        </w:tc>
        <w:tc>
          <w:tcPr>
            <w:tcW w:w="2552" w:type="dxa"/>
          </w:tcPr>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w:t>
            </w:r>
            <w:r w:rsidR="009C08DC" w:rsidRPr="00FE2509">
              <w:rPr>
                <w:rFonts w:ascii="Times New Roman" w:hAnsi="Times New Roman" w:cs="Times New Roman"/>
                <w:color w:val="000000"/>
                <w:sz w:val="18"/>
                <w:szCs w:val="18"/>
              </w:rPr>
              <w:t xml:space="preserve">21-(9) </w:t>
            </w:r>
            <w:r w:rsidRPr="00FE2509">
              <w:rPr>
                <w:rFonts w:ascii="Times New Roman" w:hAnsi="Times New Roman" w:cs="Times New Roman"/>
                <w:color w:val="000000"/>
                <w:sz w:val="18"/>
                <w:szCs w:val="18"/>
              </w:rPr>
              <w:t>İnsan sağlığı ve güvenliği üzerinde doğrudan veya dolaylı olumsuz etkileri olan enerji nakil hatları, dere koruma kuşakları, taşkın risk alanları, afete maruz alanlar ve benzeri alanlara ilişkin kurum ve kuruluş görüşleri imar planlarına yansıtılır.</w:t>
            </w:r>
          </w:p>
          <w:p w:rsidR="00BE6A3D" w:rsidRPr="00FE2509" w:rsidRDefault="009C08DC" w:rsidP="009C08DC">
            <w:pPr>
              <w:jc w:val="both"/>
              <w:rPr>
                <w:rFonts w:ascii="Times New Roman" w:hAnsi="Times New Roman" w:cs="Times New Roman"/>
                <w:sz w:val="18"/>
                <w:szCs w:val="18"/>
              </w:rPr>
            </w:pPr>
            <w:r w:rsidRPr="00FE2509">
              <w:rPr>
                <w:rFonts w:ascii="Times New Roman" w:hAnsi="Times New Roman" w:cs="Times New Roman"/>
                <w:color w:val="000000"/>
                <w:sz w:val="18"/>
                <w:szCs w:val="18"/>
              </w:rPr>
              <w:t xml:space="preserve">21-(13) </w:t>
            </w:r>
            <w:r w:rsidR="00BE6A3D" w:rsidRPr="00FE2509">
              <w:rPr>
                <w:rFonts w:ascii="Times New Roman" w:hAnsi="Times New Roman" w:cs="Times New Roman"/>
                <w:color w:val="000000"/>
                <w:sz w:val="18"/>
                <w:szCs w:val="18"/>
              </w:rPr>
              <w:t>İmar planlarında afet ve acil durumlarda ihtiyaç duyulabilecek açık alan, yol ve diğer mekânsal ihtiyaçlar gözetilir.</w:t>
            </w:r>
          </w:p>
        </w:tc>
        <w:tc>
          <w:tcPr>
            <w:tcW w:w="2273" w:type="dxa"/>
          </w:tcPr>
          <w:p w:rsidR="00BE6A3D" w:rsidRPr="00FE2509" w:rsidRDefault="00BE6A3D" w:rsidP="00BE6A3D">
            <w:pPr>
              <w:rPr>
                <w:rFonts w:ascii="Times New Roman" w:hAnsi="Times New Roman" w:cs="Times New Roman"/>
                <w:b/>
                <w:color w:val="000000"/>
                <w:sz w:val="18"/>
                <w:szCs w:val="18"/>
                <w:u w:val="single"/>
              </w:rPr>
            </w:pPr>
            <w:r w:rsidRPr="00FE2509">
              <w:rPr>
                <w:rFonts w:ascii="Times New Roman" w:hAnsi="Times New Roman" w:cs="Times New Roman"/>
                <w:b/>
                <w:color w:val="000000"/>
                <w:sz w:val="18"/>
                <w:szCs w:val="18"/>
                <w:u w:val="single"/>
              </w:rPr>
              <w:t>Afet Tehlikeli Alanlar</w:t>
            </w:r>
          </w:p>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Yapı Yasaklı Alan</w:t>
            </w:r>
          </w:p>
          <w:p w:rsidR="00BE6A3D" w:rsidRPr="00FE2509" w:rsidRDefault="00BE6A3D" w:rsidP="00BE6A3D">
            <w:pPr>
              <w:rPr>
                <w:rFonts w:ascii="Times New Roman" w:hAnsi="Times New Roman" w:cs="Times New Roman"/>
                <w:color w:val="000000"/>
                <w:sz w:val="18"/>
                <w:szCs w:val="18"/>
              </w:rPr>
            </w:pPr>
            <w:r w:rsidRPr="00FE2509">
              <w:rPr>
                <w:rFonts w:ascii="Times New Roman" w:hAnsi="Times New Roman" w:cs="Times New Roman"/>
                <w:color w:val="000000"/>
                <w:sz w:val="18"/>
                <w:szCs w:val="18"/>
              </w:rPr>
              <w:t>- Taşkına Maruz Alan</w:t>
            </w:r>
          </w:p>
          <w:p w:rsidR="00BE6A3D" w:rsidRPr="00FE2509" w:rsidRDefault="00BE6A3D" w:rsidP="00BE6A3D">
            <w:pPr>
              <w:rPr>
                <w:rFonts w:ascii="Times New Roman" w:hAnsi="Times New Roman" w:cs="Times New Roman"/>
                <w:sz w:val="18"/>
                <w:szCs w:val="18"/>
              </w:rPr>
            </w:pPr>
            <w:r w:rsidRPr="00FE2509">
              <w:rPr>
                <w:rFonts w:ascii="Times New Roman" w:hAnsi="Times New Roman" w:cs="Times New Roman"/>
                <w:color w:val="000000"/>
                <w:sz w:val="18"/>
                <w:szCs w:val="18"/>
              </w:rPr>
              <w:t>- Heyelan Alanı</w:t>
            </w:r>
          </w:p>
        </w:tc>
      </w:tr>
    </w:tbl>
    <w:p w:rsidR="00BE6A3D" w:rsidRDefault="009A7A2E" w:rsidP="00F70945">
      <w:pPr>
        <w:spacing w:before="200"/>
        <w:jc w:val="both"/>
        <w:rPr>
          <w:rFonts w:ascii="Times New Roman" w:hAnsi="Times New Roman" w:cs="Times New Roman"/>
          <w:sz w:val="24"/>
          <w:szCs w:val="24"/>
        </w:rPr>
      </w:pPr>
      <w:r>
        <w:rPr>
          <w:rFonts w:ascii="Times New Roman" w:hAnsi="Times New Roman" w:cs="Times New Roman"/>
          <w:sz w:val="24"/>
          <w:szCs w:val="24"/>
        </w:rPr>
        <w:t xml:space="preserve">Sonuç olarak </w:t>
      </w:r>
      <w:r w:rsidR="00F70945">
        <w:rPr>
          <w:rFonts w:ascii="Times New Roman" w:hAnsi="Times New Roman" w:cs="Times New Roman"/>
          <w:sz w:val="24"/>
          <w:szCs w:val="24"/>
        </w:rPr>
        <w:t xml:space="preserve">iklim değişikliği konusuna, kentlerimizin mekansal gelişimini düzenleyen imar mevzuatı ve ilgili yönetmelikleri içerisinde strateji ve politika düzeyinde ve daha çok üst ölçekli planlarda yer verildiğini söylemek mümkündür. </w:t>
      </w:r>
      <w:r w:rsidR="007F69B3">
        <w:rPr>
          <w:rFonts w:ascii="Times New Roman" w:hAnsi="Times New Roman" w:cs="Times New Roman"/>
          <w:sz w:val="24"/>
          <w:szCs w:val="24"/>
        </w:rPr>
        <w:t>Bu bağlamda tehlikelerin tespit edilmesini</w:t>
      </w:r>
      <w:r w:rsidR="00DB0DF6">
        <w:rPr>
          <w:rFonts w:ascii="Times New Roman" w:hAnsi="Times New Roman" w:cs="Times New Roman"/>
          <w:sz w:val="24"/>
          <w:szCs w:val="24"/>
        </w:rPr>
        <w:t>n ve hem doğal afetler</w:t>
      </w:r>
      <w:r w:rsidR="007F69B3">
        <w:rPr>
          <w:rFonts w:ascii="Times New Roman" w:hAnsi="Times New Roman" w:cs="Times New Roman"/>
          <w:sz w:val="24"/>
          <w:szCs w:val="24"/>
        </w:rPr>
        <w:t xml:space="preserve"> hem de yerleşme açısından riskli alanların saptanmasının önem taşıdığı izlenmektedir. Ancak tehli</w:t>
      </w:r>
      <w:r w:rsidR="00BE3B9A">
        <w:rPr>
          <w:rFonts w:ascii="Times New Roman" w:hAnsi="Times New Roman" w:cs="Times New Roman"/>
          <w:sz w:val="24"/>
          <w:szCs w:val="24"/>
        </w:rPr>
        <w:t>ke ve riskle ilgili analizlerin ağırlıklı olarak afet kapsamında öne çıkan içeriği mevzuatın iklim değişikliği açısından tanımladığı çerçevenin de sorgulanmasını gerektirmektedir. Bu noktada</w:t>
      </w:r>
      <w:r w:rsidR="00AF0D9B">
        <w:rPr>
          <w:rFonts w:ascii="Times New Roman" w:hAnsi="Times New Roman" w:cs="Times New Roman"/>
          <w:sz w:val="24"/>
          <w:szCs w:val="24"/>
        </w:rPr>
        <w:t xml:space="preserve"> </w:t>
      </w:r>
      <w:r w:rsidR="00BE3B9A">
        <w:rPr>
          <w:rFonts w:ascii="Times New Roman" w:hAnsi="Times New Roman" w:cs="Times New Roman"/>
          <w:sz w:val="24"/>
          <w:szCs w:val="24"/>
        </w:rPr>
        <w:t xml:space="preserve">iklim değişikliği </w:t>
      </w:r>
      <w:r w:rsidR="00AF0D9B">
        <w:rPr>
          <w:rFonts w:ascii="Times New Roman" w:hAnsi="Times New Roman" w:cs="Times New Roman"/>
          <w:sz w:val="24"/>
          <w:szCs w:val="24"/>
        </w:rPr>
        <w:t xml:space="preserve">kapsamında yapılan ulusal </w:t>
      </w:r>
      <w:r w:rsidR="00BE3B9A">
        <w:rPr>
          <w:rFonts w:ascii="Times New Roman" w:hAnsi="Times New Roman" w:cs="Times New Roman"/>
          <w:sz w:val="24"/>
          <w:szCs w:val="24"/>
        </w:rPr>
        <w:t xml:space="preserve">adaptasyon </w:t>
      </w:r>
      <w:r w:rsidR="00AF0D9B">
        <w:rPr>
          <w:rFonts w:ascii="Times New Roman" w:hAnsi="Times New Roman" w:cs="Times New Roman"/>
          <w:sz w:val="24"/>
          <w:szCs w:val="24"/>
        </w:rPr>
        <w:t>politikalarını içeren eylem planının plan kademelerine ilişkin mekansal referansları</w:t>
      </w:r>
      <w:r w:rsidR="00B003C1">
        <w:rPr>
          <w:rFonts w:ascii="Times New Roman" w:hAnsi="Times New Roman" w:cs="Times New Roman"/>
          <w:sz w:val="24"/>
          <w:szCs w:val="24"/>
        </w:rPr>
        <w:t>,</w:t>
      </w:r>
      <w:r w:rsidR="00AF0D9B">
        <w:rPr>
          <w:rFonts w:ascii="Times New Roman" w:hAnsi="Times New Roman" w:cs="Times New Roman"/>
          <w:sz w:val="24"/>
          <w:szCs w:val="24"/>
        </w:rPr>
        <w:t xml:space="preserve"> imar mevzuatının </w:t>
      </w:r>
      <w:r w:rsidR="00B003C1">
        <w:rPr>
          <w:rFonts w:ascii="Times New Roman" w:hAnsi="Times New Roman" w:cs="Times New Roman"/>
          <w:sz w:val="24"/>
          <w:szCs w:val="24"/>
        </w:rPr>
        <w:t xml:space="preserve">değerlendirilmesi ve </w:t>
      </w:r>
      <w:r w:rsidR="00AF0D9B">
        <w:rPr>
          <w:rFonts w:ascii="Times New Roman" w:hAnsi="Times New Roman" w:cs="Times New Roman"/>
          <w:sz w:val="24"/>
          <w:szCs w:val="24"/>
        </w:rPr>
        <w:t xml:space="preserve">yeniden yapılandırılması açısından büyük önem arz etmektedir.  </w:t>
      </w:r>
    </w:p>
    <w:p w:rsidR="001647C0" w:rsidRDefault="002A71A2" w:rsidP="001647C0">
      <w:pPr>
        <w:jc w:val="both"/>
        <w:rPr>
          <w:rFonts w:ascii="Times New Roman" w:hAnsi="Times New Roman" w:cs="Times New Roman"/>
          <w:b/>
          <w:sz w:val="24"/>
          <w:szCs w:val="24"/>
        </w:rPr>
      </w:pPr>
      <w:r>
        <w:rPr>
          <w:rFonts w:ascii="Times New Roman" w:hAnsi="Times New Roman" w:cs="Times New Roman"/>
          <w:b/>
          <w:sz w:val="24"/>
          <w:szCs w:val="24"/>
        </w:rPr>
        <w:t>2.3.2</w:t>
      </w:r>
      <w:r w:rsidR="00CC6EAD">
        <w:rPr>
          <w:rFonts w:ascii="Times New Roman" w:hAnsi="Times New Roman" w:cs="Times New Roman"/>
          <w:b/>
          <w:sz w:val="24"/>
          <w:szCs w:val="24"/>
        </w:rPr>
        <w:t>.</w:t>
      </w:r>
      <w:r w:rsidR="001647C0">
        <w:rPr>
          <w:rFonts w:ascii="Times New Roman" w:hAnsi="Times New Roman" w:cs="Times New Roman"/>
          <w:b/>
          <w:sz w:val="24"/>
          <w:szCs w:val="24"/>
        </w:rPr>
        <w:t xml:space="preserve"> </w:t>
      </w:r>
      <w:r w:rsidR="00EF2E9E">
        <w:rPr>
          <w:rFonts w:ascii="Times New Roman" w:hAnsi="Times New Roman" w:cs="Times New Roman"/>
          <w:b/>
          <w:sz w:val="24"/>
          <w:szCs w:val="24"/>
        </w:rPr>
        <w:t xml:space="preserve">Ulusal </w:t>
      </w:r>
      <w:r w:rsidR="001647C0">
        <w:rPr>
          <w:rFonts w:ascii="Times New Roman" w:hAnsi="Times New Roman" w:cs="Times New Roman"/>
          <w:b/>
          <w:sz w:val="24"/>
          <w:szCs w:val="24"/>
        </w:rPr>
        <w:t xml:space="preserve">Adaptasyon Politikaları </w:t>
      </w:r>
      <w:r w:rsidR="00EF2E9E">
        <w:rPr>
          <w:rFonts w:ascii="Times New Roman" w:hAnsi="Times New Roman" w:cs="Times New Roman"/>
          <w:b/>
          <w:sz w:val="24"/>
          <w:szCs w:val="24"/>
        </w:rPr>
        <w:t xml:space="preserve">ile Plan Kademelerinin İlişkisi </w:t>
      </w:r>
    </w:p>
    <w:p w:rsidR="00AB2B33" w:rsidRPr="00BE6A3D" w:rsidRDefault="009426E2" w:rsidP="001647C0">
      <w:pPr>
        <w:jc w:val="both"/>
        <w:rPr>
          <w:rFonts w:ascii="Times New Roman" w:hAnsi="Times New Roman" w:cs="Times New Roman"/>
          <w:sz w:val="24"/>
          <w:szCs w:val="24"/>
        </w:rPr>
      </w:pPr>
      <w:r w:rsidRPr="00BE6A3D">
        <w:rPr>
          <w:rFonts w:ascii="Times New Roman" w:hAnsi="Times New Roman" w:cs="Times New Roman"/>
          <w:sz w:val="24"/>
          <w:szCs w:val="24"/>
        </w:rPr>
        <w:t>Tablo 1 ve Tablo 2’den izleneceği gibi, Mekansal Strateji Planı</w:t>
      </w:r>
      <w:r w:rsidR="000D123F">
        <w:rPr>
          <w:rFonts w:ascii="Times New Roman" w:hAnsi="Times New Roman" w:cs="Times New Roman"/>
          <w:sz w:val="24"/>
          <w:szCs w:val="24"/>
        </w:rPr>
        <w:t xml:space="preserve"> (MSP)</w:t>
      </w:r>
      <w:r w:rsidRPr="00BE6A3D">
        <w:rPr>
          <w:rFonts w:ascii="Times New Roman" w:hAnsi="Times New Roman" w:cs="Times New Roman"/>
          <w:sz w:val="24"/>
          <w:szCs w:val="24"/>
        </w:rPr>
        <w:t xml:space="preserve"> ülke, Çevre Düzeni Planı </w:t>
      </w:r>
      <w:r w:rsidR="000D123F">
        <w:rPr>
          <w:rFonts w:ascii="Times New Roman" w:hAnsi="Times New Roman" w:cs="Times New Roman"/>
          <w:sz w:val="24"/>
          <w:szCs w:val="24"/>
        </w:rPr>
        <w:t xml:space="preserve">(ÇDP) </w:t>
      </w:r>
      <w:r w:rsidRPr="00BE6A3D">
        <w:rPr>
          <w:rFonts w:ascii="Times New Roman" w:hAnsi="Times New Roman" w:cs="Times New Roman"/>
          <w:sz w:val="24"/>
          <w:szCs w:val="24"/>
        </w:rPr>
        <w:t xml:space="preserve">bölge, Nazım İmar Planı </w:t>
      </w:r>
      <w:r w:rsidR="000D123F">
        <w:rPr>
          <w:rFonts w:ascii="Times New Roman" w:hAnsi="Times New Roman" w:cs="Times New Roman"/>
          <w:sz w:val="24"/>
          <w:szCs w:val="24"/>
        </w:rPr>
        <w:t xml:space="preserve">(NİP) </w:t>
      </w:r>
      <w:r w:rsidRPr="00BE6A3D">
        <w:rPr>
          <w:rFonts w:ascii="Times New Roman" w:hAnsi="Times New Roman" w:cs="Times New Roman"/>
          <w:sz w:val="24"/>
          <w:szCs w:val="24"/>
        </w:rPr>
        <w:t>kent/kent parçası, Uygulama İmar Planı</w:t>
      </w:r>
      <w:r w:rsidR="000D123F">
        <w:rPr>
          <w:rFonts w:ascii="Times New Roman" w:hAnsi="Times New Roman" w:cs="Times New Roman"/>
          <w:sz w:val="24"/>
          <w:szCs w:val="24"/>
        </w:rPr>
        <w:t xml:space="preserve"> (UİP) </w:t>
      </w:r>
      <w:r w:rsidRPr="00BE6A3D">
        <w:rPr>
          <w:rFonts w:ascii="Times New Roman" w:hAnsi="Times New Roman" w:cs="Times New Roman"/>
          <w:sz w:val="24"/>
          <w:szCs w:val="24"/>
        </w:rPr>
        <w:t>ise kent parçası ölçeklerinde karar üreten plan kademeleridir. Bu doğrultuda her bir plan kademesinde, plan sınırları dahilinde kapsadığı alana yönelik ve ölçeğinin gerektirdiği detayda karar üretilmektedir. Adaptasyon politikalarının uygulanmasında ve planlama süreci ile bütünleştirilmesinde öncelikle “politika</w:t>
      </w:r>
      <w:r w:rsidRPr="00CC6EAD">
        <w:rPr>
          <w:rFonts w:ascii="Times New Roman" w:hAnsi="Times New Roman" w:cs="Times New Roman"/>
          <w:sz w:val="24"/>
          <w:szCs w:val="24"/>
        </w:rPr>
        <w:t>-</w:t>
      </w:r>
      <w:r w:rsidR="002B191A" w:rsidRPr="00CC6EAD">
        <w:rPr>
          <w:rFonts w:ascii="Times New Roman" w:hAnsi="Times New Roman" w:cs="Times New Roman"/>
          <w:sz w:val="24"/>
          <w:szCs w:val="24"/>
        </w:rPr>
        <w:t>plan türü</w:t>
      </w:r>
      <w:r w:rsidRPr="00BE6A3D">
        <w:rPr>
          <w:rFonts w:ascii="Times New Roman" w:hAnsi="Times New Roman" w:cs="Times New Roman"/>
          <w:sz w:val="24"/>
          <w:szCs w:val="24"/>
        </w:rPr>
        <w:t>” ilişkisinin kurulması gerekmektedir. Çünkü hem planlama</w:t>
      </w:r>
      <w:r w:rsidR="0070168B" w:rsidRPr="00BE6A3D">
        <w:rPr>
          <w:rFonts w:ascii="Times New Roman" w:hAnsi="Times New Roman" w:cs="Times New Roman"/>
          <w:sz w:val="24"/>
          <w:szCs w:val="24"/>
        </w:rPr>
        <w:t xml:space="preserve">da </w:t>
      </w:r>
      <w:r w:rsidRPr="00BE6A3D">
        <w:rPr>
          <w:rFonts w:ascii="Times New Roman" w:hAnsi="Times New Roman" w:cs="Times New Roman"/>
          <w:sz w:val="24"/>
          <w:szCs w:val="24"/>
        </w:rPr>
        <w:t>hem de iklim değişikliği politikalarında, veri toplama, analiz, politika,</w:t>
      </w:r>
      <w:r w:rsidR="0070168B" w:rsidRPr="00BE6A3D">
        <w:rPr>
          <w:rFonts w:ascii="Times New Roman" w:hAnsi="Times New Roman" w:cs="Times New Roman"/>
          <w:sz w:val="24"/>
          <w:szCs w:val="24"/>
        </w:rPr>
        <w:t xml:space="preserve"> strateji ve </w:t>
      </w:r>
      <w:r w:rsidRPr="00BE6A3D">
        <w:rPr>
          <w:rFonts w:ascii="Times New Roman" w:hAnsi="Times New Roman" w:cs="Times New Roman"/>
          <w:sz w:val="24"/>
          <w:szCs w:val="24"/>
        </w:rPr>
        <w:t>karar üretimi</w:t>
      </w:r>
      <w:r w:rsidR="0070168B" w:rsidRPr="00BE6A3D">
        <w:rPr>
          <w:rFonts w:ascii="Times New Roman" w:hAnsi="Times New Roman" w:cs="Times New Roman"/>
          <w:sz w:val="24"/>
          <w:szCs w:val="24"/>
        </w:rPr>
        <w:t xml:space="preserve"> aşamaları, hedef düzeyin (ulusal, bölgesel, yerel) kavratabildiklerine bağlı </w:t>
      </w:r>
      <w:r w:rsidR="00997B8E" w:rsidRPr="00BE6A3D">
        <w:rPr>
          <w:rFonts w:ascii="Times New Roman" w:hAnsi="Times New Roman" w:cs="Times New Roman"/>
          <w:sz w:val="24"/>
          <w:szCs w:val="24"/>
        </w:rPr>
        <w:t xml:space="preserve">farklılık göstermektedir. </w:t>
      </w:r>
    </w:p>
    <w:p w:rsidR="00997B8E" w:rsidRDefault="00997B8E" w:rsidP="001647C0">
      <w:pPr>
        <w:jc w:val="both"/>
        <w:rPr>
          <w:rFonts w:ascii="Times New Roman" w:hAnsi="Times New Roman" w:cs="Times New Roman"/>
          <w:sz w:val="24"/>
          <w:szCs w:val="24"/>
        </w:rPr>
      </w:pPr>
      <w:r w:rsidRPr="00BE6A3D">
        <w:rPr>
          <w:rFonts w:ascii="Times New Roman" w:hAnsi="Times New Roman" w:cs="Times New Roman"/>
          <w:sz w:val="24"/>
          <w:szCs w:val="24"/>
        </w:rPr>
        <w:t xml:space="preserve">Türkiye’de </w:t>
      </w:r>
      <w:r w:rsidR="002C5932" w:rsidRPr="00BE6A3D">
        <w:rPr>
          <w:rFonts w:ascii="Times New Roman" w:hAnsi="Times New Roman" w:cs="Times New Roman"/>
          <w:sz w:val="24"/>
          <w:szCs w:val="24"/>
        </w:rPr>
        <w:t xml:space="preserve">2004 yılında </w:t>
      </w:r>
      <w:r w:rsidR="000D123F">
        <w:rPr>
          <w:rFonts w:ascii="Times New Roman" w:hAnsi="Times New Roman" w:cs="Times New Roman"/>
          <w:sz w:val="24"/>
          <w:szCs w:val="24"/>
        </w:rPr>
        <w:t>BMİDÇS</w:t>
      </w:r>
      <w:r w:rsidR="002C5932" w:rsidRPr="00BE6A3D">
        <w:rPr>
          <w:rFonts w:ascii="Times New Roman" w:hAnsi="Times New Roman" w:cs="Times New Roman"/>
          <w:sz w:val="24"/>
          <w:szCs w:val="24"/>
        </w:rPr>
        <w:t xml:space="preserve"> imzalandıktan sonra, iklim değişikliği kapsamında ulusal düzeyde çalışmalar yapılmaya başlanmıştır. Bu çalışmalar arasında, adaptasyon politikalarını içeren en kapsamlı metin, Çevre ve Şehircilik Bakanlığı tarafından 2012 yılında hazırlanan “Türkiye’nin İklim Değişikliği Uyum Stratejisi ve Eylem Planı 2011–2023”</w:t>
      </w:r>
      <w:r w:rsidR="000D123F">
        <w:rPr>
          <w:rFonts w:ascii="Times New Roman" w:hAnsi="Times New Roman" w:cs="Times New Roman"/>
          <w:sz w:val="24"/>
          <w:szCs w:val="24"/>
        </w:rPr>
        <w:t>(TİDUSEP)</w:t>
      </w:r>
      <w:r w:rsidR="002C5932" w:rsidRPr="00BE6A3D">
        <w:rPr>
          <w:rFonts w:ascii="Times New Roman" w:hAnsi="Times New Roman" w:cs="Times New Roman"/>
          <w:sz w:val="24"/>
          <w:szCs w:val="24"/>
        </w:rPr>
        <w:t>dır</w:t>
      </w:r>
      <w:r w:rsidR="00D50FCB">
        <w:rPr>
          <w:rFonts w:ascii="Times New Roman" w:hAnsi="Times New Roman" w:cs="Times New Roman"/>
          <w:sz w:val="24"/>
          <w:szCs w:val="24"/>
        </w:rPr>
        <w:t xml:space="preserve"> (ÇŞB, 2012)</w:t>
      </w:r>
      <w:r w:rsidR="002C5932" w:rsidRPr="00BE6A3D">
        <w:rPr>
          <w:rFonts w:ascii="Times New Roman" w:hAnsi="Times New Roman" w:cs="Times New Roman"/>
          <w:sz w:val="24"/>
          <w:szCs w:val="24"/>
        </w:rPr>
        <w:t xml:space="preserve">. Bu raporda, çeşitli başlıklar altında ulusal adaptasyon politikaları, amaç, hedef ve eylem adımları belirlenmiştir. </w:t>
      </w:r>
      <w:r w:rsidR="00066975" w:rsidRPr="00BE6A3D">
        <w:rPr>
          <w:rFonts w:ascii="Times New Roman" w:hAnsi="Times New Roman" w:cs="Times New Roman"/>
          <w:sz w:val="24"/>
          <w:szCs w:val="24"/>
        </w:rPr>
        <w:t xml:space="preserve">Tablo 3’te, bu tablodaki adaptasyon politikaları kısaca özetlenerek sunulmakta ve politikaların </w:t>
      </w:r>
      <w:r w:rsidR="00E34A89" w:rsidRPr="00BE6A3D">
        <w:rPr>
          <w:rFonts w:ascii="Times New Roman" w:hAnsi="Times New Roman" w:cs="Times New Roman"/>
          <w:sz w:val="24"/>
          <w:szCs w:val="24"/>
        </w:rPr>
        <w:t>planlama süreçleriyle ilişkisini tespit etmek üzere mekansal referansları çıkarılmaktadır.</w:t>
      </w:r>
    </w:p>
    <w:p w:rsidR="00C532B9" w:rsidRDefault="00C532B9" w:rsidP="001647C0">
      <w:pPr>
        <w:jc w:val="both"/>
        <w:rPr>
          <w:rFonts w:ascii="Times New Roman" w:hAnsi="Times New Roman" w:cs="Times New Roman"/>
          <w:sz w:val="24"/>
          <w:szCs w:val="24"/>
        </w:rPr>
      </w:pPr>
    </w:p>
    <w:p w:rsidR="00C532B9" w:rsidRPr="00BE6A3D" w:rsidRDefault="00C532B9" w:rsidP="001647C0">
      <w:pPr>
        <w:jc w:val="both"/>
        <w:rPr>
          <w:rFonts w:ascii="Times New Roman" w:hAnsi="Times New Roman" w:cs="Times New Roman"/>
          <w:sz w:val="24"/>
          <w:szCs w:val="24"/>
        </w:rPr>
      </w:pPr>
    </w:p>
    <w:p w:rsidR="00AB2B33" w:rsidRPr="00337256" w:rsidRDefault="00B575BD" w:rsidP="00AB2B33">
      <w:pPr>
        <w:jc w:val="both"/>
        <w:rPr>
          <w:rFonts w:ascii="Times New Roman" w:hAnsi="Times New Roman" w:cs="Times New Roman"/>
          <w:b/>
          <w:sz w:val="24"/>
          <w:szCs w:val="24"/>
        </w:rPr>
      </w:pPr>
      <w:r>
        <w:rPr>
          <w:rFonts w:ascii="Times New Roman" w:hAnsi="Times New Roman" w:cs="Times New Roman"/>
          <w:b/>
          <w:sz w:val="24"/>
          <w:szCs w:val="24"/>
        </w:rPr>
        <w:lastRenderedPageBreak/>
        <w:t>Tablo 3. Ulusal stratejilerin m</w:t>
      </w:r>
      <w:r w:rsidR="00E47CC2">
        <w:rPr>
          <w:rFonts w:ascii="Times New Roman" w:hAnsi="Times New Roman" w:cs="Times New Roman"/>
          <w:b/>
          <w:sz w:val="24"/>
          <w:szCs w:val="24"/>
        </w:rPr>
        <w:t>ekansa</w:t>
      </w:r>
      <w:r>
        <w:rPr>
          <w:rFonts w:ascii="Times New Roman" w:hAnsi="Times New Roman" w:cs="Times New Roman"/>
          <w:b/>
          <w:sz w:val="24"/>
          <w:szCs w:val="24"/>
        </w:rPr>
        <w:t>l r</w:t>
      </w:r>
      <w:r w:rsidR="00AB2B33" w:rsidRPr="00337256">
        <w:rPr>
          <w:rFonts w:ascii="Times New Roman" w:hAnsi="Times New Roman" w:cs="Times New Roman"/>
          <w:b/>
          <w:sz w:val="24"/>
          <w:szCs w:val="24"/>
        </w:rPr>
        <w:t>eferansları</w:t>
      </w:r>
      <w:r w:rsidR="00E47CC2">
        <w:rPr>
          <w:rFonts w:ascii="Times New Roman" w:hAnsi="Times New Roman" w:cs="Times New Roman"/>
          <w:b/>
          <w:sz w:val="24"/>
          <w:szCs w:val="24"/>
        </w:rPr>
        <w:t xml:space="preserve"> ve </w:t>
      </w:r>
      <w:r>
        <w:rPr>
          <w:rFonts w:ascii="Times New Roman" w:hAnsi="Times New Roman" w:cs="Times New Roman"/>
          <w:b/>
          <w:sz w:val="24"/>
          <w:szCs w:val="24"/>
        </w:rPr>
        <w:t>i</w:t>
      </w:r>
      <w:r w:rsidR="00E47CC2">
        <w:rPr>
          <w:rFonts w:ascii="Times New Roman" w:hAnsi="Times New Roman" w:cs="Times New Roman"/>
          <w:b/>
          <w:sz w:val="24"/>
          <w:szCs w:val="24"/>
        </w:rPr>
        <w:t xml:space="preserve">lgili </w:t>
      </w:r>
      <w:r>
        <w:rPr>
          <w:rFonts w:ascii="Times New Roman" w:hAnsi="Times New Roman" w:cs="Times New Roman"/>
          <w:b/>
          <w:sz w:val="24"/>
          <w:szCs w:val="24"/>
        </w:rPr>
        <w:t>plan t</w:t>
      </w:r>
      <w:r w:rsidR="00E47CC2">
        <w:rPr>
          <w:rFonts w:ascii="Times New Roman" w:hAnsi="Times New Roman" w:cs="Times New Roman"/>
          <w:b/>
          <w:sz w:val="24"/>
          <w:szCs w:val="24"/>
        </w:rPr>
        <w:t>ürleri</w:t>
      </w:r>
    </w:p>
    <w:tbl>
      <w:tblPr>
        <w:tblStyle w:val="TabloKlavuzu"/>
        <w:tblW w:w="10031" w:type="dxa"/>
        <w:tblLayout w:type="fixed"/>
        <w:tblLook w:val="04A0"/>
      </w:tblPr>
      <w:tblGrid>
        <w:gridCol w:w="959"/>
        <w:gridCol w:w="2552"/>
        <w:gridCol w:w="3260"/>
        <w:gridCol w:w="2268"/>
        <w:gridCol w:w="992"/>
      </w:tblGrid>
      <w:tr w:rsidR="00337256" w:rsidRPr="00D85F02" w:rsidTr="00E62192">
        <w:tc>
          <w:tcPr>
            <w:tcW w:w="959" w:type="dxa"/>
            <w:shd w:val="clear" w:color="auto" w:fill="D9D9D9" w:themeFill="background1" w:themeFillShade="D9"/>
          </w:tcPr>
          <w:p w:rsidR="00337256" w:rsidRPr="00DB0DF6" w:rsidRDefault="00DB0DF6" w:rsidP="00BE6A3D">
            <w:pPr>
              <w:rPr>
                <w:rFonts w:ascii="Times New Roman" w:hAnsi="Times New Roman" w:cs="Times New Roman"/>
                <w:b/>
                <w:sz w:val="20"/>
                <w:szCs w:val="20"/>
              </w:rPr>
            </w:pPr>
            <w:r w:rsidRPr="00DB0DF6">
              <w:rPr>
                <w:rFonts w:ascii="Times New Roman" w:hAnsi="Times New Roman" w:cs="Times New Roman"/>
                <w:b/>
                <w:sz w:val="20"/>
                <w:szCs w:val="20"/>
              </w:rPr>
              <w:t>TEMEL KONU</w:t>
            </w:r>
          </w:p>
        </w:tc>
        <w:tc>
          <w:tcPr>
            <w:tcW w:w="2552" w:type="dxa"/>
            <w:shd w:val="clear" w:color="auto" w:fill="D9D9D9" w:themeFill="background1" w:themeFillShade="D9"/>
          </w:tcPr>
          <w:p w:rsidR="00337256" w:rsidRPr="00DB0DF6" w:rsidRDefault="00DB0DF6" w:rsidP="00BE6A3D">
            <w:pPr>
              <w:jc w:val="center"/>
              <w:rPr>
                <w:rFonts w:ascii="Times New Roman" w:hAnsi="Times New Roman" w:cs="Times New Roman"/>
                <w:b/>
                <w:sz w:val="20"/>
                <w:szCs w:val="20"/>
              </w:rPr>
            </w:pPr>
            <w:r w:rsidRPr="00DB0DF6">
              <w:rPr>
                <w:rFonts w:ascii="Times New Roman" w:hAnsi="Times New Roman" w:cs="Times New Roman"/>
                <w:b/>
                <w:sz w:val="20"/>
                <w:szCs w:val="20"/>
              </w:rPr>
              <w:t>ÖNCELİKLİ HEDEFLER</w:t>
            </w:r>
          </w:p>
        </w:tc>
        <w:tc>
          <w:tcPr>
            <w:tcW w:w="3260" w:type="dxa"/>
            <w:shd w:val="clear" w:color="auto" w:fill="D9D9D9" w:themeFill="background1" w:themeFillShade="D9"/>
          </w:tcPr>
          <w:p w:rsidR="00337256" w:rsidRPr="00DB0DF6" w:rsidRDefault="00DB0DF6" w:rsidP="00BE6A3D">
            <w:pPr>
              <w:jc w:val="center"/>
              <w:rPr>
                <w:rFonts w:ascii="Times New Roman" w:hAnsi="Times New Roman" w:cs="Times New Roman"/>
                <w:b/>
                <w:sz w:val="20"/>
                <w:szCs w:val="20"/>
              </w:rPr>
            </w:pPr>
            <w:r w:rsidRPr="00DB0DF6">
              <w:rPr>
                <w:rFonts w:ascii="Times New Roman" w:hAnsi="Times New Roman" w:cs="Times New Roman"/>
                <w:b/>
                <w:sz w:val="20"/>
                <w:szCs w:val="20"/>
              </w:rPr>
              <w:t>ALT HEDEFLER</w:t>
            </w:r>
          </w:p>
        </w:tc>
        <w:tc>
          <w:tcPr>
            <w:tcW w:w="2268" w:type="dxa"/>
            <w:shd w:val="clear" w:color="auto" w:fill="D9D9D9" w:themeFill="background1" w:themeFillShade="D9"/>
          </w:tcPr>
          <w:p w:rsidR="00337256" w:rsidRPr="00DB0DF6" w:rsidRDefault="00DB0DF6" w:rsidP="00BE6A3D">
            <w:pPr>
              <w:rPr>
                <w:rFonts w:ascii="Times New Roman" w:hAnsi="Times New Roman" w:cs="Times New Roman"/>
                <w:b/>
                <w:sz w:val="20"/>
                <w:szCs w:val="20"/>
              </w:rPr>
            </w:pPr>
            <w:r w:rsidRPr="00DB0DF6">
              <w:rPr>
                <w:rFonts w:ascii="Times New Roman" w:hAnsi="Times New Roman" w:cs="Times New Roman"/>
                <w:b/>
                <w:sz w:val="20"/>
                <w:szCs w:val="20"/>
              </w:rPr>
              <w:t xml:space="preserve">PLAN İLE İLİŞKİSİ </w:t>
            </w:r>
          </w:p>
          <w:p w:rsidR="00337256" w:rsidRPr="00DB0DF6" w:rsidRDefault="00337256" w:rsidP="00BE6A3D">
            <w:pPr>
              <w:rPr>
                <w:rFonts w:ascii="Times New Roman" w:hAnsi="Times New Roman" w:cs="Times New Roman"/>
                <w:b/>
                <w:sz w:val="20"/>
                <w:szCs w:val="20"/>
              </w:rPr>
            </w:pPr>
          </w:p>
        </w:tc>
        <w:tc>
          <w:tcPr>
            <w:tcW w:w="992" w:type="dxa"/>
            <w:shd w:val="clear" w:color="auto" w:fill="D9D9D9" w:themeFill="background1" w:themeFillShade="D9"/>
          </w:tcPr>
          <w:p w:rsidR="00337256" w:rsidRPr="00DB0DF6" w:rsidRDefault="00DB0DF6" w:rsidP="00BE6A3D">
            <w:pPr>
              <w:rPr>
                <w:rFonts w:ascii="Times New Roman" w:hAnsi="Times New Roman" w:cs="Times New Roman"/>
                <w:b/>
                <w:sz w:val="20"/>
                <w:szCs w:val="20"/>
              </w:rPr>
            </w:pPr>
            <w:r w:rsidRPr="00DB0DF6">
              <w:rPr>
                <w:rFonts w:ascii="Times New Roman" w:hAnsi="Times New Roman" w:cs="Times New Roman"/>
                <w:b/>
                <w:sz w:val="20"/>
                <w:szCs w:val="20"/>
              </w:rPr>
              <w:t>İLGİLİ PLAN TÜRÜ</w:t>
            </w:r>
          </w:p>
        </w:tc>
      </w:tr>
      <w:tr w:rsidR="00337256" w:rsidRPr="00D85F02" w:rsidTr="00E62192">
        <w:tc>
          <w:tcPr>
            <w:tcW w:w="959" w:type="dxa"/>
            <w:vMerge w:val="restart"/>
            <w:textDirection w:val="btLr"/>
          </w:tcPr>
          <w:p w:rsidR="00337256" w:rsidRPr="00274424" w:rsidRDefault="00337256" w:rsidP="00BE6A3D">
            <w:pPr>
              <w:ind w:left="113" w:right="113"/>
              <w:jc w:val="center"/>
              <w:rPr>
                <w:rFonts w:ascii="Times New Roman" w:hAnsi="Times New Roman" w:cs="Times New Roman"/>
                <w:sz w:val="18"/>
                <w:szCs w:val="18"/>
              </w:rPr>
            </w:pPr>
            <w:r w:rsidRPr="00274424">
              <w:rPr>
                <w:rFonts w:ascii="Times New Roman" w:hAnsi="Times New Roman" w:cs="Times New Roman"/>
                <w:sz w:val="18"/>
                <w:szCs w:val="18"/>
              </w:rPr>
              <w:t>SU KAYNAKLARI YÖNETİMİ</w:t>
            </w:r>
          </w:p>
        </w:tc>
        <w:tc>
          <w:tcPr>
            <w:tcW w:w="2552" w:type="dxa"/>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İklim Değişikliğinin Etkilerine Uyumun Su Kaynaklarının Yönetimi Politikalarına Entegre Edilmesi</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değişikliğine uyum konusunun mevcut strateji, plan ve mevzuata entegrasyonunun sağlanması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Kentsel planların revizyonu</w:t>
            </w:r>
          </w:p>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Doğal kaynakların sürdürülebilir kullanımı</w:t>
            </w:r>
          </w:p>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 xml:space="preserve">Kentsel yerleşmelerde sürdürülebilir su kullanımı </w:t>
            </w:r>
          </w:p>
        </w:tc>
        <w:tc>
          <w:tcPr>
            <w:tcW w:w="992" w:type="dxa"/>
          </w:tcPr>
          <w:p w:rsidR="00337256"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ÇDP</w:t>
            </w: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Su Kaynaklarının Yönetiminde İklim Değişikliğine Uyum Konusunda Kapasitenin, Kurumlar Arası İşbirliği ve Eşgüdümün Güçlendirilmesi</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Su kaynaklarının yönetiminde yetkili ve ilgili olan kurum ve kuruluşların kurumsal kapasitelerinin artırılması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Planlama ile ilgili kurumlar ile su yönetimi kurumlarının eşgüdümü</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MSP</w:t>
            </w:r>
          </w:p>
          <w:p w:rsidR="00E47CC2"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ÇDP</w:t>
            </w: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tcPr>
          <w:p w:rsidR="00337256" w:rsidRPr="00274424"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Finansman politikalarının ve uygulamaların geliştirilmesi</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Su Kaynaklarının Yönetiminde İklim Değişikliğinin Etkilerine Uyumun Sağlanması İçin Ar-Ge ve Bilimsel Çalışmaların Geliştirilmesi ve Yaygınlaştırılması</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değişikliğinin etkilerinin izlenmesi için mevcut sistemlerin güçlendirilmesi ve yeni sistemlerin oluşturulması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tcPr>
          <w:p w:rsidR="00337256" w:rsidRPr="00274424"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Su kaynakları ve kıyı yönetiminin iklim değişikliğinden etkilenebilirliklerinin belirlenmesi, uyum seçeneklerinin geliştirilmesi, izleme sonuçlarına göre periyodik revizyonların yapılması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Kıyı alanlarına yönelik etkilenebilirlik/kırılganlık analizleri</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MSP</w:t>
            </w:r>
          </w:p>
          <w:p w:rsidR="00E47CC2"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NİP</w:t>
            </w: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İklim Değişikliğine Uyum İçin Su Havzalarında Su Kaynaklarının Bütüncül Yönetimi</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Su kaynaklarının havza temelinde geliştirilmesine yönelik çalışmaların, bütüncül bir yaklaşımla ve değişen tüketim taleplerini karşılamakta esneklik sağlayan bir şekilde planlanması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Havza temelli yönetim ve planlama</w:t>
            </w:r>
          </w:p>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Sektörel su tahsisinin planlama süreci ile bütünleştirilmesi</w:t>
            </w:r>
          </w:p>
        </w:tc>
        <w:tc>
          <w:tcPr>
            <w:tcW w:w="992" w:type="dxa"/>
          </w:tcPr>
          <w:p w:rsidR="00337256"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ÇDP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Kentlerin su yönetiminin iklim değişikliğine uyum bakış açısı ile ele alınması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 xml:space="preserve">Mevcut ve planlama eliyle yaratılan su kullanım talepleri ve su kaynak kapasitesi ilişkisinin kurulması –Arz-talep dengesinin sağlanması </w:t>
            </w:r>
          </w:p>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 xml:space="preserve"> Sektörel yerseçim ve yoğunluk kararlarının su kaynaklarına etkisi</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NİP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Yenilenebilir Enerji Kaynaklarının İklim Değişikliğinin Etkileri ve İklim Değişikliğine Direnci Artırıcı Ekosistem Hizmetlerinin Sürdürülebilirliği Dikkate Alınarak Planlanması</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Hidrolik ve jeotermal enerji kaynaklarının iklim değişikliğine uyum bakış açısıyla planlanması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val="restart"/>
            <w:textDirection w:val="btLr"/>
          </w:tcPr>
          <w:p w:rsidR="00337256" w:rsidRPr="00274424" w:rsidRDefault="00337256" w:rsidP="00BE6A3D">
            <w:pPr>
              <w:ind w:left="113" w:right="113"/>
              <w:jc w:val="center"/>
              <w:rPr>
                <w:rFonts w:ascii="Times New Roman" w:hAnsi="Times New Roman" w:cs="Times New Roman"/>
                <w:sz w:val="18"/>
                <w:szCs w:val="18"/>
              </w:rPr>
            </w:pPr>
            <w:r w:rsidRPr="00274424">
              <w:rPr>
                <w:rFonts w:ascii="Times New Roman" w:hAnsi="Times New Roman" w:cs="Times New Roman"/>
                <w:sz w:val="18"/>
                <w:szCs w:val="18"/>
              </w:rPr>
              <w:t>TARIM SEKTÖRÜ VE GIDA GÜVENCESİ</w:t>
            </w:r>
          </w:p>
        </w:tc>
        <w:tc>
          <w:tcPr>
            <w:tcW w:w="2552" w:type="dxa"/>
            <w:vMerge w:val="restart"/>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Değişikliğinin Etkilerine Uyum Yaklaşımının Tarım Sektörü ve Gıda Güvencesi Politikalarına Entegre Edilmesi</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Mevcut strateji ve eylem planları ile yasal düzenlemelerin iklim değişikliğine uyum bakımından gözden geçirilmesi</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Kurumlar arasında imzalanmış olan protokollerin iklim değişikliğine uyum bakış açısıyla gözden geçirilmesi</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val="restart"/>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Tarımda iklim değişikliği etkilerinin belirlenmesi ve iklim değişikliğine uyumun sağlanması için Ar-Ge çalışmalarının ve bilimsel çalışmaların geliştirilmesi ve yaygınlaştırılması</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Ürün, toprak ve suyun etkin yönetimine ilişkin Ar-Ge faaliyetlerinin geliştirilmesi ve yaygınlaştırılması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Ar-Ge ve bilimsel çalışma yapan kuruluşların kapasitelerinin ve sayılarının artırılması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‘Toprak ve Arazi Veri Tabanı ile Arazi Bilgilendirme Sistemi’nin iklim değişikliğinin etkileri dikkate alınarak oluşturulması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Planlama</w:t>
            </w:r>
            <w:r>
              <w:rPr>
                <w:rFonts w:ascii="Times New Roman" w:hAnsi="Times New Roman" w:cs="Times New Roman"/>
                <w:sz w:val="18"/>
                <w:szCs w:val="18"/>
              </w:rPr>
              <w:t>nın</w:t>
            </w:r>
            <w:r w:rsidRPr="000D5621">
              <w:rPr>
                <w:rFonts w:ascii="Times New Roman" w:hAnsi="Times New Roman" w:cs="Times New Roman"/>
                <w:sz w:val="18"/>
                <w:szCs w:val="18"/>
              </w:rPr>
              <w:t xml:space="preserve"> yerseçimi kararlarında yerleşilebilirlik analizleri</w:t>
            </w:r>
          </w:p>
        </w:tc>
        <w:tc>
          <w:tcPr>
            <w:tcW w:w="992" w:type="dxa"/>
          </w:tcPr>
          <w:p w:rsidR="00337256"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ÇDP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Tarımsal kuraklıklar için afet analizinin yapılması ve izlenmesi</w:t>
            </w:r>
          </w:p>
        </w:tc>
        <w:tc>
          <w:tcPr>
            <w:tcW w:w="2268" w:type="dxa"/>
          </w:tcPr>
          <w:p w:rsidR="00337256"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değişikliğinin tarım sektöründeki sosyo-ekonomik etkilerinin belirlenmesi</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Sektörel hedeflerin belirlenmesi ve yönlendirilmesi</w:t>
            </w:r>
          </w:p>
        </w:tc>
        <w:tc>
          <w:tcPr>
            <w:tcW w:w="992" w:type="dxa"/>
          </w:tcPr>
          <w:p w:rsidR="00337256"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ÇDP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Tarımsal Su Kullanımının Sürdürülebilir Bir Şekilde Planlaması</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Tarımda su yönetiminin etkinleştirilmesi</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val="restart"/>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Toprak ve Tarımsal Biyolojik Çeşitliliğin İklim Değişikliğinin Etkilerine Karşı Korunması</w:t>
            </w: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Toprağın fiziksel, kimyasal ve biyolojik verimliliğinin iklim değişikliğinin etkilerine karşı korunması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w:t>
            </w:r>
          </w:p>
        </w:tc>
        <w:tc>
          <w:tcPr>
            <w:tcW w:w="992" w:type="dxa"/>
          </w:tcPr>
          <w:p w:rsidR="00337256" w:rsidRPr="000D5621"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değişikliğinin etkilerine uyum için tarımsal biyolojik çeşitlilik ve kaynakların korunması</w:t>
            </w:r>
          </w:p>
        </w:tc>
        <w:tc>
          <w:tcPr>
            <w:tcW w:w="2268"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Kamu yararı gerekçesiyle tarım topraklarının mekansal kullanımlara dönüştürülmesi sorunu</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0D5621" w:rsidRDefault="00E47CC2" w:rsidP="00BE6A3D">
            <w:pPr>
              <w:rPr>
                <w:rFonts w:ascii="Times New Roman" w:hAnsi="Times New Roman" w:cs="Times New Roman"/>
                <w:sz w:val="18"/>
                <w:szCs w:val="18"/>
              </w:rPr>
            </w:pPr>
            <w:r>
              <w:rPr>
                <w:rFonts w:ascii="Times New Roman" w:hAnsi="Times New Roman" w:cs="Times New Roman"/>
                <w:sz w:val="18"/>
                <w:szCs w:val="18"/>
              </w:rPr>
              <w:t>NİP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0D5621" w:rsidRDefault="00337256" w:rsidP="00BE6A3D">
            <w:pPr>
              <w:rPr>
                <w:rFonts w:ascii="Times New Roman" w:hAnsi="Times New Roman" w:cs="Times New Roman"/>
                <w:sz w:val="18"/>
                <w:szCs w:val="18"/>
              </w:rPr>
            </w:pPr>
          </w:p>
        </w:tc>
        <w:tc>
          <w:tcPr>
            <w:tcW w:w="3260" w:type="dxa"/>
          </w:tcPr>
          <w:p w:rsidR="00337256" w:rsidRPr="000D5621" w:rsidRDefault="00337256" w:rsidP="00BE6A3D">
            <w:pPr>
              <w:rPr>
                <w:rFonts w:ascii="Times New Roman" w:hAnsi="Times New Roman" w:cs="Times New Roman"/>
                <w:sz w:val="18"/>
                <w:szCs w:val="18"/>
              </w:rPr>
            </w:pPr>
            <w:r w:rsidRPr="000D5621">
              <w:rPr>
                <w:rFonts w:ascii="Times New Roman" w:hAnsi="Times New Roman" w:cs="Times New Roman"/>
                <w:sz w:val="18"/>
                <w:szCs w:val="18"/>
              </w:rPr>
              <w:t>İklim değişikliğine uyum çalışmalarında tarımsal verimliliğin artırılması amacıyla arazi toplulaştırması çalışmalarının tamamlanması</w:t>
            </w:r>
          </w:p>
        </w:tc>
        <w:tc>
          <w:tcPr>
            <w:tcW w:w="2268" w:type="dxa"/>
          </w:tcPr>
          <w:p w:rsidR="00337256" w:rsidRPr="000D5621" w:rsidRDefault="00337256" w:rsidP="00BE6A3D">
            <w:pPr>
              <w:rPr>
                <w:rFonts w:ascii="Times New Roman" w:hAnsi="Times New Roman" w:cs="Times New Roman"/>
                <w:sz w:val="18"/>
                <w:szCs w:val="18"/>
              </w:rPr>
            </w:pPr>
            <w:r>
              <w:rPr>
                <w:rFonts w:ascii="Times New Roman" w:hAnsi="Times New Roman" w:cs="Times New Roman"/>
                <w:sz w:val="18"/>
                <w:szCs w:val="18"/>
              </w:rPr>
              <w:t>-</w:t>
            </w:r>
          </w:p>
        </w:tc>
        <w:tc>
          <w:tcPr>
            <w:tcW w:w="992" w:type="dxa"/>
          </w:tcPr>
          <w:p w:rsidR="00337256"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val="restart"/>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Tarımda Uyum Seçenekleri Konusunda Türkiye’de Kurumsal Kapasite ve Kurumlar Arası İşbirliğinin Geliştirilmesi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Gıda, Tarım ve Hayvancılık Bakanlığı ile bağlı ve ilgili kuruluşların kapasitelerinin iklim değişikliği ile mücadele ve uyum konularında geliştirilmesi ve kurumlar arası işbirliğinin güçlendirilmesi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Tarım sektörüne iklim değişikliğinin etkileri ve uyum yaklaşımları konusunda sivil toplumun bilinçlendirilmesi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val="restart"/>
            <w:textDirection w:val="btLr"/>
          </w:tcPr>
          <w:p w:rsidR="00337256" w:rsidRPr="00274424" w:rsidRDefault="00337256" w:rsidP="00BE6A3D">
            <w:pPr>
              <w:ind w:left="113" w:right="113"/>
              <w:jc w:val="center"/>
              <w:rPr>
                <w:rFonts w:ascii="Times New Roman" w:hAnsi="Times New Roman" w:cs="Times New Roman"/>
                <w:sz w:val="18"/>
                <w:szCs w:val="18"/>
              </w:rPr>
            </w:pPr>
            <w:r w:rsidRPr="00274424">
              <w:rPr>
                <w:rFonts w:ascii="Times New Roman" w:hAnsi="Times New Roman" w:cs="Times New Roman"/>
                <w:sz w:val="18"/>
                <w:szCs w:val="18"/>
              </w:rPr>
              <w:t>EKOSİSTEM HİZMETLERİ, BİYOLOJİK ÇEŞİTLİLİK VE ORMANCILIK</w:t>
            </w:r>
          </w:p>
        </w:tc>
        <w:tc>
          <w:tcPr>
            <w:tcW w:w="2552" w:type="dxa"/>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İklim Değişikliğine Uyum Yaklaşımının Ekosistem Hizmetleri, Biyolojik Çeşitlilik ve Ormancılık Politikalarına Entegre Edilmesi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Mevcut stratejilerin iklim değişikliği etkilerine uyum için gözden geçirilmesi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Planlama mevzuatında doğa koruma alanları</w:t>
            </w:r>
          </w:p>
          <w:p w:rsidR="00337256" w:rsidRPr="0046005B" w:rsidRDefault="00337256" w:rsidP="00BE6A3D">
            <w:pPr>
              <w:rPr>
                <w:rFonts w:ascii="Times New Roman" w:hAnsi="Times New Roman" w:cs="Times New Roman"/>
                <w:sz w:val="18"/>
                <w:szCs w:val="18"/>
              </w:rPr>
            </w:pP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Koruma-kullanma dengesinin sağlanması</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46005B" w:rsidRDefault="00E47CC2" w:rsidP="00BE6A3D">
            <w:pPr>
              <w:rPr>
                <w:rFonts w:ascii="Times New Roman" w:hAnsi="Times New Roman" w:cs="Times New Roman"/>
                <w:sz w:val="18"/>
                <w:szCs w:val="18"/>
              </w:rPr>
            </w:pP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İklim Değişikliğinin Biyolojik Çeşitlilik ve Ekosistem Hizmetleri Üzerindeki Etkilerinin Belirlenmesi ve İzlenmesi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değişikliğinin orman alanlarındaki türler üzerine etkileri açısından tespiti ve izlenmesi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Plan kararları çerçevesinde ağaçlandırılacak alanların belirlenmesi</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NİP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Orman alanlarında iklim değişikliğinin etkilerinden kaynaklanan arazi kullanım değişiminin tespit edilmesi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Arazi kullanımı değişiminin tespit ve yönlendirilmesi</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NİP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Orman ekosistemlerinin sağlığının izlenmesi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Korunan alanlarda iklim değişikliğinin etkilerini belirleme ve izlemeye yönelik araştırma ve geliştirme çalışmalarının yapılması</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Orman köylülerinin sosyo-ekonomik kalkınmasında iklim değişikliğine uyum faaliyetlerinin dikkate alınması ve bu yolla kırsal kalkınmaya destek olunması</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Dağ, step, iç su, deniz kıyı ekosistemlerinde ve sağladıkları ekosistem hizmetlerinde iklim değişikliği etkilerinin belirlenmesi, izlenmesi, iklim değişikliğine uyuma yönelik önlemlerin geliştirilmesi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Duyarlı yörelerin planlama sürecinde gözetilmesi</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Koruma yaklaşımları</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Tampon bölgelerin oluşturulması</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Default="00E47CC2" w:rsidP="00BE6A3D">
            <w:pPr>
              <w:rPr>
                <w:rFonts w:ascii="Times New Roman" w:hAnsi="Times New Roman" w:cs="Times New Roman"/>
                <w:sz w:val="18"/>
                <w:szCs w:val="18"/>
              </w:rPr>
            </w:pPr>
            <w:r>
              <w:rPr>
                <w:rFonts w:ascii="Times New Roman" w:hAnsi="Times New Roman" w:cs="Times New Roman"/>
                <w:sz w:val="18"/>
                <w:szCs w:val="18"/>
              </w:rPr>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UİP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Deniz ve kıyı alanları yönetimi çerçevesine iklim değişikliğine uyumun entegre edilmesi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Kıyı alanları planlaması</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Turizm planlaması</w:t>
            </w:r>
          </w:p>
          <w:p w:rsidR="00337256" w:rsidRPr="0046005B" w:rsidRDefault="00337256" w:rsidP="00BE6A3D">
            <w:pPr>
              <w:rPr>
                <w:rFonts w:ascii="Times New Roman" w:hAnsi="Times New Roman" w:cs="Times New Roman"/>
                <w:sz w:val="18"/>
                <w:szCs w:val="18"/>
              </w:rPr>
            </w:pP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Default="00E47CC2" w:rsidP="00BE6A3D">
            <w:pPr>
              <w:rPr>
                <w:rFonts w:ascii="Times New Roman" w:hAnsi="Times New Roman" w:cs="Times New Roman"/>
                <w:sz w:val="18"/>
                <w:szCs w:val="18"/>
              </w:rPr>
            </w:pPr>
            <w:r>
              <w:rPr>
                <w:rFonts w:ascii="Times New Roman" w:hAnsi="Times New Roman" w:cs="Times New Roman"/>
                <w:sz w:val="18"/>
                <w:szCs w:val="18"/>
              </w:rPr>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UİP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Ormanların yangınlara karşı korunması</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val="restart"/>
            <w:textDirection w:val="btLr"/>
          </w:tcPr>
          <w:p w:rsidR="00337256" w:rsidRPr="00274424" w:rsidRDefault="00337256" w:rsidP="00BE6A3D">
            <w:pPr>
              <w:ind w:left="113" w:right="113"/>
              <w:jc w:val="center"/>
              <w:rPr>
                <w:rFonts w:ascii="Times New Roman" w:hAnsi="Times New Roman" w:cs="Times New Roman"/>
                <w:sz w:val="18"/>
                <w:szCs w:val="18"/>
              </w:rPr>
            </w:pPr>
            <w:r w:rsidRPr="00274424">
              <w:rPr>
                <w:rFonts w:ascii="Times New Roman" w:hAnsi="Times New Roman" w:cs="Times New Roman"/>
                <w:sz w:val="18"/>
                <w:szCs w:val="18"/>
              </w:rPr>
              <w:t>DOĞAL AFET RİSK YÖNETİMİ</w:t>
            </w: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 İklim Değişikliğine Bağlı Doğal Afetlerin Yönetimi İçin Tehdit ve Risklerin Belirlenmesi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değişikliğine bağlı sel, taşkın, çığ, heyelan vb. doğal afet risklerinin tespit edilmesi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Afete karşı kentsel alanların korunması-yerseçimi kararları</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Afetlere karşı kırılganlık ve risk analizlerinin yapılması</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Default="00E47CC2" w:rsidP="00BE6A3D">
            <w:pPr>
              <w:rPr>
                <w:rFonts w:ascii="Times New Roman" w:hAnsi="Times New Roman" w:cs="Times New Roman"/>
                <w:sz w:val="18"/>
                <w:szCs w:val="18"/>
              </w:rPr>
            </w:pPr>
            <w:r>
              <w:rPr>
                <w:rFonts w:ascii="Times New Roman" w:hAnsi="Times New Roman" w:cs="Times New Roman"/>
                <w:sz w:val="18"/>
                <w:szCs w:val="18"/>
              </w:rPr>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UİP</w:t>
            </w: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tcPr>
          <w:p w:rsidR="00337256" w:rsidRPr="00274424"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değişikliğine bağlı doğal afetlerle ilgili mevzuatın gözden geçirilmesi ve uygulama esaslarının belirlenmesi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Planlama mevzuatının afet içeriğinin geliştirilmesi</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ÇDP</w:t>
            </w:r>
          </w:p>
          <w:p w:rsidR="00E47CC2" w:rsidRDefault="00E47CC2" w:rsidP="00BE6A3D">
            <w:pPr>
              <w:rPr>
                <w:rFonts w:ascii="Times New Roman" w:hAnsi="Times New Roman" w:cs="Times New Roman"/>
                <w:sz w:val="18"/>
                <w:szCs w:val="18"/>
              </w:rPr>
            </w:pPr>
            <w:r>
              <w:rPr>
                <w:rFonts w:ascii="Times New Roman" w:hAnsi="Times New Roman" w:cs="Times New Roman"/>
                <w:sz w:val="18"/>
                <w:szCs w:val="18"/>
              </w:rPr>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UİP</w:t>
            </w:r>
          </w:p>
        </w:tc>
      </w:tr>
      <w:tr w:rsidR="00337256" w:rsidRPr="00D85F02" w:rsidTr="00E62192">
        <w:tc>
          <w:tcPr>
            <w:tcW w:w="959" w:type="dxa"/>
            <w:vMerge/>
          </w:tcPr>
          <w:p w:rsidR="00337256" w:rsidRPr="00274424" w:rsidRDefault="00337256" w:rsidP="00BE6A3D">
            <w:pPr>
              <w:rPr>
                <w:rFonts w:ascii="Times New Roman" w:hAnsi="Times New Roman" w:cs="Times New Roman"/>
                <w:sz w:val="18"/>
                <w:szCs w:val="18"/>
              </w:rPr>
            </w:pPr>
          </w:p>
        </w:tc>
        <w:tc>
          <w:tcPr>
            <w:tcW w:w="2552" w:type="dxa"/>
            <w:vMerge w:val="restart"/>
          </w:tcPr>
          <w:p w:rsidR="00337256" w:rsidRPr="00274424" w:rsidRDefault="00337256" w:rsidP="00BE6A3D">
            <w:pPr>
              <w:rPr>
                <w:rFonts w:ascii="Times New Roman" w:hAnsi="Times New Roman" w:cs="Times New Roman"/>
                <w:sz w:val="18"/>
                <w:szCs w:val="18"/>
              </w:rPr>
            </w:pPr>
            <w:r w:rsidRPr="00274424">
              <w:rPr>
                <w:rFonts w:ascii="Times New Roman" w:hAnsi="Times New Roman" w:cs="Times New Roman"/>
                <w:sz w:val="18"/>
                <w:szCs w:val="18"/>
              </w:rPr>
              <w:t xml:space="preserve"> İklim Değişikliğine Bağlı Doğal Afetlerde Müdahale Mekânizmalarının Güçlendirilmesi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 xml:space="preserve"> İklim değişikliğine bağlı doğal afetlere müdahalede taşra teşkilat kapasitelerinin güçlendirilmesi ve tatbikat yapabilme düzeyine eriştirilmesi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 xml:space="preserve">İklim değişikliğinin yaratabileceği afet </w:t>
            </w:r>
            <w:r w:rsidRPr="0046005B">
              <w:rPr>
                <w:rFonts w:ascii="Times New Roman" w:hAnsi="Times New Roman" w:cs="Times New Roman"/>
                <w:sz w:val="18"/>
                <w:szCs w:val="18"/>
              </w:rPr>
              <w:lastRenderedPageBreak/>
              <w:t>riskleriyle mücadelede toplum temelli afet yönetiminin oluşturulması</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lastRenderedPageBreak/>
              <w:t xml:space="preserve">Kentsel afet yönetim </w:t>
            </w:r>
            <w:r w:rsidRPr="0046005B">
              <w:rPr>
                <w:rFonts w:ascii="Times New Roman" w:hAnsi="Times New Roman" w:cs="Times New Roman"/>
                <w:sz w:val="18"/>
                <w:szCs w:val="18"/>
              </w:rPr>
              <w:lastRenderedPageBreak/>
              <w:t>planları</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Toplanma alanlarının planlanması</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lastRenderedPageBreak/>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lastRenderedPageBreak/>
              <w:t>UİP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değişikliğinin yaratabileceği afet ve risk etkileri konusunda toplumsal bilinci ve katılımı yükseltecek eğitim çalışmalarının sürdürülmesi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val="restart"/>
            <w:textDirection w:val="btLr"/>
          </w:tcPr>
          <w:p w:rsidR="00337256" w:rsidRPr="00274424" w:rsidRDefault="00337256" w:rsidP="00BE6A3D">
            <w:pPr>
              <w:ind w:left="113" w:right="113"/>
              <w:jc w:val="center"/>
              <w:rPr>
                <w:rFonts w:ascii="Times New Roman" w:hAnsi="Times New Roman" w:cs="Times New Roman"/>
                <w:sz w:val="18"/>
                <w:szCs w:val="18"/>
              </w:rPr>
            </w:pPr>
            <w:r w:rsidRPr="00274424">
              <w:rPr>
                <w:rFonts w:ascii="Times New Roman" w:hAnsi="Times New Roman" w:cs="Times New Roman"/>
                <w:sz w:val="18"/>
                <w:szCs w:val="18"/>
              </w:rPr>
              <w:t>İNSAN SAĞLIĞI</w:t>
            </w:r>
          </w:p>
        </w:tc>
        <w:tc>
          <w:tcPr>
            <w:tcW w:w="2552" w:type="dxa"/>
            <w:vMerge w:val="restart"/>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Değişikliğinin İnsan Sağlığı Üzerinde Mevcut ve Gelecekteki Etkilerinin ve Risklerin Belirlenmesi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Aşırı hava olaylarının insan sağlığı üzerine etkilerinin araştırılması</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Kentsel ısı adaları, aşırı sıcak hava dalgaları ve morfolojik ilişkilerin kurulması</w:t>
            </w:r>
          </w:p>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Kentsel yoğunluk kararları</w:t>
            </w:r>
          </w:p>
        </w:tc>
        <w:tc>
          <w:tcPr>
            <w:tcW w:w="992" w:type="dxa"/>
          </w:tcPr>
          <w:p w:rsidR="00337256" w:rsidRDefault="00E47CC2" w:rsidP="00BE6A3D">
            <w:pPr>
              <w:rPr>
                <w:rFonts w:ascii="Times New Roman" w:hAnsi="Times New Roman" w:cs="Times New Roman"/>
                <w:sz w:val="18"/>
                <w:szCs w:val="18"/>
              </w:rPr>
            </w:pPr>
            <w:r>
              <w:rPr>
                <w:rFonts w:ascii="Times New Roman" w:hAnsi="Times New Roman" w:cs="Times New Roman"/>
                <w:sz w:val="18"/>
                <w:szCs w:val="18"/>
              </w:rPr>
              <w:t>NİP</w:t>
            </w:r>
          </w:p>
          <w:p w:rsidR="00E47CC2" w:rsidRPr="0046005B" w:rsidRDefault="00E47CC2" w:rsidP="00BE6A3D">
            <w:pPr>
              <w:rPr>
                <w:rFonts w:ascii="Times New Roman" w:hAnsi="Times New Roman" w:cs="Times New Roman"/>
                <w:sz w:val="18"/>
                <w:szCs w:val="18"/>
              </w:rPr>
            </w:pPr>
            <w:r>
              <w:rPr>
                <w:rFonts w:ascii="Times New Roman" w:hAnsi="Times New Roman" w:cs="Times New Roman"/>
                <w:sz w:val="18"/>
                <w:szCs w:val="18"/>
              </w:rPr>
              <w:t>UİP</w:t>
            </w: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değişikliği, bulaşıcı hastalıklar ve sağlık riskleri arasındaki bağın araştırılması, izlenmesi ve olası önlemlerin belirlenmesi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val="restart"/>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Ulusal Sağlık Sisteminde İklim Değişikliği Kaynaklı Riskler İle Mücadele Kapasitesinin Geliştirilmesi</w:t>
            </w: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Riskli bölgelerde acil müdahale eylem planlarının oluşturulması ve gerekli altyapının temini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r w:rsidR="00337256" w:rsidRPr="00D85F02" w:rsidTr="00E62192">
        <w:tc>
          <w:tcPr>
            <w:tcW w:w="959" w:type="dxa"/>
            <w:vMerge/>
          </w:tcPr>
          <w:p w:rsidR="00337256" w:rsidRPr="00D85F02" w:rsidRDefault="00337256" w:rsidP="00BE6A3D">
            <w:pPr>
              <w:rPr>
                <w:rFonts w:ascii="Times New Roman" w:hAnsi="Times New Roman" w:cs="Times New Roman"/>
              </w:rPr>
            </w:pPr>
          </w:p>
        </w:tc>
        <w:tc>
          <w:tcPr>
            <w:tcW w:w="2552" w:type="dxa"/>
            <w:vMerge/>
          </w:tcPr>
          <w:p w:rsidR="00337256" w:rsidRPr="0046005B" w:rsidRDefault="00337256" w:rsidP="00BE6A3D">
            <w:pPr>
              <w:rPr>
                <w:rFonts w:ascii="Times New Roman" w:hAnsi="Times New Roman" w:cs="Times New Roman"/>
                <w:sz w:val="18"/>
                <w:szCs w:val="18"/>
              </w:rPr>
            </w:pPr>
          </w:p>
        </w:tc>
        <w:tc>
          <w:tcPr>
            <w:tcW w:w="3260"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İklim duyarlı sağlık risklerine karşı sağlık sektörü kuruluşlarının kapasitelerinin güçlendirilmesi</w:t>
            </w:r>
          </w:p>
        </w:tc>
        <w:tc>
          <w:tcPr>
            <w:tcW w:w="2268" w:type="dxa"/>
          </w:tcPr>
          <w:p w:rsidR="00337256" w:rsidRPr="0046005B" w:rsidRDefault="00337256" w:rsidP="00BE6A3D">
            <w:pPr>
              <w:rPr>
                <w:rFonts w:ascii="Times New Roman" w:hAnsi="Times New Roman" w:cs="Times New Roman"/>
                <w:sz w:val="18"/>
                <w:szCs w:val="18"/>
              </w:rPr>
            </w:pPr>
            <w:r w:rsidRPr="0046005B">
              <w:rPr>
                <w:rFonts w:ascii="Times New Roman" w:hAnsi="Times New Roman" w:cs="Times New Roman"/>
                <w:sz w:val="18"/>
                <w:szCs w:val="18"/>
              </w:rPr>
              <w:t>-</w:t>
            </w:r>
          </w:p>
        </w:tc>
        <w:tc>
          <w:tcPr>
            <w:tcW w:w="992" w:type="dxa"/>
          </w:tcPr>
          <w:p w:rsidR="00337256" w:rsidRPr="0046005B" w:rsidRDefault="00337256" w:rsidP="00BE6A3D">
            <w:pPr>
              <w:rPr>
                <w:rFonts w:ascii="Times New Roman" w:hAnsi="Times New Roman" w:cs="Times New Roman"/>
                <w:sz w:val="18"/>
                <w:szCs w:val="18"/>
              </w:rPr>
            </w:pPr>
          </w:p>
        </w:tc>
      </w:tr>
    </w:tbl>
    <w:p w:rsidR="00523D21" w:rsidRPr="000A780D" w:rsidRDefault="00523D21" w:rsidP="00BE6A3D">
      <w:pPr>
        <w:spacing w:before="120"/>
        <w:jc w:val="both"/>
        <w:rPr>
          <w:rFonts w:ascii="Times New Roman" w:hAnsi="Times New Roman" w:cs="Times New Roman"/>
          <w:color w:val="FF0000"/>
          <w:sz w:val="24"/>
          <w:szCs w:val="24"/>
        </w:rPr>
      </w:pPr>
    </w:p>
    <w:p w:rsidR="00523D21" w:rsidRPr="001F0BDE" w:rsidRDefault="00523D21" w:rsidP="00BE6A3D">
      <w:pPr>
        <w:spacing w:before="120"/>
        <w:jc w:val="both"/>
        <w:rPr>
          <w:rFonts w:ascii="Times New Roman" w:hAnsi="Times New Roman" w:cs="Times New Roman"/>
          <w:sz w:val="24"/>
          <w:szCs w:val="24"/>
        </w:rPr>
      </w:pPr>
      <w:r w:rsidRPr="001F0BDE">
        <w:rPr>
          <w:rFonts w:ascii="Times New Roman" w:hAnsi="Times New Roman" w:cs="Times New Roman"/>
          <w:sz w:val="24"/>
          <w:szCs w:val="24"/>
        </w:rPr>
        <w:t xml:space="preserve">Tablo 3’ten görüleceği gibi, ulusal planda üretilen her hedefin mekansal bir referansı bulunmamaktadır. Bu bir sorun değil, normal bir durumdur. Bunun dışında mekansal referansları olan hedefler, ilgili plan türleri ile ilişkilendirilerek Tablo 3’te sunulmuştur. Çevre Düzeni Planının genel olarak adaptasyon politikaları ile en ilişkili plan kademesi olduğunu söylemek mümkündür. Su kaynakları yönetimi, tarım sektörü ve gıda güvencesi konuları açısından Mekansal Strateji Planı ve Çevre Düzeni Planı öne çıkmaktadır. Ekosistem hizmetleri, biyolojik çeşitlilik ve ormancılık ile ilgili konularla daha çok Çevre Düzeni Planı ve Nazım İmar Planı bağlamında bir ilişki kurulmaktadır. Doğal afet risk yönetimi ve insan sağlığı kapsamında ise daha çok uygulama düzeylerinin devreye girdiği ve Nazım İmar Planı ve Uygulama İmar Planı türlerinin ilişkili olduğu saptanmıştır. </w:t>
      </w:r>
    </w:p>
    <w:p w:rsidR="000A780D" w:rsidRPr="000A780D" w:rsidRDefault="00B575BD" w:rsidP="00BE6A3D">
      <w:pPr>
        <w:spacing w:before="120"/>
        <w:jc w:val="both"/>
        <w:rPr>
          <w:rFonts w:ascii="Times New Roman" w:hAnsi="Times New Roman" w:cs="Times New Roman"/>
          <w:b/>
          <w:sz w:val="24"/>
          <w:szCs w:val="24"/>
        </w:rPr>
      </w:pPr>
      <w:r>
        <w:rPr>
          <w:rFonts w:ascii="Times New Roman" w:hAnsi="Times New Roman" w:cs="Times New Roman"/>
          <w:b/>
          <w:sz w:val="24"/>
          <w:szCs w:val="24"/>
        </w:rPr>
        <w:t>3. TARTIŞMA</w:t>
      </w:r>
    </w:p>
    <w:p w:rsidR="00DF6413" w:rsidRPr="00BE6A3D" w:rsidRDefault="00475054" w:rsidP="00475054">
      <w:pPr>
        <w:jc w:val="both"/>
        <w:rPr>
          <w:rFonts w:ascii="Times New Roman" w:hAnsi="Times New Roman" w:cs="Times New Roman"/>
          <w:bCs/>
          <w:sz w:val="24"/>
          <w:szCs w:val="24"/>
        </w:rPr>
      </w:pPr>
      <w:r w:rsidRPr="00C532B9">
        <w:rPr>
          <w:rFonts w:ascii="Times New Roman" w:hAnsi="Times New Roman" w:cs="Times New Roman"/>
          <w:sz w:val="24"/>
          <w:szCs w:val="24"/>
        </w:rPr>
        <w:t>Yukarıda yapılan değerlendirmeler neticesinde, iklim değişikliğine karşı kırılganlığı azaltan ve daha dirençli kentsel mekanlar üretme hedefine yönelik adaptasyon temelli bir planlama sürecinin tanımlanabilmesi için öncelikli müdahale alanları saptanmış ve plan türleri ile ilişkisi ortaya konmuştur.</w:t>
      </w:r>
      <w:r w:rsidRPr="00475054">
        <w:rPr>
          <w:rFonts w:ascii="Times New Roman" w:hAnsi="Times New Roman" w:cs="Times New Roman"/>
          <w:color w:val="FF0000"/>
          <w:sz w:val="24"/>
          <w:szCs w:val="24"/>
        </w:rPr>
        <w:t xml:space="preserve"> </w:t>
      </w:r>
      <w:r w:rsidR="003E1640" w:rsidRPr="00BE6A3D">
        <w:rPr>
          <w:rFonts w:ascii="Times New Roman" w:hAnsi="Times New Roman" w:cs="Times New Roman"/>
          <w:sz w:val="24"/>
          <w:szCs w:val="24"/>
        </w:rPr>
        <w:t xml:space="preserve">Tablo </w:t>
      </w:r>
      <w:r w:rsidR="00523D21">
        <w:rPr>
          <w:rFonts w:ascii="Times New Roman" w:hAnsi="Times New Roman" w:cs="Times New Roman"/>
          <w:sz w:val="24"/>
          <w:szCs w:val="24"/>
        </w:rPr>
        <w:t>3</w:t>
      </w:r>
      <w:r w:rsidR="003E1640" w:rsidRPr="00BE6A3D">
        <w:rPr>
          <w:rFonts w:ascii="Times New Roman" w:hAnsi="Times New Roman" w:cs="Times New Roman"/>
          <w:sz w:val="24"/>
          <w:szCs w:val="24"/>
        </w:rPr>
        <w:t>’</w:t>
      </w:r>
      <w:r w:rsidR="00095B47" w:rsidRPr="00BE6A3D">
        <w:rPr>
          <w:rFonts w:ascii="Times New Roman" w:hAnsi="Times New Roman" w:cs="Times New Roman"/>
          <w:sz w:val="24"/>
          <w:szCs w:val="24"/>
        </w:rPr>
        <w:t>t</w:t>
      </w:r>
      <w:r w:rsidR="003E1640" w:rsidRPr="00BE6A3D">
        <w:rPr>
          <w:rFonts w:ascii="Times New Roman" w:hAnsi="Times New Roman" w:cs="Times New Roman"/>
          <w:sz w:val="24"/>
          <w:szCs w:val="24"/>
        </w:rPr>
        <w:t>en izleneceği gibi, Türkiye’nin İklim Değişikliği Uyum</w:t>
      </w:r>
      <w:r w:rsidR="004420FA">
        <w:rPr>
          <w:rFonts w:ascii="Times New Roman" w:hAnsi="Times New Roman" w:cs="Times New Roman"/>
          <w:sz w:val="24"/>
          <w:szCs w:val="24"/>
        </w:rPr>
        <w:t xml:space="preserve"> Strateji ve Eylem Planı’nda </w:t>
      </w:r>
      <w:r w:rsidR="003E1640" w:rsidRPr="00BE6A3D">
        <w:rPr>
          <w:rFonts w:ascii="Times New Roman" w:hAnsi="Times New Roman" w:cs="Times New Roman"/>
          <w:sz w:val="24"/>
          <w:szCs w:val="24"/>
        </w:rPr>
        <w:t xml:space="preserve">doğal kaynaklar, adaptasyon politikalarının temel konuları olarak ele alınmıştır. </w:t>
      </w:r>
      <w:r w:rsidR="00095B47" w:rsidRPr="00BE6A3D">
        <w:rPr>
          <w:rFonts w:ascii="Times New Roman" w:hAnsi="Times New Roman" w:cs="Times New Roman"/>
          <w:sz w:val="24"/>
          <w:szCs w:val="24"/>
        </w:rPr>
        <w:t xml:space="preserve">Bu noktada, su kaynakları yönetimi, </w:t>
      </w:r>
      <w:r w:rsidR="00CA7119">
        <w:rPr>
          <w:rFonts w:ascii="Times New Roman" w:hAnsi="Times New Roman" w:cs="Times New Roman"/>
          <w:sz w:val="24"/>
          <w:szCs w:val="24"/>
        </w:rPr>
        <w:t>tarım sektörü ve gıda güvencesi</w:t>
      </w:r>
      <w:r w:rsidR="00095B47" w:rsidRPr="00BE6A3D">
        <w:rPr>
          <w:rFonts w:ascii="Times New Roman" w:hAnsi="Times New Roman" w:cs="Times New Roman"/>
          <w:sz w:val="24"/>
          <w:szCs w:val="24"/>
        </w:rPr>
        <w:t xml:space="preserve">, ekosistem hizmetleri, biyolojik çeşitlilik ve ormancılık anılan eylem planı ile </w:t>
      </w:r>
      <w:r w:rsidR="009A3E27" w:rsidRPr="00BE6A3D">
        <w:rPr>
          <w:rFonts w:ascii="Times New Roman" w:hAnsi="Times New Roman" w:cs="Times New Roman"/>
          <w:sz w:val="24"/>
          <w:szCs w:val="24"/>
        </w:rPr>
        <w:t>üst ölçekli plan türlerinin</w:t>
      </w:r>
      <w:r w:rsidR="00095B47" w:rsidRPr="00BE6A3D">
        <w:rPr>
          <w:rFonts w:ascii="Times New Roman" w:hAnsi="Times New Roman" w:cs="Times New Roman"/>
          <w:sz w:val="24"/>
          <w:szCs w:val="24"/>
        </w:rPr>
        <w:t xml:space="preserve"> ilişkisinin kurulabileceği sektörler olarak öne çıkmaktadır. </w:t>
      </w:r>
      <w:r w:rsidR="00630BF2" w:rsidRPr="00BE6A3D">
        <w:rPr>
          <w:rFonts w:ascii="Times New Roman" w:hAnsi="Times New Roman" w:cs="Times New Roman"/>
          <w:sz w:val="24"/>
          <w:szCs w:val="24"/>
        </w:rPr>
        <w:t xml:space="preserve">Mekansal planlamanın bulunduğu çerçeveden ise, bu kaynakların kullanımını talep eden ve/veya değişimine neden olabilecek her türlü sektörel ve mekansal gelişim kararlarının, adaptasyon hedefleriyle uyumu gözetilerek üretilmesinin gereği öne çıkmaktadır. </w:t>
      </w:r>
      <w:r w:rsidR="00653E5F" w:rsidRPr="00BE6A3D">
        <w:rPr>
          <w:rFonts w:ascii="Times New Roman" w:hAnsi="Times New Roman" w:cs="Times New Roman"/>
          <w:sz w:val="24"/>
          <w:szCs w:val="24"/>
        </w:rPr>
        <w:t xml:space="preserve">Ancak çevre düzeni planlarının idari sınırlara dayalı hazırlanıyor olması ve kıyı alanlarına yönelik özel yaklaşım yetersizliği, bu bağlamda ortaya çıkan iki önemli sorundur. </w:t>
      </w:r>
      <w:r w:rsidR="00DF6413" w:rsidRPr="00BE6A3D">
        <w:rPr>
          <w:rFonts w:ascii="Times New Roman" w:hAnsi="Times New Roman" w:cs="Times New Roman"/>
          <w:bCs/>
          <w:sz w:val="24"/>
          <w:szCs w:val="24"/>
        </w:rPr>
        <w:t xml:space="preserve">Türkiye’de üst ölçekli plan türü niteliği taşıyan Çevre Düzeni Planları, 1/100000 ölçekte ve birden fazla ili kapsayacak şekilde hazırlanmaktadır. Bu illerin bir çevre düzeni planı altında bir araya getirilmesi bağlamında, </w:t>
      </w:r>
      <w:r w:rsidR="00DF6413" w:rsidRPr="00BE6A3D">
        <w:rPr>
          <w:rFonts w:ascii="Times New Roman" w:hAnsi="Times New Roman" w:cs="Times New Roman"/>
          <w:bCs/>
          <w:sz w:val="24"/>
          <w:szCs w:val="24"/>
        </w:rPr>
        <w:lastRenderedPageBreak/>
        <w:t>coğrafi olarak mekansal yakınlık gözetilmiştir. B</w:t>
      </w:r>
      <w:r w:rsidR="004420FA">
        <w:rPr>
          <w:rFonts w:ascii="Times New Roman" w:hAnsi="Times New Roman" w:cs="Times New Roman"/>
          <w:bCs/>
          <w:sz w:val="24"/>
          <w:szCs w:val="24"/>
        </w:rPr>
        <w:t>ununla birlikte, plan sınırları</w:t>
      </w:r>
      <w:r w:rsidR="00DF6413" w:rsidRPr="00BE6A3D">
        <w:rPr>
          <w:rFonts w:ascii="Times New Roman" w:hAnsi="Times New Roman" w:cs="Times New Roman"/>
          <w:bCs/>
          <w:sz w:val="24"/>
          <w:szCs w:val="24"/>
        </w:rPr>
        <w:t xml:space="preserve"> doğal sınırlarla örtüşmemekte (örn. havza sınırlarıyla) ve aynı zamanda coğrafi ve iklimsel açıdan farklı alanları bir araya getirmektedir. </w:t>
      </w:r>
      <w:r w:rsidR="00D92F97" w:rsidRPr="00BE6A3D">
        <w:rPr>
          <w:rFonts w:ascii="Times New Roman" w:hAnsi="Times New Roman" w:cs="Times New Roman"/>
          <w:bCs/>
          <w:sz w:val="24"/>
          <w:szCs w:val="24"/>
        </w:rPr>
        <w:t>Oysa herhangi bir bölgenin iklim değişikliğinden etkilenme biçimi ve düzeyi, bölgenin sadece sosyal ve ekonomik değil aynı zamanda (hatta daha önce) coğrafi konumu, iklimi, peyzaj özellikleri, kaynak durumu gibi doğal koşullarına sıkı sıkıya bağlıdır. Bu bağlılık, adaptasyon politikaları için</w:t>
      </w:r>
      <w:r w:rsidR="004420FA">
        <w:rPr>
          <w:rFonts w:ascii="Times New Roman" w:hAnsi="Times New Roman" w:cs="Times New Roman"/>
          <w:bCs/>
          <w:sz w:val="24"/>
          <w:szCs w:val="24"/>
        </w:rPr>
        <w:t xml:space="preserve"> </w:t>
      </w:r>
      <w:r w:rsidR="00D92F97" w:rsidRPr="00BE6A3D">
        <w:rPr>
          <w:rFonts w:ascii="Times New Roman" w:hAnsi="Times New Roman" w:cs="Times New Roman"/>
          <w:bCs/>
          <w:sz w:val="24"/>
          <w:szCs w:val="24"/>
        </w:rPr>
        <w:t xml:space="preserve">de yönlendiricidir. </w:t>
      </w:r>
      <w:r w:rsidR="00C431B8" w:rsidRPr="00BE6A3D">
        <w:rPr>
          <w:rFonts w:ascii="Times New Roman" w:hAnsi="Times New Roman" w:cs="Times New Roman"/>
          <w:bCs/>
          <w:sz w:val="24"/>
          <w:szCs w:val="24"/>
        </w:rPr>
        <w:t>Sınır sorunu, adaptasyon politikalarının bölgesel planlama ile ortak bir paydada buluşabilmesini engelleyen bir unsurdur.</w:t>
      </w:r>
    </w:p>
    <w:p w:rsidR="00C431B8" w:rsidRPr="00CA7119" w:rsidRDefault="00C431B8" w:rsidP="00DF6413">
      <w:pPr>
        <w:jc w:val="both"/>
        <w:rPr>
          <w:rFonts w:ascii="Times New Roman" w:hAnsi="Times New Roman" w:cs="Times New Roman"/>
          <w:sz w:val="24"/>
          <w:szCs w:val="24"/>
        </w:rPr>
      </w:pPr>
      <w:r w:rsidRPr="00BE6A3D">
        <w:rPr>
          <w:rFonts w:ascii="Times New Roman" w:hAnsi="Times New Roman" w:cs="Times New Roman"/>
          <w:sz w:val="24"/>
          <w:szCs w:val="24"/>
        </w:rPr>
        <w:t xml:space="preserve">Öte yanda kıyılar, iklim değişikliğine karşı oldukça kırılgan bir yapı sergileyen ve deniz </w:t>
      </w:r>
      <w:r w:rsidRPr="004420FA">
        <w:rPr>
          <w:rFonts w:ascii="Times New Roman" w:hAnsi="Times New Roman" w:cs="Times New Roman"/>
          <w:sz w:val="24"/>
          <w:szCs w:val="24"/>
        </w:rPr>
        <w:t xml:space="preserve">seviyesinin yükselmesi tehdidine karşı özel bir yaklaşımı hak eden coğrafi bölgelerdir. </w:t>
      </w:r>
      <w:r w:rsidR="0072491E" w:rsidRPr="004420FA">
        <w:rPr>
          <w:rFonts w:ascii="Times New Roman" w:hAnsi="Times New Roman" w:cs="Times New Roman"/>
          <w:sz w:val="24"/>
          <w:szCs w:val="24"/>
        </w:rPr>
        <w:t>TİDUSEP’</w:t>
      </w:r>
      <w:r w:rsidR="004420FA">
        <w:rPr>
          <w:rFonts w:ascii="Times New Roman" w:hAnsi="Times New Roman" w:cs="Times New Roman"/>
          <w:sz w:val="24"/>
          <w:szCs w:val="24"/>
        </w:rPr>
        <w:t>ında</w:t>
      </w:r>
      <w:r w:rsidR="0072491E" w:rsidRPr="004420FA">
        <w:rPr>
          <w:rFonts w:ascii="Times New Roman" w:hAnsi="Times New Roman" w:cs="Times New Roman"/>
          <w:sz w:val="24"/>
          <w:szCs w:val="24"/>
        </w:rPr>
        <w:t xml:space="preserve"> kıyılar ayrı bir başlıkta ele alınmamıştır ve </w:t>
      </w:r>
      <w:r w:rsidR="000734CC" w:rsidRPr="004420FA">
        <w:rPr>
          <w:rFonts w:ascii="Times New Roman" w:hAnsi="Times New Roman" w:cs="Times New Roman"/>
          <w:sz w:val="24"/>
          <w:szCs w:val="24"/>
        </w:rPr>
        <w:t>çevre düzeni planlarında kıyılar genel planlama</w:t>
      </w:r>
      <w:r w:rsidR="000734CC" w:rsidRPr="00BE6A3D">
        <w:rPr>
          <w:rFonts w:ascii="Times New Roman" w:hAnsi="Times New Roman" w:cs="Times New Roman"/>
          <w:sz w:val="24"/>
          <w:szCs w:val="24"/>
        </w:rPr>
        <w:t xml:space="preserve"> yaklaşımının içinde </w:t>
      </w:r>
      <w:r w:rsidR="009E1C20" w:rsidRPr="00BE6A3D">
        <w:rPr>
          <w:rFonts w:ascii="Times New Roman" w:hAnsi="Times New Roman" w:cs="Times New Roman"/>
          <w:sz w:val="24"/>
          <w:szCs w:val="24"/>
        </w:rPr>
        <w:t>yer</w:t>
      </w:r>
      <w:r w:rsidR="000734CC" w:rsidRPr="00BE6A3D">
        <w:rPr>
          <w:rFonts w:ascii="Times New Roman" w:hAnsi="Times New Roman" w:cs="Times New Roman"/>
          <w:sz w:val="24"/>
          <w:szCs w:val="24"/>
        </w:rPr>
        <w:t xml:space="preserve">almaktadır. </w:t>
      </w:r>
      <w:r w:rsidR="003833E1" w:rsidRPr="00BE6A3D">
        <w:rPr>
          <w:rFonts w:ascii="Times New Roman" w:hAnsi="Times New Roman" w:cs="Times New Roman"/>
          <w:sz w:val="24"/>
          <w:szCs w:val="24"/>
        </w:rPr>
        <w:t xml:space="preserve">Bu durum kıyılara özel yaklaşım gereksinimini de büyük ölçüde devre dışı bırakmaktadır. Örneğin Kahraman ve Aydın (2014), 1/100000 ölçekli Çevre Düzeni Planlarında üretilen </w:t>
      </w:r>
      <w:r w:rsidR="003833E1" w:rsidRPr="00CA7119">
        <w:rPr>
          <w:rFonts w:ascii="Times New Roman" w:hAnsi="Times New Roman" w:cs="Times New Roman"/>
          <w:sz w:val="24"/>
          <w:szCs w:val="24"/>
        </w:rPr>
        <w:t>mekansal gelişim kararlarının, Akdeniz kıyılarındaki konut baskısını %58 oranında artıracağını hesaplamışlardır.</w:t>
      </w:r>
      <w:r w:rsidR="004420FA">
        <w:rPr>
          <w:rFonts w:ascii="Times New Roman" w:hAnsi="Times New Roman" w:cs="Times New Roman"/>
          <w:sz w:val="24"/>
          <w:szCs w:val="24"/>
        </w:rPr>
        <w:t xml:space="preserve"> Bu noktada plan kademesi içerisinde yer almamakla birlikte mevzuatta bir başka plan türü olarak tanımlanan Bütünleşik Kıyı Alanları </w:t>
      </w:r>
      <w:r w:rsidR="001F1B0D">
        <w:rPr>
          <w:rFonts w:ascii="Times New Roman" w:hAnsi="Times New Roman" w:cs="Times New Roman"/>
          <w:sz w:val="24"/>
          <w:szCs w:val="24"/>
        </w:rPr>
        <w:t xml:space="preserve">Planlarının konu bağlamında değerlendirilmesi de önem kazanmaktadır. </w:t>
      </w:r>
    </w:p>
    <w:p w:rsidR="006F43B8" w:rsidRDefault="00475054" w:rsidP="001647C0">
      <w:pPr>
        <w:jc w:val="both"/>
        <w:rPr>
          <w:rFonts w:ascii="Times New Roman" w:hAnsi="Times New Roman" w:cs="Times New Roman"/>
          <w:sz w:val="24"/>
          <w:szCs w:val="24"/>
        </w:rPr>
      </w:pPr>
      <w:r w:rsidRPr="00BE6A3D">
        <w:rPr>
          <w:rFonts w:ascii="Times New Roman" w:hAnsi="Times New Roman" w:cs="Times New Roman"/>
          <w:sz w:val="24"/>
          <w:szCs w:val="24"/>
        </w:rPr>
        <w:t>Kent ölçeğine inildiğinde, Türkiye’nin İklim Değişikliği Uyum Strateji ve Eylem Planı’</w:t>
      </w:r>
      <w:r w:rsidR="006F43B8">
        <w:rPr>
          <w:rFonts w:ascii="Times New Roman" w:hAnsi="Times New Roman" w:cs="Times New Roman"/>
          <w:sz w:val="24"/>
          <w:szCs w:val="24"/>
        </w:rPr>
        <w:t>yla</w:t>
      </w:r>
      <w:r w:rsidRPr="00BE6A3D">
        <w:rPr>
          <w:rFonts w:ascii="Times New Roman" w:hAnsi="Times New Roman" w:cs="Times New Roman"/>
          <w:sz w:val="24"/>
          <w:szCs w:val="24"/>
        </w:rPr>
        <w:t xml:space="preserve"> </w:t>
      </w:r>
      <w:r>
        <w:rPr>
          <w:rFonts w:ascii="Times New Roman" w:hAnsi="Times New Roman" w:cs="Times New Roman"/>
          <w:sz w:val="24"/>
          <w:szCs w:val="24"/>
        </w:rPr>
        <w:t>ilişkili olarak doğal afet yönetimi ve insan sağlığı konuları öne çıkmaktadır. Türkiye’de ulusal düzeyde bir</w:t>
      </w:r>
      <w:r w:rsidRPr="00BE6A3D">
        <w:rPr>
          <w:rFonts w:ascii="Times New Roman" w:hAnsi="Times New Roman" w:cs="Times New Roman"/>
          <w:sz w:val="24"/>
          <w:szCs w:val="24"/>
        </w:rPr>
        <w:t xml:space="preserve">çok çalışma yapılmış olmasına rağmen, aslında iklim değişikliği ile mücadelenin başarılacağı yerel düzeyde adımların hala yeteri kadar atılmadığı görülmektedir. Kentsel </w:t>
      </w:r>
      <w:r w:rsidR="006F43B8">
        <w:rPr>
          <w:rFonts w:ascii="Times New Roman" w:hAnsi="Times New Roman" w:cs="Times New Roman"/>
          <w:sz w:val="24"/>
          <w:szCs w:val="24"/>
        </w:rPr>
        <w:t>planlama sürecini</w:t>
      </w:r>
      <w:r w:rsidRPr="00BE6A3D">
        <w:rPr>
          <w:rFonts w:ascii="Times New Roman" w:hAnsi="Times New Roman" w:cs="Times New Roman"/>
          <w:sz w:val="24"/>
          <w:szCs w:val="24"/>
        </w:rPr>
        <w:t xml:space="preserve"> hazırlama ve onay yetkisine sahip olan yerel düzey, adaptasyon politikalarının uygulanmasında da kritik öneme sahiptir. Bu nedenle, kentsel adaptasyon politikalarının belirlenmesi ve kentsel planlama ile bütünleştirilmesinin sağlanmasında, yerel yönetimlerin konu ile ilgili farkındalıkları önemli hale gelmektedir. Diğer bir anlatımla, farkındalık yetersizliği de kentsel planların adaptasyon içerikli tanımlanabilmesinin önünde bir engel oluşturmaktadır.</w:t>
      </w:r>
      <w:r>
        <w:rPr>
          <w:rFonts w:ascii="Times New Roman" w:hAnsi="Times New Roman" w:cs="Times New Roman"/>
          <w:sz w:val="24"/>
          <w:szCs w:val="24"/>
        </w:rPr>
        <w:t xml:space="preserve"> </w:t>
      </w:r>
    </w:p>
    <w:p w:rsidR="0080204D" w:rsidRDefault="007C243D" w:rsidP="001647C0">
      <w:pPr>
        <w:jc w:val="both"/>
        <w:rPr>
          <w:rFonts w:ascii="Times New Roman" w:hAnsi="Times New Roman" w:cs="Times New Roman"/>
          <w:sz w:val="24"/>
          <w:szCs w:val="24"/>
        </w:rPr>
      </w:pPr>
      <w:r w:rsidRPr="00CA7119">
        <w:rPr>
          <w:rFonts w:ascii="Times New Roman" w:hAnsi="Times New Roman" w:cs="Times New Roman"/>
          <w:sz w:val="24"/>
          <w:szCs w:val="24"/>
        </w:rPr>
        <w:t xml:space="preserve">Ülkemizdeki planlama hiyeraşisi, kent ölçeğinin en üst plan kademesini oluşturan nazım imar planlarını, bir üst plan kademesi olan çevre düzeni planı hükümlerine bağlı kılmaktadır. </w:t>
      </w:r>
      <w:r w:rsidR="006F43B8">
        <w:rPr>
          <w:rFonts w:ascii="Times New Roman" w:hAnsi="Times New Roman" w:cs="Times New Roman"/>
          <w:sz w:val="24"/>
          <w:szCs w:val="24"/>
        </w:rPr>
        <w:t>Ülkemizde</w:t>
      </w:r>
      <w:r w:rsidRPr="00CA7119">
        <w:rPr>
          <w:rFonts w:ascii="Times New Roman" w:hAnsi="Times New Roman" w:cs="Times New Roman"/>
          <w:sz w:val="24"/>
          <w:szCs w:val="24"/>
        </w:rPr>
        <w:t xml:space="preserve"> </w:t>
      </w:r>
      <w:r w:rsidR="006F43B8">
        <w:rPr>
          <w:rFonts w:ascii="Times New Roman" w:hAnsi="Times New Roman" w:cs="Times New Roman"/>
          <w:sz w:val="24"/>
          <w:szCs w:val="24"/>
        </w:rPr>
        <w:t xml:space="preserve">Çevre Düzeni Planları </w:t>
      </w:r>
      <w:r w:rsidRPr="00CA7119">
        <w:rPr>
          <w:rFonts w:ascii="Times New Roman" w:hAnsi="Times New Roman" w:cs="Times New Roman"/>
          <w:sz w:val="24"/>
          <w:szCs w:val="24"/>
        </w:rPr>
        <w:t>1/100000</w:t>
      </w:r>
      <w:r w:rsidR="006F43B8">
        <w:rPr>
          <w:rFonts w:ascii="Times New Roman" w:hAnsi="Times New Roman" w:cs="Times New Roman"/>
          <w:sz w:val="24"/>
          <w:szCs w:val="24"/>
        </w:rPr>
        <w:t xml:space="preserve"> ölçeğinde hazırlanmaktadır.</w:t>
      </w:r>
      <w:r w:rsidRPr="00BE6A3D">
        <w:rPr>
          <w:rFonts w:ascii="Times New Roman" w:hAnsi="Times New Roman" w:cs="Times New Roman"/>
          <w:sz w:val="24"/>
          <w:szCs w:val="24"/>
        </w:rPr>
        <w:t xml:space="preserve"> Bu durum, ölçekler arası sıçramalı bir geçişe neden olmakta; diğer bir deyişle 1/100000 ile 1/5000 ölçek arasında algılanma gereksinimi duyulan detayların planlama sürecinde atlanmasına sebebiyet vermektedir. </w:t>
      </w:r>
      <w:r w:rsidR="0080204D" w:rsidRPr="00BE6A3D">
        <w:rPr>
          <w:rFonts w:ascii="Times New Roman" w:hAnsi="Times New Roman" w:cs="Times New Roman"/>
          <w:sz w:val="24"/>
          <w:szCs w:val="24"/>
        </w:rPr>
        <w:t xml:space="preserve">Çevre düzeni planlarının, iki veya daha fazla ili kapsayan planlama bölgelerini içermesi, il düzeyi detayında yapılabilecek analiz ve bu analizlere dayalı üretilebilecek politikaların devre dışı bırakılarak doğrudan kent/kent parçası ölçeğine inilmesine </w:t>
      </w:r>
      <w:r w:rsidR="006F43B8">
        <w:rPr>
          <w:rFonts w:ascii="Times New Roman" w:hAnsi="Times New Roman" w:cs="Times New Roman"/>
          <w:sz w:val="24"/>
          <w:szCs w:val="24"/>
        </w:rPr>
        <w:t xml:space="preserve">de </w:t>
      </w:r>
      <w:r w:rsidR="0080204D" w:rsidRPr="00BE6A3D">
        <w:rPr>
          <w:rFonts w:ascii="Times New Roman" w:hAnsi="Times New Roman" w:cs="Times New Roman"/>
          <w:sz w:val="24"/>
          <w:szCs w:val="24"/>
        </w:rPr>
        <w:t xml:space="preserve">yol açmaktadır. </w:t>
      </w:r>
      <w:r w:rsidR="006F43B8">
        <w:rPr>
          <w:rFonts w:ascii="Times New Roman" w:hAnsi="Times New Roman" w:cs="Times New Roman"/>
          <w:sz w:val="24"/>
          <w:szCs w:val="24"/>
        </w:rPr>
        <w:t>Ayrıca yerel ölçekte iklim değişikliği bağlamında karar üretilmesine olanak sağlayacak verilere ilişkin de yetersizlik bulunmaktadır.</w:t>
      </w:r>
    </w:p>
    <w:p w:rsidR="00653E5F" w:rsidRPr="00850970" w:rsidRDefault="00475054" w:rsidP="001647C0">
      <w:pPr>
        <w:jc w:val="both"/>
        <w:rPr>
          <w:rFonts w:ascii="Times New Roman" w:hAnsi="Times New Roman" w:cs="Times New Roman"/>
          <w:sz w:val="24"/>
          <w:szCs w:val="24"/>
        </w:rPr>
      </w:pPr>
      <w:r w:rsidRPr="00850970">
        <w:rPr>
          <w:rFonts w:ascii="Times New Roman" w:hAnsi="Times New Roman" w:cs="Times New Roman"/>
          <w:sz w:val="24"/>
          <w:szCs w:val="24"/>
        </w:rPr>
        <w:t xml:space="preserve">İklim değişikliği sorununun ekolojik ve toplumsal sistemler açısından önemi gözetildiğinde, adaptasyon politikalarının hızla planlama süreci ile bütünleştirilmesi gerektiği açıktır. Bu çalışmada, anılan bütünleştirmenin hangi adaptasyon konuları bağlamında hangi plan türleri </w:t>
      </w:r>
      <w:r w:rsidRPr="00850970">
        <w:rPr>
          <w:rFonts w:ascii="Times New Roman" w:hAnsi="Times New Roman" w:cs="Times New Roman"/>
          <w:sz w:val="24"/>
          <w:szCs w:val="24"/>
        </w:rPr>
        <w:lastRenderedPageBreak/>
        <w:t xml:space="preserve">ile ilişkilendirilerek gerçekleştirmesi gerektiğine ilişkin bir çerçeve üretilmiştir. </w:t>
      </w:r>
      <w:r w:rsidR="000D123F" w:rsidRPr="00850970">
        <w:rPr>
          <w:rFonts w:ascii="Times New Roman" w:hAnsi="Times New Roman" w:cs="Times New Roman"/>
          <w:sz w:val="24"/>
          <w:szCs w:val="24"/>
        </w:rPr>
        <w:t>Yukarıda belirtilen sorunların aşılması da planlama-adaptasyon bütünleştirme çabalarının önünün açılmasına katkı sağlayacaktır.</w:t>
      </w:r>
    </w:p>
    <w:p w:rsidR="00CA7119" w:rsidRDefault="00CA7119" w:rsidP="001647C0">
      <w:pPr>
        <w:jc w:val="both"/>
        <w:rPr>
          <w:rFonts w:ascii="Times New Roman" w:hAnsi="Times New Roman" w:cs="Times New Roman"/>
          <w:b/>
          <w:sz w:val="24"/>
          <w:szCs w:val="24"/>
        </w:rPr>
      </w:pPr>
    </w:p>
    <w:p w:rsidR="001647C0" w:rsidRPr="001647C0" w:rsidRDefault="00B575BD" w:rsidP="001647C0">
      <w:pPr>
        <w:jc w:val="both"/>
        <w:rPr>
          <w:rFonts w:ascii="Times New Roman" w:hAnsi="Times New Roman" w:cs="Times New Roman"/>
          <w:sz w:val="24"/>
          <w:szCs w:val="24"/>
        </w:rPr>
      </w:pPr>
      <w:r>
        <w:rPr>
          <w:rFonts w:ascii="Times New Roman" w:hAnsi="Times New Roman" w:cs="Times New Roman"/>
          <w:b/>
          <w:sz w:val="24"/>
          <w:szCs w:val="24"/>
        </w:rPr>
        <w:t>KAYNAKLAR</w:t>
      </w:r>
      <w:r w:rsidRPr="001647C0">
        <w:rPr>
          <w:rFonts w:ascii="Times New Roman" w:hAnsi="Times New Roman" w:cs="Times New Roman"/>
          <w:sz w:val="24"/>
          <w:szCs w:val="24"/>
        </w:rPr>
        <w:t xml:space="preserve"> </w:t>
      </w:r>
    </w:p>
    <w:p w:rsidR="002C6D00" w:rsidRPr="006964A5" w:rsidRDefault="00024FAE" w:rsidP="006614ED">
      <w:pPr>
        <w:jc w:val="both"/>
        <w:rPr>
          <w:rFonts w:ascii="Times New Roman" w:hAnsi="Times New Roman" w:cs="Times New Roman"/>
          <w:sz w:val="20"/>
          <w:szCs w:val="20"/>
        </w:rPr>
      </w:pPr>
      <w:r>
        <w:rPr>
          <w:rFonts w:ascii="Times New Roman" w:hAnsi="Times New Roman" w:cs="Times New Roman"/>
          <w:sz w:val="20"/>
          <w:szCs w:val="20"/>
        </w:rPr>
        <w:t>Brown, D</w:t>
      </w:r>
      <w:r w:rsidR="00CC09EE" w:rsidRPr="00CC09EE">
        <w:rPr>
          <w:rFonts w:ascii="Times New Roman" w:hAnsi="Times New Roman" w:cs="Times New Roman"/>
          <w:sz w:val="20"/>
          <w:szCs w:val="20"/>
        </w:rPr>
        <w:t xml:space="preserve"> (2011). Making the linkages between climate change adaptation and spatial planning in Malawi. Environmental Science and Policy, 14, 940-949</w:t>
      </w:r>
      <w:r w:rsidR="006964A5">
        <w:rPr>
          <w:rFonts w:ascii="Times New Roman" w:hAnsi="Times New Roman" w:cs="Times New Roman"/>
          <w:sz w:val="20"/>
          <w:szCs w:val="20"/>
        </w:rPr>
        <w:t xml:space="preserve"> </w:t>
      </w:r>
      <w:r w:rsidR="006964A5" w:rsidRPr="006964A5">
        <w:rPr>
          <w:rFonts w:ascii="Times New Roman" w:hAnsi="Times New Roman" w:cs="Times New Roman"/>
          <w:sz w:val="20"/>
          <w:szCs w:val="20"/>
        </w:rPr>
        <w:t xml:space="preserve">DOI: </w:t>
      </w:r>
      <w:hyperlink r:id="rId8" w:tgtFrame="_blank" w:tooltip="Persistent link using digital object identifier" w:history="1">
        <w:r w:rsidR="006964A5" w:rsidRPr="006964A5">
          <w:rPr>
            <w:rStyle w:val="Kpr"/>
            <w:rFonts w:ascii="Times New Roman" w:hAnsi="Times New Roman" w:cs="Times New Roman"/>
            <w:color w:val="auto"/>
            <w:sz w:val="20"/>
            <w:szCs w:val="20"/>
            <w:u w:val="none"/>
          </w:rPr>
          <w:t>10.1016/j.envsci.2011.07.009</w:t>
        </w:r>
      </w:hyperlink>
    </w:p>
    <w:p w:rsidR="00CC09EE" w:rsidRDefault="00024FAE" w:rsidP="006614ED">
      <w:pPr>
        <w:jc w:val="both"/>
        <w:rPr>
          <w:rFonts w:ascii="Times New Roman" w:hAnsi="Times New Roman" w:cs="Times New Roman"/>
          <w:sz w:val="20"/>
          <w:szCs w:val="20"/>
        </w:rPr>
      </w:pPr>
      <w:r>
        <w:rPr>
          <w:rFonts w:ascii="Times New Roman" w:hAnsi="Times New Roman" w:cs="Times New Roman"/>
          <w:sz w:val="20"/>
          <w:szCs w:val="20"/>
        </w:rPr>
        <w:t>Bulkeley, H</w:t>
      </w:r>
      <w:r w:rsidR="00CC09EE" w:rsidRPr="00CC09EE">
        <w:rPr>
          <w:rFonts w:ascii="Times New Roman" w:hAnsi="Times New Roman" w:cs="Times New Roman"/>
          <w:sz w:val="20"/>
          <w:szCs w:val="20"/>
        </w:rPr>
        <w:t xml:space="preserve"> (2006). A changing climate for spatial planning. Planning Theory &amp; Practice, 7(2), 203-214.</w:t>
      </w:r>
    </w:p>
    <w:p w:rsidR="008B44C3" w:rsidRDefault="008B44C3" w:rsidP="006614ED">
      <w:pPr>
        <w:jc w:val="both"/>
        <w:rPr>
          <w:rFonts w:ascii="Times New Roman" w:hAnsi="Times New Roman" w:cs="Times New Roman"/>
          <w:sz w:val="20"/>
          <w:szCs w:val="20"/>
        </w:rPr>
      </w:pPr>
      <w:r w:rsidRPr="00D50FCB">
        <w:rPr>
          <w:rFonts w:ascii="Times New Roman" w:hAnsi="Times New Roman" w:cs="Times New Roman"/>
          <w:sz w:val="20"/>
          <w:szCs w:val="20"/>
        </w:rPr>
        <w:t xml:space="preserve">ÇOB (Çevre ve Orman Bakanlığı). (2007). Birleşmiş Milletler İklim Değişikliği Çerçeve Sözleşmesi Kapsamında İklim Değişikliği Birinci Ulusal Bildirimi. Ankara. </w:t>
      </w:r>
    </w:p>
    <w:p w:rsidR="00576EE5" w:rsidRPr="00D50FCB" w:rsidRDefault="00576EE5" w:rsidP="006614ED">
      <w:pPr>
        <w:jc w:val="both"/>
        <w:rPr>
          <w:rFonts w:ascii="Times New Roman" w:hAnsi="Times New Roman" w:cs="Times New Roman"/>
          <w:sz w:val="20"/>
          <w:szCs w:val="20"/>
        </w:rPr>
      </w:pPr>
      <w:r>
        <w:rPr>
          <w:rFonts w:ascii="Times New Roman" w:hAnsi="Times New Roman" w:cs="Times New Roman"/>
          <w:sz w:val="20"/>
          <w:szCs w:val="20"/>
        </w:rPr>
        <w:t xml:space="preserve">ÇŞB (Çevre ve Şehircilik Bakanlığı) (2012). </w:t>
      </w:r>
      <w:r w:rsidRPr="00576EE5">
        <w:rPr>
          <w:rFonts w:ascii="Times New Roman" w:hAnsi="Times New Roman" w:cs="Times New Roman"/>
          <w:sz w:val="20"/>
          <w:szCs w:val="20"/>
        </w:rPr>
        <w:t>Türkiye’nin İklim Değişikliği Uyum Stratejisi ve Eylem Planı 2011–2023</w:t>
      </w:r>
      <w:r>
        <w:rPr>
          <w:rFonts w:ascii="Times New Roman" w:hAnsi="Times New Roman" w:cs="Times New Roman"/>
          <w:sz w:val="20"/>
          <w:szCs w:val="20"/>
        </w:rPr>
        <w:t>. Ankara.</w:t>
      </w:r>
    </w:p>
    <w:p w:rsidR="008B44C3" w:rsidRPr="00D50FCB" w:rsidRDefault="008B44C3" w:rsidP="006614ED">
      <w:pPr>
        <w:jc w:val="both"/>
        <w:rPr>
          <w:rFonts w:ascii="Times New Roman" w:hAnsi="Times New Roman" w:cs="Times New Roman"/>
          <w:sz w:val="20"/>
          <w:szCs w:val="20"/>
        </w:rPr>
      </w:pPr>
      <w:r w:rsidRPr="00D50FCB">
        <w:rPr>
          <w:rFonts w:ascii="Times New Roman" w:hAnsi="Times New Roman" w:cs="Times New Roman"/>
          <w:sz w:val="20"/>
          <w:szCs w:val="20"/>
        </w:rPr>
        <w:t>ÇŞB (Çevre ve Şehircilik Bakanlığı). (2013). Türkiye İklim Değişikliği 5. Bildirimi. Ankara.</w:t>
      </w:r>
    </w:p>
    <w:p w:rsidR="008B44C3" w:rsidRDefault="00024FAE" w:rsidP="006614ED">
      <w:pPr>
        <w:jc w:val="both"/>
        <w:rPr>
          <w:rFonts w:ascii="Times New Roman" w:hAnsi="Times New Roman" w:cs="Times New Roman"/>
          <w:sz w:val="20"/>
          <w:szCs w:val="20"/>
        </w:rPr>
      </w:pPr>
      <w:r>
        <w:rPr>
          <w:rFonts w:ascii="Times New Roman" w:hAnsi="Times New Roman" w:cs="Times New Roman"/>
          <w:sz w:val="20"/>
          <w:szCs w:val="20"/>
        </w:rPr>
        <w:t>Demir, İ</w:t>
      </w:r>
      <w:r w:rsidR="008B44C3" w:rsidRPr="00D50FCB">
        <w:rPr>
          <w:rFonts w:ascii="Times New Roman" w:hAnsi="Times New Roman" w:cs="Times New Roman"/>
          <w:sz w:val="20"/>
          <w:szCs w:val="20"/>
        </w:rPr>
        <w:t>, Kılıç, G, Coşkun, M</w:t>
      </w:r>
      <w:r>
        <w:rPr>
          <w:rFonts w:ascii="Times New Roman" w:hAnsi="Times New Roman" w:cs="Times New Roman"/>
          <w:sz w:val="20"/>
          <w:szCs w:val="20"/>
        </w:rPr>
        <w:t>, Sümer, U</w:t>
      </w:r>
      <w:r w:rsidR="008B44C3" w:rsidRPr="00D50FCB">
        <w:rPr>
          <w:rFonts w:ascii="Times New Roman" w:hAnsi="Times New Roman" w:cs="Times New Roman"/>
          <w:sz w:val="20"/>
          <w:szCs w:val="20"/>
        </w:rPr>
        <w:t>M (2008). Türkiye’de maksimum, minimum ve ortalama hava sıcaklıkları ile yağış dizinlerinde gözlenen değişiklikler ve eğilimleri. TMMOB İklim Değişimi Sempozyumu, 13- 14 Mart 2008. Ankara. Bildiri kitabı “Küresel İklim Değişimi ve Türkiye”, 65-81.</w:t>
      </w:r>
    </w:p>
    <w:p w:rsidR="001647C0" w:rsidRPr="008D578A" w:rsidRDefault="00024FAE" w:rsidP="006614ED">
      <w:pPr>
        <w:jc w:val="both"/>
        <w:rPr>
          <w:rFonts w:ascii="Times New Roman" w:hAnsi="Times New Roman" w:cs="Times New Roman"/>
          <w:sz w:val="20"/>
          <w:szCs w:val="20"/>
        </w:rPr>
      </w:pPr>
      <w:r>
        <w:rPr>
          <w:rFonts w:ascii="Times New Roman" w:hAnsi="Times New Roman" w:cs="Times New Roman"/>
          <w:sz w:val="20"/>
          <w:szCs w:val="20"/>
        </w:rPr>
        <w:t>Dhar, T</w:t>
      </w:r>
      <w:r w:rsidR="005229C6" w:rsidRPr="008D578A">
        <w:rPr>
          <w:rFonts w:ascii="Times New Roman" w:hAnsi="Times New Roman" w:cs="Times New Roman"/>
          <w:sz w:val="20"/>
          <w:szCs w:val="20"/>
        </w:rPr>
        <w:t>K, Khirfan, L (2017) Climate change adaptation in the urban planning and design research: missing links and research agenda, Journal of Environmental Planning and Management, 60:4, 602-627, DOI: 10.1080/09640568.2016.1178107</w:t>
      </w:r>
    </w:p>
    <w:p w:rsidR="00985AD9" w:rsidRPr="008D578A" w:rsidRDefault="00024FAE" w:rsidP="006614ED">
      <w:pPr>
        <w:jc w:val="both"/>
        <w:rPr>
          <w:rFonts w:ascii="Times New Roman" w:hAnsi="Times New Roman" w:cs="Times New Roman"/>
          <w:sz w:val="20"/>
          <w:szCs w:val="20"/>
        </w:rPr>
      </w:pPr>
      <w:r>
        <w:rPr>
          <w:rFonts w:ascii="Times New Roman" w:hAnsi="Times New Roman" w:cs="Times New Roman"/>
          <w:sz w:val="20"/>
          <w:szCs w:val="20"/>
        </w:rPr>
        <w:t>Dodman D, Satterthwaite D</w:t>
      </w:r>
      <w:r w:rsidR="00985AD9" w:rsidRPr="008D578A">
        <w:rPr>
          <w:rFonts w:ascii="Times New Roman" w:hAnsi="Times New Roman" w:cs="Times New Roman"/>
          <w:sz w:val="20"/>
          <w:szCs w:val="20"/>
        </w:rPr>
        <w:t>,</w:t>
      </w:r>
      <w:r w:rsidR="00940161" w:rsidRPr="008D578A">
        <w:rPr>
          <w:rFonts w:ascii="Times New Roman" w:hAnsi="Times New Roman" w:cs="Times New Roman"/>
          <w:sz w:val="20"/>
          <w:szCs w:val="20"/>
        </w:rPr>
        <w:t xml:space="preserve"> (2008).</w:t>
      </w:r>
      <w:r w:rsidR="00985AD9" w:rsidRPr="008D578A">
        <w:rPr>
          <w:rFonts w:ascii="Times New Roman" w:hAnsi="Times New Roman" w:cs="Times New Roman"/>
          <w:sz w:val="20"/>
          <w:szCs w:val="20"/>
        </w:rPr>
        <w:t xml:space="preserve"> Institutional Capacity, Climate Change Adaptation and the Urban Poor, Institute of Development Studies, </w:t>
      </w:r>
      <w:r w:rsidR="00940161" w:rsidRPr="008D578A">
        <w:rPr>
          <w:rFonts w:ascii="Times New Roman" w:hAnsi="Times New Roman" w:cs="Times New Roman"/>
          <w:sz w:val="20"/>
          <w:szCs w:val="20"/>
        </w:rPr>
        <w:t>39 (4), 67-74.</w:t>
      </w:r>
      <w:r w:rsidR="006964A5">
        <w:rPr>
          <w:rFonts w:ascii="Times New Roman" w:hAnsi="Times New Roman" w:cs="Times New Roman"/>
          <w:sz w:val="20"/>
          <w:szCs w:val="20"/>
        </w:rPr>
        <w:t xml:space="preserve"> </w:t>
      </w:r>
      <w:r w:rsidR="006964A5" w:rsidRPr="006964A5">
        <w:rPr>
          <w:rFonts w:ascii="Times New Roman" w:hAnsi="Times New Roman" w:cs="Times New Roman"/>
          <w:sz w:val="20"/>
          <w:szCs w:val="20"/>
        </w:rPr>
        <w:t xml:space="preserve">DOI: </w:t>
      </w:r>
      <w:hyperlink r:id="rId9" w:history="1">
        <w:r w:rsidR="006964A5" w:rsidRPr="006964A5">
          <w:rPr>
            <w:rStyle w:val="Kpr"/>
            <w:rFonts w:ascii="Times New Roman" w:hAnsi="Times New Roman" w:cs="Times New Roman"/>
            <w:bCs/>
            <w:color w:val="auto"/>
            <w:sz w:val="20"/>
            <w:szCs w:val="20"/>
            <w:u w:val="none"/>
          </w:rPr>
          <w:t>10.1111/j.1759-5436.2008.tb00478.x</w:t>
        </w:r>
      </w:hyperlink>
    </w:p>
    <w:p w:rsidR="0056676B" w:rsidRDefault="00024FAE" w:rsidP="006614ED">
      <w:pPr>
        <w:jc w:val="both"/>
        <w:rPr>
          <w:rFonts w:ascii="Times New Roman" w:hAnsi="Times New Roman" w:cs="Times New Roman"/>
          <w:sz w:val="20"/>
          <w:szCs w:val="20"/>
        </w:rPr>
      </w:pPr>
      <w:r>
        <w:rPr>
          <w:rFonts w:ascii="Times New Roman" w:hAnsi="Times New Roman" w:cs="Times New Roman"/>
          <w:sz w:val="20"/>
          <w:szCs w:val="20"/>
        </w:rPr>
        <w:t>Doğruel, M, Karaca, M</w:t>
      </w:r>
      <w:r w:rsidR="0056676B" w:rsidRPr="008D578A">
        <w:rPr>
          <w:rFonts w:ascii="Times New Roman" w:hAnsi="Times New Roman" w:cs="Times New Roman"/>
          <w:sz w:val="20"/>
          <w:szCs w:val="20"/>
        </w:rPr>
        <w:t xml:space="preserve"> (2009). </w:t>
      </w:r>
      <w:r w:rsidR="000E0D30" w:rsidRPr="008D578A">
        <w:rPr>
          <w:rFonts w:ascii="Times New Roman" w:hAnsi="Times New Roman" w:cs="Times New Roman"/>
          <w:sz w:val="20"/>
          <w:szCs w:val="20"/>
        </w:rPr>
        <w:t xml:space="preserve">Climate change in Turkey for the last half century. </w:t>
      </w:r>
      <w:r w:rsidR="0056676B" w:rsidRPr="008D578A">
        <w:rPr>
          <w:rFonts w:ascii="Times New Roman" w:hAnsi="Times New Roman" w:cs="Times New Roman"/>
          <w:sz w:val="20"/>
          <w:szCs w:val="20"/>
        </w:rPr>
        <w:t>Climatic Change (2009) 94:483–502 DOI 10.1007/s10584-008-9511-0</w:t>
      </w:r>
    </w:p>
    <w:p w:rsidR="006964A5" w:rsidRPr="006964A5" w:rsidRDefault="004A5FBF" w:rsidP="006964A5">
      <w:pPr>
        <w:shd w:val="clear" w:color="auto" w:fill="FFFFFF"/>
        <w:spacing w:line="240" w:lineRule="auto"/>
        <w:jc w:val="both"/>
        <w:rPr>
          <w:rFonts w:ascii="Times New Roman" w:hAnsi="Times New Roman" w:cs="Times New Roman"/>
          <w:sz w:val="20"/>
          <w:szCs w:val="20"/>
        </w:rPr>
      </w:pPr>
      <w:r w:rsidRPr="004A5FBF">
        <w:rPr>
          <w:rFonts w:ascii="Times New Roman" w:hAnsi="Times New Roman" w:cs="Times New Roman"/>
          <w:sz w:val="20"/>
          <w:szCs w:val="20"/>
        </w:rPr>
        <w:t>Greiving, S, Fleischhauer, M (2012). National climate change adaptation strategies of European States from a spatial planning and development perspective. European Planning Studies, 20(1), 27-48</w:t>
      </w:r>
      <w:r w:rsidR="006964A5">
        <w:rPr>
          <w:rFonts w:ascii="Times New Roman" w:hAnsi="Times New Roman" w:cs="Times New Roman"/>
          <w:sz w:val="20"/>
          <w:szCs w:val="20"/>
        </w:rPr>
        <w:t xml:space="preserve"> DOI:</w:t>
      </w:r>
      <w:r w:rsidR="006964A5" w:rsidRPr="006964A5">
        <w:rPr>
          <w:rFonts w:ascii="Arial" w:eastAsia="Times New Roman" w:hAnsi="Arial" w:cs="Arial"/>
          <w:color w:val="333333"/>
          <w:sz w:val="20"/>
          <w:szCs w:val="20"/>
          <w:lang w:eastAsia="tr-TR"/>
        </w:rPr>
        <w:t xml:space="preserve"> </w:t>
      </w:r>
      <w:hyperlink r:id="rId10" w:history="1">
        <w:r w:rsidR="006964A5" w:rsidRPr="006964A5">
          <w:rPr>
            <w:rStyle w:val="Kpr"/>
            <w:rFonts w:ascii="Times New Roman" w:hAnsi="Times New Roman" w:cs="Times New Roman"/>
            <w:color w:val="auto"/>
            <w:sz w:val="20"/>
            <w:szCs w:val="20"/>
            <w:u w:val="none"/>
          </w:rPr>
          <w:t>10.1080/09654313.2011.638493</w:t>
        </w:r>
      </w:hyperlink>
    </w:p>
    <w:p w:rsidR="00FA61E6" w:rsidRPr="00024FAE" w:rsidRDefault="00024FAE" w:rsidP="00E92507">
      <w:pPr>
        <w:shd w:val="clear" w:color="auto" w:fill="FFFFFF"/>
        <w:spacing w:line="240" w:lineRule="auto"/>
        <w:jc w:val="both"/>
        <w:rPr>
          <w:rFonts w:ascii="Times New Roman" w:hAnsi="Times New Roman" w:cs="Times New Roman"/>
          <w:sz w:val="20"/>
          <w:szCs w:val="20"/>
        </w:rPr>
      </w:pPr>
      <w:r>
        <w:rPr>
          <w:rFonts w:ascii="Times New Roman" w:hAnsi="Times New Roman" w:cs="Times New Roman"/>
          <w:sz w:val="20"/>
          <w:szCs w:val="20"/>
        </w:rPr>
        <w:t>Erdin, H</w:t>
      </w:r>
      <w:r w:rsidR="00FA61E6" w:rsidRPr="008D578A">
        <w:rPr>
          <w:rFonts w:ascii="Times New Roman" w:hAnsi="Times New Roman" w:cs="Times New Roman"/>
          <w:sz w:val="20"/>
          <w:szCs w:val="20"/>
        </w:rPr>
        <w:t xml:space="preserve">E, Zengin, H, Partigöç, NS, Aydın, MBS, (2016). Kentlerdeki Afet Yönetimine İlişkin Kurumsal Yapılanmanın Kent Planlama Süreci İçerisindeki Etkisinin ve Yerinin İrdelenmesi, Uluslararası Doğal Afet ve </w:t>
      </w:r>
      <w:r w:rsidR="00FA61E6" w:rsidRPr="00024FAE">
        <w:rPr>
          <w:rFonts w:ascii="Times New Roman" w:hAnsi="Times New Roman" w:cs="Times New Roman"/>
          <w:sz w:val="20"/>
          <w:szCs w:val="20"/>
        </w:rPr>
        <w:t xml:space="preserve">Afet Yönetimi Sempozyumu (DAAYS’16), 2-4 Mart 2016, Karabük, 632-637.  </w:t>
      </w:r>
    </w:p>
    <w:p w:rsidR="00024FAE" w:rsidRPr="00024FAE" w:rsidRDefault="00024FAE" w:rsidP="006614ED">
      <w:pPr>
        <w:jc w:val="both"/>
        <w:rPr>
          <w:rFonts w:ascii="Times New Roman" w:hAnsi="Times New Roman" w:cs="Times New Roman"/>
          <w:sz w:val="20"/>
          <w:szCs w:val="20"/>
        </w:rPr>
      </w:pPr>
      <w:r w:rsidRPr="00024FAE">
        <w:rPr>
          <w:rFonts w:ascii="Times New Roman" w:hAnsi="Times New Roman" w:cs="Times New Roman"/>
          <w:sz w:val="20"/>
          <w:szCs w:val="20"/>
        </w:rPr>
        <w:t>Kahraman</w:t>
      </w:r>
      <w:r>
        <w:rPr>
          <w:rFonts w:ascii="Times New Roman" w:hAnsi="Times New Roman" w:cs="Times New Roman"/>
          <w:sz w:val="20"/>
          <w:szCs w:val="20"/>
        </w:rPr>
        <w:t xml:space="preserve">, ED, </w:t>
      </w:r>
      <w:r w:rsidRPr="00024FAE">
        <w:rPr>
          <w:rFonts w:ascii="Times New Roman" w:hAnsi="Times New Roman" w:cs="Times New Roman"/>
          <w:sz w:val="20"/>
          <w:szCs w:val="20"/>
        </w:rPr>
        <w:t>Aydın,</w:t>
      </w:r>
      <w:r>
        <w:rPr>
          <w:rFonts w:ascii="Times New Roman" w:hAnsi="Times New Roman" w:cs="Times New Roman"/>
          <w:sz w:val="20"/>
          <w:szCs w:val="20"/>
        </w:rPr>
        <w:t xml:space="preserve"> MBS (2014).</w:t>
      </w:r>
      <w:r w:rsidRPr="00024FAE">
        <w:rPr>
          <w:rFonts w:ascii="Times New Roman" w:hAnsi="Times New Roman" w:cs="Times New Roman"/>
          <w:sz w:val="20"/>
          <w:szCs w:val="20"/>
        </w:rPr>
        <w:t xml:space="preserve"> “1/100 000 ölçekli Çevre Düzen iPlanlarının kıyı bölgelerine yönelik mekansal gelişim kararlarının</w:t>
      </w:r>
      <w:r w:rsidRPr="00024FAE">
        <w:t xml:space="preserve"> </w:t>
      </w:r>
      <w:r w:rsidRPr="00024FAE">
        <w:rPr>
          <w:rFonts w:ascii="Times New Roman" w:hAnsi="Times New Roman" w:cs="Times New Roman"/>
          <w:sz w:val="20"/>
          <w:szCs w:val="20"/>
        </w:rPr>
        <w:t xml:space="preserve">saptanması”, in TÜCAUM VIII. Coğrafya Sempozyumu, Ankara, 2014, pp. 65-71. </w:t>
      </w:r>
    </w:p>
    <w:p w:rsidR="00D03EFA" w:rsidRDefault="00D03EFA" w:rsidP="006614ED">
      <w:pPr>
        <w:jc w:val="both"/>
        <w:rPr>
          <w:rFonts w:ascii="Times New Roman" w:hAnsi="Times New Roman" w:cs="Times New Roman"/>
          <w:sz w:val="20"/>
          <w:szCs w:val="20"/>
        </w:rPr>
      </w:pPr>
      <w:r w:rsidRPr="00024FAE">
        <w:rPr>
          <w:rFonts w:ascii="Times New Roman" w:hAnsi="Times New Roman" w:cs="Times New Roman"/>
          <w:sz w:val="20"/>
          <w:szCs w:val="20"/>
        </w:rPr>
        <w:t>Kuleli</w:t>
      </w:r>
      <w:r w:rsidR="00F871E9" w:rsidRPr="00024FAE">
        <w:rPr>
          <w:rFonts w:ascii="Times New Roman" w:hAnsi="Times New Roman" w:cs="Times New Roman"/>
          <w:sz w:val="20"/>
          <w:szCs w:val="20"/>
        </w:rPr>
        <w:t xml:space="preserve">, T (2010). </w:t>
      </w:r>
      <w:r w:rsidR="003B484E" w:rsidRPr="00024FAE">
        <w:rPr>
          <w:rFonts w:ascii="Times New Roman" w:hAnsi="Times New Roman" w:cs="Times New Roman"/>
          <w:sz w:val="20"/>
          <w:szCs w:val="20"/>
        </w:rPr>
        <w:t>City-Based Risk Assessment of Sea Level Rise Using Topographic and Census Data for the Turkish Coastal</w:t>
      </w:r>
      <w:r w:rsidR="003B484E" w:rsidRPr="008D578A">
        <w:rPr>
          <w:rFonts w:ascii="Times New Roman" w:hAnsi="Times New Roman" w:cs="Times New Roman"/>
          <w:sz w:val="20"/>
          <w:szCs w:val="20"/>
        </w:rPr>
        <w:t xml:space="preserve"> Zone. Estuaries and Coasts (2010) 33:640–651 DOI 10.1007/s12237-009-9248-7</w:t>
      </w:r>
    </w:p>
    <w:p w:rsidR="004A5FBF" w:rsidRPr="004A5FBF" w:rsidRDefault="004A5FBF" w:rsidP="006614ED">
      <w:pPr>
        <w:jc w:val="both"/>
        <w:rPr>
          <w:rFonts w:ascii="Times New Roman" w:hAnsi="Times New Roman" w:cs="Times New Roman"/>
          <w:sz w:val="20"/>
          <w:szCs w:val="20"/>
        </w:rPr>
      </w:pPr>
      <w:r w:rsidRPr="004A5FBF">
        <w:rPr>
          <w:rFonts w:ascii="Times New Roman" w:hAnsi="Times New Roman" w:cs="Times New Roman"/>
          <w:sz w:val="20"/>
          <w:szCs w:val="20"/>
        </w:rPr>
        <w:t xml:space="preserve">Macintosh, A, Foerster, A, McDonald, </w:t>
      </w:r>
      <w:r w:rsidR="00024FAE">
        <w:rPr>
          <w:rFonts w:ascii="Times New Roman" w:hAnsi="Times New Roman" w:cs="Times New Roman"/>
          <w:sz w:val="20"/>
          <w:szCs w:val="20"/>
        </w:rPr>
        <w:t xml:space="preserve">J </w:t>
      </w:r>
      <w:r w:rsidRPr="004A5FBF">
        <w:rPr>
          <w:rFonts w:ascii="Times New Roman" w:hAnsi="Times New Roman" w:cs="Times New Roman"/>
          <w:sz w:val="20"/>
          <w:szCs w:val="20"/>
        </w:rPr>
        <w:t>(2015). Policy design, spatial planning and climate change adaptation: a case study from Australia, Journal of Environmental Planning and Management, 58:8, 1432-1453, DOI:10.1 080/09640568.2014.930706</w:t>
      </w:r>
    </w:p>
    <w:p w:rsidR="008B44C3" w:rsidRDefault="00024FAE" w:rsidP="006614ED">
      <w:pPr>
        <w:jc w:val="both"/>
        <w:rPr>
          <w:rFonts w:ascii="Times New Roman" w:hAnsi="Times New Roman" w:cs="Times New Roman"/>
          <w:sz w:val="20"/>
          <w:szCs w:val="20"/>
        </w:rPr>
      </w:pPr>
      <w:r>
        <w:rPr>
          <w:rFonts w:ascii="Times New Roman" w:hAnsi="Times New Roman" w:cs="Times New Roman"/>
          <w:sz w:val="20"/>
          <w:szCs w:val="20"/>
        </w:rPr>
        <w:t>Öztürk, K</w:t>
      </w:r>
      <w:r w:rsidR="008B44C3" w:rsidRPr="00B81465">
        <w:rPr>
          <w:rFonts w:ascii="Times New Roman" w:hAnsi="Times New Roman" w:cs="Times New Roman"/>
          <w:sz w:val="20"/>
          <w:szCs w:val="20"/>
        </w:rPr>
        <w:t xml:space="preserve"> (2002). Küresel iklim değişikliği ve Türkiye’ye olası etkileri. G.Ü. Gazi Eğitim Fakültesi Dergisi, 22(1), 47-65.</w:t>
      </w:r>
    </w:p>
    <w:p w:rsidR="004A5FBF" w:rsidRPr="004A5FBF" w:rsidRDefault="00024FAE" w:rsidP="006614ED">
      <w:pPr>
        <w:jc w:val="both"/>
        <w:rPr>
          <w:rFonts w:ascii="Times New Roman" w:hAnsi="Times New Roman" w:cs="Times New Roman"/>
          <w:sz w:val="20"/>
          <w:szCs w:val="20"/>
        </w:rPr>
      </w:pPr>
      <w:r>
        <w:rPr>
          <w:rFonts w:ascii="Times New Roman" w:hAnsi="Times New Roman" w:cs="Times New Roman"/>
          <w:sz w:val="20"/>
          <w:szCs w:val="20"/>
        </w:rPr>
        <w:lastRenderedPageBreak/>
        <w:t>Picketts, I</w:t>
      </w:r>
      <w:r w:rsidR="004A5FBF" w:rsidRPr="004A5FBF">
        <w:rPr>
          <w:rFonts w:ascii="Times New Roman" w:hAnsi="Times New Roman" w:cs="Times New Roman"/>
          <w:sz w:val="20"/>
          <w:szCs w:val="20"/>
        </w:rPr>
        <w:t>M, Déry, SJ, Curry, JA (2014) Incorporating climate change adaptation into local plans, Journal of Environmental Planning and Management, 57:7, 984-1002, DOI:10.1080/09640568.2013.776951</w:t>
      </w:r>
    </w:p>
    <w:p w:rsidR="00985AD9" w:rsidRPr="008D578A" w:rsidRDefault="00985AD9" w:rsidP="006614ED">
      <w:pPr>
        <w:jc w:val="both"/>
        <w:rPr>
          <w:rFonts w:ascii="Times New Roman" w:hAnsi="Times New Roman" w:cs="Times New Roman"/>
          <w:sz w:val="20"/>
          <w:szCs w:val="20"/>
        </w:rPr>
      </w:pPr>
      <w:r w:rsidRPr="008D578A">
        <w:rPr>
          <w:rFonts w:ascii="Times New Roman" w:hAnsi="Times New Roman" w:cs="Times New Roman"/>
          <w:sz w:val="20"/>
          <w:szCs w:val="20"/>
        </w:rPr>
        <w:t>Revi, A., D.E. Satterthwaite, F. Aragón-Durand, J. Corfee-Morlot, R.B.R. Kiunsi, M. Pelling, D.C. Roberts, and W. Solecki, 2014: Urban areas. In: Climate Change 2014: Impacts, Adaptation,and Vulnerability. Part A:Global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pp. 535-612.</w:t>
      </w:r>
    </w:p>
    <w:p w:rsidR="00C96C29" w:rsidRPr="00750385" w:rsidRDefault="00024FAE" w:rsidP="006614ED">
      <w:pPr>
        <w:jc w:val="both"/>
        <w:rPr>
          <w:rFonts w:ascii="Times New Roman" w:hAnsi="Times New Roman" w:cs="Times New Roman"/>
          <w:sz w:val="20"/>
          <w:szCs w:val="20"/>
        </w:rPr>
      </w:pPr>
      <w:r>
        <w:rPr>
          <w:rFonts w:ascii="Times New Roman" w:hAnsi="Times New Roman" w:cs="Times New Roman"/>
          <w:sz w:val="20"/>
          <w:szCs w:val="20"/>
        </w:rPr>
        <w:t>Sánchez-Rodríguez, R</w:t>
      </w:r>
      <w:r w:rsidR="00C96C29" w:rsidRPr="008D578A">
        <w:rPr>
          <w:rFonts w:ascii="Times New Roman" w:hAnsi="Times New Roman" w:cs="Times New Roman"/>
          <w:sz w:val="20"/>
          <w:szCs w:val="20"/>
        </w:rPr>
        <w:t xml:space="preserve"> (2009). Learning to adapt to climate change in urban areas. A review of recent contributions. Current Opinion in Environmental Sustainability, 1(2), 201-206</w:t>
      </w:r>
      <w:r w:rsidR="00750385">
        <w:rPr>
          <w:rFonts w:ascii="Times New Roman" w:hAnsi="Times New Roman" w:cs="Times New Roman"/>
          <w:sz w:val="20"/>
          <w:szCs w:val="20"/>
        </w:rPr>
        <w:t xml:space="preserve"> </w:t>
      </w:r>
      <w:hyperlink r:id="rId11" w:tgtFrame="_blank" w:tooltip="Persistent link using digital object identifier" w:history="1">
        <w:r w:rsidR="00750385" w:rsidRPr="00750385">
          <w:rPr>
            <w:rStyle w:val="Kpr"/>
            <w:rFonts w:ascii="Times New Roman" w:hAnsi="Times New Roman" w:cs="Times New Roman"/>
            <w:color w:val="auto"/>
            <w:sz w:val="20"/>
            <w:szCs w:val="20"/>
            <w:u w:val="none"/>
          </w:rPr>
          <w:t>DOI: 10.1016/j.cosust.2009.10.005</w:t>
        </w:r>
      </w:hyperlink>
    </w:p>
    <w:p w:rsidR="0038179B" w:rsidRPr="004A5FBF" w:rsidRDefault="00024FAE" w:rsidP="006614ED">
      <w:pPr>
        <w:jc w:val="both"/>
        <w:rPr>
          <w:rFonts w:ascii="Times New Roman" w:hAnsi="Times New Roman" w:cs="Times New Roman"/>
          <w:sz w:val="20"/>
          <w:szCs w:val="20"/>
        </w:rPr>
      </w:pPr>
      <w:r>
        <w:rPr>
          <w:rFonts w:ascii="Times New Roman" w:hAnsi="Times New Roman" w:cs="Times New Roman"/>
          <w:sz w:val="20"/>
          <w:szCs w:val="20"/>
        </w:rPr>
        <w:t>Wheeler, S</w:t>
      </w:r>
      <w:r w:rsidR="0038179B" w:rsidRPr="008D578A">
        <w:rPr>
          <w:rFonts w:ascii="Times New Roman" w:hAnsi="Times New Roman" w:cs="Times New Roman"/>
          <w:sz w:val="20"/>
          <w:szCs w:val="20"/>
        </w:rPr>
        <w:t xml:space="preserve">M (2008) State and Municipal Climate Change Plans: The First Generation, Journal of the American </w:t>
      </w:r>
      <w:r w:rsidR="0038179B" w:rsidRPr="004A5FBF">
        <w:rPr>
          <w:rFonts w:ascii="Times New Roman" w:hAnsi="Times New Roman" w:cs="Times New Roman"/>
          <w:sz w:val="20"/>
          <w:szCs w:val="20"/>
        </w:rPr>
        <w:t>Planning Association, 74:4, 481- 496, DOI:10.1080/01944360802377973</w:t>
      </w:r>
    </w:p>
    <w:p w:rsidR="000A4C9C" w:rsidRPr="00A5043A" w:rsidRDefault="00024FAE" w:rsidP="006614ED">
      <w:pPr>
        <w:jc w:val="both"/>
        <w:rPr>
          <w:rFonts w:ascii="Times New Roman" w:hAnsi="Times New Roman" w:cs="Times New Roman"/>
          <w:sz w:val="20"/>
          <w:szCs w:val="20"/>
        </w:rPr>
      </w:pPr>
      <w:r>
        <w:rPr>
          <w:rFonts w:ascii="Times New Roman" w:hAnsi="Times New Roman" w:cs="Times New Roman"/>
          <w:sz w:val="20"/>
          <w:szCs w:val="20"/>
        </w:rPr>
        <w:t>Wilson, E</w:t>
      </w:r>
      <w:r w:rsidR="004A5FBF" w:rsidRPr="004A5FBF">
        <w:rPr>
          <w:rFonts w:ascii="Times New Roman" w:hAnsi="Times New Roman" w:cs="Times New Roman"/>
          <w:sz w:val="20"/>
          <w:szCs w:val="20"/>
        </w:rPr>
        <w:t xml:space="preserve"> (2006) Adapting to Climate Change at the Local Level: The Spatial Planning Response, Local Environment, 11:6, 609-625, DOI: 10.1080/13549830600853635</w:t>
      </w:r>
    </w:p>
    <w:sectPr w:rsidR="000A4C9C" w:rsidRPr="00A5043A" w:rsidSect="00C21ACB">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BE8" w:rsidRDefault="006C7BE8" w:rsidP="00344E2B">
      <w:pPr>
        <w:spacing w:after="0" w:line="240" w:lineRule="auto"/>
      </w:pPr>
      <w:r>
        <w:separator/>
      </w:r>
    </w:p>
  </w:endnote>
  <w:endnote w:type="continuationSeparator" w:id="1">
    <w:p w:rsidR="006C7BE8" w:rsidRDefault="006C7BE8" w:rsidP="00344E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7560162"/>
      <w:docPartObj>
        <w:docPartGallery w:val="Page Numbers (Bottom of Page)"/>
        <w:docPartUnique/>
      </w:docPartObj>
    </w:sdtPr>
    <w:sdtContent>
      <w:p w:rsidR="000A780D" w:rsidRDefault="000A780D">
        <w:pPr>
          <w:pStyle w:val="Altbilgi"/>
          <w:jc w:val="center"/>
        </w:pPr>
        <w:fldSimple w:instr=" PAGE   \* MERGEFORMAT ">
          <w:r w:rsidR="00B575BD">
            <w:rPr>
              <w:noProof/>
            </w:rPr>
            <w:t>15</w:t>
          </w:r>
        </w:fldSimple>
      </w:p>
    </w:sdtContent>
  </w:sdt>
  <w:p w:rsidR="000A780D" w:rsidRDefault="000A780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BE8" w:rsidRDefault="006C7BE8" w:rsidP="00344E2B">
      <w:pPr>
        <w:spacing w:after="0" w:line="240" w:lineRule="auto"/>
      </w:pPr>
      <w:r>
        <w:separator/>
      </w:r>
    </w:p>
  </w:footnote>
  <w:footnote w:type="continuationSeparator" w:id="1">
    <w:p w:rsidR="006C7BE8" w:rsidRDefault="006C7BE8" w:rsidP="00344E2B">
      <w:pPr>
        <w:spacing w:after="0" w:line="240" w:lineRule="auto"/>
      </w:pPr>
      <w:r>
        <w:continuationSeparator/>
      </w:r>
    </w:p>
  </w:footnote>
  <w:footnote w:id="2">
    <w:p w:rsidR="000A780D" w:rsidRPr="00344E2B" w:rsidRDefault="000A780D" w:rsidP="00784032">
      <w:pPr>
        <w:pStyle w:val="DipnotMetni"/>
        <w:jc w:val="both"/>
        <w:rPr>
          <w:rFonts w:ascii="Times New Roman" w:hAnsi="Times New Roman" w:cs="Times New Roman"/>
        </w:rPr>
      </w:pPr>
      <w:r w:rsidRPr="00344E2B">
        <w:rPr>
          <w:rStyle w:val="DipnotBavurusu"/>
          <w:rFonts w:ascii="Times New Roman" w:hAnsi="Times New Roman" w:cs="Times New Roman"/>
        </w:rPr>
        <w:footnoteRef/>
      </w:r>
      <w:r w:rsidRPr="00344E2B">
        <w:rPr>
          <w:rFonts w:ascii="Times New Roman" w:hAnsi="Times New Roman" w:cs="Times New Roman"/>
        </w:rPr>
        <w:t xml:space="preserve"> </w:t>
      </w:r>
      <w:r w:rsidRPr="00784032">
        <w:rPr>
          <w:rFonts w:ascii="Times New Roman" w:hAnsi="Times New Roman" w:cs="Times New Roman"/>
          <w:i/>
        </w:rPr>
        <w:t xml:space="preserve">Doç.Dr., </w:t>
      </w:r>
      <w:r>
        <w:rPr>
          <w:rFonts w:ascii="Times New Roman" w:hAnsi="Times New Roman" w:cs="Times New Roman"/>
          <w:i/>
        </w:rPr>
        <w:t>Dokuz Eylül Üniversitesi, Mimarlık Fakültesi, Şehir ve Bölge Planlama Bölümü, İZMİR. e-posta:evren.erdin@deu.edu.tr</w:t>
      </w:r>
    </w:p>
  </w:footnote>
  <w:footnote w:id="3">
    <w:p w:rsidR="000A780D" w:rsidRPr="00784032" w:rsidRDefault="000A780D" w:rsidP="00784032">
      <w:pPr>
        <w:pStyle w:val="DipnotMetni"/>
        <w:jc w:val="both"/>
        <w:rPr>
          <w:rFonts w:ascii="Times New Roman" w:hAnsi="Times New Roman" w:cs="Times New Roman"/>
          <w:i/>
        </w:rPr>
      </w:pPr>
      <w:r>
        <w:rPr>
          <w:rStyle w:val="DipnotBavurusu"/>
        </w:rPr>
        <w:footnoteRef/>
      </w:r>
      <w:r>
        <w:t xml:space="preserve"> </w:t>
      </w:r>
      <w:r w:rsidRPr="00784032">
        <w:rPr>
          <w:rFonts w:ascii="Times New Roman" w:hAnsi="Times New Roman" w:cs="Times New Roman"/>
          <w:i/>
        </w:rPr>
        <w:t xml:space="preserve">Doç.Dr., </w:t>
      </w:r>
      <w:r>
        <w:rPr>
          <w:rFonts w:ascii="Times New Roman" w:hAnsi="Times New Roman" w:cs="Times New Roman"/>
          <w:i/>
        </w:rPr>
        <w:t>Dokuz Eylül Üniversitesi, Mimarlık Fakültesi, Şehir ve Bölge Planlama Bölümü, İZMİR. e-posta:burcu.silaydin@deu.edu.tr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37EED"/>
    <w:multiLevelType w:val="multilevel"/>
    <w:tmpl w:val="6144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F833DA"/>
    <w:multiLevelType w:val="hybridMultilevel"/>
    <w:tmpl w:val="E998EA94"/>
    <w:lvl w:ilvl="0" w:tplc="DB9A2E18">
      <w:start w:val="1"/>
      <w:numFmt w:val="bullet"/>
      <w:lvlText w:val="•"/>
      <w:lvlJc w:val="left"/>
      <w:pPr>
        <w:tabs>
          <w:tab w:val="num" w:pos="720"/>
        </w:tabs>
        <w:ind w:left="720" w:hanging="360"/>
      </w:pPr>
      <w:rPr>
        <w:rFonts w:ascii="Arial" w:hAnsi="Arial" w:hint="default"/>
      </w:rPr>
    </w:lvl>
    <w:lvl w:ilvl="1" w:tplc="CDBC3E32" w:tentative="1">
      <w:start w:val="1"/>
      <w:numFmt w:val="bullet"/>
      <w:lvlText w:val="•"/>
      <w:lvlJc w:val="left"/>
      <w:pPr>
        <w:tabs>
          <w:tab w:val="num" w:pos="1440"/>
        </w:tabs>
        <w:ind w:left="1440" w:hanging="360"/>
      </w:pPr>
      <w:rPr>
        <w:rFonts w:ascii="Arial" w:hAnsi="Arial" w:hint="default"/>
      </w:rPr>
    </w:lvl>
    <w:lvl w:ilvl="2" w:tplc="6E204EC0" w:tentative="1">
      <w:start w:val="1"/>
      <w:numFmt w:val="bullet"/>
      <w:lvlText w:val="•"/>
      <w:lvlJc w:val="left"/>
      <w:pPr>
        <w:tabs>
          <w:tab w:val="num" w:pos="2160"/>
        </w:tabs>
        <w:ind w:left="2160" w:hanging="360"/>
      </w:pPr>
      <w:rPr>
        <w:rFonts w:ascii="Arial" w:hAnsi="Arial" w:hint="default"/>
      </w:rPr>
    </w:lvl>
    <w:lvl w:ilvl="3" w:tplc="B19C2E54" w:tentative="1">
      <w:start w:val="1"/>
      <w:numFmt w:val="bullet"/>
      <w:lvlText w:val="•"/>
      <w:lvlJc w:val="left"/>
      <w:pPr>
        <w:tabs>
          <w:tab w:val="num" w:pos="2880"/>
        </w:tabs>
        <w:ind w:left="2880" w:hanging="360"/>
      </w:pPr>
      <w:rPr>
        <w:rFonts w:ascii="Arial" w:hAnsi="Arial" w:hint="default"/>
      </w:rPr>
    </w:lvl>
    <w:lvl w:ilvl="4" w:tplc="C882A572" w:tentative="1">
      <w:start w:val="1"/>
      <w:numFmt w:val="bullet"/>
      <w:lvlText w:val="•"/>
      <w:lvlJc w:val="left"/>
      <w:pPr>
        <w:tabs>
          <w:tab w:val="num" w:pos="3600"/>
        </w:tabs>
        <w:ind w:left="3600" w:hanging="360"/>
      </w:pPr>
      <w:rPr>
        <w:rFonts w:ascii="Arial" w:hAnsi="Arial" w:hint="default"/>
      </w:rPr>
    </w:lvl>
    <w:lvl w:ilvl="5" w:tplc="A7A4AACE" w:tentative="1">
      <w:start w:val="1"/>
      <w:numFmt w:val="bullet"/>
      <w:lvlText w:val="•"/>
      <w:lvlJc w:val="left"/>
      <w:pPr>
        <w:tabs>
          <w:tab w:val="num" w:pos="4320"/>
        </w:tabs>
        <w:ind w:left="4320" w:hanging="360"/>
      </w:pPr>
      <w:rPr>
        <w:rFonts w:ascii="Arial" w:hAnsi="Arial" w:hint="default"/>
      </w:rPr>
    </w:lvl>
    <w:lvl w:ilvl="6" w:tplc="4DA6524A" w:tentative="1">
      <w:start w:val="1"/>
      <w:numFmt w:val="bullet"/>
      <w:lvlText w:val="•"/>
      <w:lvlJc w:val="left"/>
      <w:pPr>
        <w:tabs>
          <w:tab w:val="num" w:pos="5040"/>
        </w:tabs>
        <w:ind w:left="5040" w:hanging="360"/>
      </w:pPr>
      <w:rPr>
        <w:rFonts w:ascii="Arial" w:hAnsi="Arial" w:hint="default"/>
      </w:rPr>
    </w:lvl>
    <w:lvl w:ilvl="7" w:tplc="328EFDBC" w:tentative="1">
      <w:start w:val="1"/>
      <w:numFmt w:val="bullet"/>
      <w:lvlText w:val="•"/>
      <w:lvlJc w:val="left"/>
      <w:pPr>
        <w:tabs>
          <w:tab w:val="num" w:pos="5760"/>
        </w:tabs>
        <w:ind w:left="5760" w:hanging="360"/>
      </w:pPr>
      <w:rPr>
        <w:rFonts w:ascii="Arial" w:hAnsi="Arial" w:hint="default"/>
      </w:rPr>
    </w:lvl>
    <w:lvl w:ilvl="8" w:tplc="A2D407A6" w:tentative="1">
      <w:start w:val="1"/>
      <w:numFmt w:val="bullet"/>
      <w:lvlText w:val="•"/>
      <w:lvlJc w:val="left"/>
      <w:pPr>
        <w:tabs>
          <w:tab w:val="num" w:pos="6480"/>
        </w:tabs>
        <w:ind w:left="6480" w:hanging="360"/>
      </w:pPr>
      <w:rPr>
        <w:rFonts w:ascii="Arial" w:hAnsi="Arial" w:hint="default"/>
      </w:rPr>
    </w:lvl>
  </w:abstractNum>
  <w:abstractNum w:abstractNumId="2">
    <w:nsid w:val="44716389"/>
    <w:multiLevelType w:val="hybridMultilevel"/>
    <w:tmpl w:val="A8A44FB2"/>
    <w:lvl w:ilvl="0" w:tplc="F75AF322">
      <w:start w:val="1"/>
      <w:numFmt w:val="bullet"/>
      <w:lvlText w:val="•"/>
      <w:lvlJc w:val="left"/>
      <w:pPr>
        <w:tabs>
          <w:tab w:val="num" w:pos="720"/>
        </w:tabs>
        <w:ind w:left="720" w:hanging="360"/>
      </w:pPr>
      <w:rPr>
        <w:rFonts w:ascii="Arial" w:hAnsi="Arial" w:hint="default"/>
      </w:rPr>
    </w:lvl>
    <w:lvl w:ilvl="1" w:tplc="DEC6104E" w:tentative="1">
      <w:start w:val="1"/>
      <w:numFmt w:val="bullet"/>
      <w:lvlText w:val="•"/>
      <w:lvlJc w:val="left"/>
      <w:pPr>
        <w:tabs>
          <w:tab w:val="num" w:pos="1440"/>
        </w:tabs>
        <w:ind w:left="1440" w:hanging="360"/>
      </w:pPr>
      <w:rPr>
        <w:rFonts w:ascii="Arial" w:hAnsi="Arial" w:hint="default"/>
      </w:rPr>
    </w:lvl>
    <w:lvl w:ilvl="2" w:tplc="E30CCBCC" w:tentative="1">
      <w:start w:val="1"/>
      <w:numFmt w:val="bullet"/>
      <w:lvlText w:val="•"/>
      <w:lvlJc w:val="left"/>
      <w:pPr>
        <w:tabs>
          <w:tab w:val="num" w:pos="2160"/>
        </w:tabs>
        <w:ind w:left="2160" w:hanging="360"/>
      </w:pPr>
      <w:rPr>
        <w:rFonts w:ascii="Arial" w:hAnsi="Arial" w:hint="default"/>
      </w:rPr>
    </w:lvl>
    <w:lvl w:ilvl="3" w:tplc="C6AE878E" w:tentative="1">
      <w:start w:val="1"/>
      <w:numFmt w:val="bullet"/>
      <w:lvlText w:val="•"/>
      <w:lvlJc w:val="left"/>
      <w:pPr>
        <w:tabs>
          <w:tab w:val="num" w:pos="2880"/>
        </w:tabs>
        <w:ind w:left="2880" w:hanging="360"/>
      </w:pPr>
      <w:rPr>
        <w:rFonts w:ascii="Arial" w:hAnsi="Arial" w:hint="default"/>
      </w:rPr>
    </w:lvl>
    <w:lvl w:ilvl="4" w:tplc="C7BAB6BA" w:tentative="1">
      <w:start w:val="1"/>
      <w:numFmt w:val="bullet"/>
      <w:lvlText w:val="•"/>
      <w:lvlJc w:val="left"/>
      <w:pPr>
        <w:tabs>
          <w:tab w:val="num" w:pos="3600"/>
        </w:tabs>
        <w:ind w:left="3600" w:hanging="360"/>
      </w:pPr>
      <w:rPr>
        <w:rFonts w:ascii="Arial" w:hAnsi="Arial" w:hint="default"/>
      </w:rPr>
    </w:lvl>
    <w:lvl w:ilvl="5" w:tplc="9CD4E33E" w:tentative="1">
      <w:start w:val="1"/>
      <w:numFmt w:val="bullet"/>
      <w:lvlText w:val="•"/>
      <w:lvlJc w:val="left"/>
      <w:pPr>
        <w:tabs>
          <w:tab w:val="num" w:pos="4320"/>
        </w:tabs>
        <w:ind w:left="4320" w:hanging="360"/>
      </w:pPr>
      <w:rPr>
        <w:rFonts w:ascii="Arial" w:hAnsi="Arial" w:hint="default"/>
      </w:rPr>
    </w:lvl>
    <w:lvl w:ilvl="6" w:tplc="8690D942" w:tentative="1">
      <w:start w:val="1"/>
      <w:numFmt w:val="bullet"/>
      <w:lvlText w:val="•"/>
      <w:lvlJc w:val="left"/>
      <w:pPr>
        <w:tabs>
          <w:tab w:val="num" w:pos="5040"/>
        </w:tabs>
        <w:ind w:left="5040" w:hanging="360"/>
      </w:pPr>
      <w:rPr>
        <w:rFonts w:ascii="Arial" w:hAnsi="Arial" w:hint="default"/>
      </w:rPr>
    </w:lvl>
    <w:lvl w:ilvl="7" w:tplc="322631D4" w:tentative="1">
      <w:start w:val="1"/>
      <w:numFmt w:val="bullet"/>
      <w:lvlText w:val="•"/>
      <w:lvlJc w:val="left"/>
      <w:pPr>
        <w:tabs>
          <w:tab w:val="num" w:pos="5760"/>
        </w:tabs>
        <w:ind w:left="5760" w:hanging="360"/>
      </w:pPr>
      <w:rPr>
        <w:rFonts w:ascii="Arial" w:hAnsi="Arial" w:hint="default"/>
      </w:rPr>
    </w:lvl>
    <w:lvl w:ilvl="8" w:tplc="F6222BDC" w:tentative="1">
      <w:start w:val="1"/>
      <w:numFmt w:val="bullet"/>
      <w:lvlText w:val="•"/>
      <w:lvlJc w:val="left"/>
      <w:pPr>
        <w:tabs>
          <w:tab w:val="num" w:pos="6480"/>
        </w:tabs>
        <w:ind w:left="6480" w:hanging="360"/>
      </w:pPr>
      <w:rPr>
        <w:rFonts w:ascii="Arial" w:hAnsi="Arial" w:hint="default"/>
      </w:rPr>
    </w:lvl>
  </w:abstractNum>
  <w:abstractNum w:abstractNumId="3">
    <w:nsid w:val="558D3938"/>
    <w:multiLevelType w:val="multilevel"/>
    <w:tmpl w:val="CB68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F0DC0"/>
    <w:multiLevelType w:val="hybridMultilevel"/>
    <w:tmpl w:val="6E92334C"/>
    <w:lvl w:ilvl="0" w:tplc="C7523CF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C49063E"/>
    <w:multiLevelType w:val="hybridMultilevel"/>
    <w:tmpl w:val="4108259E"/>
    <w:lvl w:ilvl="0" w:tplc="756E75CE">
      <w:start w:val="1"/>
      <w:numFmt w:val="bullet"/>
      <w:lvlText w:val="•"/>
      <w:lvlJc w:val="left"/>
      <w:pPr>
        <w:tabs>
          <w:tab w:val="num" w:pos="720"/>
        </w:tabs>
        <w:ind w:left="720" w:hanging="360"/>
      </w:pPr>
      <w:rPr>
        <w:rFonts w:ascii="Arial" w:hAnsi="Arial" w:hint="default"/>
      </w:rPr>
    </w:lvl>
    <w:lvl w:ilvl="1" w:tplc="BF722B42" w:tentative="1">
      <w:start w:val="1"/>
      <w:numFmt w:val="bullet"/>
      <w:lvlText w:val="•"/>
      <w:lvlJc w:val="left"/>
      <w:pPr>
        <w:tabs>
          <w:tab w:val="num" w:pos="1440"/>
        </w:tabs>
        <w:ind w:left="1440" w:hanging="360"/>
      </w:pPr>
      <w:rPr>
        <w:rFonts w:ascii="Arial" w:hAnsi="Arial" w:hint="default"/>
      </w:rPr>
    </w:lvl>
    <w:lvl w:ilvl="2" w:tplc="F9CA422E" w:tentative="1">
      <w:start w:val="1"/>
      <w:numFmt w:val="bullet"/>
      <w:lvlText w:val="•"/>
      <w:lvlJc w:val="left"/>
      <w:pPr>
        <w:tabs>
          <w:tab w:val="num" w:pos="2160"/>
        </w:tabs>
        <w:ind w:left="2160" w:hanging="360"/>
      </w:pPr>
      <w:rPr>
        <w:rFonts w:ascii="Arial" w:hAnsi="Arial" w:hint="default"/>
      </w:rPr>
    </w:lvl>
    <w:lvl w:ilvl="3" w:tplc="301C1CA6" w:tentative="1">
      <w:start w:val="1"/>
      <w:numFmt w:val="bullet"/>
      <w:lvlText w:val="•"/>
      <w:lvlJc w:val="left"/>
      <w:pPr>
        <w:tabs>
          <w:tab w:val="num" w:pos="2880"/>
        </w:tabs>
        <w:ind w:left="2880" w:hanging="360"/>
      </w:pPr>
      <w:rPr>
        <w:rFonts w:ascii="Arial" w:hAnsi="Arial" w:hint="default"/>
      </w:rPr>
    </w:lvl>
    <w:lvl w:ilvl="4" w:tplc="8B0E29AC" w:tentative="1">
      <w:start w:val="1"/>
      <w:numFmt w:val="bullet"/>
      <w:lvlText w:val="•"/>
      <w:lvlJc w:val="left"/>
      <w:pPr>
        <w:tabs>
          <w:tab w:val="num" w:pos="3600"/>
        </w:tabs>
        <w:ind w:left="3600" w:hanging="360"/>
      </w:pPr>
      <w:rPr>
        <w:rFonts w:ascii="Arial" w:hAnsi="Arial" w:hint="default"/>
      </w:rPr>
    </w:lvl>
    <w:lvl w:ilvl="5" w:tplc="1CFEABA0" w:tentative="1">
      <w:start w:val="1"/>
      <w:numFmt w:val="bullet"/>
      <w:lvlText w:val="•"/>
      <w:lvlJc w:val="left"/>
      <w:pPr>
        <w:tabs>
          <w:tab w:val="num" w:pos="4320"/>
        </w:tabs>
        <w:ind w:left="4320" w:hanging="360"/>
      </w:pPr>
      <w:rPr>
        <w:rFonts w:ascii="Arial" w:hAnsi="Arial" w:hint="default"/>
      </w:rPr>
    </w:lvl>
    <w:lvl w:ilvl="6" w:tplc="90F0B060" w:tentative="1">
      <w:start w:val="1"/>
      <w:numFmt w:val="bullet"/>
      <w:lvlText w:val="•"/>
      <w:lvlJc w:val="left"/>
      <w:pPr>
        <w:tabs>
          <w:tab w:val="num" w:pos="5040"/>
        </w:tabs>
        <w:ind w:left="5040" w:hanging="360"/>
      </w:pPr>
      <w:rPr>
        <w:rFonts w:ascii="Arial" w:hAnsi="Arial" w:hint="default"/>
      </w:rPr>
    </w:lvl>
    <w:lvl w:ilvl="7" w:tplc="CB7CE6D6" w:tentative="1">
      <w:start w:val="1"/>
      <w:numFmt w:val="bullet"/>
      <w:lvlText w:val="•"/>
      <w:lvlJc w:val="left"/>
      <w:pPr>
        <w:tabs>
          <w:tab w:val="num" w:pos="5760"/>
        </w:tabs>
        <w:ind w:left="5760" w:hanging="360"/>
      </w:pPr>
      <w:rPr>
        <w:rFonts w:ascii="Arial" w:hAnsi="Arial" w:hint="default"/>
      </w:rPr>
    </w:lvl>
    <w:lvl w:ilvl="8" w:tplc="52DC2F0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B15CC"/>
    <w:rsid w:val="00014C3E"/>
    <w:rsid w:val="00014FC6"/>
    <w:rsid w:val="00024FAE"/>
    <w:rsid w:val="0003170A"/>
    <w:rsid w:val="000447C7"/>
    <w:rsid w:val="000502FE"/>
    <w:rsid w:val="00060C55"/>
    <w:rsid w:val="00066975"/>
    <w:rsid w:val="00072B94"/>
    <w:rsid w:val="000734CC"/>
    <w:rsid w:val="00092852"/>
    <w:rsid w:val="000938A5"/>
    <w:rsid w:val="00095B47"/>
    <w:rsid w:val="000A2DA3"/>
    <w:rsid w:val="000A4C9C"/>
    <w:rsid w:val="000A780D"/>
    <w:rsid w:val="000C0C48"/>
    <w:rsid w:val="000C0EE2"/>
    <w:rsid w:val="000D11A5"/>
    <w:rsid w:val="000D123F"/>
    <w:rsid w:val="000E0D30"/>
    <w:rsid w:val="000E1C27"/>
    <w:rsid w:val="000E21C9"/>
    <w:rsid w:val="00110686"/>
    <w:rsid w:val="00113FAF"/>
    <w:rsid w:val="00116841"/>
    <w:rsid w:val="00126969"/>
    <w:rsid w:val="001647C0"/>
    <w:rsid w:val="00177AB2"/>
    <w:rsid w:val="001A2BB0"/>
    <w:rsid w:val="001A34C7"/>
    <w:rsid w:val="001B29F9"/>
    <w:rsid w:val="001E5236"/>
    <w:rsid w:val="001E6CF9"/>
    <w:rsid w:val="001F0BDE"/>
    <w:rsid w:val="001F0F37"/>
    <w:rsid w:val="001F0FE5"/>
    <w:rsid w:val="001F1B0D"/>
    <w:rsid w:val="002049C2"/>
    <w:rsid w:val="00234464"/>
    <w:rsid w:val="00234ECD"/>
    <w:rsid w:val="00240219"/>
    <w:rsid w:val="00267274"/>
    <w:rsid w:val="002702D3"/>
    <w:rsid w:val="00274424"/>
    <w:rsid w:val="002841BA"/>
    <w:rsid w:val="00295080"/>
    <w:rsid w:val="002A0E61"/>
    <w:rsid w:val="002A5FAD"/>
    <w:rsid w:val="002A71A2"/>
    <w:rsid w:val="002B0215"/>
    <w:rsid w:val="002B191A"/>
    <w:rsid w:val="002B32B8"/>
    <w:rsid w:val="002C5932"/>
    <w:rsid w:val="002C6D00"/>
    <w:rsid w:val="002E6308"/>
    <w:rsid w:val="002F0A44"/>
    <w:rsid w:val="002F0DF1"/>
    <w:rsid w:val="002F2F2F"/>
    <w:rsid w:val="002F35EF"/>
    <w:rsid w:val="00316B32"/>
    <w:rsid w:val="003367F5"/>
    <w:rsid w:val="00337256"/>
    <w:rsid w:val="00344E2B"/>
    <w:rsid w:val="00345144"/>
    <w:rsid w:val="0035287C"/>
    <w:rsid w:val="0036453E"/>
    <w:rsid w:val="0036717A"/>
    <w:rsid w:val="00367B86"/>
    <w:rsid w:val="00371054"/>
    <w:rsid w:val="0037355F"/>
    <w:rsid w:val="0038179B"/>
    <w:rsid w:val="00381BB5"/>
    <w:rsid w:val="003833E1"/>
    <w:rsid w:val="0039478F"/>
    <w:rsid w:val="003B1EB4"/>
    <w:rsid w:val="003B484E"/>
    <w:rsid w:val="003B6A9C"/>
    <w:rsid w:val="003C771E"/>
    <w:rsid w:val="003D100B"/>
    <w:rsid w:val="003E1640"/>
    <w:rsid w:val="003E3DAF"/>
    <w:rsid w:val="003F658F"/>
    <w:rsid w:val="00407D46"/>
    <w:rsid w:val="004158B1"/>
    <w:rsid w:val="004235D2"/>
    <w:rsid w:val="004420FA"/>
    <w:rsid w:val="004463A1"/>
    <w:rsid w:val="00453D83"/>
    <w:rsid w:val="00455B82"/>
    <w:rsid w:val="004621F7"/>
    <w:rsid w:val="00475054"/>
    <w:rsid w:val="00496E0D"/>
    <w:rsid w:val="004A3BB8"/>
    <w:rsid w:val="004A5FBF"/>
    <w:rsid w:val="004C0F90"/>
    <w:rsid w:val="004C68D0"/>
    <w:rsid w:val="004D524C"/>
    <w:rsid w:val="004D5D94"/>
    <w:rsid w:val="004E3318"/>
    <w:rsid w:val="004F1419"/>
    <w:rsid w:val="004F17D2"/>
    <w:rsid w:val="004F67D8"/>
    <w:rsid w:val="005055F3"/>
    <w:rsid w:val="00511DEA"/>
    <w:rsid w:val="005229C6"/>
    <w:rsid w:val="00523D21"/>
    <w:rsid w:val="005349EF"/>
    <w:rsid w:val="0053513A"/>
    <w:rsid w:val="00563194"/>
    <w:rsid w:val="0056447C"/>
    <w:rsid w:val="0056676B"/>
    <w:rsid w:val="00576EE5"/>
    <w:rsid w:val="00581BC8"/>
    <w:rsid w:val="00592823"/>
    <w:rsid w:val="005A2E51"/>
    <w:rsid w:val="005B3DBE"/>
    <w:rsid w:val="005B4985"/>
    <w:rsid w:val="005C1C8A"/>
    <w:rsid w:val="005D070A"/>
    <w:rsid w:val="005D2436"/>
    <w:rsid w:val="005D7B89"/>
    <w:rsid w:val="005E575C"/>
    <w:rsid w:val="005F6533"/>
    <w:rsid w:val="00600FB5"/>
    <w:rsid w:val="00601863"/>
    <w:rsid w:val="006107EA"/>
    <w:rsid w:val="00617559"/>
    <w:rsid w:val="00617C4E"/>
    <w:rsid w:val="006202A5"/>
    <w:rsid w:val="00624388"/>
    <w:rsid w:val="00630BF2"/>
    <w:rsid w:val="00631C1E"/>
    <w:rsid w:val="00641DD5"/>
    <w:rsid w:val="006458B3"/>
    <w:rsid w:val="00653E5F"/>
    <w:rsid w:val="00655216"/>
    <w:rsid w:val="006614ED"/>
    <w:rsid w:val="006927B4"/>
    <w:rsid w:val="00692FC6"/>
    <w:rsid w:val="00694383"/>
    <w:rsid w:val="006964A5"/>
    <w:rsid w:val="006A6283"/>
    <w:rsid w:val="006B23E1"/>
    <w:rsid w:val="006B260C"/>
    <w:rsid w:val="006B7723"/>
    <w:rsid w:val="006C7BE8"/>
    <w:rsid w:val="006C7C67"/>
    <w:rsid w:val="006E1E0C"/>
    <w:rsid w:val="006F43B8"/>
    <w:rsid w:val="006F4B1F"/>
    <w:rsid w:val="0070168B"/>
    <w:rsid w:val="0070235D"/>
    <w:rsid w:val="0072491E"/>
    <w:rsid w:val="007309E5"/>
    <w:rsid w:val="00750385"/>
    <w:rsid w:val="0076348E"/>
    <w:rsid w:val="00765592"/>
    <w:rsid w:val="00765ADF"/>
    <w:rsid w:val="00784032"/>
    <w:rsid w:val="00796453"/>
    <w:rsid w:val="007B0F78"/>
    <w:rsid w:val="007B4639"/>
    <w:rsid w:val="007B782D"/>
    <w:rsid w:val="007C243D"/>
    <w:rsid w:val="007C24B7"/>
    <w:rsid w:val="007E66E0"/>
    <w:rsid w:val="007F41AE"/>
    <w:rsid w:val="007F69B3"/>
    <w:rsid w:val="0080204D"/>
    <w:rsid w:val="00814590"/>
    <w:rsid w:val="0082655B"/>
    <w:rsid w:val="00840228"/>
    <w:rsid w:val="00847C29"/>
    <w:rsid w:val="00850970"/>
    <w:rsid w:val="0085286B"/>
    <w:rsid w:val="00863DFC"/>
    <w:rsid w:val="00867020"/>
    <w:rsid w:val="00880849"/>
    <w:rsid w:val="008B44C3"/>
    <w:rsid w:val="008C46BF"/>
    <w:rsid w:val="008D578A"/>
    <w:rsid w:val="008D65C6"/>
    <w:rsid w:val="008E694C"/>
    <w:rsid w:val="00900018"/>
    <w:rsid w:val="00906488"/>
    <w:rsid w:val="00911534"/>
    <w:rsid w:val="00912264"/>
    <w:rsid w:val="0091332C"/>
    <w:rsid w:val="009153D7"/>
    <w:rsid w:val="009270AC"/>
    <w:rsid w:val="00936451"/>
    <w:rsid w:val="00940161"/>
    <w:rsid w:val="009426E2"/>
    <w:rsid w:val="009510CD"/>
    <w:rsid w:val="00954BAF"/>
    <w:rsid w:val="0096504C"/>
    <w:rsid w:val="00965BC1"/>
    <w:rsid w:val="00966A8F"/>
    <w:rsid w:val="00970DD7"/>
    <w:rsid w:val="00985AD9"/>
    <w:rsid w:val="00997B8E"/>
    <w:rsid w:val="009A35B9"/>
    <w:rsid w:val="009A3E27"/>
    <w:rsid w:val="009A7A2E"/>
    <w:rsid w:val="009C08DC"/>
    <w:rsid w:val="009C690A"/>
    <w:rsid w:val="009D4910"/>
    <w:rsid w:val="009D5C2C"/>
    <w:rsid w:val="009D628C"/>
    <w:rsid w:val="009E1C20"/>
    <w:rsid w:val="009F608B"/>
    <w:rsid w:val="00A013DF"/>
    <w:rsid w:val="00A029CB"/>
    <w:rsid w:val="00A06075"/>
    <w:rsid w:val="00A164BF"/>
    <w:rsid w:val="00A17535"/>
    <w:rsid w:val="00A213F1"/>
    <w:rsid w:val="00A37C9B"/>
    <w:rsid w:val="00A445C7"/>
    <w:rsid w:val="00A5043A"/>
    <w:rsid w:val="00A869E3"/>
    <w:rsid w:val="00A87AE1"/>
    <w:rsid w:val="00AB2B33"/>
    <w:rsid w:val="00AB429E"/>
    <w:rsid w:val="00AC27BC"/>
    <w:rsid w:val="00AD2586"/>
    <w:rsid w:val="00AF0D9B"/>
    <w:rsid w:val="00AF7B4C"/>
    <w:rsid w:val="00B003C1"/>
    <w:rsid w:val="00B069F7"/>
    <w:rsid w:val="00B16089"/>
    <w:rsid w:val="00B22010"/>
    <w:rsid w:val="00B3327E"/>
    <w:rsid w:val="00B33924"/>
    <w:rsid w:val="00B575BD"/>
    <w:rsid w:val="00B6736C"/>
    <w:rsid w:val="00B7045A"/>
    <w:rsid w:val="00B70F79"/>
    <w:rsid w:val="00B776B7"/>
    <w:rsid w:val="00B80AF1"/>
    <w:rsid w:val="00B81465"/>
    <w:rsid w:val="00B8192F"/>
    <w:rsid w:val="00B828BD"/>
    <w:rsid w:val="00B8297A"/>
    <w:rsid w:val="00B90730"/>
    <w:rsid w:val="00B90A4C"/>
    <w:rsid w:val="00B942E3"/>
    <w:rsid w:val="00B94CB3"/>
    <w:rsid w:val="00B96D58"/>
    <w:rsid w:val="00BA4A94"/>
    <w:rsid w:val="00BA4DA8"/>
    <w:rsid w:val="00BC65E2"/>
    <w:rsid w:val="00BC6DFA"/>
    <w:rsid w:val="00BE3B9A"/>
    <w:rsid w:val="00BE5BA3"/>
    <w:rsid w:val="00BE65CE"/>
    <w:rsid w:val="00BE6A3D"/>
    <w:rsid w:val="00BF39D4"/>
    <w:rsid w:val="00C01FFE"/>
    <w:rsid w:val="00C0247F"/>
    <w:rsid w:val="00C03F67"/>
    <w:rsid w:val="00C17EB5"/>
    <w:rsid w:val="00C21ACB"/>
    <w:rsid w:val="00C3258A"/>
    <w:rsid w:val="00C369F7"/>
    <w:rsid w:val="00C431B8"/>
    <w:rsid w:val="00C44D34"/>
    <w:rsid w:val="00C452A6"/>
    <w:rsid w:val="00C532B9"/>
    <w:rsid w:val="00C71084"/>
    <w:rsid w:val="00C91A10"/>
    <w:rsid w:val="00C96C29"/>
    <w:rsid w:val="00CA15BE"/>
    <w:rsid w:val="00CA5B55"/>
    <w:rsid w:val="00CA6197"/>
    <w:rsid w:val="00CA7119"/>
    <w:rsid w:val="00CB419B"/>
    <w:rsid w:val="00CB5506"/>
    <w:rsid w:val="00CC09EE"/>
    <w:rsid w:val="00CC6EAD"/>
    <w:rsid w:val="00CD4A80"/>
    <w:rsid w:val="00CD5CA9"/>
    <w:rsid w:val="00D03EFA"/>
    <w:rsid w:val="00D061B1"/>
    <w:rsid w:val="00D23BD0"/>
    <w:rsid w:val="00D346B2"/>
    <w:rsid w:val="00D36065"/>
    <w:rsid w:val="00D36A56"/>
    <w:rsid w:val="00D41079"/>
    <w:rsid w:val="00D50FCB"/>
    <w:rsid w:val="00D86B87"/>
    <w:rsid w:val="00D92F97"/>
    <w:rsid w:val="00DA051D"/>
    <w:rsid w:val="00DA664D"/>
    <w:rsid w:val="00DB0DF6"/>
    <w:rsid w:val="00DB15CC"/>
    <w:rsid w:val="00DC54B7"/>
    <w:rsid w:val="00DC5612"/>
    <w:rsid w:val="00DC68C5"/>
    <w:rsid w:val="00DE4326"/>
    <w:rsid w:val="00DE4E99"/>
    <w:rsid w:val="00DE7173"/>
    <w:rsid w:val="00DF6413"/>
    <w:rsid w:val="00DF6BF1"/>
    <w:rsid w:val="00E1600C"/>
    <w:rsid w:val="00E239AE"/>
    <w:rsid w:val="00E340D8"/>
    <w:rsid w:val="00E34A89"/>
    <w:rsid w:val="00E430DF"/>
    <w:rsid w:val="00E44B3B"/>
    <w:rsid w:val="00E47CC2"/>
    <w:rsid w:val="00E62192"/>
    <w:rsid w:val="00E72C85"/>
    <w:rsid w:val="00E92507"/>
    <w:rsid w:val="00EB75C5"/>
    <w:rsid w:val="00EC6F7C"/>
    <w:rsid w:val="00EF2E9E"/>
    <w:rsid w:val="00EF43E8"/>
    <w:rsid w:val="00EF7861"/>
    <w:rsid w:val="00F03AB8"/>
    <w:rsid w:val="00F26762"/>
    <w:rsid w:val="00F27227"/>
    <w:rsid w:val="00F30814"/>
    <w:rsid w:val="00F365C4"/>
    <w:rsid w:val="00F45D77"/>
    <w:rsid w:val="00F53BB7"/>
    <w:rsid w:val="00F630D7"/>
    <w:rsid w:val="00F70945"/>
    <w:rsid w:val="00F709A9"/>
    <w:rsid w:val="00F72A7F"/>
    <w:rsid w:val="00F735A8"/>
    <w:rsid w:val="00F871E9"/>
    <w:rsid w:val="00FA494C"/>
    <w:rsid w:val="00FA61E6"/>
    <w:rsid w:val="00FB0FBD"/>
    <w:rsid w:val="00FB6499"/>
    <w:rsid w:val="00FD3EA5"/>
    <w:rsid w:val="00FD5A41"/>
    <w:rsid w:val="00FD6606"/>
    <w:rsid w:val="00FE1B35"/>
    <w:rsid w:val="00FE2509"/>
    <w:rsid w:val="00FE33C8"/>
    <w:rsid w:val="00FF01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ACB"/>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47C0"/>
    <w:pPr>
      <w:ind w:left="720"/>
      <w:contextualSpacing/>
    </w:pPr>
  </w:style>
  <w:style w:type="paragraph" w:styleId="DipnotMetni">
    <w:name w:val="footnote text"/>
    <w:basedOn w:val="Normal"/>
    <w:link w:val="DipnotMetniChar"/>
    <w:uiPriority w:val="99"/>
    <w:semiHidden/>
    <w:unhideWhenUsed/>
    <w:rsid w:val="00344E2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44E2B"/>
    <w:rPr>
      <w:sz w:val="20"/>
      <w:szCs w:val="20"/>
    </w:rPr>
  </w:style>
  <w:style w:type="character" w:styleId="DipnotBavurusu">
    <w:name w:val="footnote reference"/>
    <w:basedOn w:val="VarsaylanParagrafYazTipi"/>
    <w:uiPriority w:val="99"/>
    <w:semiHidden/>
    <w:unhideWhenUsed/>
    <w:rsid w:val="00344E2B"/>
    <w:rPr>
      <w:vertAlign w:val="superscript"/>
    </w:rPr>
  </w:style>
  <w:style w:type="paragraph" w:styleId="stbilgi">
    <w:name w:val="header"/>
    <w:basedOn w:val="Normal"/>
    <w:link w:val="stbilgiChar"/>
    <w:uiPriority w:val="99"/>
    <w:semiHidden/>
    <w:unhideWhenUsed/>
    <w:rsid w:val="00A5043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5043A"/>
  </w:style>
  <w:style w:type="paragraph" w:styleId="Altbilgi">
    <w:name w:val="footer"/>
    <w:basedOn w:val="Normal"/>
    <w:link w:val="AltbilgiChar"/>
    <w:uiPriority w:val="99"/>
    <w:unhideWhenUsed/>
    <w:rsid w:val="00A504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043A"/>
  </w:style>
  <w:style w:type="character" w:styleId="Gl">
    <w:name w:val="Strong"/>
    <w:basedOn w:val="VarsaylanParagrafYazTipi"/>
    <w:uiPriority w:val="22"/>
    <w:qFormat/>
    <w:rsid w:val="00AC27BC"/>
    <w:rPr>
      <w:b/>
      <w:bCs/>
    </w:rPr>
  </w:style>
  <w:style w:type="paragraph" w:styleId="BalonMetni">
    <w:name w:val="Balloon Text"/>
    <w:basedOn w:val="Normal"/>
    <w:link w:val="BalonMetniChar"/>
    <w:uiPriority w:val="99"/>
    <w:semiHidden/>
    <w:unhideWhenUsed/>
    <w:rsid w:val="005D7B8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7B89"/>
    <w:rPr>
      <w:rFonts w:ascii="Tahoma" w:hAnsi="Tahoma" w:cs="Tahoma"/>
      <w:sz w:val="16"/>
      <w:szCs w:val="16"/>
    </w:rPr>
  </w:style>
  <w:style w:type="table" w:styleId="TabloKlavuzu">
    <w:name w:val="Table Grid"/>
    <w:basedOn w:val="NormalTablo"/>
    <w:uiPriority w:val="59"/>
    <w:rsid w:val="00014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rame">
    <w:name w:val="grame"/>
    <w:basedOn w:val="VarsaylanParagrafYazTipi"/>
    <w:rsid w:val="00BE6A3D"/>
  </w:style>
  <w:style w:type="character" w:styleId="AklamaBavurusu">
    <w:name w:val="annotation reference"/>
    <w:basedOn w:val="VarsaylanParagrafYazTipi"/>
    <w:uiPriority w:val="99"/>
    <w:semiHidden/>
    <w:unhideWhenUsed/>
    <w:rsid w:val="004C68D0"/>
    <w:rPr>
      <w:sz w:val="16"/>
      <w:szCs w:val="16"/>
    </w:rPr>
  </w:style>
  <w:style w:type="paragraph" w:styleId="AklamaMetni">
    <w:name w:val="annotation text"/>
    <w:basedOn w:val="Normal"/>
    <w:link w:val="AklamaMetniChar"/>
    <w:uiPriority w:val="99"/>
    <w:semiHidden/>
    <w:unhideWhenUsed/>
    <w:rsid w:val="004C68D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C68D0"/>
    <w:rPr>
      <w:sz w:val="20"/>
      <w:szCs w:val="20"/>
    </w:rPr>
  </w:style>
  <w:style w:type="paragraph" w:styleId="AklamaKonusu">
    <w:name w:val="annotation subject"/>
    <w:basedOn w:val="AklamaMetni"/>
    <w:next w:val="AklamaMetni"/>
    <w:link w:val="AklamaKonusuChar"/>
    <w:uiPriority w:val="99"/>
    <w:semiHidden/>
    <w:unhideWhenUsed/>
    <w:rsid w:val="004C68D0"/>
    <w:rPr>
      <w:b/>
      <w:bCs/>
    </w:rPr>
  </w:style>
  <w:style w:type="character" w:customStyle="1" w:styleId="AklamaKonusuChar">
    <w:name w:val="Açıklama Konusu Char"/>
    <w:basedOn w:val="AklamaMetniChar"/>
    <w:link w:val="AklamaKonusu"/>
    <w:uiPriority w:val="99"/>
    <w:semiHidden/>
    <w:rsid w:val="004C68D0"/>
    <w:rPr>
      <w:b/>
      <w:bCs/>
    </w:rPr>
  </w:style>
  <w:style w:type="character" w:styleId="Kpr">
    <w:name w:val="Hyperlink"/>
    <w:basedOn w:val="VarsaylanParagrafYazTipi"/>
    <w:uiPriority w:val="99"/>
    <w:unhideWhenUsed/>
    <w:rsid w:val="007503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20454">
      <w:bodyDiv w:val="1"/>
      <w:marLeft w:val="0"/>
      <w:marRight w:val="0"/>
      <w:marTop w:val="0"/>
      <w:marBottom w:val="0"/>
      <w:divBdr>
        <w:top w:val="none" w:sz="0" w:space="0" w:color="auto"/>
        <w:left w:val="none" w:sz="0" w:space="0" w:color="auto"/>
        <w:bottom w:val="none" w:sz="0" w:space="0" w:color="auto"/>
        <w:right w:val="none" w:sz="0" w:space="0" w:color="auto"/>
      </w:divBdr>
    </w:div>
    <w:div w:id="29039917">
      <w:bodyDiv w:val="1"/>
      <w:marLeft w:val="0"/>
      <w:marRight w:val="0"/>
      <w:marTop w:val="0"/>
      <w:marBottom w:val="0"/>
      <w:divBdr>
        <w:top w:val="none" w:sz="0" w:space="0" w:color="auto"/>
        <w:left w:val="none" w:sz="0" w:space="0" w:color="auto"/>
        <w:bottom w:val="none" w:sz="0" w:space="0" w:color="auto"/>
        <w:right w:val="none" w:sz="0" w:space="0" w:color="auto"/>
      </w:divBdr>
    </w:div>
    <w:div w:id="440533738">
      <w:bodyDiv w:val="1"/>
      <w:marLeft w:val="0"/>
      <w:marRight w:val="0"/>
      <w:marTop w:val="0"/>
      <w:marBottom w:val="0"/>
      <w:divBdr>
        <w:top w:val="none" w:sz="0" w:space="0" w:color="auto"/>
        <w:left w:val="none" w:sz="0" w:space="0" w:color="auto"/>
        <w:bottom w:val="none" w:sz="0" w:space="0" w:color="auto"/>
        <w:right w:val="none" w:sz="0" w:space="0" w:color="auto"/>
      </w:divBdr>
      <w:divsChild>
        <w:div w:id="1426538360">
          <w:marLeft w:val="446"/>
          <w:marRight w:val="0"/>
          <w:marTop w:val="0"/>
          <w:marBottom w:val="0"/>
          <w:divBdr>
            <w:top w:val="none" w:sz="0" w:space="0" w:color="auto"/>
            <w:left w:val="none" w:sz="0" w:space="0" w:color="auto"/>
            <w:bottom w:val="none" w:sz="0" w:space="0" w:color="auto"/>
            <w:right w:val="none" w:sz="0" w:space="0" w:color="auto"/>
          </w:divBdr>
        </w:div>
        <w:div w:id="1939216906">
          <w:marLeft w:val="446"/>
          <w:marRight w:val="0"/>
          <w:marTop w:val="0"/>
          <w:marBottom w:val="0"/>
          <w:divBdr>
            <w:top w:val="none" w:sz="0" w:space="0" w:color="auto"/>
            <w:left w:val="none" w:sz="0" w:space="0" w:color="auto"/>
            <w:bottom w:val="none" w:sz="0" w:space="0" w:color="auto"/>
            <w:right w:val="none" w:sz="0" w:space="0" w:color="auto"/>
          </w:divBdr>
        </w:div>
        <w:div w:id="206260448">
          <w:marLeft w:val="446"/>
          <w:marRight w:val="0"/>
          <w:marTop w:val="0"/>
          <w:marBottom w:val="0"/>
          <w:divBdr>
            <w:top w:val="none" w:sz="0" w:space="0" w:color="auto"/>
            <w:left w:val="none" w:sz="0" w:space="0" w:color="auto"/>
            <w:bottom w:val="none" w:sz="0" w:space="0" w:color="auto"/>
            <w:right w:val="none" w:sz="0" w:space="0" w:color="auto"/>
          </w:divBdr>
        </w:div>
        <w:div w:id="1439911859">
          <w:marLeft w:val="446"/>
          <w:marRight w:val="0"/>
          <w:marTop w:val="0"/>
          <w:marBottom w:val="0"/>
          <w:divBdr>
            <w:top w:val="none" w:sz="0" w:space="0" w:color="auto"/>
            <w:left w:val="none" w:sz="0" w:space="0" w:color="auto"/>
            <w:bottom w:val="none" w:sz="0" w:space="0" w:color="auto"/>
            <w:right w:val="none" w:sz="0" w:space="0" w:color="auto"/>
          </w:divBdr>
        </w:div>
      </w:divsChild>
    </w:div>
    <w:div w:id="732123945">
      <w:bodyDiv w:val="1"/>
      <w:marLeft w:val="0"/>
      <w:marRight w:val="0"/>
      <w:marTop w:val="0"/>
      <w:marBottom w:val="0"/>
      <w:divBdr>
        <w:top w:val="none" w:sz="0" w:space="0" w:color="auto"/>
        <w:left w:val="none" w:sz="0" w:space="0" w:color="auto"/>
        <w:bottom w:val="none" w:sz="0" w:space="0" w:color="auto"/>
        <w:right w:val="none" w:sz="0" w:space="0" w:color="auto"/>
      </w:divBdr>
      <w:divsChild>
        <w:div w:id="61032048">
          <w:marLeft w:val="446"/>
          <w:marRight w:val="0"/>
          <w:marTop w:val="0"/>
          <w:marBottom w:val="0"/>
          <w:divBdr>
            <w:top w:val="none" w:sz="0" w:space="0" w:color="auto"/>
            <w:left w:val="none" w:sz="0" w:space="0" w:color="auto"/>
            <w:bottom w:val="none" w:sz="0" w:space="0" w:color="auto"/>
            <w:right w:val="none" w:sz="0" w:space="0" w:color="auto"/>
          </w:divBdr>
        </w:div>
        <w:div w:id="1100612341">
          <w:marLeft w:val="446"/>
          <w:marRight w:val="0"/>
          <w:marTop w:val="0"/>
          <w:marBottom w:val="0"/>
          <w:divBdr>
            <w:top w:val="none" w:sz="0" w:space="0" w:color="auto"/>
            <w:left w:val="none" w:sz="0" w:space="0" w:color="auto"/>
            <w:bottom w:val="none" w:sz="0" w:space="0" w:color="auto"/>
            <w:right w:val="none" w:sz="0" w:space="0" w:color="auto"/>
          </w:divBdr>
        </w:div>
        <w:div w:id="26415339">
          <w:marLeft w:val="446"/>
          <w:marRight w:val="0"/>
          <w:marTop w:val="0"/>
          <w:marBottom w:val="0"/>
          <w:divBdr>
            <w:top w:val="none" w:sz="0" w:space="0" w:color="auto"/>
            <w:left w:val="none" w:sz="0" w:space="0" w:color="auto"/>
            <w:bottom w:val="none" w:sz="0" w:space="0" w:color="auto"/>
            <w:right w:val="none" w:sz="0" w:space="0" w:color="auto"/>
          </w:divBdr>
        </w:div>
        <w:div w:id="527644670">
          <w:marLeft w:val="446"/>
          <w:marRight w:val="0"/>
          <w:marTop w:val="0"/>
          <w:marBottom w:val="0"/>
          <w:divBdr>
            <w:top w:val="none" w:sz="0" w:space="0" w:color="auto"/>
            <w:left w:val="none" w:sz="0" w:space="0" w:color="auto"/>
            <w:bottom w:val="none" w:sz="0" w:space="0" w:color="auto"/>
            <w:right w:val="none" w:sz="0" w:space="0" w:color="auto"/>
          </w:divBdr>
        </w:div>
      </w:divsChild>
    </w:div>
    <w:div w:id="1384451755">
      <w:bodyDiv w:val="1"/>
      <w:marLeft w:val="0"/>
      <w:marRight w:val="0"/>
      <w:marTop w:val="0"/>
      <w:marBottom w:val="0"/>
      <w:divBdr>
        <w:top w:val="none" w:sz="0" w:space="0" w:color="auto"/>
        <w:left w:val="none" w:sz="0" w:space="0" w:color="auto"/>
        <w:bottom w:val="none" w:sz="0" w:space="0" w:color="auto"/>
        <w:right w:val="none" w:sz="0" w:space="0" w:color="auto"/>
      </w:divBdr>
    </w:div>
    <w:div w:id="1767965021">
      <w:bodyDiv w:val="1"/>
      <w:marLeft w:val="0"/>
      <w:marRight w:val="0"/>
      <w:marTop w:val="0"/>
      <w:marBottom w:val="0"/>
      <w:divBdr>
        <w:top w:val="none" w:sz="0" w:space="0" w:color="auto"/>
        <w:left w:val="none" w:sz="0" w:space="0" w:color="auto"/>
        <w:bottom w:val="none" w:sz="0" w:space="0" w:color="auto"/>
        <w:right w:val="none" w:sz="0" w:space="0" w:color="auto"/>
      </w:divBdr>
      <w:divsChild>
        <w:div w:id="1843740116">
          <w:marLeft w:val="446"/>
          <w:marRight w:val="0"/>
          <w:marTop w:val="0"/>
          <w:marBottom w:val="0"/>
          <w:divBdr>
            <w:top w:val="none" w:sz="0" w:space="0" w:color="auto"/>
            <w:left w:val="none" w:sz="0" w:space="0" w:color="auto"/>
            <w:bottom w:val="none" w:sz="0" w:space="0" w:color="auto"/>
            <w:right w:val="none" w:sz="0" w:space="0" w:color="auto"/>
          </w:divBdr>
        </w:div>
        <w:div w:id="2131824403">
          <w:marLeft w:val="446"/>
          <w:marRight w:val="0"/>
          <w:marTop w:val="0"/>
          <w:marBottom w:val="0"/>
          <w:divBdr>
            <w:top w:val="none" w:sz="0" w:space="0" w:color="auto"/>
            <w:left w:val="none" w:sz="0" w:space="0" w:color="auto"/>
            <w:bottom w:val="none" w:sz="0" w:space="0" w:color="auto"/>
            <w:right w:val="none" w:sz="0" w:space="0" w:color="auto"/>
          </w:divBdr>
        </w:div>
      </w:divsChild>
    </w:div>
    <w:div w:id="2084718674">
      <w:bodyDiv w:val="1"/>
      <w:marLeft w:val="0"/>
      <w:marRight w:val="0"/>
      <w:marTop w:val="0"/>
      <w:marBottom w:val="0"/>
      <w:divBdr>
        <w:top w:val="none" w:sz="0" w:space="0" w:color="auto"/>
        <w:left w:val="none" w:sz="0" w:space="0" w:color="auto"/>
        <w:bottom w:val="none" w:sz="0" w:space="0" w:color="auto"/>
        <w:right w:val="none" w:sz="0" w:space="0" w:color="auto"/>
      </w:divBdr>
    </w:div>
    <w:div w:id="2109037373">
      <w:bodyDiv w:val="1"/>
      <w:marLeft w:val="0"/>
      <w:marRight w:val="0"/>
      <w:marTop w:val="0"/>
      <w:marBottom w:val="0"/>
      <w:divBdr>
        <w:top w:val="none" w:sz="0" w:space="0" w:color="auto"/>
        <w:left w:val="none" w:sz="0" w:space="0" w:color="auto"/>
        <w:bottom w:val="none" w:sz="0" w:space="0" w:color="auto"/>
        <w:right w:val="none" w:sz="0" w:space="0" w:color="auto"/>
      </w:divBdr>
      <w:divsChild>
        <w:div w:id="301084081">
          <w:marLeft w:val="446"/>
          <w:marRight w:val="0"/>
          <w:marTop w:val="0"/>
          <w:marBottom w:val="0"/>
          <w:divBdr>
            <w:top w:val="none" w:sz="0" w:space="0" w:color="auto"/>
            <w:left w:val="none" w:sz="0" w:space="0" w:color="auto"/>
            <w:bottom w:val="none" w:sz="0" w:space="0" w:color="auto"/>
            <w:right w:val="none" w:sz="0" w:space="0" w:color="auto"/>
          </w:divBdr>
        </w:div>
        <w:div w:id="1880510182">
          <w:marLeft w:val="446"/>
          <w:marRight w:val="0"/>
          <w:marTop w:val="0"/>
          <w:marBottom w:val="0"/>
          <w:divBdr>
            <w:top w:val="none" w:sz="0" w:space="0" w:color="auto"/>
            <w:left w:val="none" w:sz="0" w:space="0" w:color="auto"/>
            <w:bottom w:val="none" w:sz="0" w:space="0" w:color="auto"/>
            <w:right w:val="none" w:sz="0" w:space="0" w:color="auto"/>
          </w:divBdr>
        </w:div>
        <w:div w:id="1604072415">
          <w:marLeft w:val="446"/>
          <w:marRight w:val="0"/>
          <w:marTop w:val="0"/>
          <w:marBottom w:val="0"/>
          <w:divBdr>
            <w:top w:val="none" w:sz="0" w:space="0" w:color="auto"/>
            <w:left w:val="none" w:sz="0" w:space="0" w:color="auto"/>
            <w:bottom w:val="none" w:sz="0" w:space="0" w:color="auto"/>
            <w:right w:val="none" w:sz="0" w:space="0" w:color="auto"/>
          </w:divBdr>
        </w:div>
        <w:div w:id="1897080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sci.2011.07.0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osust.2009.10.005" TargetMode="External"/><Relationship Id="rId5" Type="http://schemas.openxmlformats.org/officeDocument/2006/relationships/webSettings" Target="webSettings.xml"/><Relationship Id="rId10" Type="http://schemas.openxmlformats.org/officeDocument/2006/relationships/hyperlink" Target="https://doi.org/10.1080/09654313.2011.638493" TargetMode="External"/><Relationship Id="rId4" Type="http://schemas.openxmlformats.org/officeDocument/2006/relationships/settings" Target="settings.xml"/><Relationship Id="rId9" Type="http://schemas.openxmlformats.org/officeDocument/2006/relationships/hyperlink" Target="https://doi.org/10.1111/j.1759-5436.2008.tb00478.x"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77B1E-DA89-4171-83C5-F10E8C46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15</Pages>
  <Words>7262</Words>
  <Characters>41394</Characters>
  <Application>Microsoft Office Word</Application>
  <DocSecurity>0</DocSecurity>
  <Lines>344</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Dokuz Eylül Üniversitesi</Company>
  <LinksUpToDate>false</LinksUpToDate>
  <CharactersWithSpaces>48559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burcuaydin</dc:creator>
  <cp:lastModifiedBy>burcuaydin</cp:lastModifiedBy>
  <cp:revision>14</cp:revision>
  <dcterms:created xsi:type="dcterms:W3CDTF">2021-04-25T13:13:00Z</dcterms:created>
  <dcterms:modified xsi:type="dcterms:W3CDTF">2021-04-25T18:03:00Z</dcterms:modified>
</cp:coreProperties>
</file>