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FAA94" w14:textId="276A28D1" w:rsidR="00E25067" w:rsidRPr="0097784A" w:rsidRDefault="00281CE3" w:rsidP="00E25067">
      <w:pPr>
        <w:jc w:val="center"/>
        <w:rPr>
          <w:rFonts w:ascii="Times New Roman" w:hAnsi="Times New Roman" w:cs="Times New Roman"/>
          <w:b/>
          <w:bCs/>
          <w:color w:val="000000" w:themeColor="text1"/>
          <w:sz w:val="28"/>
          <w:szCs w:val="28"/>
          <w:lang w:val="en-US"/>
        </w:rPr>
      </w:pPr>
      <w:r w:rsidRPr="00281CE3">
        <w:rPr>
          <w:rFonts w:ascii="Times New Roman" w:hAnsi="Times New Roman" w:cs="Times New Roman"/>
          <w:b/>
          <w:sz w:val="28"/>
          <w:szCs w:val="28"/>
        </w:rPr>
        <w:t>Numer</w:t>
      </w:r>
      <w:r>
        <w:rPr>
          <w:rFonts w:ascii="Times New Roman" w:hAnsi="Times New Roman" w:cs="Times New Roman"/>
          <w:b/>
          <w:sz w:val="28"/>
          <w:szCs w:val="28"/>
        </w:rPr>
        <w:t>i</w:t>
      </w:r>
      <w:r w:rsidRPr="00281CE3">
        <w:rPr>
          <w:rFonts w:ascii="Times New Roman" w:hAnsi="Times New Roman" w:cs="Times New Roman"/>
          <w:b/>
          <w:sz w:val="28"/>
          <w:szCs w:val="28"/>
        </w:rPr>
        <w:t xml:space="preserve">cal </w:t>
      </w:r>
      <w:r w:rsidR="00863B11">
        <w:rPr>
          <w:rFonts w:ascii="Times New Roman" w:hAnsi="Times New Roman" w:cs="Times New Roman"/>
          <w:b/>
          <w:sz w:val="28"/>
          <w:szCs w:val="28"/>
        </w:rPr>
        <w:t>study</w:t>
      </w:r>
      <w:r w:rsidRPr="00281CE3">
        <w:rPr>
          <w:rFonts w:ascii="Times New Roman" w:hAnsi="Times New Roman" w:cs="Times New Roman"/>
          <w:b/>
          <w:sz w:val="28"/>
          <w:szCs w:val="28"/>
        </w:rPr>
        <w:t xml:space="preserve"> of flow and heat transfer </w:t>
      </w:r>
      <w:r>
        <w:rPr>
          <w:rFonts w:ascii="Times New Roman" w:hAnsi="Times New Roman" w:cs="Times New Roman"/>
          <w:b/>
          <w:sz w:val="28"/>
          <w:szCs w:val="28"/>
        </w:rPr>
        <w:t>i</w:t>
      </w:r>
      <w:r w:rsidRPr="00281CE3">
        <w:rPr>
          <w:rFonts w:ascii="Times New Roman" w:hAnsi="Times New Roman" w:cs="Times New Roman"/>
          <w:b/>
          <w:sz w:val="28"/>
          <w:szCs w:val="28"/>
        </w:rPr>
        <w:t>n a stra</w:t>
      </w:r>
      <w:r>
        <w:rPr>
          <w:rFonts w:ascii="Times New Roman" w:hAnsi="Times New Roman" w:cs="Times New Roman"/>
          <w:b/>
          <w:sz w:val="28"/>
          <w:szCs w:val="28"/>
        </w:rPr>
        <w:t>i</w:t>
      </w:r>
      <w:r w:rsidRPr="00281CE3">
        <w:rPr>
          <w:rFonts w:ascii="Times New Roman" w:hAnsi="Times New Roman" w:cs="Times New Roman"/>
          <w:b/>
          <w:sz w:val="28"/>
          <w:szCs w:val="28"/>
        </w:rPr>
        <w:t>ght duct conta</w:t>
      </w:r>
      <w:r>
        <w:rPr>
          <w:rFonts w:ascii="Times New Roman" w:hAnsi="Times New Roman" w:cs="Times New Roman"/>
          <w:b/>
          <w:sz w:val="28"/>
          <w:szCs w:val="28"/>
        </w:rPr>
        <w:t>i</w:t>
      </w:r>
      <w:r w:rsidRPr="00281CE3">
        <w:rPr>
          <w:rFonts w:ascii="Times New Roman" w:hAnsi="Times New Roman" w:cs="Times New Roman"/>
          <w:b/>
          <w:sz w:val="28"/>
          <w:szCs w:val="28"/>
        </w:rPr>
        <w:t>n</w:t>
      </w:r>
      <w:r>
        <w:rPr>
          <w:rFonts w:ascii="Times New Roman" w:hAnsi="Times New Roman" w:cs="Times New Roman"/>
          <w:b/>
          <w:sz w:val="28"/>
          <w:szCs w:val="28"/>
        </w:rPr>
        <w:t>i</w:t>
      </w:r>
      <w:r w:rsidRPr="00281CE3">
        <w:rPr>
          <w:rFonts w:ascii="Times New Roman" w:hAnsi="Times New Roman" w:cs="Times New Roman"/>
          <w:b/>
          <w:sz w:val="28"/>
          <w:szCs w:val="28"/>
        </w:rPr>
        <w:t>ng a c</w:t>
      </w:r>
      <w:r>
        <w:rPr>
          <w:rFonts w:ascii="Times New Roman" w:hAnsi="Times New Roman" w:cs="Times New Roman"/>
          <w:b/>
          <w:sz w:val="28"/>
          <w:szCs w:val="28"/>
        </w:rPr>
        <w:t>i</w:t>
      </w:r>
      <w:r w:rsidRPr="00281CE3">
        <w:rPr>
          <w:rFonts w:ascii="Times New Roman" w:hAnsi="Times New Roman" w:cs="Times New Roman"/>
          <w:b/>
          <w:sz w:val="28"/>
          <w:szCs w:val="28"/>
        </w:rPr>
        <w:t>rcular reg</w:t>
      </w:r>
      <w:r>
        <w:rPr>
          <w:rFonts w:ascii="Times New Roman" w:hAnsi="Times New Roman" w:cs="Times New Roman"/>
          <w:b/>
          <w:sz w:val="28"/>
          <w:szCs w:val="28"/>
        </w:rPr>
        <w:t>i</w:t>
      </w:r>
      <w:r w:rsidRPr="00281CE3">
        <w:rPr>
          <w:rFonts w:ascii="Times New Roman" w:hAnsi="Times New Roman" w:cs="Times New Roman"/>
          <w:b/>
          <w:sz w:val="28"/>
          <w:szCs w:val="28"/>
        </w:rPr>
        <w:t>on w</w:t>
      </w:r>
      <w:r>
        <w:rPr>
          <w:rFonts w:ascii="Times New Roman" w:hAnsi="Times New Roman" w:cs="Times New Roman"/>
          <w:b/>
          <w:sz w:val="28"/>
          <w:szCs w:val="28"/>
        </w:rPr>
        <w:t>i</w:t>
      </w:r>
      <w:r w:rsidRPr="00281CE3">
        <w:rPr>
          <w:rFonts w:ascii="Times New Roman" w:hAnsi="Times New Roman" w:cs="Times New Roman"/>
          <w:b/>
          <w:sz w:val="28"/>
          <w:szCs w:val="28"/>
        </w:rPr>
        <w:t>th a pa</w:t>
      </w:r>
      <w:r>
        <w:rPr>
          <w:rFonts w:ascii="Times New Roman" w:hAnsi="Times New Roman" w:cs="Times New Roman"/>
          <w:b/>
          <w:sz w:val="28"/>
          <w:szCs w:val="28"/>
        </w:rPr>
        <w:t>i</w:t>
      </w:r>
      <w:r w:rsidRPr="00281CE3">
        <w:rPr>
          <w:rFonts w:ascii="Times New Roman" w:hAnsi="Times New Roman" w:cs="Times New Roman"/>
          <w:b/>
          <w:sz w:val="28"/>
          <w:szCs w:val="28"/>
        </w:rPr>
        <w:t>r of f</w:t>
      </w:r>
      <w:r>
        <w:rPr>
          <w:rFonts w:ascii="Times New Roman" w:hAnsi="Times New Roman" w:cs="Times New Roman"/>
          <w:b/>
          <w:sz w:val="28"/>
          <w:szCs w:val="28"/>
        </w:rPr>
        <w:t>i</w:t>
      </w:r>
      <w:r w:rsidRPr="00281CE3">
        <w:rPr>
          <w:rFonts w:ascii="Times New Roman" w:hAnsi="Times New Roman" w:cs="Times New Roman"/>
          <w:b/>
          <w:sz w:val="28"/>
          <w:szCs w:val="28"/>
        </w:rPr>
        <w:t>ns</w:t>
      </w:r>
      <w:r>
        <w:rPr>
          <w:rFonts w:ascii="Times New Roman" w:hAnsi="Times New Roman" w:cs="Times New Roman"/>
          <w:b/>
          <w:sz w:val="28"/>
          <w:szCs w:val="28"/>
        </w:rPr>
        <w:t xml:space="preserve"> </w:t>
      </w:r>
    </w:p>
    <w:p w14:paraId="258FD8F8" w14:textId="6A1E53B9" w:rsidR="00E25067" w:rsidRPr="001904EE" w:rsidRDefault="00281CE3" w:rsidP="00E25067">
      <w:pPr>
        <w:jc w:val="center"/>
        <w:rPr>
          <w:rFonts w:cstheme="minorHAnsi"/>
          <w:b/>
          <w:color w:val="000000" w:themeColor="text1"/>
          <w:u w:val="single"/>
        </w:rPr>
      </w:pPr>
      <w:r w:rsidRPr="001904EE">
        <w:rPr>
          <w:rFonts w:ascii="Times New Roman" w:hAnsi="Times New Roman" w:cs="Times New Roman"/>
          <w:b/>
          <w:i/>
          <w:color w:val="000000" w:themeColor="text1"/>
        </w:rPr>
        <w:t>Selma AKÇAY</w:t>
      </w:r>
      <w:r w:rsidR="00E25067" w:rsidRPr="001904EE">
        <w:rPr>
          <w:rFonts w:ascii="Times New Roman" w:hAnsi="Times New Roman" w:cs="Times New Roman"/>
          <w:b/>
          <w:i/>
          <w:color w:val="000000" w:themeColor="text1"/>
          <w:vertAlign w:val="superscript"/>
        </w:rPr>
        <w:t>1</w:t>
      </w:r>
      <w:r w:rsidR="00E25067" w:rsidRPr="0097784A">
        <w:rPr>
          <w:rFonts w:ascii="Times New Roman" w:hAnsi="Times New Roman" w:cs="Times New Roman"/>
          <w:b/>
          <w:i/>
          <w:color w:val="000000" w:themeColor="text1"/>
          <w:vertAlign w:val="superscript"/>
        </w:rPr>
        <w:t>,</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322E49D2">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1904EE" w:rsidRPr="001904EE">
        <w:rPr>
          <w:rFonts w:ascii="Times New Roman" w:hAnsi="Times New Roman" w:cs="Times New Roman"/>
          <w:b/>
          <w:i/>
          <w:color w:val="000000" w:themeColor="text1"/>
          <w:u w:val="single"/>
        </w:rPr>
        <w:t>Nasser Abdoul-Halim Ismael</w:t>
      </w:r>
      <w:r w:rsidR="001904EE" w:rsidRPr="001904EE">
        <w:rPr>
          <w:rFonts w:ascii="Times New Roman" w:hAnsi="Times New Roman" w:cs="Times New Roman"/>
          <w:b/>
          <w:i/>
          <w:color w:val="000000" w:themeColor="text1"/>
          <w:u w:val="single"/>
          <w:vertAlign w:val="superscript"/>
        </w:rPr>
        <w:t>2</w:t>
      </w:r>
    </w:p>
    <w:p w14:paraId="6875F911" w14:textId="5A13265A" w:rsidR="00B11128" w:rsidRDefault="00E25067" w:rsidP="00B11128">
      <w:pPr>
        <w:autoSpaceDE w:val="0"/>
        <w:autoSpaceDN w:val="0"/>
        <w:spacing w:before="120" w:after="0"/>
        <w:jc w:val="center"/>
        <w:rPr>
          <w:rFonts w:ascii="Times New Roman" w:eastAsia="MS Mincho" w:hAnsi="Times New Roman" w:cs="Times New Roman"/>
          <w:i/>
          <w:iCs/>
          <w:sz w:val="18"/>
          <w:szCs w:val="18"/>
        </w:rPr>
      </w:pPr>
      <w:r w:rsidRPr="0097784A">
        <w:rPr>
          <w:rFonts w:ascii="Times New Roman" w:hAnsi="Times New Roman" w:cs="Times New Roman"/>
          <w:i/>
          <w:color w:val="000000" w:themeColor="text1"/>
          <w:sz w:val="18"/>
          <w:szCs w:val="18"/>
          <w:vertAlign w:val="superscript"/>
        </w:rPr>
        <w:t>1</w:t>
      </w:r>
      <w:r w:rsidR="001904EE">
        <w:rPr>
          <w:rFonts w:ascii="Times New Roman" w:hAnsi="Times New Roman" w:cs="Times New Roman"/>
          <w:i/>
          <w:color w:val="000000" w:themeColor="text1"/>
          <w:sz w:val="18"/>
          <w:szCs w:val="18"/>
          <w:vertAlign w:val="superscript"/>
        </w:rPr>
        <w:t>*</w:t>
      </w:r>
      <w:r w:rsidR="00B11128" w:rsidRPr="00B11128">
        <w:rPr>
          <w:rFonts w:ascii="Times New Roman" w:eastAsia="MS Mincho" w:hAnsi="Times New Roman" w:cs="Times New Roman"/>
          <w:i/>
          <w:iCs/>
          <w:sz w:val="18"/>
          <w:szCs w:val="18"/>
        </w:rPr>
        <w:t xml:space="preserve"> </w:t>
      </w:r>
      <w:r w:rsidR="00281CE3">
        <w:rPr>
          <w:rFonts w:ascii="Times New Roman" w:eastAsia="MS Mincho" w:hAnsi="Times New Roman" w:cs="Times New Roman"/>
          <w:i/>
          <w:iCs/>
          <w:sz w:val="18"/>
          <w:szCs w:val="18"/>
        </w:rPr>
        <w:t>Çankırı Karatekin University</w:t>
      </w:r>
      <w:r w:rsidR="00B11128" w:rsidRPr="001558FC">
        <w:rPr>
          <w:rFonts w:ascii="Times New Roman" w:eastAsia="MS Mincho" w:hAnsi="Times New Roman" w:cs="Times New Roman"/>
          <w:i/>
          <w:iCs/>
          <w:sz w:val="18"/>
          <w:szCs w:val="18"/>
        </w:rPr>
        <w:t xml:space="preserve">, </w:t>
      </w:r>
      <w:r w:rsidR="00281CE3">
        <w:rPr>
          <w:rFonts w:ascii="Times New Roman" w:eastAsia="MS Mincho" w:hAnsi="Times New Roman" w:cs="Times New Roman"/>
          <w:i/>
          <w:iCs/>
          <w:sz w:val="18"/>
          <w:szCs w:val="18"/>
        </w:rPr>
        <w:t xml:space="preserve">Engineering </w:t>
      </w:r>
      <w:r w:rsidR="00B11128" w:rsidRPr="001558FC">
        <w:rPr>
          <w:rFonts w:ascii="Times New Roman" w:eastAsia="MS Mincho" w:hAnsi="Times New Roman" w:cs="Times New Roman"/>
          <w:i/>
          <w:iCs/>
          <w:sz w:val="18"/>
          <w:szCs w:val="18"/>
        </w:rPr>
        <w:t>Faculty, Department</w:t>
      </w:r>
      <w:r w:rsidR="00281CE3">
        <w:rPr>
          <w:rFonts w:ascii="Times New Roman" w:eastAsia="MS Mincho" w:hAnsi="Times New Roman" w:cs="Times New Roman"/>
          <w:i/>
          <w:iCs/>
          <w:sz w:val="18"/>
          <w:szCs w:val="18"/>
        </w:rPr>
        <w:t xml:space="preserve"> of Mechanical Engineering</w:t>
      </w:r>
      <w:r w:rsidR="00B11128" w:rsidRPr="001558FC">
        <w:rPr>
          <w:rFonts w:ascii="Times New Roman" w:eastAsia="MS Mincho" w:hAnsi="Times New Roman" w:cs="Times New Roman"/>
          <w:i/>
          <w:iCs/>
          <w:sz w:val="18"/>
          <w:szCs w:val="18"/>
        </w:rPr>
        <w:t xml:space="preserve">, </w:t>
      </w:r>
      <w:r w:rsidR="00281CE3">
        <w:rPr>
          <w:rFonts w:ascii="Times New Roman" w:eastAsia="MS Mincho" w:hAnsi="Times New Roman" w:cs="Times New Roman"/>
          <w:i/>
          <w:iCs/>
          <w:sz w:val="18"/>
          <w:szCs w:val="18"/>
        </w:rPr>
        <w:t>Çankırı, Türkiye</w:t>
      </w:r>
    </w:p>
    <w:p w14:paraId="5E83D3BA" w14:textId="77777777" w:rsidR="001904EE" w:rsidRPr="001904EE" w:rsidRDefault="001904EE" w:rsidP="001904EE">
      <w:pPr>
        <w:autoSpaceDE w:val="0"/>
        <w:autoSpaceDN w:val="0"/>
        <w:spacing w:before="120" w:after="0"/>
        <w:jc w:val="center"/>
        <w:rPr>
          <w:rFonts w:ascii="Times New Roman" w:eastAsia="MS Mincho" w:hAnsi="Times New Roman" w:cs="Times New Roman"/>
          <w:i/>
          <w:iCs/>
          <w:sz w:val="18"/>
          <w:szCs w:val="18"/>
          <w:lang w:val="en-GB"/>
        </w:rPr>
      </w:pPr>
      <w:r w:rsidRPr="001904EE">
        <w:rPr>
          <w:rFonts w:ascii="Times New Roman" w:eastAsia="MS Mincho" w:hAnsi="Times New Roman" w:cs="Times New Roman"/>
          <w:i/>
          <w:iCs/>
          <w:sz w:val="18"/>
          <w:szCs w:val="18"/>
          <w:vertAlign w:val="superscript"/>
          <w:lang w:val="en-GB"/>
        </w:rPr>
        <w:t>2</w:t>
      </w:r>
      <w:r w:rsidRPr="001904EE">
        <w:rPr>
          <w:rFonts w:ascii="Times New Roman" w:eastAsia="MS Mincho" w:hAnsi="Times New Roman" w:cs="Times New Roman"/>
          <w:i/>
          <w:iCs/>
          <w:sz w:val="18"/>
          <w:szCs w:val="18"/>
          <w:lang w:val="en-GB"/>
        </w:rPr>
        <w:t>Çankırı Karatekin University, Undergraduate Student of Mechanical Engineering, Çankırı, Türkiye</w:t>
      </w:r>
    </w:p>
    <w:p w14:paraId="1E086773" w14:textId="77777777" w:rsidR="001904EE" w:rsidRPr="006E46CE" w:rsidRDefault="001904EE" w:rsidP="00B11128">
      <w:pPr>
        <w:autoSpaceDE w:val="0"/>
        <w:autoSpaceDN w:val="0"/>
        <w:spacing w:before="120" w:after="0"/>
        <w:jc w:val="center"/>
        <w:rPr>
          <w:rFonts w:ascii="Times New Roman" w:hAnsi="Times New Roman" w:cs="Times New Roman"/>
          <w:b/>
          <w:i/>
          <w:sz w:val="18"/>
          <w:szCs w:val="18"/>
        </w:rPr>
      </w:pP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45EDA193"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p>
          <w:p w14:paraId="109F1148" w14:textId="5DDFADE7" w:rsidR="001558FC" w:rsidRPr="0097784A" w:rsidRDefault="00281CE3" w:rsidP="001A724C">
            <w:pPr>
              <w:shd w:val="clear" w:color="auto" w:fill="D9D9D9" w:themeFill="background1" w:themeFillShade="D9"/>
              <w:ind w:right="-21"/>
              <w:jc w:val="both"/>
              <w:rPr>
                <w:color w:val="000000" w:themeColor="text1"/>
                <w:szCs w:val="24"/>
              </w:rPr>
            </w:pPr>
            <w:r w:rsidRPr="00281CE3">
              <w:rPr>
                <w:rFonts w:ascii="Times New Roman" w:hAnsi="Times New Roman" w:cs="Times New Roman"/>
                <w:sz w:val="20"/>
                <w:szCs w:val="20"/>
              </w:rPr>
              <w:t>This study numerically investigates flow and heat transfer characteristics in a straight duct containing a circular region with a pair of fins. Analyzes are carried out with ANSYS Fluent solver. The pressure-velocity connection is handled with the SIMPLE algorithm. There are adiabatic straight sections at the inlet and outlet of the duct. The duct structure contains a circular region near the inlet of the duct, and a pair of fins are installed within the circular region. The walls of the duct before and after the circular region are flat. The circular region and subsequent channel surfaces are kept at a constant temperature of T</w:t>
            </w:r>
            <w:r w:rsidRPr="00427B90">
              <w:rPr>
                <w:rFonts w:ascii="Times New Roman" w:hAnsi="Times New Roman" w:cs="Times New Roman"/>
                <w:sz w:val="20"/>
                <w:szCs w:val="20"/>
                <w:vertAlign w:val="subscript"/>
              </w:rPr>
              <w:t>s</w:t>
            </w:r>
            <w:r w:rsidRPr="00281CE3">
              <w:rPr>
                <w:rFonts w:ascii="Times New Roman" w:hAnsi="Times New Roman" w:cs="Times New Roman"/>
                <w:sz w:val="20"/>
                <w:szCs w:val="20"/>
              </w:rPr>
              <w:t>=350K. Nusselt number (Nu), t</w:t>
            </w:r>
            <w:r w:rsidR="0031422A">
              <w:rPr>
                <w:rFonts w:ascii="Times New Roman" w:hAnsi="Times New Roman" w:cs="Times New Roman"/>
                <w:sz w:val="20"/>
                <w:szCs w:val="20"/>
              </w:rPr>
              <w:t>h</w:t>
            </w:r>
            <w:r w:rsidRPr="00281CE3">
              <w:rPr>
                <w:rFonts w:ascii="Times New Roman" w:hAnsi="Times New Roman" w:cs="Times New Roman"/>
                <w:sz w:val="20"/>
                <w:szCs w:val="20"/>
              </w:rPr>
              <w:t>ermal enhancement factor (TEF), pressure drop</w:t>
            </w:r>
            <w:r w:rsidR="00427B90">
              <w:rPr>
                <w:rFonts w:ascii="Times New Roman" w:hAnsi="Times New Roman" w:cs="Times New Roman"/>
                <w:sz w:val="20"/>
                <w:szCs w:val="20"/>
              </w:rPr>
              <w:t xml:space="preserve"> (</w:t>
            </w:r>
            <w:r w:rsidR="00427B90">
              <w:rPr>
                <w:rFonts w:ascii="Cambria Math" w:hAnsi="Cambria Math" w:cs="Times New Roman"/>
                <w:sz w:val="20"/>
                <w:szCs w:val="20"/>
              </w:rPr>
              <w:t>𝛥</w:t>
            </w:r>
            <w:r w:rsidR="00427B90">
              <w:rPr>
                <w:rFonts w:ascii="Times New Roman" w:hAnsi="Times New Roman" w:cs="Times New Roman"/>
                <w:sz w:val="20"/>
                <w:szCs w:val="20"/>
              </w:rPr>
              <w:t>P)</w:t>
            </w:r>
            <w:r w:rsidRPr="00281CE3">
              <w:rPr>
                <w:rFonts w:ascii="Times New Roman" w:hAnsi="Times New Roman" w:cs="Times New Roman"/>
                <w:sz w:val="20"/>
                <w:szCs w:val="20"/>
              </w:rPr>
              <w:t>, friction factor (f), and performance factor (PF) are calculated for different Reynolds numbers</w:t>
            </w:r>
            <w:r w:rsidR="00427B90">
              <w:rPr>
                <w:rFonts w:ascii="Times New Roman" w:hAnsi="Times New Roman" w:cs="Times New Roman"/>
                <w:sz w:val="20"/>
                <w:szCs w:val="20"/>
              </w:rPr>
              <w:t xml:space="preserve"> (100 ≤ Re ≤ 800)</w:t>
            </w:r>
            <w:r w:rsidRPr="00281CE3">
              <w:rPr>
                <w:rFonts w:ascii="Times New Roman" w:hAnsi="Times New Roman" w:cs="Times New Roman"/>
                <w:sz w:val="20"/>
                <w:szCs w:val="20"/>
              </w:rPr>
              <w:t>. The results of the study are given as a function of dimensionless numbers. The numerical study is compared with previous study results. To observe the effects of the circular region and the pair of fins on the flow and temperature fields, velocity and temperature contours are obtained, and the results are discussed. In addition, the study results are compared to the duct without fins and the straight duct. Numerical results show that the fins in the circular region increased the Nusselt number. However, the presence of fins causes a slight increase in pressure drop.</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6824E26F" w14:textId="1FE97B9B" w:rsidR="001558FC" w:rsidRPr="0097784A" w:rsidRDefault="001558FC" w:rsidP="00281CE3">
            <w:pPr>
              <w:pStyle w:val="keywords"/>
              <w:spacing w:after="0"/>
              <w:ind w:firstLine="0"/>
              <w:rPr>
                <w:i w:val="0"/>
                <w:color w:val="000000" w:themeColor="text1"/>
                <w:sz w:val="20"/>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281CE3" w:rsidRPr="00281CE3">
              <w:rPr>
                <w:rFonts w:eastAsia="MS Mincho"/>
                <w:b w:val="0"/>
                <w:bCs w:val="0"/>
                <w:color w:val="000000" w:themeColor="text1"/>
                <w:sz w:val="20"/>
                <w:szCs w:val="20"/>
                <w:lang w:val="tr-TR"/>
              </w:rPr>
              <w:t>Circular region, Fins, Straight duct, Heat transfer, Laminar flow, Thermal enhancement</w:t>
            </w:r>
            <w:r w:rsidR="00281CE3" w:rsidRPr="00281CE3">
              <w:rPr>
                <w:rFonts w:eastAsia="MS Mincho"/>
                <w:color w:val="000000" w:themeColor="text1"/>
                <w:sz w:val="20"/>
                <w:szCs w:val="20"/>
                <w:lang w:val="tr-TR"/>
              </w:rPr>
              <w:t xml:space="preserve"> </w:t>
            </w:r>
          </w:p>
        </w:tc>
      </w:tr>
    </w:tbl>
    <w:p w14:paraId="447BB984" w14:textId="163BA8C9" w:rsidR="003D3818" w:rsidRPr="0097784A"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p>
    <w:p w14:paraId="4EF6A7D1" w14:textId="47355330" w:rsidR="00A11227" w:rsidRPr="00A11227" w:rsidRDefault="00A11227" w:rsidP="00A1122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bookmarkStart w:id="0" w:name="_Hlk87562321"/>
      <w:r w:rsidRPr="00A11227">
        <w:rPr>
          <w:rFonts w:ascii="Times New Roman" w:eastAsia="Times New Roman" w:hAnsi="Times New Roman" w:cs="Times New Roman"/>
          <w:shd w:val="clear" w:color="auto" w:fill="FFFFFF"/>
          <w:lang w:val="en-US" w:eastAsia="tr-TR"/>
        </w:rPr>
        <w:t xml:space="preserve">Passive </w:t>
      </w:r>
      <w:r w:rsidR="004E570E">
        <w:rPr>
          <w:rFonts w:ascii="Times New Roman" w:eastAsia="Times New Roman" w:hAnsi="Times New Roman" w:cs="Times New Roman"/>
          <w:shd w:val="clear" w:color="auto" w:fill="FFFFFF"/>
          <w:lang w:val="en-US" w:eastAsia="tr-TR"/>
        </w:rPr>
        <w:t xml:space="preserve">heat transfer enhancement </w:t>
      </w:r>
      <w:r w:rsidRPr="00A11227">
        <w:rPr>
          <w:rFonts w:ascii="Times New Roman" w:eastAsia="Times New Roman" w:hAnsi="Times New Roman" w:cs="Times New Roman"/>
          <w:shd w:val="clear" w:color="auto" w:fill="FFFFFF"/>
          <w:lang w:val="en-US" w:eastAsia="tr-TR"/>
        </w:rPr>
        <w:t xml:space="preserve">methods are widely used in many heat transfer </w:t>
      </w:r>
      <w:r w:rsidR="004E570E">
        <w:rPr>
          <w:rFonts w:ascii="Times New Roman" w:eastAsia="Times New Roman" w:hAnsi="Times New Roman" w:cs="Times New Roman"/>
          <w:shd w:val="clear" w:color="auto" w:fill="FFFFFF"/>
          <w:lang w:val="en-US" w:eastAsia="tr-TR"/>
        </w:rPr>
        <w:t>devices</w:t>
      </w:r>
      <w:r w:rsidRPr="00A11227">
        <w:rPr>
          <w:rFonts w:ascii="Times New Roman" w:eastAsia="Times New Roman" w:hAnsi="Times New Roman" w:cs="Times New Roman"/>
          <w:shd w:val="clear" w:color="auto" w:fill="FFFFFF"/>
          <w:lang w:val="en-US" w:eastAsia="tr-TR"/>
        </w:rPr>
        <w:t>, especially heat exchangers [</w:t>
      </w:r>
      <w:r w:rsidR="006333E9">
        <w:rPr>
          <w:rFonts w:ascii="Times New Roman" w:eastAsia="Times New Roman" w:hAnsi="Times New Roman" w:cs="Times New Roman"/>
          <w:shd w:val="clear" w:color="auto" w:fill="FFFFFF"/>
          <w:lang w:val="en-US" w:eastAsia="tr-TR"/>
        </w:rPr>
        <w:t>1</w:t>
      </w:r>
      <w:r w:rsidRPr="00A11227">
        <w:rPr>
          <w:rFonts w:ascii="Times New Roman" w:eastAsia="Times New Roman" w:hAnsi="Times New Roman" w:cs="Times New Roman"/>
          <w:shd w:val="clear" w:color="auto" w:fill="FFFFFF"/>
          <w:lang w:val="en-US" w:eastAsia="tr-TR"/>
        </w:rPr>
        <w:t xml:space="preserve">, </w:t>
      </w:r>
      <w:r w:rsidR="006333E9">
        <w:rPr>
          <w:rFonts w:ascii="Times New Roman" w:eastAsia="Times New Roman" w:hAnsi="Times New Roman" w:cs="Times New Roman"/>
          <w:shd w:val="clear" w:color="auto" w:fill="FFFFFF"/>
          <w:lang w:val="en-US" w:eastAsia="tr-TR"/>
        </w:rPr>
        <w:t>2</w:t>
      </w:r>
      <w:r w:rsidRPr="00A11227">
        <w:rPr>
          <w:rFonts w:ascii="Times New Roman" w:eastAsia="Times New Roman" w:hAnsi="Times New Roman" w:cs="Times New Roman"/>
          <w:shd w:val="clear" w:color="auto" w:fill="FFFFFF"/>
          <w:lang w:val="en-US" w:eastAsia="tr-TR"/>
        </w:rPr>
        <w:t>]. Wavy/</w:t>
      </w:r>
      <w:r w:rsidR="003319DF">
        <w:rPr>
          <w:rFonts w:ascii="Times New Roman" w:eastAsia="Times New Roman" w:hAnsi="Times New Roman" w:cs="Times New Roman"/>
          <w:shd w:val="clear" w:color="auto" w:fill="FFFFFF"/>
          <w:lang w:val="en-US" w:eastAsia="tr-TR"/>
        </w:rPr>
        <w:t>corrugated</w:t>
      </w:r>
      <w:r w:rsidRPr="00A11227">
        <w:rPr>
          <w:rFonts w:ascii="Times New Roman" w:eastAsia="Times New Roman" w:hAnsi="Times New Roman" w:cs="Times New Roman"/>
          <w:shd w:val="clear" w:color="auto" w:fill="FFFFFF"/>
          <w:lang w:val="en-US" w:eastAsia="tr-TR"/>
        </w:rPr>
        <w:t xml:space="preserve"> channels are among the most used passive methods</w:t>
      </w:r>
      <w:r w:rsidR="00405F56">
        <w:rPr>
          <w:rFonts w:ascii="Times New Roman" w:eastAsia="Times New Roman" w:hAnsi="Times New Roman" w:cs="Times New Roman"/>
          <w:shd w:val="clear" w:color="auto" w:fill="FFFFFF"/>
          <w:lang w:val="en-US" w:eastAsia="tr-TR"/>
        </w:rPr>
        <w:t>.</w:t>
      </w:r>
      <w:r w:rsidRPr="00A11227">
        <w:rPr>
          <w:rFonts w:ascii="Times New Roman" w:eastAsia="Times New Roman" w:hAnsi="Times New Roman" w:cs="Times New Roman"/>
          <w:shd w:val="clear" w:color="auto" w:fill="FFFFFF"/>
          <w:lang w:val="en-US" w:eastAsia="tr-TR"/>
        </w:rPr>
        <w:t xml:space="preserve"> These </w:t>
      </w:r>
      <w:r w:rsidR="003319DF">
        <w:rPr>
          <w:rFonts w:ascii="Times New Roman" w:eastAsia="Times New Roman" w:hAnsi="Times New Roman" w:cs="Times New Roman"/>
          <w:shd w:val="clear" w:color="auto" w:fill="FFFFFF"/>
          <w:lang w:val="en-US" w:eastAsia="tr-TR"/>
        </w:rPr>
        <w:t>channels</w:t>
      </w:r>
      <w:r w:rsidRPr="00A11227">
        <w:rPr>
          <w:rFonts w:ascii="Times New Roman" w:eastAsia="Times New Roman" w:hAnsi="Times New Roman" w:cs="Times New Roman"/>
          <w:shd w:val="clear" w:color="auto" w:fill="FFFFFF"/>
          <w:lang w:val="en-US" w:eastAsia="tr-TR"/>
        </w:rPr>
        <w:t xml:space="preserve"> enhance the heat transfer performance by increasing the heat transfer </w:t>
      </w:r>
      <w:r w:rsidR="003319DF">
        <w:rPr>
          <w:rFonts w:ascii="Times New Roman" w:eastAsia="Times New Roman" w:hAnsi="Times New Roman" w:cs="Times New Roman"/>
          <w:shd w:val="clear" w:color="auto" w:fill="FFFFFF"/>
          <w:lang w:val="en-US" w:eastAsia="tr-TR"/>
        </w:rPr>
        <w:t xml:space="preserve">surface </w:t>
      </w:r>
      <w:r w:rsidRPr="00A11227">
        <w:rPr>
          <w:rFonts w:ascii="Times New Roman" w:eastAsia="Times New Roman" w:hAnsi="Times New Roman" w:cs="Times New Roman"/>
          <w:shd w:val="clear" w:color="auto" w:fill="FFFFFF"/>
          <w:lang w:val="en-US" w:eastAsia="tr-TR"/>
        </w:rPr>
        <w:t>area [</w:t>
      </w:r>
      <w:r w:rsidR="006333E9">
        <w:rPr>
          <w:rFonts w:ascii="Times New Roman" w:eastAsia="Times New Roman" w:hAnsi="Times New Roman" w:cs="Times New Roman"/>
          <w:shd w:val="clear" w:color="auto" w:fill="FFFFFF"/>
          <w:lang w:val="en-US" w:eastAsia="tr-TR"/>
        </w:rPr>
        <w:t>3</w:t>
      </w:r>
      <w:r w:rsidR="001A2326">
        <w:rPr>
          <w:rFonts w:ascii="Times New Roman" w:eastAsia="Times New Roman" w:hAnsi="Times New Roman" w:cs="Times New Roman"/>
          <w:shd w:val="clear" w:color="auto" w:fill="FFFFFF"/>
          <w:lang w:val="en-US" w:eastAsia="tr-TR"/>
        </w:rPr>
        <w:t>, 4</w:t>
      </w:r>
      <w:r w:rsidRPr="00A11227">
        <w:rPr>
          <w:rFonts w:ascii="Times New Roman" w:eastAsia="Times New Roman" w:hAnsi="Times New Roman" w:cs="Times New Roman"/>
          <w:shd w:val="clear" w:color="auto" w:fill="FFFFFF"/>
          <w:lang w:val="en-US" w:eastAsia="tr-TR"/>
        </w:rPr>
        <w:t xml:space="preserve">]. To date, </w:t>
      </w:r>
      <w:proofErr w:type="gramStart"/>
      <w:r w:rsidRPr="00A11227">
        <w:rPr>
          <w:rFonts w:ascii="Times New Roman" w:eastAsia="Times New Roman" w:hAnsi="Times New Roman" w:cs="Times New Roman"/>
          <w:shd w:val="clear" w:color="auto" w:fill="FFFFFF"/>
          <w:lang w:val="en-US" w:eastAsia="tr-TR"/>
        </w:rPr>
        <w:t>flow</w:t>
      </w:r>
      <w:proofErr w:type="gramEnd"/>
      <w:r w:rsidRPr="00A11227">
        <w:rPr>
          <w:rFonts w:ascii="Times New Roman" w:eastAsia="Times New Roman" w:hAnsi="Times New Roman" w:cs="Times New Roman"/>
          <w:shd w:val="clear" w:color="auto" w:fill="FFFFFF"/>
          <w:lang w:val="en-US" w:eastAsia="tr-TR"/>
        </w:rPr>
        <w:t xml:space="preserve"> and heat transfer performance in wavy/</w:t>
      </w:r>
      <w:r w:rsidR="004E570E">
        <w:rPr>
          <w:rFonts w:ascii="Times New Roman" w:eastAsia="Times New Roman" w:hAnsi="Times New Roman" w:cs="Times New Roman"/>
          <w:shd w:val="clear" w:color="auto" w:fill="FFFFFF"/>
          <w:lang w:val="en-US" w:eastAsia="tr-TR"/>
        </w:rPr>
        <w:t>corrugated</w:t>
      </w:r>
      <w:r w:rsidRPr="00A11227">
        <w:rPr>
          <w:rFonts w:ascii="Times New Roman" w:eastAsia="Times New Roman" w:hAnsi="Times New Roman" w:cs="Times New Roman"/>
          <w:shd w:val="clear" w:color="auto" w:fill="FFFFFF"/>
          <w:lang w:val="en-US" w:eastAsia="tr-TR"/>
        </w:rPr>
        <w:t xml:space="preserve"> channels with different </w:t>
      </w:r>
      <w:r w:rsidR="003319DF">
        <w:rPr>
          <w:rFonts w:ascii="Times New Roman" w:eastAsia="Times New Roman" w:hAnsi="Times New Roman" w:cs="Times New Roman"/>
          <w:shd w:val="clear" w:color="auto" w:fill="FFFFFF"/>
          <w:lang w:val="en-US" w:eastAsia="tr-TR"/>
        </w:rPr>
        <w:t>w</w:t>
      </w:r>
      <w:r w:rsidRPr="00A11227">
        <w:rPr>
          <w:rFonts w:ascii="Times New Roman" w:eastAsia="Times New Roman" w:hAnsi="Times New Roman" w:cs="Times New Roman"/>
          <w:shd w:val="clear" w:color="auto" w:fill="FFFFFF"/>
          <w:lang w:val="en-US" w:eastAsia="tr-TR"/>
        </w:rPr>
        <w:t xml:space="preserve">ave </w:t>
      </w:r>
      <w:r w:rsidR="003319DF">
        <w:rPr>
          <w:rFonts w:ascii="Times New Roman" w:eastAsia="Times New Roman" w:hAnsi="Times New Roman" w:cs="Times New Roman"/>
          <w:shd w:val="clear" w:color="auto" w:fill="FFFFFF"/>
          <w:lang w:val="en-US" w:eastAsia="tr-TR"/>
        </w:rPr>
        <w:t>profiles</w:t>
      </w:r>
      <w:r w:rsidRPr="00A11227">
        <w:rPr>
          <w:rFonts w:ascii="Times New Roman" w:eastAsia="Times New Roman" w:hAnsi="Times New Roman" w:cs="Times New Roman"/>
          <w:shd w:val="clear" w:color="auto" w:fill="FFFFFF"/>
          <w:lang w:val="en-US" w:eastAsia="tr-TR"/>
        </w:rPr>
        <w:t xml:space="preserve"> have been </w:t>
      </w:r>
      <w:r w:rsidR="004E570E">
        <w:rPr>
          <w:rFonts w:ascii="Times New Roman" w:eastAsia="Times New Roman" w:hAnsi="Times New Roman" w:cs="Times New Roman"/>
          <w:shd w:val="clear" w:color="auto" w:fill="FFFFFF"/>
          <w:lang w:val="en-US" w:eastAsia="tr-TR"/>
        </w:rPr>
        <w:t>examined</w:t>
      </w:r>
      <w:r w:rsidRPr="00A11227">
        <w:rPr>
          <w:rFonts w:ascii="Times New Roman" w:eastAsia="Times New Roman" w:hAnsi="Times New Roman" w:cs="Times New Roman"/>
          <w:shd w:val="clear" w:color="auto" w:fill="FFFFFF"/>
          <w:lang w:val="en-US" w:eastAsia="tr-TR"/>
        </w:rPr>
        <w:t xml:space="preserve"> through numerical and experimental studies. The results of these studies have </w:t>
      </w:r>
      <w:r w:rsidR="003319DF" w:rsidRPr="003319DF">
        <w:rPr>
          <w:rFonts w:ascii="Times New Roman" w:eastAsia="Times New Roman" w:hAnsi="Times New Roman" w:cs="Times New Roman"/>
          <w:shd w:val="clear" w:color="auto" w:fill="FFFFFF"/>
          <w:lang w:val="en-US" w:eastAsia="tr-TR"/>
        </w:rPr>
        <w:t>denoted</w:t>
      </w:r>
      <w:r w:rsidRPr="00A11227">
        <w:rPr>
          <w:rFonts w:ascii="Times New Roman" w:eastAsia="Times New Roman" w:hAnsi="Times New Roman" w:cs="Times New Roman"/>
          <w:shd w:val="clear" w:color="auto" w:fill="FFFFFF"/>
          <w:lang w:val="en-US" w:eastAsia="tr-TR"/>
        </w:rPr>
        <w:t xml:space="preserve"> that thermal </w:t>
      </w:r>
      <w:r w:rsidR="003319DF">
        <w:rPr>
          <w:rFonts w:ascii="Times New Roman" w:eastAsia="Times New Roman" w:hAnsi="Times New Roman" w:cs="Times New Roman"/>
          <w:shd w:val="clear" w:color="auto" w:fill="FFFFFF"/>
          <w:lang w:val="en-US" w:eastAsia="tr-TR"/>
        </w:rPr>
        <w:t>performance</w:t>
      </w:r>
      <w:r w:rsidRPr="00A11227">
        <w:rPr>
          <w:rFonts w:ascii="Times New Roman" w:eastAsia="Times New Roman" w:hAnsi="Times New Roman" w:cs="Times New Roman"/>
          <w:shd w:val="clear" w:color="auto" w:fill="FFFFFF"/>
          <w:lang w:val="en-US" w:eastAsia="tr-TR"/>
        </w:rPr>
        <w:t xml:space="preserve"> and pressure drop in wavy/</w:t>
      </w:r>
      <w:r w:rsidR="003319DF">
        <w:rPr>
          <w:rFonts w:ascii="Times New Roman" w:eastAsia="Times New Roman" w:hAnsi="Times New Roman" w:cs="Times New Roman"/>
          <w:shd w:val="clear" w:color="auto" w:fill="FFFFFF"/>
          <w:lang w:val="en-US" w:eastAsia="tr-TR"/>
        </w:rPr>
        <w:t>corrugated</w:t>
      </w:r>
      <w:r w:rsidRPr="00A11227">
        <w:rPr>
          <w:rFonts w:ascii="Times New Roman" w:eastAsia="Times New Roman" w:hAnsi="Times New Roman" w:cs="Times New Roman"/>
          <w:shd w:val="clear" w:color="auto" w:fill="FFFFFF"/>
          <w:lang w:val="en-US" w:eastAsia="tr-TR"/>
        </w:rPr>
        <w:t xml:space="preserve"> </w:t>
      </w:r>
      <w:r w:rsidR="003319DF">
        <w:rPr>
          <w:rFonts w:ascii="Times New Roman" w:eastAsia="Times New Roman" w:hAnsi="Times New Roman" w:cs="Times New Roman"/>
          <w:shd w:val="clear" w:color="auto" w:fill="FFFFFF"/>
          <w:lang w:val="en-US" w:eastAsia="tr-TR"/>
        </w:rPr>
        <w:t>channels</w:t>
      </w:r>
      <w:r w:rsidRPr="00A11227">
        <w:rPr>
          <w:rFonts w:ascii="Times New Roman" w:eastAsia="Times New Roman" w:hAnsi="Times New Roman" w:cs="Times New Roman"/>
          <w:shd w:val="clear" w:color="auto" w:fill="FFFFFF"/>
          <w:lang w:val="en-US" w:eastAsia="tr-TR"/>
        </w:rPr>
        <w:t xml:space="preserve"> are higher than in straight channels [</w:t>
      </w:r>
      <w:r w:rsidR="001A2326">
        <w:rPr>
          <w:rFonts w:ascii="Times New Roman" w:eastAsia="Times New Roman" w:hAnsi="Times New Roman" w:cs="Times New Roman"/>
          <w:shd w:val="clear" w:color="auto" w:fill="FFFFFF"/>
          <w:lang w:val="en-US" w:eastAsia="tr-TR"/>
        </w:rPr>
        <w:t>5</w:t>
      </w:r>
      <w:r w:rsidRPr="00A11227">
        <w:rPr>
          <w:rFonts w:ascii="Times New Roman" w:eastAsia="Times New Roman" w:hAnsi="Times New Roman" w:cs="Times New Roman"/>
          <w:shd w:val="clear" w:color="auto" w:fill="FFFFFF"/>
          <w:lang w:val="en-US" w:eastAsia="tr-TR"/>
        </w:rPr>
        <w:t>-</w:t>
      </w:r>
      <w:r w:rsidR="006333E9">
        <w:rPr>
          <w:rFonts w:ascii="Times New Roman" w:eastAsia="Times New Roman" w:hAnsi="Times New Roman" w:cs="Times New Roman"/>
          <w:shd w:val="clear" w:color="auto" w:fill="FFFFFF"/>
          <w:lang w:val="en-US" w:eastAsia="tr-TR"/>
        </w:rPr>
        <w:t>7</w:t>
      </w:r>
      <w:r w:rsidRPr="00A11227">
        <w:rPr>
          <w:rFonts w:ascii="Times New Roman" w:eastAsia="Times New Roman" w:hAnsi="Times New Roman" w:cs="Times New Roman"/>
          <w:shd w:val="clear" w:color="auto" w:fill="FFFFFF"/>
          <w:lang w:val="en-US" w:eastAsia="tr-TR"/>
        </w:rPr>
        <w:t xml:space="preserve">]. </w:t>
      </w:r>
      <w:r w:rsidR="004E570E" w:rsidRPr="00A11227">
        <w:rPr>
          <w:rFonts w:ascii="Times New Roman" w:eastAsia="Times New Roman" w:hAnsi="Times New Roman" w:cs="Times New Roman"/>
          <w:shd w:val="clear" w:color="auto" w:fill="FFFFFF"/>
          <w:lang w:val="en-US" w:eastAsia="tr-TR"/>
        </w:rPr>
        <w:t>Choudhary et al. [</w:t>
      </w:r>
      <w:r w:rsidR="006333E9">
        <w:rPr>
          <w:rFonts w:ascii="Times New Roman" w:eastAsia="Times New Roman" w:hAnsi="Times New Roman" w:cs="Times New Roman"/>
          <w:shd w:val="clear" w:color="auto" w:fill="FFFFFF"/>
          <w:lang w:val="en-US" w:eastAsia="tr-TR"/>
        </w:rPr>
        <w:t>8</w:t>
      </w:r>
      <w:r w:rsidR="004E570E" w:rsidRPr="00A11227">
        <w:rPr>
          <w:rFonts w:ascii="Times New Roman" w:eastAsia="Times New Roman" w:hAnsi="Times New Roman" w:cs="Times New Roman"/>
          <w:shd w:val="clear" w:color="auto" w:fill="FFFFFF"/>
          <w:lang w:val="en-US" w:eastAsia="tr-TR"/>
        </w:rPr>
        <w:t xml:space="preserve">] compared the flow and heat transfer of wavy and straight channels in a heat exchanger and </w:t>
      </w:r>
      <w:r w:rsidR="004E570E">
        <w:rPr>
          <w:rFonts w:ascii="Times New Roman" w:eastAsia="Times New Roman" w:hAnsi="Times New Roman" w:cs="Times New Roman"/>
          <w:shd w:val="clear" w:color="auto" w:fill="FFFFFF"/>
          <w:lang w:val="en-US" w:eastAsia="tr-TR"/>
        </w:rPr>
        <w:t>declared</w:t>
      </w:r>
      <w:r w:rsidR="004E570E" w:rsidRPr="00A11227">
        <w:rPr>
          <w:rFonts w:ascii="Times New Roman" w:eastAsia="Times New Roman" w:hAnsi="Times New Roman" w:cs="Times New Roman"/>
          <w:shd w:val="clear" w:color="auto" w:fill="FFFFFF"/>
          <w:lang w:val="en-US" w:eastAsia="tr-TR"/>
        </w:rPr>
        <w:t xml:space="preserve"> that the heat transfer and </w:t>
      </w:r>
      <w:r w:rsidR="004E570E">
        <w:rPr>
          <w:rFonts w:ascii="Times New Roman" w:eastAsia="Times New Roman" w:hAnsi="Times New Roman" w:cs="Times New Roman"/>
          <w:shd w:val="clear" w:color="auto" w:fill="FFFFFF"/>
          <w:lang w:val="en-US" w:eastAsia="tr-TR"/>
        </w:rPr>
        <w:t>pressure drop</w:t>
      </w:r>
      <w:r w:rsidR="004E570E" w:rsidRPr="00A11227">
        <w:rPr>
          <w:rFonts w:ascii="Times New Roman" w:eastAsia="Times New Roman" w:hAnsi="Times New Roman" w:cs="Times New Roman"/>
          <w:shd w:val="clear" w:color="auto" w:fill="FFFFFF"/>
          <w:lang w:val="en-US" w:eastAsia="tr-TR"/>
        </w:rPr>
        <w:t xml:space="preserve"> were higher in wavy channels than in straight channels.</w:t>
      </w:r>
      <w:r w:rsidR="004E570E">
        <w:rPr>
          <w:rFonts w:ascii="Times New Roman" w:eastAsia="Times New Roman" w:hAnsi="Times New Roman" w:cs="Times New Roman"/>
          <w:shd w:val="clear" w:color="auto" w:fill="FFFFFF"/>
          <w:lang w:val="en-US" w:eastAsia="tr-TR"/>
        </w:rPr>
        <w:t xml:space="preserve"> </w:t>
      </w:r>
      <w:r w:rsidR="004E570E" w:rsidRPr="00A11227">
        <w:rPr>
          <w:rFonts w:ascii="Times New Roman" w:eastAsia="Times New Roman" w:hAnsi="Times New Roman" w:cs="Times New Roman"/>
          <w:shd w:val="clear" w:color="auto" w:fill="FFFFFF"/>
          <w:lang w:val="en-US" w:eastAsia="tr-TR"/>
        </w:rPr>
        <w:t>Ahmad et al. [</w:t>
      </w:r>
      <w:r w:rsidR="001A2326">
        <w:rPr>
          <w:rFonts w:ascii="Times New Roman" w:eastAsia="Times New Roman" w:hAnsi="Times New Roman" w:cs="Times New Roman"/>
          <w:shd w:val="clear" w:color="auto" w:fill="FFFFFF"/>
          <w:lang w:val="en-US" w:eastAsia="tr-TR"/>
        </w:rPr>
        <w:t>9</w:t>
      </w:r>
      <w:r w:rsidR="004E570E" w:rsidRPr="00A11227">
        <w:rPr>
          <w:rFonts w:ascii="Times New Roman" w:eastAsia="Times New Roman" w:hAnsi="Times New Roman" w:cs="Times New Roman"/>
          <w:shd w:val="clear" w:color="auto" w:fill="FFFFFF"/>
          <w:lang w:val="en-US" w:eastAsia="tr-TR"/>
        </w:rPr>
        <w:t>] numerically studied the heat transfer in triangular, sinusoidal, and rectangular corrugated mini ducts with different wave amplitudes, and they found that the heat transfer in the rectangular duct was improved by 22.19% at an amplitude ratio of 0.12.</w:t>
      </w:r>
      <w:r w:rsidR="004E570E">
        <w:rPr>
          <w:rFonts w:ascii="Times New Roman" w:eastAsia="Times New Roman" w:hAnsi="Times New Roman" w:cs="Times New Roman"/>
          <w:shd w:val="clear" w:color="auto" w:fill="FFFFFF"/>
          <w:lang w:val="en-US" w:eastAsia="tr-TR"/>
        </w:rPr>
        <w:t xml:space="preserve"> </w:t>
      </w:r>
      <w:r w:rsidRPr="00A11227">
        <w:rPr>
          <w:rFonts w:ascii="Times New Roman" w:eastAsia="Times New Roman" w:hAnsi="Times New Roman" w:cs="Times New Roman"/>
          <w:shd w:val="clear" w:color="auto" w:fill="FFFFFF"/>
          <w:lang w:val="en-US" w:eastAsia="tr-TR"/>
        </w:rPr>
        <w:t>Ajeel et al. [1</w:t>
      </w:r>
      <w:r w:rsidR="001A2326">
        <w:rPr>
          <w:rFonts w:ascii="Times New Roman" w:eastAsia="Times New Roman" w:hAnsi="Times New Roman" w:cs="Times New Roman"/>
          <w:shd w:val="clear" w:color="auto" w:fill="FFFFFF"/>
          <w:lang w:val="en-US" w:eastAsia="tr-TR"/>
        </w:rPr>
        <w:t>0</w:t>
      </w:r>
      <w:r w:rsidRPr="00A11227">
        <w:rPr>
          <w:rFonts w:ascii="Times New Roman" w:eastAsia="Times New Roman" w:hAnsi="Times New Roman" w:cs="Times New Roman"/>
          <w:shd w:val="clear" w:color="auto" w:fill="FFFFFF"/>
          <w:lang w:val="en-US" w:eastAsia="tr-TR"/>
        </w:rPr>
        <w:t>]</w:t>
      </w:r>
      <w:r w:rsidR="004E570E">
        <w:rPr>
          <w:rFonts w:ascii="Times New Roman" w:eastAsia="Times New Roman" w:hAnsi="Times New Roman" w:cs="Times New Roman"/>
          <w:shd w:val="clear" w:color="auto" w:fill="FFFFFF"/>
          <w:lang w:val="en-US" w:eastAsia="tr-TR"/>
        </w:rPr>
        <w:t xml:space="preserve"> experimentally and numerically</w:t>
      </w:r>
      <w:r w:rsidRPr="00A11227">
        <w:rPr>
          <w:rFonts w:ascii="Times New Roman" w:eastAsia="Times New Roman" w:hAnsi="Times New Roman" w:cs="Times New Roman"/>
          <w:shd w:val="clear" w:color="auto" w:fill="FFFFFF"/>
          <w:lang w:val="en-US" w:eastAsia="tr-TR"/>
        </w:rPr>
        <w:t xml:space="preserve"> investigated the flow and heat transfer in the circular and trapezoidal </w:t>
      </w:r>
      <w:r w:rsidR="000D5E48">
        <w:rPr>
          <w:rFonts w:ascii="Times New Roman" w:eastAsia="Times New Roman" w:hAnsi="Times New Roman" w:cs="Times New Roman"/>
          <w:shd w:val="clear" w:color="auto" w:fill="FFFFFF"/>
          <w:lang w:val="en-US" w:eastAsia="tr-TR"/>
        </w:rPr>
        <w:t>corrugated</w:t>
      </w:r>
      <w:r w:rsidRPr="00A11227">
        <w:rPr>
          <w:rFonts w:ascii="Times New Roman" w:eastAsia="Times New Roman" w:hAnsi="Times New Roman" w:cs="Times New Roman"/>
          <w:shd w:val="clear" w:color="auto" w:fill="FFFFFF"/>
          <w:lang w:val="en-US" w:eastAsia="tr-TR"/>
        </w:rPr>
        <w:t xml:space="preserve"> ducts and stated that the heat transfer increased by 3.1 times in the trapezoidal wav</w:t>
      </w:r>
      <w:r w:rsidR="000D5E48">
        <w:rPr>
          <w:rFonts w:ascii="Times New Roman" w:eastAsia="Times New Roman" w:hAnsi="Times New Roman" w:cs="Times New Roman"/>
          <w:shd w:val="clear" w:color="auto" w:fill="FFFFFF"/>
          <w:lang w:val="en-US" w:eastAsia="tr-TR"/>
        </w:rPr>
        <w:t>e profile.</w:t>
      </w:r>
      <w:r w:rsidRPr="00A11227">
        <w:rPr>
          <w:rFonts w:ascii="Times New Roman" w:eastAsia="Times New Roman" w:hAnsi="Times New Roman" w:cs="Times New Roman"/>
          <w:shd w:val="clear" w:color="auto" w:fill="FFFFFF"/>
          <w:lang w:val="en-US" w:eastAsia="tr-TR"/>
        </w:rPr>
        <w:t xml:space="preserve"> </w:t>
      </w:r>
    </w:p>
    <w:p w14:paraId="6790DFD4" w14:textId="5159AE35" w:rsidR="00A11227" w:rsidRDefault="00A11227" w:rsidP="00A1122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A11227">
        <w:rPr>
          <w:rFonts w:ascii="Times New Roman" w:eastAsia="Times New Roman" w:hAnsi="Times New Roman" w:cs="Times New Roman"/>
          <w:shd w:val="clear" w:color="auto" w:fill="FFFFFF"/>
          <w:lang w:val="en-US" w:eastAsia="tr-TR"/>
        </w:rPr>
        <w:t>Another passive method is the addition of baffles</w:t>
      </w:r>
      <w:r w:rsidR="00405F56">
        <w:rPr>
          <w:rFonts w:ascii="Times New Roman" w:eastAsia="Times New Roman" w:hAnsi="Times New Roman" w:cs="Times New Roman"/>
          <w:shd w:val="clear" w:color="auto" w:fill="FFFFFF"/>
          <w:lang w:val="en-US" w:eastAsia="tr-TR"/>
        </w:rPr>
        <w:t>,</w:t>
      </w:r>
      <w:r w:rsidRPr="00A11227">
        <w:rPr>
          <w:rFonts w:ascii="Times New Roman" w:eastAsia="Times New Roman" w:hAnsi="Times New Roman" w:cs="Times New Roman"/>
          <w:shd w:val="clear" w:color="auto" w:fill="FFFFFF"/>
          <w:lang w:val="en-US" w:eastAsia="tr-TR"/>
        </w:rPr>
        <w:t xml:space="preserve"> </w:t>
      </w:r>
      <w:r w:rsidR="00405F56" w:rsidRPr="00A11227">
        <w:rPr>
          <w:rFonts w:ascii="Times New Roman" w:eastAsia="Times New Roman" w:hAnsi="Times New Roman" w:cs="Times New Roman"/>
          <w:shd w:val="clear" w:color="auto" w:fill="FFFFFF"/>
          <w:lang w:val="en-US" w:eastAsia="tr-TR"/>
        </w:rPr>
        <w:t>fins,</w:t>
      </w:r>
      <w:r w:rsidR="00405F56">
        <w:rPr>
          <w:rFonts w:ascii="Times New Roman" w:eastAsia="Times New Roman" w:hAnsi="Times New Roman" w:cs="Times New Roman"/>
          <w:shd w:val="clear" w:color="auto" w:fill="FFFFFF"/>
          <w:lang w:val="en-US" w:eastAsia="tr-TR"/>
        </w:rPr>
        <w:t xml:space="preserve"> and </w:t>
      </w:r>
      <w:r w:rsidRPr="00A11227">
        <w:rPr>
          <w:rFonts w:ascii="Times New Roman" w:eastAsia="Times New Roman" w:hAnsi="Times New Roman" w:cs="Times New Roman"/>
          <w:shd w:val="clear" w:color="auto" w:fill="FFFFFF"/>
          <w:lang w:val="en-US" w:eastAsia="tr-TR"/>
        </w:rPr>
        <w:t xml:space="preserve">winglets into the duct. </w:t>
      </w:r>
      <w:r w:rsidR="00405F56">
        <w:rPr>
          <w:rFonts w:ascii="Times New Roman" w:eastAsia="Times New Roman" w:hAnsi="Times New Roman" w:cs="Times New Roman"/>
          <w:shd w:val="clear" w:color="auto" w:fill="FFFFFF"/>
          <w:lang w:val="en-US" w:eastAsia="tr-TR"/>
        </w:rPr>
        <w:t xml:space="preserve">These modifications </w:t>
      </w:r>
      <w:r w:rsidRPr="00A11227">
        <w:rPr>
          <w:rFonts w:ascii="Times New Roman" w:eastAsia="Times New Roman" w:hAnsi="Times New Roman" w:cs="Times New Roman"/>
          <w:shd w:val="clear" w:color="auto" w:fill="FFFFFF"/>
          <w:lang w:val="en-US" w:eastAsia="tr-TR"/>
        </w:rPr>
        <w:t xml:space="preserve">change the flow structure by directing the flow to certain regions. The addition of </w:t>
      </w:r>
      <w:r w:rsidR="00405F56">
        <w:rPr>
          <w:rFonts w:ascii="Times New Roman" w:eastAsia="Times New Roman" w:hAnsi="Times New Roman" w:cs="Times New Roman"/>
          <w:shd w:val="clear" w:color="auto" w:fill="FFFFFF"/>
          <w:lang w:val="en-US" w:eastAsia="tr-TR"/>
        </w:rPr>
        <w:t>fins/</w:t>
      </w:r>
      <w:r w:rsidRPr="00A11227">
        <w:rPr>
          <w:rFonts w:ascii="Times New Roman" w:eastAsia="Times New Roman" w:hAnsi="Times New Roman" w:cs="Times New Roman"/>
          <w:shd w:val="clear" w:color="auto" w:fill="FFFFFF"/>
          <w:lang w:val="en-US" w:eastAsia="tr-TR"/>
        </w:rPr>
        <w:t>winglets in different configurations into</w:t>
      </w:r>
      <w:r w:rsidRPr="00A11227">
        <w:rPr>
          <w:rFonts w:ascii="Times New Roman" w:eastAsia="Times New Roman" w:hAnsi="Times New Roman" w:cs="Times New Roman"/>
          <w:shd w:val="clear" w:color="auto" w:fill="FFFFFF"/>
          <w:lang w:eastAsia="tr-TR"/>
        </w:rPr>
        <w:t xml:space="preserve"> the duct enhances the flow and heat transfer [</w:t>
      </w:r>
      <w:r w:rsidR="001A2326">
        <w:rPr>
          <w:rFonts w:ascii="Times New Roman" w:eastAsia="Times New Roman" w:hAnsi="Times New Roman" w:cs="Times New Roman"/>
          <w:shd w:val="clear" w:color="auto" w:fill="FFFFFF"/>
          <w:lang w:eastAsia="tr-TR"/>
        </w:rPr>
        <w:t>1</w:t>
      </w:r>
      <w:r w:rsidRPr="00A11227">
        <w:rPr>
          <w:rFonts w:ascii="Times New Roman" w:eastAsia="Times New Roman" w:hAnsi="Times New Roman" w:cs="Times New Roman"/>
          <w:shd w:val="clear" w:color="auto" w:fill="FFFFFF"/>
          <w:lang w:eastAsia="tr-TR"/>
        </w:rPr>
        <w:t xml:space="preserve">, 7]. </w:t>
      </w:r>
      <w:r w:rsidR="004765F4" w:rsidRPr="00A11227">
        <w:rPr>
          <w:rFonts w:ascii="Times New Roman" w:eastAsia="Times New Roman" w:hAnsi="Times New Roman" w:cs="Times New Roman"/>
          <w:shd w:val="clear" w:color="auto" w:fill="FFFFFF"/>
          <w:lang w:eastAsia="tr-TR"/>
        </w:rPr>
        <w:t>Akcay [</w:t>
      </w:r>
      <w:r w:rsidR="004765F4">
        <w:rPr>
          <w:rFonts w:ascii="Times New Roman" w:eastAsia="Times New Roman" w:hAnsi="Times New Roman" w:cs="Times New Roman"/>
          <w:shd w:val="clear" w:color="auto" w:fill="FFFFFF"/>
          <w:lang w:eastAsia="tr-TR"/>
        </w:rPr>
        <w:t>5</w:t>
      </w:r>
      <w:r w:rsidR="004765F4" w:rsidRPr="00A11227">
        <w:rPr>
          <w:rFonts w:ascii="Times New Roman" w:eastAsia="Times New Roman" w:hAnsi="Times New Roman" w:cs="Times New Roman"/>
          <w:shd w:val="clear" w:color="auto" w:fill="FFFFFF"/>
          <w:lang w:eastAsia="tr-TR"/>
        </w:rPr>
        <w:t xml:space="preserve">] numerically studied the nanofluid flow and heat transfer in a zigzag wavy channel with winglets and reported that the winglets added to the channel increased the heat transfer and the best thermohydraulic performance was found to be 2.12 at Re=400. </w:t>
      </w:r>
      <w:r w:rsidR="00405F56" w:rsidRPr="00A11227">
        <w:rPr>
          <w:rFonts w:ascii="Times New Roman" w:eastAsia="Times New Roman" w:hAnsi="Times New Roman" w:cs="Times New Roman"/>
          <w:shd w:val="clear" w:color="auto" w:fill="FFFFFF"/>
          <w:lang w:eastAsia="tr-TR"/>
        </w:rPr>
        <w:t>Sun et al. [1</w:t>
      </w:r>
      <w:r w:rsidR="001A2326">
        <w:rPr>
          <w:rFonts w:ascii="Times New Roman" w:eastAsia="Times New Roman" w:hAnsi="Times New Roman" w:cs="Times New Roman"/>
          <w:shd w:val="clear" w:color="auto" w:fill="FFFFFF"/>
          <w:lang w:eastAsia="tr-TR"/>
        </w:rPr>
        <w:t>1</w:t>
      </w:r>
      <w:r w:rsidR="00405F56" w:rsidRPr="00A11227">
        <w:rPr>
          <w:rFonts w:ascii="Times New Roman" w:eastAsia="Times New Roman" w:hAnsi="Times New Roman" w:cs="Times New Roman"/>
          <w:shd w:val="clear" w:color="auto" w:fill="FFFFFF"/>
          <w:lang w:eastAsia="tr-TR"/>
        </w:rPr>
        <w:t>] experimentally and numerically examined the heat transfer of multiple rectangular wings in a circular heat exchanger. Li and Gao [1</w:t>
      </w:r>
      <w:r w:rsidR="001A2326">
        <w:rPr>
          <w:rFonts w:ascii="Times New Roman" w:eastAsia="Times New Roman" w:hAnsi="Times New Roman" w:cs="Times New Roman"/>
          <w:shd w:val="clear" w:color="auto" w:fill="FFFFFF"/>
          <w:lang w:eastAsia="tr-TR"/>
        </w:rPr>
        <w:t>2</w:t>
      </w:r>
      <w:r w:rsidR="00405F56" w:rsidRPr="00A11227">
        <w:rPr>
          <w:rFonts w:ascii="Times New Roman" w:eastAsia="Times New Roman" w:hAnsi="Times New Roman" w:cs="Times New Roman"/>
          <w:shd w:val="clear" w:color="auto" w:fill="FFFFFF"/>
          <w:lang w:eastAsia="tr-TR"/>
        </w:rPr>
        <w:t xml:space="preserve">] numerically examined the effects of delta-shaped baffles on heat transfer for different apex angles in a triangular wavy bottom wall. They showed that if the appropriate parameters are selected, the Nu can increase by 2.1 and 4.3 times. </w:t>
      </w:r>
      <w:r w:rsidR="000D5E48" w:rsidRPr="00A11227">
        <w:rPr>
          <w:rFonts w:ascii="Times New Roman" w:eastAsia="Times New Roman" w:hAnsi="Times New Roman" w:cs="Times New Roman"/>
          <w:shd w:val="clear" w:color="auto" w:fill="FFFFFF"/>
          <w:lang w:val="en-US" w:eastAsia="tr-TR"/>
        </w:rPr>
        <w:t>Naderifar et al. [1</w:t>
      </w:r>
      <w:r w:rsidR="001A2326">
        <w:rPr>
          <w:rFonts w:ascii="Times New Roman" w:eastAsia="Times New Roman" w:hAnsi="Times New Roman" w:cs="Times New Roman"/>
          <w:shd w:val="clear" w:color="auto" w:fill="FFFFFF"/>
          <w:lang w:val="en-US" w:eastAsia="tr-TR"/>
        </w:rPr>
        <w:t>3</w:t>
      </w:r>
      <w:r w:rsidR="000D5E48" w:rsidRPr="00A11227">
        <w:rPr>
          <w:rFonts w:ascii="Times New Roman" w:eastAsia="Times New Roman" w:hAnsi="Times New Roman" w:cs="Times New Roman"/>
          <w:shd w:val="clear" w:color="auto" w:fill="FFFFFF"/>
          <w:lang w:val="en-US" w:eastAsia="tr-TR"/>
        </w:rPr>
        <w:t>] numerically investigated the effects of wave number and fin height on the flow and heat transfer in a rectangular wavy duct with fins. The</w:t>
      </w:r>
      <w:r w:rsidR="00405F56">
        <w:rPr>
          <w:rFonts w:ascii="Times New Roman" w:eastAsia="Times New Roman" w:hAnsi="Times New Roman" w:cs="Times New Roman"/>
          <w:shd w:val="clear" w:color="auto" w:fill="FFFFFF"/>
          <w:lang w:val="en-US" w:eastAsia="tr-TR"/>
        </w:rPr>
        <w:t xml:space="preserve">y found </w:t>
      </w:r>
      <w:r w:rsidR="000D5E48" w:rsidRPr="00A11227">
        <w:rPr>
          <w:rFonts w:ascii="Times New Roman" w:eastAsia="Times New Roman" w:hAnsi="Times New Roman" w:cs="Times New Roman"/>
          <w:shd w:val="clear" w:color="auto" w:fill="FFFFFF"/>
          <w:lang w:val="en-US" w:eastAsia="tr-TR"/>
        </w:rPr>
        <w:t xml:space="preserve">that when the wave number is 2 and the fin height is 7.5, the best thermal improvement was achieved compared to the straight channel. </w:t>
      </w:r>
      <w:r w:rsidRPr="00A11227">
        <w:rPr>
          <w:rFonts w:ascii="Times New Roman" w:eastAsia="Times New Roman" w:hAnsi="Times New Roman" w:cs="Times New Roman"/>
          <w:shd w:val="clear" w:color="auto" w:fill="FFFFFF"/>
          <w:lang w:eastAsia="tr-TR"/>
        </w:rPr>
        <w:t>Promvonge et al. [</w:t>
      </w:r>
      <w:r w:rsidR="001A2326">
        <w:rPr>
          <w:rFonts w:ascii="Times New Roman" w:eastAsia="Times New Roman" w:hAnsi="Times New Roman" w:cs="Times New Roman"/>
          <w:shd w:val="clear" w:color="auto" w:fill="FFFFFF"/>
          <w:lang w:eastAsia="tr-TR"/>
        </w:rPr>
        <w:t>14</w:t>
      </w:r>
      <w:r w:rsidRPr="00A11227">
        <w:rPr>
          <w:rFonts w:ascii="Times New Roman" w:eastAsia="Times New Roman" w:hAnsi="Times New Roman" w:cs="Times New Roman"/>
          <w:shd w:val="clear" w:color="auto" w:fill="FFFFFF"/>
          <w:lang w:eastAsia="tr-TR"/>
        </w:rPr>
        <w:t>] experimentally and numerically studied the flow and heat transfer of V-type wings. They reported that the wings can increase the heat transfer up to 3.8 times if appropriate parameters are used. Akcay and Akdag [</w:t>
      </w:r>
      <w:r w:rsidR="001A2326">
        <w:rPr>
          <w:rFonts w:ascii="Times New Roman" w:eastAsia="Times New Roman" w:hAnsi="Times New Roman" w:cs="Times New Roman"/>
          <w:shd w:val="clear" w:color="auto" w:fill="FFFFFF"/>
          <w:lang w:eastAsia="tr-TR"/>
        </w:rPr>
        <w:t>15</w:t>
      </w:r>
      <w:r w:rsidRPr="00A11227">
        <w:rPr>
          <w:rFonts w:ascii="Times New Roman" w:eastAsia="Times New Roman" w:hAnsi="Times New Roman" w:cs="Times New Roman"/>
          <w:shd w:val="clear" w:color="auto" w:fill="FFFFFF"/>
          <w:lang w:eastAsia="tr-TR"/>
        </w:rPr>
        <w:t xml:space="preserve">] numerically examined heat transfer in a circular channel with different baffle angles (θ=30º, 90º, 180º). They declared that the highest heat transfer and pressure drop were obtained at the 90º baffle angle. </w:t>
      </w:r>
      <w:r w:rsidR="00405F56" w:rsidRPr="00A11227">
        <w:rPr>
          <w:rFonts w:ascii="Times New Roman" w:eastAsia="Times New Roman" w:hAnsi="Times New Roman" w:cs="Times New Roman"/>
          <w:shd w:val="clear" w:color="auto" w:fill="FFFFFF"/>
          <w:lang w:val="en-US" w:eastAsia="tr-TR"/>
        </w:rPr>
        <w:t>Feng et al. [</w:t>
      </w:r>
      <w:r w:rsidR="001A2326">
        <w:rPr>
          <w:rFonts w:ascii="Times New Roman" w:eastAsia="Times New Roman" w:hAnsi="Times New Roman" w:cs="Times New Roman"/>
          <w:shd w:val="clear" w:color="auto" w:fill="FFFFFF"/>
          <w:lang w:val="en-US" w:eastAsia="tr-TR"/>
        </w:rPr>
        <w:t>16</w:t>
      </w:r>
      <w:r w:rsidR="00405F56" w:rsidRPr="00A11227">
        <w:rPr>
          <w:rFonts w:ascii="Times New Roman" w:eastAsia="Times New Roman" w:hAnsi="Times New Roman" w:cs="Times New Roman"/>
          <w:shd w:val="clear" w:color="auto" w:fill="FFFFFF"/>
          <w:lang w:val="en-US" w:eastAsia="tr-TR"/>
        </w:rPr>
        <w:t xml:space="preserve">] numerically examined the flow and heat transfer in the triangular wavy duct with </w:t>
      </w:r>
      <w:r w:rsidR="00405F56" w:rsidRPr="00A11227">
        <w:rPr>
          <w:rFonts w:ascii="Times New Roman" w:eastAsia="Times New Roman" w:hAnsi="Times New Roman" w:cs="Times New Roman"/>
          <w:shd w:val="clear" w:color="auto" w:fill="FFFFFF"/>
          <w:lang w:val="en-US" w:eastAsia="tr-TR"/>
        </w:rPr>
        <w:lastRenderedPageBreak/>
        <w:t xml:space="preserve">trapezoidal baffles declared that the heat transfer enhanced by 1.7 times compared to the straight duct, while the pressure drop increased by 3.5 times. </w:t>
      </w:r>
    </w:p>
    <w:p w14:paraId="3BE7BF3A" w14:textId="6B74DBFF" w:rsidR="00A11227" w:rsidRPr="00A11227" w:rsidRDefault="00A11227" w:rsidP="00A1122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A11227">
        <w:rPr>
          <w:rFonts w:ascii="Times New Roman" w:eastAsia="Times New Roman" w:hAnsi="Times New Roman" w:cs="Times New Roman"/>
          <w:shd w:val="clear" w:color="auto" w:fill="FFFFFF"/>
          <w:lang w:val="en-US" w:eastAsia="tr-TR"/>
        </w:rPr>
        <w:t xml:space="preserve">In this numerical study, more than one passive method was used together to further </w:t>
      </w:r>
      <w:r w:rsidR="00E569BA">
        <w:rPr>
          <w:rFonts w:ascii="Times New Roman" w:eastAsia="Times New Roman" w:hAnsi="Times New Roman" w:cs="Times New Roman"/>
          <w:shd w:val="clear" w:color="auto" w:fill="FFFFFF"/>
          <w:lang w:val="en-US" w:eastAsia="tr-TR"/>
        </w:rPr>
        <w:t>increase</w:t>
      </w:r>
      <w:r w:rsidRPr="00A11227">
        <w:rPr>
          <w:rFonts w:ascii="Times New Roman" w:eastAsia="Times New Roman" w:hAnsi="Times New Roman" w:cs="Times New Roman"/>
          <w:shd w:val="clear" w:color="auto" w:fill="FFFFFF"/>
          <w:lang w:val="en-US" w:eastAsia="tr-TR"/>
        </w:rPr>
        <w:t xml:space="preserve"> heat transfer. In the study, to reduce pressure loss, a large </w:t>
      </w:r>
      <w:r w:rsidR="00E569BA">
        <w:rPr>
          <w:rFonts w:ascii="Times New Roman" w:eastAsia="Times New Roman" w:hAnsi="Times New Roman" w:cs="Times New Roman"/>
          <w:shd w:val="clear" w:color="auto" w:fill="FFFFFF"/>
          <w:lang w:val="en-US" w:eastAsia="tr-TR"/>
        </w:rPr>
        <w:t>circular</w:t>
      </w:r>
      <w:r w:rsidRPr="00A11227">
        <w:rPr>
          <w:rFonts w:ascii="Times New Roman" w:eastAsia="Times New Roman" w:hAnsi="Times New Roman" w:cs="Times New Roman"/>
          <w:shd w:val="clear" w:color="auto" w:fill="FFFFFF"/>
          <w:lang w:val="en-US" w:eastAsia="tr-TR"/>
        </w:rPr>
        <w:t xml:space="preserve"> </w:t>
      </w:r>
      <w:r w:rsidR="004F5EDF">
        <w:rPr>
          <w:rFonts w:ascii="Times New Roman" w:eastAsia="Times New Roman" w:hAnsi="Times New Roman" w:cs="Times New Roman"/>
          <w:shd w:val="clear" w:color="auto" w:fill="FFFFFF"/>
          <w:lang w:val="en-US" w:eastAsia="tr-TR"/>
        </w:rPr>
        <w:t>region</w:t>
      </w:r>
      <w:r w:rsidRPr="00A11227">
        <w:rPr>
          <w:rFonts w:ascii="Times New Roman" w:eastAsia="Times New Roman" w:hAnsi="Times New Roman" w:cs="Times New Roman"/>
          <w:shd w:val="clear" w:color="auto" w:fill="FFFFFF"/>
          <w:lang w:val="en-US" w:eastAsia="tr-TR"/>
        </w:rPr>
        <w:t xml:space="preserve"> was placed near the </w:t>
      </w:r>
      <w:r w:rsidR="00E569BA">
        <w:rPr>
          <w:rFonts w:ascii="Times New Roman" w:eastAsia="Times New Roman" w:hAnsi="Times New Roman" w:cs="Times New Roman"/>
          <w:shd w:val="clear" w:color="auto" w:fill="FFFFFF"/>
          <w:lang w:val="en-US" w:eastAsia="tr-TR"/>
        </w:rPr>
        <w:t>inlet</w:t>
      </w:r>
      <w:r w:rsidRPr="00A11227">
        <w:rPr>
          <w:rFonts w:ascii="Times New Roman" w:eastAsia="Times New Roman" w:hAnsi="Times New Roman" w:cs="Times New Roman"/>
          <w:shd w:val="clear" w:color="auto" w:fill="FFFFFF"/>
          <w:lang w:val="en-US" w:eastAsia="tr-TR"/>
        </w:rPr>
        <w:t xml:space="preserve"> of the </w:t>
      </w:r>
      <w:r w:rsidR="00E569BA">
        <w:rPr>
          <w:rFonts w:ascii="Times New Roman" w:eastAsia="Times New Roman" w:hAnsi="Times New Roman" w:cs="Times New Roman"/>
          <w:shd w:val="clear" w:color="auto" w:fill="FFFFFF"/>
          <w:lang w:val="en-US" w:eastAsia="tr-TR"/>
        </w:rPr>
        <w:t>duct</w:t>
      </w:r>
      <w:r w:rsidRPr="00A11227">
        <w:rPr>
          <w:rFonts w:ascii="Times New Roman" w:eastAsia="Times New Roman" w:hAnsi="Times New Roman" w:cs="Times New Roman"/>
          <w:shd w:val="clear" w:color="auto" w:fill="FFFFFF"/>
          <w:lang w:val="en-US" w:eastAsia="tr-TR"/>
        </w:rPr>
        <w:t xml:space="preserve">; in this way, the number of </w:t>
      </w:r>
      <w:r w:rsidR="00E569BA">
        <w:rPr>
          <w:rFonts w:ascii="Times New Roman" w:eastAsia="Times New Roman" w:hAnsi="Times New Roman" w:cs="Times New Roman"/>
          <w:shd w:val="clear" w:color="auto" w:fill="FFFFFF"/>
          <w:lang w:val="en-US" w:eastAsia="tr-TR"/>
        </w:rPr>
        <w:t>wave</w:t>
      </w:r>
      <w:r w:rsidRPr="00A11227">
        <w:rPr>
          <w:rFonts w:ascii="Times New Roman" w:eastAsia="Times New Roman" w:hAnsi="Times New Roman" w:cs="Times New Roman"/>
          <w:shd w:val="clear" w:color="auto" w:fill="FFFFFF"/>
          <w:lang w:val="en-US" w:eastAsia="tr-TR"/>
        </w:rPr>
        <w:t xml:space="preserve">s was minimized, and the other walls of the duct were kept straight. </w:t>
      </w:r>
      <w:r w:rsidR="00A730FB" w:rsidRPr="00A730FB">
        <w:rPr>
          <w:rFonts w:ascii="Times New Roman" w:eastAsia="Times New Roman" w:hAnsi="Times New Roman" w:cs="Times New Roman"/>
          <w:shd w:val="clear" w:color="auto" w:fill="FFFFFF"/>
          <w:lang w:val="en-US" w:eastAsia="tr-TR"/>
        </w:rPr>
        <w:t>The purpose of using fins is to direct the fluid to circular surfaces.</w:t>
      </w:r>
      <w:r w:rsidRPr="00A11227">
        <w:rPr>
          <w:rFonts w:ascii="Times New Roman" w:eastAsia="Times New Roman" w:hAnsi="Times New Roman" w:cs="Times New Roman"/>
          <w:shd w:val="clear" w:color="auto" w:fill="FFFFFF"/>
          <w:lang w:val="en-US" w:eastAsia="tr-TR"/>
        </w:rPr>
        <w:t xml:space="preserve"> In th</w:t>
      </w:r>
      <w:r w:rsidR="00E569BA">
        <w:rPr>
          <w:rFonts w:ascii="Times New Roman" w:eastAsia="Times New Roman" w:hAnsi="Times New Roman" w:cs="Times New Roman"/>
          <w:shd w:val="clear" w:color="auto" w:fill="FFFFFF"/>
          <w:lang w:val="en-US" w:eastAsia="tr-TR"/>
        </w:rPr>
        <w:t>e</w:t>
      </w:r>
      <w:r w:rsidRPr="00A11227">
        <w:rPr>
          <w:rFonts w:ascii="Times New Roman" w:eastAsia="Times New Roman" w:hAnsi="Times New Roman" w:cs="Times New Roman"/>
          <w:shd w:val="clear" w:color="auto" w:fill="FFFFFF"/>
          <w:lang w:val="en-US" w:eastAsia="tr-TR"/>
        </w:rPr>
        <w:t xml:space="preserve"> study, the flow and thermal characteristics of the laminar steady flow were </w:t>
      </w:r>
      <w:r w:rsidR="00E569BA">
        <w:rPr>
          <w:rFonts w:ascii="Times New Roman" w:eastAsia="Times New Roman" w:hAnsi="Times New Roman" w:cs="Times New Roman"/>
          <w:shd w:val="clear" w:color="auto" w:fill="FFFFFF"/>
          <w:lang w:val="en-US" w:eastAsia="tr-TR"/>
        </w:rPr>
        <w:t>examined</w:t>
      </w:r>
      <w:r w:rsidRPr="00A11227">
        <w:rPr>
          <w:rFonts w:ascii="Times New Roman" w:eastAsia="Times New Roman" w:hAnsi="Times New Roman" w:cs="Times New Roman"/>
          <w:shd w:val="clear" w:color="auto" w:fill="FFFFFF"/>
          <w:lang w:val="en-US" w:eastAsia="tr-TR"/>
        </w:rPr>
        <w:t xml:space="preserve"> for different Reynolds numbers (100</w:t>
      </w:r>
      <w:r w:rsidR="006C7955">
        <w:rPr>
          <w:rFonts w:ascii="Times New Roman" w:eastAsia="Times New Roman" w:hAnsi="Times New Roman" w:cs="Times New Roman"/>
          <w:shd w:val="clear" w:color="auto" w:fill="FFFFFF"/>
          <w:lang w:val="en-US" w:eastAsia="tr-TR"/>
        </w:rPr>
        <w:t xml:space="preserve"> </w:t>
      </w:r>
      <w:r w:rsidRPr="00A11227">
        <w:rPr>
          <w:rFonts w:ascii="Times New Roman" w:eastAsia="Times New Roman" w:hAnsi="Times New Roman" w:cs="Times New Roman"/>
          <w:shd w:val="clear" w:color="auto" w:fill="FFFFFF"/>
          <w:lang w:val="en-US" w:eastAsia="tr-TR"/>
        </w:rPr>
        <w:t>≤</w:t>
      </w:r>
      <w:r w:rsidR="006C7955">
        <w:rPr>
          <w:rFonts w:ascii="Times New Roman" w:eastAsia="Times New Roman" w:hAnsi="Times New Roman" w:cs="Times New Roman"/>
          <w:shd w:val="clear" w:color="auto" w:fill="FFFFFF"/>
          <w:lang w:val="en-US" w:eastAsia="tr-TR"/>
        </w:rPr>
        <w:t xml:space="preserve"> </w:t>
      </w:r>
      <w:r w:rsidRPr="00A11227">
        <w:rPr>
          <w:rFonts w:ascii="Times New Roman" w:eastAsia="Times New Roman" w:hAnsi="Times New Roman" w:cs="Times New Roman"/>
          <w:shd w:val="clear" w:color="auto" w:fill="FFFFFF"/>
          <w:lang w:val="en-US" w:eastAsia="tr-TR"/>
        </w:rPr>
        <w:t>Re</w:t>
      </w:r>
      <w:r w:rsidR="006C7955">
        <w:rPr>
          <w:rFonts w:ascii="Times New Roman" w:eastAsia="Times New Roman" w:hAnsi="Times New Roman" w:cs="Times New Roman"/>
          <w:shd w:val="clear" w:color="auto" w:fill="FFFFFF"/>
          <w:lang w:val="en-US" w:eastAsia="tr-TR"/>
        </w:rPr>
        <w:t xml:space="preserve"> </w:t>
      </w:r>
      <w:r w:rsidRPr="00A11227">
        <w:rPr>
          <w:rFonts w:ascii="Times New Roman" w:eastAsia="Times New Roman" w:hAnsi="Times New Roman" w:cs="Times New Roman"/>
          <w:shd w:val="clear" w:color="auto" w:fill="FFFFFF"/>
          <w:lang w:val="en-US" w:eastAsia="tr-TR"/>
        </w:rPr>
        <w:t>≤</w:t>
      </w:r>
      <w:r w:rsidR="006C7955">
        <w:rPr>
          <w:rFonts w:ascii="Times New Roman" w:eastAsia="Times New Roman" w:hAnsi="Times New Roman" w:cs="Times New Roman"/>
          <w:shd w:val="clear" w:color="auto" w:fill="FFFFFF"/>
          <w:lang w:val="en-US" w:eastAsia="tr-TR"/>
        </w:rPr>
        <w:t xml:space="preserve"> </w:t>
      </w:r>
      <w:r w:rsidR="003319DF">
        <w:rPr>
          <w:rFonts w:ascii="Times New Roman" w:eastAsia="Times New Roman" w:hAnsi="Times New Roman" w:cs="Times New Roman"/>
          <w:shd w:val="clear" w:color="auto" w:fill="FFFFFF"/>
          <w:lang w:val="en-US" w:eastAsia="tr-TR"/>
        </w:rPr>
        <w:t>8</w:t>
      </w:r>
      <w:r w:rsidRPr="00A11227">
        <w:rPr>
          <w:rFonts w:ascii="Times New Roman" w:eastAsia="Times New Roman" w:hAnsi="Times New Roman" w:cs="Times New Roman"/>
          <w:shd w:val="clear" w:color="auto" w:fill="FFFFFF"/>
          <w:lang w:val="en-US" w:eastAsia="tr-TR"/>
        </w:rPr>
        <w:t xml:space="preserve">00) in a straight channel containing a </w:t>
      </w:r>
      <w:r w:rsidR="00E569BA">
        <w:rPr>
          <w:rFonts w:ascii="Times New Roman" w:eastAsia="Times New Roman" w:hAnsi="Times New Roman" w:cs="Times New Roman"/>
          <w:shd w:val="clear" w:color="auto" w:fill="FFFFFF"/>
          <w:lang w:val="en-US" w:eastAsia="tr-TR"/>
        </w:rPr>
        <w:t>circular</w:t>
      </w:r>
      <w:r w:rsidRPr="00A11227">
        <w:rPr>
          <w:rFonts w:ascii="Times New Roman" w:eastAsia="Times New Roman" w:hAnsi="Times New Roman" w:cs="Times New Roman"/>
          <w:shd w:val="clear" w:color="auto" w:fill="FFFFFF"/>
          <w:lang w:val="en-US" w:eastAsia="tr-TR"/>
        </w:rPr>
        <w:t xml:space="preserve"> </w:t>
      </w:r>
      <w:r w:rsidR="004F5EDF">
        <w:rPr>
          <w:rFonts w:ascii="Times New Roman" w:eastAsia="Times New Roman" w:hAnsi="Times New Roman" w:cs="Times New Roman"/>
          <w:shd w:val="clear" w:color="auto" w:fill="FFFFFF"/>
          <w:lang w:val="en-US" w:eastAsia="tr-TR"/>
        </w:rPr>
        <w:t xml:space="preserve">region </w:t>
      </w:r>
      <w:r w:rsidR="00E569BA">
        <w:rPr>
          <w:rFonts w:ascii="Times New Roman" w:eastAsia="Times New Roman" w:hAnsi="Times New Roman" w:cs="Times New Roman"/>
          <w:shd w:val="clear" w:color="auto" w:fill="FFFFFF"/>
          <w:lang w:val="en-US" w:eastAsia="tr-TR"/>
        </w:rPr>
        <w:t>with a pair of fins</w:t>
      </w:r>
      <w:r w:rsidRPr="00A11227">
        <w:rPr>
          <w:rFonts w:ascii="Times New Roman" w:eastAsia="Times New Roman" w:hAnsi="Times New Roman" w:cs="Times New Roman"/>
          <w:shd w:val="clear" w:color="auto" w:fill="FFFFFF"/>
          <w:lang w:val="en-US" w:eastAsia="tr-TR"/>
        </w:rPr>
        <w:t xml:space="preserve">. The results were compared with the straight </w:t>
      </w:r>
      <w:r w:rsidR="00CF6005">
        <w:rPr>
          <w:rFonts w:ascii="Times New Roman" w:eastAsia="Times New Roman" w:hAnsi="Times New Roman" w:cs="Times New Roman"/>
          <w:shd w:val="clear" w:color="auto" w:fill="FFFFFF"/>
          <w:lang w:val="en-US" w:eastAsia="tr-TR"/>
        </w:rPr>
        <w:t>duct</w:t>
      </w:r>
      <w:r w:rsidRPr="00A11227">
        <w:rPr>
          <w:rFonts w:ascii="Times New Roman" w:eastAsia="Times New Roman" w:hAnsi="Times New Roman" w:cs="Times New Roman"/>
          <w:shd w:val="clear" w:color="auto" w:fill="FFFFFF"/>
          <w:lang w:val="en-US" w:eastAsia="tr-TR"/>
        </w:rPr>
        <w:t>.</w:t>
      </w:r>
    </w:p>
    <w:bookmarkEnd w:id="0"/>
    <w:p w14:paraId="7220BE32" w14:textId="77777777" w:rsidR="007D49B8" w:rsidRPr="0097784A" w:rsidRDefault="007D49B8" w:rsidP="00A11227">
      <w:pPr>
        <w:autoSpaceDE w:val="0"/>
        <w:autoSpaceDN w:val="0"/>
        <w:adjustRightInd w:val="0"/>
        <w:spacing w:after="0"/>
        <w:ind w:right="-59"/>
        <w:jc w:val="both"/>
        <w:rPr>
          <w:rFonts w:ascii="Times New Roman" w:hAnsi="Times New Roman" w:cs="Times New Roman"/>
          <w:noProof/>
          <w:color w:val="000000" w:themeColor="text1"/>
        </w:rPr>
      </w:pPr>
    </w:p>
    <w:p w14:paraId="7B5E7CA4" w14:textId="63915E54" w:rsidR="007D49B8" w:rsidRPr="00316096"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sz w:val="24"/>
          <w:szCs w:val="24"/>
        </w:rPr>
      </w:pPr>
      <w:r w:rsidRPr="00316096">
        <w:rPr>
          <w:rFonts w:ascii="Times New Roman" w:hAnsi="Times New Roman" w:cs="Times New Roman"/>
          <w:b/>
          <w:sz w:val="24"/>
          <w:szCs w:val="24"/>
        </w:rPr>
        <w:t>Mater</w:t>
      </w:r>
      <w:r w:rsidR="00C40CDB" w:rsidRPr="00316096">
        <w:rPr>
          <w:rFonts w:ascii="Times New Roman" w:hAnsi="Times New Roman" w:cs="Times New Roman"/>
          <w:b/>
          <w:sz w:val="24"/>
          <w:szCs w:val="24"/>
        </w:rPr>
        <w:t>i</w:t>
      </w:r>
      <w:r w:rsidRPr="00316096">
        <w:rPr>
          <w:rFonts w:ascii="Times New Roman" w:hAnsi="Times New Roman" w:cs="Times New Roman"/>
          <w:b/>
          <w:sz w:val="24"/>
          <w:szCs w:val="24"/>
        </w:rPr>
        <w:t>als and Method</w:t>
      </w:r>
      <w:r w:rsidR="00EF68D7" w:rsidRPr="00316096">
        <w:rPr>
          <w:rFonts w:ascii="Times New Roman" w:hAnsi="Times New Roman" w:cs="Times New Roman"/>
          <w:b/>
          <w:sz w:val="24"/>
          <w:szCs w:val="24"/>
        </w:rPr>
        <w:t>s</w:t>
      </w:r>
    </w:p>
    <w:p w14:paraId="40DD6B62" w14:textId="2AAE8541" w:rsidR="00316096" w:rsidRPr="00316096" w:rsidRDefault="00316096" w:rsidP="00316096">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bookmarkStart w:id="1" w:name="_Hlk151237944"/>
      <w:r>
        <w:rPr>
          <w:rFonts w:ascii="Times New Roman" w:hAnsi="Times New Roman" w:cs="Times New Roman"/>
          <w:b/>
          <w:lang w:val="en-GB"/>
        </w:rPr>
        <w:t>Numerical model</w:t>
      </w:r>
    </w:p>
    <w:bookmarkEnd w:id="1"/>
    <w:p w14:paraId="1031AB25" w14:textId="3D431718" w:rsidR="00972E2B" w:rsidRDefault="00972E2B" w:rsidP="00972E2B">
      <w:pPr>
        <w:autoSpaceDE w:val="0"/>
        <w:autoSpaceDN w:val="0"/>
        <w:adjustRightInd w:val="0"/>
        <w:spacing w:after="0"/>
        <w:jc w:val="both"/>
        <w:rPr>
          <w:rFonts w:ascii="Times New Roman" w:eastAsiaTheme="majorEastAsia" w:hAnsi="Times New Roman" w:cs="Times New Roman"/>
          <w:bCs/>
          <w:kern w:val="32"/>
          <w:lang w:val="en-US"/>
        </w:rPr>
      </w:pPr>
      <w:r w:rsidRPr="00972E2B">
        <w:rPr>
          <w:rFonts w:ascii="Times New Roman" w:eastAsiaTheme="majorEastAsia" w:hAnsi="Times New Roman" w:cs="Times New Roman"/>
          <w:bCs/>
          <w:kern w:val="32"/>
          <w:lang w:val="en-US"/>
        </w:rPr>
        <w:t>Fig</w:t>
      </w:r>
      <w:r w:rsidR="00CA7D87">
        <w:rPr>
          <w:rFonts w:ascii="Times New Roman" w:eastAsiaTheme="majorEastAsia" w:hAnsi="Times New Roman" w:cs="Times New Roman"/>
          <w:bCs/>
          <w:kern w:val="32"/>
          <w:lang w:val="en-US"/>
        </w:rPr>
        <w:t>ure</w:t>
      </w:r>
      <w:r w:rsidRPr="00972E2B">
        <w:rPr>
          <w:rFonts w:ascii="Times New Roman" w:eastAsiaTheme="majorEastAsia" w:hAnsi="Times New Roman" w:cs="Times New Roman"/>
          <w:bCs/>
          <w:kern w:val="32"/>
          <w:lang w:val="en-US"/>
        </w:rPr>
        <w:t xml:space="preserve"> 1 shows </w:t>
      </w:r>
      <w:r w:rsidR="00CA7D87">
        <w:rPr>
          <w:rFonts w:ascii="Times New Roman" w:eastAsiaTheme="majorEastAsia" w:hAnsi="Times New Roman" w:cs="Times New Roman"/>
          <w:bCs/>
          <w:kern w:val="32"/>
          <w:lang w:val="en-US"/>
        </w:rPr>
        <w:t xml:space="preserve">the </w:t>
      </w:r>
      <w:r w:rsidR="00CF6005">
        <w:rPr>
          <w:rFonts w:ascii="Times New Roman" w:eastAsiaTheme="majorEastAsia" w:hAnsi="Times New Roman" w:cs="Times New Roman"/>
          <w:bCs/>
          <w:kern w:val="32"/>
          <w:lang w:val="en-US"/>
        </w:rPr>
        <w:t xml:space="preserve">geometry </w:t>
      </w:r>
      <w:r w:rsidR="00CA7D87">
        <w:rPr>
          <w:rFonts w:ascii="Times New Roman" w:eastAsiaTheme="majorEastAsia" w:hAnsi="Times New Roman" w:cs="Times New Roman"/>
          <w:bCs/>
          <w:kern w:val="32"/>
          <w:lang w:val="en-US"/>
        </w:rPr>
        <w:t xml:space="preserve">and mesh structure </w:t>
      </w:r>
      <w:r w:rsidR="00CF6005">
        <w:rPr>
          <w:rFonts w:ascii="Times New Roman" w:eastAsiaTheme="majorEastAsia" w:hAnsi="Times New Roman" w:cs="Times New Roman"/>
          <w:bCs/>
          <w:kern w:val="32"/>
          <w:lang w:val="en-US"/>
        </w:rPr>
        <w:t xml:space="preserve">of </w:t>
      </w:r>
      <w:r w:rsidRPr="00972E2B">
        <w:rPr>
          <w:rFonts w:ascii="Times New Roman" w:eastAsiaTheme="majorEastAsia" w:hAnsi="Times New Roman" w:cs="Times New Roman"/>
          <w:bCs/>
          <w:kern w:val="32"/>
          <w:lang w:val="en-US"/>
        </w:rPr>
        <w:t xml:space="preserve">the numerical model used in this study. The </w:t>
      </w:r>
      <w:r>
        <w:rPr>
          <w:rFonts w:ascii="Times New Roman" w:eastAsiaTheme="majorEastAsia" w:hAnsi="Times New Roman" w:cs="Times New Roman"/>
          <w:bCs/>
          <w:kern w:val="32"/>
          <w:lang w:val="en-US"/>
        </w:rPr>
        <w:t>duct</w:t>
      </w:r>
      <w:r w:rsidRPr="00972E2B">
        <w:rPr>
          <w:rFonts w:ascii="Times New Roman" w:eastAsiaTheme="majorEastAsia" w:hAnsi="Times New Roman" w:cs="Times New Roman"/>
          <w:bCs/>
          <w:kern w:val="32"/>
          <w:lang w:val="en-US"/>
        </w:rPr>
        <w:t xml:space="preserve"> contains adiabatic straight sections with a length of L</w:t>
      </w:r>
      <w:r w:rsidRPr="00972E2B">
        <w:rPr>
          <w:rFonts w:ascii="Times New Roman" w:eastAsiaTheme="majorEastAsia" w:hAnsi="Times New Roman" w:cs="Times New Roman"/>
          <w:bCs/>
          <w:kern w:val="32"/>
          <w:vertAlign w:val="subscript"/>
          <w:lang w:val="en-US"/>
        </w:rPr>
        <w:t>1</w:t>
      </w:r>
      <w:r w:rsidRPr="00972E2B">
        <w:rPr>
          <w:rFonts w:ascii="Times New Roman" w:eastAsiaTheme="majorEastAsia" w:hAnsi="Times New Roman" w:cs="Times New Roman"/>
          <w:bCs/>
          <w:kern w:val="32"/>
          <w:lang w:val="en-US"/>
        </w:rPr>
        <w:t xml:space="preserve"> = 50 mm at the inlet and outlet. The height of the duct is H</w:t>
      </w:r>
      <w:r w:rsidRPr="00972E2B">
        <w:rPr>
          <w:rFonts w:ascii="Times New Roman" w:eastAsiaTheme="majorEastAsia" w:hAnsi="Times New Roman" w:cs="Times New Roman"/>
          <w:bCs/>
          <w:kern w:val="32"/>
          <w:vertAlign w:val="subscript"/>
          <w:lang w:val="en-US"/>
        </w:rPr>
        <w:t>1</w:t>
      </w:r>
      <w:r w:rsidRPr="00972E2B">
        <w:rPr>
          <w:rFonts w:ascii="Times New Roman" w:eastAsiaTheme="majorEastAsia" w:hAnsi="Times New Roman" w:cs="Times New Roman"/>
          <w:bCs/>
          <w:kern w:val="32"/>
          <w:lang w:val="en-US"/>
        </w:rPr>
        <w:t xml:space="preserve"> = 10 mm. At the </w:t>
      </w:r>
      <w:r>
        <w:rPr>
          <w:rFonts w:ascii="Times New Roman" w:eastAsiaTheme="majorEastAsia" w:hAnsi="Times New Roman" w:cs="Times New Roman"/>
          <w:bCs/>
          <w:kern w:val="32"/>
          <w:lang w:val="en-US"/>
        </w:rPr>
        <w:t>duct</w:t>
      </w:r>
      <w:r w:rsidRPr="00972E2B">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inlet</w:t>
      </w:r>
      <w:r w:rsidRPr="00972E2B">
        <w:rPr>
          <w:rFonts w:ascii="Times New Roman" w:eastAsiaTheme="majorEastAsia" w:hAnsi="Times New Roman" w:cs="Times New Roman"/>
          <w:bCs/>
          <w:kern w:val="32"/>
          <w:lang w:val="en-US"/>
        </w:rPr>
        <w:t xml:space="preserve"> after the adiabatic section, there is a circular region with a length of L</w:t>
      </w:r>
      <w:r w:rsidRPr="00972E2B">
        <w:rPr>
          <w:rFonts w:ascii="Times New Roman" w:eastAsiaTheme="majorEastAsia" w:hAnsi="Times New Roman" w:cs="Times New Roman"/>
          <w:bCs/>
          <w:kern w:val="32"/>
          <w:vertAlign w:val="subscript"/>
          <w:lang w:val="en-US"/>
        </w:rPr>
        <w:t>2</w:t>
      </w:r>
      <w:r w:rsidRPr="00972E2B">
        <w:rPr>
          <w:rFonts w:ascii="Times New Roman" w:eastAsiaTheme="majorEastAsia" w:hAnsi="Times New Roman" w:cs="Times New Roman"/>
          <w:bCs/>
          <w:kern w:val="32"/>
          <w:lang w:val="en-US"/>
        </w:rPr>
        <w:t xml:space="preserve"> = </w:t>
      </w:r>
      <w:r>
        <w:rPr>
          <w:rFonts w:ascii="Times New Roman" w:eastAsiaTheme="majorEastAsia" w:hAnsi="Times New Roman" w:cs="Times New Roman"/>
          <w:bCs/>
          <w:kern w:val="32"/>
          <w:lang w:val="en-US"/>
        </w:rPr>
        <w:t>20</w:t>
      </w:r>
      <w:r w:rsidRPr="00972E2B">
        <w:rPr>
          <w:rFonts w:ascii="Times New Roman" w:eastAsiaTheme="majorEastAsia" w:hAnsi="Times New Roman" w:cs="Times New Roman"/>
          <w:bCs/>
          <w:kern w:val="32"/>
          <w:lang w:val="en-US"/>
        </w:rPr>
        <w:t xml:space="preserve"> mm. After the circular region, there is a heated straight section with a length of L</w:t>
      </w:r>
      <w:r w:rsidRPr="00972E2B">
        <w:rPr>
          <w:rFonts w:ascii="Times New Roman" w:eastAsiaTheme="majorEastAsia" w:hAnsi="Times New Roman" w:cs="Times New Roman"/>
          <w:bCs/>
          <w:kern w:val="32"/>
          <w:vertAlign w:val="subscript"/>
          <w:lang w:val="en-US"/>
        </w:rPr>
        <w:t>3</w:t>
      </w:r>
      <w:r w:rsidRPr="00972E2B">
        <w:rPr>
          <w:rFonts w:ascii="Times New Roman" w:eastAsiaTheme="majorEastAsia" w:hAnsi="Times New Roman" w:cs="Times New Roman"/>
          <w:bCs/>
          <w:kern w:val="32"/>
          <w:lang w:val="en-US"/>
        </w:rPr>
        <w:t xml:space="preserve"> = 8</w:t>
      </w:r>
      <w:r>
        <w:rPr>
          <w:rFonts w:ascii="Times New Roman" w:eastAsiaTheme="majorEastAsia" w:hAnsi="Times New Roman" w:cs="Times New Roman"/>
          <w:bCs/>
          <w:kern w:val="32"/>
          <w:lang w:val="en-US"/>
        </w:rPr>
        <w:t>0</w:t>
      </w:r>
      <w:r w:rsidRPr="00972E2B">
        <w:rPr>
          <w:rFonts w:ascii="Times New Roman" w:eastAsiaTheme="majorEastAsia" w:hAnsi="Times New Roman" w:cs="Times New Roman"/>
          <w:bCs/>
          <w:kern w:val="32"/>
          <w:lang w:val="en-US"/>
        </w:rPr>
        <w:t xml:space="preserve"> mm, which extends to the beginning of the adiabatic section at the </w:t>
      </w:r>
      <w:r>
        <w:rPr>
          <w:rFonts w:ascii="Times New Roman" w:eastAsiaTheme="majorEastAsia" w:hAnsi="Times New Roman" w:cs="Times New Roman"/>
          <w:bCs/>
          <w:kern w:val="32"/>
          <w:lang w:val="en-US"/>
        </w:rPr>
        <w:t>duct</w:t>
      </w:r>
      <w:r w:rsidRPr="00972E2B">
        <w:rPr>
          <w:rFonts w:ascii="Times New Roman" w:eastAsiaTheme="majorEastAsia" w:hAnsi="Times New Roman" w:cs="Times New Roman"/>
          <w:bCs/>
          <w:kern w:val="32"/>
          <w:lang w:val="en-US"/>
        </w:rPr>
        <w:t xml:space="preserve"> outlet. </w:t>
      </w:r>
    </w:p>
    <w:p w14:paraId="068049DF" w14:textId="77777777" w:rsidR="00972E2B" w:rsidRDefault="00972E2B" w:rsidP="00972E2B">
      <w:pPr>
        <w:autoSpaceDE w:val="0"/>
        <w:autoSpaceDN w:val="0"/>
        <w:adjustRightInd w:val="0"/>
        <w:spacing w:after="0"/>
        <w:jc w:val="both"/>
        <w:rPr>
          <w:rFonts w:ascii="Times New Roman" w:eastAsiaTheme="majorEastAsia" w:hAnsi="Times New Roman" w:cs="Times New Roman"/>
          <w:bCs/>
          <w:kern w:val="32"/>
          <w:lang w:val="en-US"/>
        </w:rPr>
      </w:pPr>
    </w:p>
    <w:p w14:paraId="1C02010C" w14:textId="677F300F" w:rsidR="00972E2B" w:rsidRDefault="00A61B99" w:rsidP="001869AE">
      <w:pPr>
        <w:autoSpaceDE w:val="0"/>
        <w:autoSpaceDN w:val="0"/>
        <w:adjustRightInd w:val="0"/>
        <w:jc w:val="both"/>
        <w:rPr>
          <w:rFonts w:ascii="Times New Roman" w:eastAsiaTheme="majorEastAsia" w:hAnsi="Times New Roman" w:cs="Times New Roman"/>
          <w:bCs/>
          <w:kern w:val="32"/>
          <w:lang w:val="en-US"/>
        </w:rPr>
      </w:pPr>
      <w:r>
        <w:rPr>
          <w:noProof/>
          <w:lang w:eastAsia="tr-TR"/>
        </w:rPr>
        <w:drawing>
          <wp:inline distT="0" distB="0" distL="0" distR="0" wp14:anchorId="1563A637" wp14:editId="16AB3408">
            <wp:extent cx="5878286" cy="3117371"/>
            <wp:effectExtent l="0" t="0" r="8255" b="6985"/>
            <wp:docPr id="934" name="Resim 934" descr="metin, diyagram, ekran görüntüsü, daire içeren bir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 name="Resim 934" descr="metin, diyagram, ekran görüntüsü, daire içeren bir resim"/>
                    <pic:cNvPicPr>
                      <a:picLocks noChangeAspect="1" noChangeArrowheads="1"/>
                    </pic:cNvPicPr>
                  </pic:nvPicPr>
                  <pic:blipFill>
                    <a:blip r:embed="rId10" cstate="print"/>
                    <a:srcRect/>
                    <a:stretch>
                      <a:fillRect/>
                    </a:stretch>
                  </pic:blipFill>
                  <pic:spPr bwMode="auto">
                    <a:xfrm>
                      <a:off x="0" y="0"/>
                      <a:ext cx="5945709" cy="3153127"/>
                    </a:xfrm>
                    <a:prstGeom prst="rect">
                      <a:avLst/>
                    </a:prstGeom>
                    <a:noFill/>
                    <a:ln w="9525">
                      <a:noFill/>
                      <a:miter lim="800000"/>
                      <a:headEnd/>
                      <a:tailEnd/>
                    </a:ln>
                  </pic:spPr>
                </pic:pic>
              </a:graphicData>
            </a:graphic>
          </wp:inline>
        </w:drawing>
      </w:r>
    </w:p>
    <w:p w14:paraId="6C47D15F" w14:textId="45705491" w:rsidR="00A61B99" w:rsidRPr="00A11227" w:rsidRDefault="00A61B99" w:rsidP="00A61B99">
      <w:pPr>
        <w:shd w:val="clear" w:color="auto" w:fill="FFFFFF"/>
        <w:spacing w:after="0"/>
        <w:jc w:val="both"/>
        <w:rPr>
          <w:rFonts w:ascii="Times New Roman" w:eastAsia="Calibri" w:hAnsi="Times New Roman" w:cs="Times New Roman"/>
          <w:bCs/>
          <w:sz w:val="20"/>
          <w:szCs w:val="20"/>
          <w:lang w:val="en-US"/>
        </w:rPr>
      </w:pPr>
      <w:r w:rsidRPr="00A11227">
        <w:rPr>
          <w:rFonts w:ascii="Times New Roman" w:eastAsia="Calibri" w:hAnsi="Times New Roman" w:cs="Times New Roman"/>
          <w:b/>
          <w:bCs/>
          <w:sz w:val="20"/>
          <w:szCs w:val="20"/>
          <w:lang w:val="en-US"/>
        </w:rPr>
        <w:t xml:space="preserve">Figure </w:t>
      </w:r>
      <w:r>
        <w:rPr>
          <w:rFonts w:ascii="Times New Roman" w:eastAsia="Calibri" w:hAnsi="Times New Roman" w:cs="Times New Roman"/>
          <w:b/>
          <w:bCs/>
          <w:sz w:val="20"/>
          <w:szCs w:val="20"/>
          <w:lang w:val="en-US"/>
        </w:rPr>
        <w:t>1</w:t>
      </w:r>
      <w:r w:rsidRPr="00A11227">
        <w:rPr>
          <w:rFonts w:ascii="Times New Roman" w:eastAsia="Calibri" w:hAnsi="Times New Roman" w:cs="Times New Roman"/>
          <w:b/>
          <w:bCs/>
          <w:sz w:val="20"/>
          <w:szCs w:val="20"/>
          <w:lang w:val="en-US"/>
        </w:rPr>
        <w:t>.</w:t>
      </w:r>
      <w:r w:rsidRPr="00A11227">
        <w:rPr>
          <w:rFonts w:ascii="Times New Roman" w:eastAsia="Calibri" w:hAnsi="Times New Roman" w:cs="Times New Roman"/>
          <w:bCs/>
          <w:sz w:val="20"/>
          <w:szCs w:val="20"/>
          <w:lang w:val="en-US"/>
        </w:rPr>
        <w:t xml:space="preserve"> </w:t>
      </w:r>
      <w:r>
        <w:rPr>
          <w:rFonts w:ascii="Times New Roman" w:eastAsia="Calibri" w:hAnsi="Times New Roman" w:cs="Times New Roman"/>
          <w:bCs/>
          <w:sz w:val="20"/>
          <w:szCs w:val="20"/>
          <w:lang w:val="en-US"/>
        </w:rPr>
        <w:t>Geometry</w:t>
      </w:r>
      <w:r w:rsidRPr="00A11227">
        <w:rPr>
          <w:rFonts w:ascii="Times New Roman" w:eastAsia="Calibri" w:hAnsi="Times New Roman" w:cs="Times New Roman"/>
          <w:bCs/>
          <w:sz w:val="20"/>
          <w:szCs w:val="20"/>
          <w:lang w:val="en-US"/>
        </w:rPr>
        <w:t xml:space="preserve"> </w:t>
      </w:r>
      <w:r w:rsidR="00CA7D87">
        <w:rPr>
          <w:rFonts w:ascii="Times New Roman" w:eastAsia="Calibri" w:hAnsi="Times New Roman" w:cs="Times New Roman"/>
          <w:bCs/>
          <w:sz w:val="20"/>
          <w:szCs w:val="20"/>
          <w:lang w:val="en-US"/>
        </w:rPr>
        <w:t xml:space="preserve">and mesh structure </w:t>
      </w:r>
      <w:r w:rsidRPr="00A11227">
        <w:rPr>
          <w:rFonts w:ascii="Times New Roman" w:eastAsia="Calibri" w:hAnsi="Times New Roman" w:cs="Times New Roman"/>
          <w:bCs/>
          <w:sz w:val="20"/>
          <w:szCs w:val="20"/>
          <w:lang w:val="en-US"/>
        </w:rPr>
        <w:t xml:space="preserve">of the numerical </w:t>
      </w:r>
      <w:r>
        <w:rPr>
          <w:rFonts w:ascii="Times New Roman" w:eastAsia="Calibri" w:hAnsi="Times New Roman" w:cs="Times New Roman"/>
          <w:bCs/>
          <w:sz w:val="20"/>
          <w:szCs w:val="20"/>
          <w:lang w:val="en-US"/>
        </w:rPr>
        <w:t>model</w:t>
      </w:r>
    </w:p>
    <w:p w14:paraId="69350DDE" w14:textId="77777777" w:rsidR="00A11227" w:rsidRDefault="00A11227" w:rsidP="001869AE">
      <w:pPr>
        <w:autoSpaceDE w:val="0"/>
        <w:autoSpaceDN w:val="0"/>
        <w:adjustRightInd w:val="0"/>
        <w:jc w:val="both"/>
        <w:rPr>
          <w:rFonts w:ascii="Times New Roman" w:eastAsiaTheme="majorEastAsia" w:hAnsi="Times New Roman" w:cs="Times New Roman"/>
          <w:bCs/>
          <w:kern w:val="32"/>
          <w:lang w:val="en-US"/>
        </w:rPr>
      </w:pPr>
    </w:p>
    <w:p w14:paraId="2CA7BBB8" w14:textId="6E0B1B24" w:rsidR="00A11227" w:rsidRPr="00A11227" w:rsidRDefault="00A11227" w:rsidP="00A11227">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r>
        <w:rPr>
          <w:rFonts w:ascii="Times New Roman" w:hAnsi="Times New Roman" w:cs="Times New Roman"/>
          <w:b/>
          <w:lang w:val="en-GB"/>
        </w:rPr>
        <w:t>Governing equations</w:t>
      </w:r>
    </w:p>
    <w:p w14:paraId="05517EAA" w14:textId="610A04D9" w:rsidR="00316096" w:rsidRPr="00316096" w:rsidRDefault="00316096" w:rsidP="00316096">
      <w:pPr>
        <w:autoSpaceDE w:val="0"/>
        <w:autoSpaceDN w:val="0"/>
        <w:adjustRightInd w:val="0"/>
        <w:jc w:val="both"/>
        <w:rPr>
          <w:rFonts w:ascii="Times New Roman" w:eastAsiaTheme="majorEastAsia" w:hAnsi="Times New Roman" w:cs="Times New Roman"/>
          <w:bCs/>
          <w:kern w:val="32"/>
        </w:rPr>
      </w:pPr>
      <w:r w:rsidRPr="00316096">
        <w:rPr>
          <w:rFonts w:ascii="Times New Roman" w:eastAsiaTheme="majorEastAsia" w:hAnsi="Times New Roman" w:cs="Times New Roman"/>
          <w:bCs/>
          <w:kern w:val="32"/>
        </w:rPr>
        <w:t xml:space="preserve">In the numerical study, the fluid is considered single-phase, incompressible and Newtonian </w:t>
      </w:r>
      <w:r w:rsidR="00295BD4">
        <w:rPr>
          <w:rFonts w:ascii="Times New Roman" w:eastAsiaTheme="majorEastAsia" w:hAnsi="Times New Roman" w:cs="Times New Roman"/>
          <w:bCs/>
          <w:kern w:val="32"/>
        </w:rPr>
        <w:t>type</w:t>
      </w:r>
      <w:r w:rsidRPr="00316096">
        <w:rPr>
          <w:rFonts w:ascii="Times New Roman" w:eastAsiaTheme="majorEastAsia" w:hAnsi="Times New Roman" w:cs="Times New Roman"/>
          <w:bCs/>
          <w:kern w:val="32"/>
        </w:rPr>
        <w:t xml:space="preserve">. The flow field is 2d. The fluid flows in </w:t>
      </w:r>
      <w:r w:rsidR="00295BD4" w:rsidRPr="00316096">
        <w:rPr>
          <w:rFonts w:ascii="Times New Roman" w:eastAsiaTheme="majorEastAsia" w:hAnsi="Times New Roman" w:cs="Times New Roman"/>
          <w:bCs/>
          <w:kern w:val="32"/>
        </w:rPr>
        <w:t xml:space="preserve">laminar and </w:t>
      </w:r>
      <w:r w:rsidRPr="00316096">
        <w:rPr>
          <w:rFonts w:ascii="Times New Roman" w:eastAsiaTheme="majorEastAsia" w:hAnsi="Times New Roman" w:cs="Times New Roman"/>
          <w:bCs/>
          <w:kern w:val="32"/>
        </w:rPr>
        <w:t>steady flow conditions</w:t>
      </w:r>
      <w:r w:rsidR="00295BD4">
        <w:rPr>
          <w:rFonts w:ascii="Times New Roman" w:eastAsiaTheme="majorEastAsia" w:hAnsi="Times New Roman" w:cs="Times New Roman"/>
          <w:bCs/>
          <w:kern w:val="32"/>
        </w:rPr>
        <w:t>.</w:t>
      </w:r>
      <w:r w:rsidRPr="00316096">
        <w:rPr>
          <w:rFonts w:ascii="Times New Roman" w:eastAsiaTheme="majorEastAsia" w:hAnsi="Times New Roman" w:cs="Times New Roman"/>
          <w:bCs/>
          <w:kern w:val="32"/>
        </w:rPr>
        <w:t xml:space="preserve"> Viscous terms are </w:t>
      </w:r>
      <w:r w:rsidR="00BC5608">
        <w:rPr>
          <w:rFonts w:ascii="Times New Roman" w:eastAsiaTheme="majorEastAsia" w:hAnsi="Times New Roman" w:cs="Times New Roman"/>
          <w:bCs/>
          <w:kern w:val="32"/>
        </w:rPr>
        <w:t>neglected</w:t>
      </w:r>
      <w:r w:rsidRPr="00316096">
        <w:rPr>
          <w:rFonts w:ascii="Times New Roman" w:eastAsiaTheme="majorEastAsia" w:hAnsi="Times New Roman" w:cs="Times New Roman"/>
          <w:bCs/>
          <w:kern w:val="32"/>
        </w:rPr>
        <w:t>. Fluid properties are assumed to be constant. The effect of gravity and radiation are not taken into account. According to the these assumptions, governing equations are given below:</w:t>
      </w:r>
    </w:p>
    <w:p w14:paraId="2274F1BD" w14:textId="170EB598" w:rsidR="00316096" w:rsidRPr="00316096" w:rsidRDefault="0055628F" w:rsidP="00316096">
      <w:pPr>
        <w:autoSpaceDE w:val="0"/>
        <w:autoSpaceDN w:val="0"/>
        <w:adjustRightInd w:val="0"/>
        <w:spacing w:before="120" w:after="120"/>
        <w:jc w:val="both"/>
        <w:rPr>
          <w:rFonts w:ascii="Times New Roman" w:eastAsia="Times New Roman" w:hAnsi="Times New Roman"/>
          <w:bCs/>
          <w:shd w:val="clear" w:color="auto" w:fill="FFFFFF"/>
          <w:lang w:val="en-US" w:eastAsia="tr-TR"/>
        </w:rPr>
      </w:pPr>
      <m:oMath>
        <m:f>
          <m:fPr>
            <m:ctrlPr>
              <w:rPr>
                <w:rFonts w:ascii="Cambria Math" w:eastAsia="Times New Roman" w:hAnsi="Cambria Math"/>
                <w:b/>
                <w:shd w:val="clear" w:color="auto" w:fill="FFFFFF"/>
                <w:lang w:val="en-US" w:eastAsia="tr-TR"/>
              </w:rPr>
            </m:ctrlPr>
          </m:fPr>
          <m:num>
            <m:r>
              <m:rPr>
                <m:sty m:val="bi"/>
              </m:rPr>
              <w:rPr>
                <w:rFonts w:ascii="Cambria Math" w:eastAsia="Times New Roman" w:hAnsi="Cambria Math"/>
                <w:shd w:val="clear" w:color="auto" w:fill="FFFFFF"/>
                <w:lang w:val="en-US" w:eastAsia="tr-TR"/>
              </w:rPr>
              <m:t>∂</m:t>
            </m:r>
            <m:sSub>
              <m:sSubPr>
                <m:ctrlPr>
                  <w:rPr>
                    <w:rFonts w:ascii="Cambria Math" w:eastAsia="Times New Roman" w:hAnsi="Cambria Math"/>
                    <w:b/>
                    <w:shd w:val="clear" w:color="auto" w:fill="FFFFFF"/>
                    <w:lang w:val="en-US" w:eastAsia="tr-TR"/>
                  </w:rPr>
                </m:ctrlPr>
              </m:sSubPr>
              <m:e>
                <m:r>
                  <m:rPr>
                    <m:sty m:val="bi"/>
                  </m:rPr>
                  <w:rPr>
                    <w:rFonts w:ascii="Cambria Math" w:eastAsia="Times New Roman" w:hAnsi="Cambria Math"/>
                    <w:shd w:val="clear" w:color="auto" w:fill="FFFFFF"/>
                    <w:lang w:val="en-US" w:eastAsia="tr-TR"/>
                  </w:rPr>
                  <m:t>u</m:t>
                </m:r>
              </m:e>
              <m:sub>
                <m:r>
                  <m:rPr>
                    <m:sty m:val="bi"/>
                  </m:rPr>
                  <w:rPr>
                    <w:rFonts w:ascii="Cambria Math" w:eastAsia="Times New Roman" w:hAnsi="Cambria Math"/>
                    <w:shd w:val="clear" w:color="auto" w:fill="FFFFFF"/>
                    <w:lang w:val="en-US" w:eastAsia="tr-TR"/>
                  </w:rPr>
                  <m:t>i</m:t>
                </m:r>
              </m:sub>
            </m:sSub>
          </m:num>
          <m:den>
            <m:r>
              <m:rPr>
                <m:sty m:val="bi"/>
              </m:rPr>
              <w:rPr>
                <w:rFonts w:ascii="Cambria Math" w:eastAsia="Times New Roman" w:hAnsi="Cambria Math"/>
                <w:shd w:val="clear" w:color="auto" w:fill="FFFFFF"/>
                <w:lang w:val="en-US" w:eastAsia="tr-TR"/>
              </w:rPr>
              <m:t>∂t</m:t>
            </m:r>
          </m:den>
        </m:f>
        <m:r>
          <m:rPr>
            <m:sty m:val="b"/>
          </m:rPr>
          <w:rPr>
            <w:rFonts w:ascii="Cambria Math" w:eastAsia="Times New Roman" w:hAnsi="Cambria Math"/>
            <w:shd w:val="clear" w:color="auto" w:fill="FFFFFF"/>
            <w:lang w:val="en-US" w:eastAsia="tr-TR"/>
          </w:rPr>
          <m:t>+</m:t>
        </m:r>
        <m:r>
          <m:rPr>
            <m:sty m:val="p"/>
          </m:rPr>
          <w:rPr>
            <w:rFonts w:ascii="Cambria Math" w:eastAsia="Times New Roman" w:hAnsi="Cambria Math"/>
            <w:shd w:val="clear" w:color="auto" w:fill="FFFFFF"/>
            <w:lang w:val="en-US" w:eastAsia="tr-TR"/>
          </w:rPr>
          <m:t>∇</m:t>
        </m:r>
        <m:d>
          <m:dPr>
            <m:ctrlPr>
              <w:rPr>
                <w:rFonts w:ascii="Cambria Math" w:eastAsia="Times New Roman" w:hAnsi="Cambria Math"/>
                <w:bCs/>
                <w:shd w:val="clear" w:color="auto" w:fill="FFFFFF"/>
                <w:lang w:val="en-US" w:eastAsia="tr-TR"/>
              </w:rPr>
            </m:ctrlPr>
          </m:dPr>
          <m:e>
            <m:r>
              <w:rPr>
                <w:rFonts w:ascii="Cambria Math" w:eastAsia="Times New Roman" w:hAnsi="Cambria Math"/>
                <w:shd w:val="clear" w:color="auto" w:fill="FFFFFF"/>
                <w:lang w:val="en-US" w:eastAsia="tr-TR"/>
              </w:rPr>
              <m:t>ρu</m:t>
            </m:r>
          </m:e>
        </m:d>
        <m:r>
          <m:rPr>
            <m:sty m:val="p"/>
          </m:rPr>
          <w:rPr>
            <w:rFonts w:ascii="Cambria Math" w:eastAsia="Times New Roman" w:hAnsi="Cambria Math"/>
            <w:shd w:val="clear" w:color="auto" w:fill="FFFFFF"/>
            <w:lang w:val="en-US" w:eastAsia="tr-TR"/>
          </w:rPr>
          <m:t>=0</m:t>
        </m:r>
      </m:oMath>
      <w:r w:rsidR="00316096" w:rsidRPr="00316096">
        <w:rPr>
          <w:rFonts w:ascii="Times New Roman" w:eastAsia="Times New Roman" w:hAnsi="Times New Roman"/>
          <w:b/>
          <w:shd w:val="clear" w:color="auto" w:fill="FFFFFF"/>
          <w:lang w:val="en-US" w:eastAsia="tr-TR"/>
        </w:rPr>
        <w:tab/>
      </w:r>
      <w:r w:rsidR="00316096" w:rsidRPr="00316096">
        <w:rPr>
          <w:rFonts w:ascii="Times New Roman" w:eastAsia="Times New Roman" w:hAnsi="Times New Roman"/>
          <w:b/>
          <w:shd w:val="clear" w:color="auto" w:fill="FFFFFF"/>
          <w:lang w:val="en-US" w:eastAsia="tr-TR"/>
        </w:rPr>
        <w:tab/>
      </w:r>
      <w:r w:rsidR="00316096" w:rsidRPr="00316096">
        <w:rPr>
          <w:rFonts w:ascii="Times New Roman" w:eastAsia="Times New Roman" w:hAnsi="Times New Roman"/>
          <w:b/>
          <w:shd w:val="clear" w:color="auto" w:fill="FFFFFF"/>
          <w:lang w:val="en-US" w:eastAsia="tr-TR"/>
        </w:rPr>
        <w:tab/>
      </w:r>
      <w:r w:rsidR="00316096" w:rsidRPr="00316096">
        <w:rPr>
          <w:rFonts w:ascii="Times New Roman" w:eastAsia="Times New Roman" w:hAnsi="Times New Roman"/>
          <w:b/>
          <w:shd w:val="clear" w:color="auto" w:fill="FFFFFF"/>
          <w:lang w:val="en-US" w:eastAsia="tr-TR"/>
        </w:rPr>
        <w:tab/>
      </w:r>
      <w:r w:rsidR="00316096" w:rsidRPr="00316096">
        <w:rPr>
          <w:rFonts w:ascii="Times New Roman" w:eastAsia="Times New Roman" w:hAnsi="Times New Roman"/>
          <w:b/>
          <w:shd w:val="clear" w:color="auto" w:fill="FFFFFF"/>
          <w:lang w:val="en-US" w:eastAsia="tr-TR"/>
        </w:rPr>
        <w:tab/>
      </w:r>
      <w:r w:rsidR="00316096" w:rsidRPr="00316096">
        <w:rPr>
          <w:rFonts w:ascii="Times New Roman" w:eastAsia="Times New Roman" w:hAnsi="Times New Roman"/>
          <w:b/>
          <w:shd w:val="clear" w:color="auto" w:fill="FFFFFF"/>
          <w:lang w:val="en-US" w:eastAsia="tr-TR"/>
        </w:rPr>
        <w:tab/>
      </w:r>
      <w:r w:rsidR="00316096" w:rsidRPr="00316096">
        <w:rPr>
          <w:rFonts w:ascii="Times New Roman" w:eastAsia="Times New Roman" w:hAnsi="Times New Roman"/>
          <w:b/>
          <w:shd w:val="clear" w:color="auto" w:fill="FFFFFF"/>
          <w:lang w:val="en-US" w:eastAsia="tr-TR"/>
        </w:rPr>
        <w:tab/>
      </w:r>
      <w:r w:rsidR="00316096" w:rsidRPr="00316096">
        <w:rPr>
          <w:rFonts w:ascii="Times New Roman" w:eastAsia="Times New Roman" w:hAnsi="Times New Roman"/>
          <w:b/>
          <w:shd w:val="clear" w:color="auto" w:fill="FFFFFF"/>
          <w:lang w:val="en-US" w:eastAsia="tr-TR"/>
        </w:rPr>
        <w:tab/>
      </w:r>
      <w:r w:rsidR="00316096" w:rsidRPr="00316096">
        <w:rPr>
          <w:rFonts w:ascii="Times New Roman" w:eastAsia="Times New Roman" w:hAnsi="Times New Roman"/>
          <w:b/>
          <w:shd w:val="clear" w:color="auto" w:fill="FFFFFF"/>
          <w:lang w:val="en-US" w:eastAsia="tr-TR"/>
        </w:rPr>
        <w:tab/>
      </w:r>
      <w:r w:rsidR="00316096" w:rsidRPr="00316096">
        <w:rPr>
          <w:rFonts w:ascii="Times New Roman" w:eastAsia="Times New Roman" w:hAnsi="Times New Roman"/>
          <w:b/>
          <w:shd w:val="clear" w:color="auto" w:fill="FFFFFF"/>
          <w:lang w:val="en-US" w:eastAsia="tr-TR"/>
        </w:rPr>
        <w:tab/>
      </w:r>
      <w:r w:rsidR="00A11227">
        <w:rPr>
          <w:rFonts w:ascii="Times New Roman" w:eastAsia="Times New Roman" w:hAnsi="Times New Roman"/>
          <w:b/>
          <w:shd w:val="clear" w:color="auto" w:fill="FFFFFF"/>
          <w:lang w:val="en-US" w:eastAsia="tr-TR"/>
        </w:rPr>
        <w:tab/>
      </w:r>
      <w:r w:rsidR="00316096" w:rsidRPr="00316096">
        <w:rPr>
          <w:rFonts w:ascii="Times New Roman" w:eastAsia="Times New Roman" w:hAnsi="Times New Roman"/>
          <w:bCs/>
          <w:shd w:val="clear" w:color="auto" w:fill="FFFFFF"/>
          <w:lang w:val="en-US" w:eastAsia="tr-TR"/>
        </w:rPr>
        <w:t xml:space="preserve"> (1)</w:t>
      </w:r>
    </w:p>
    <w:p w14:paraId="7B6A990D" w14:textId="0677EBE5" w:rsidR="00316096" w:rsidRPr="00316096" w:rsidRDefault="0055628F" w:rsidP="00316096">
      <w:pPr>
        <w:autoSpaceDE w:val="0"/>
        <w:autoSpaceDN w:val="0"/>
        <w:adjustRightInd w:val="0"/>
        <w:spacing w:before="120" w:after="120"/>
        <w:jc w:val="both"/>
        <w:rPr>
          <w:rFonts w:ascii="Times New Roman" w:eastAsia="Times New Roman" w:hAnsi="Times New Roman"/>
          <w:bCs/>
          <w:shd w:val="clear" w:color="auto" w:fill="FFFFFF"/>
          <w:lang w:val="en-US" w:eastAsia="tr-TR"/>
        </w:rPr>
      </w:pPr>
      <m:oMath>
        <m:f>
          <m:fPr>
            <m:ctrlPr>
              <w:rPr>
                <w:rFonts w:ascii="Cambria Math" w:eastAsia="Times New Roman" w:hAnsi="Cambria Math"/>
                <w:bCs/>
                <w:shd w:val="clear" w:color="auto" w:fill="FFFFFF"/>
                <w:lang w:val="en-US" w:eastAsia="tr-TR"/>
              </w:rPr>
            </m:ctrlPr>
          </m:fPr>
          <m:num>
            <m:r>
              <w:rPr>
                <w:rFonts w:ascii="Cambria Math" w:eastAsia="Times New Roman" w:hAnsi="Cambria Math"/>
                <w:shd w:val="clear" w:color="auto" w:fill="FFFFFF"/>
                <w:lang w:val="en-US" w:eastAsia="tr-TR"/>
              </w:rPr>
              <m:t>∂</m:t>
            </m:r>
            <m:sSub>
              <m:sSubPr>
                <m:ctrlPr>
                  <w:rPr>
                    <w:rFonts w:ascii="Cambria Math" w:eastAsia="Times New Roman" w:hAnsi="Cambria Math"/>
                    <w:bCs/>
                    <w:shd w:val="clear" w:color="auto" w:fill="FFFFFF"/>
                    <w:lang w:val="en-US" w:eastAsia="tr-TR"/>
                  </w:rPr>
                </m:ctrlPr>
              </m:sSubPr>
              <m:e>
                <m:r>
                  <w:rPr>
                    <w:rFonts w:ascii="Cambria Math" w:eastAsia="Times New Roman" w:hAnsi="Cambria Math"/>
                    <w:shd w:val="clear" w:color="auto" w:fill="FFFFFF"/>
                    <w:lang w:val="en-US" w:eastAsia="tr-TR"/>
                  </w:rPr>
                  <m:t>u</m:t>
                </m:r>
              </m:e>
              <m:sub>
                <m:r>
                  <w:rPr>
                    <w:rFonts w:ascii="Cambria Math" w:eastAsia="Times New Roman" w:hAnsi="Cambria Math"/>
                    <w:shd w:val="clear" w:color="auto" w:fill="FFFFFF"/>
                    <w:lang w:val="en-US" w:eastAsia="tr-TR"/>
                  </w:rPr>
                  <m:t>i</m:t>
                </m:r>
              </m:sub>
            </m:sSub>
          </m:num>
          <m:den>
            <m:r>
              <w:rPr>
                <w:rFonts w:ascii="Cambria Math" w:eastAsia="Times New Roman" w:hAnsi="Cambria Math"/>
                <w:shd w:val="clear" w:color="auto" w:fill="FFFFFF"/>
                <w:lang w:val="en-US" w:eastAsia="tr-TR"/>
              </w:rPr>
              <m:t>∂t</m:t>
            </m:r>
          </m:den>
        </m:f>
        <m:r>
          <m:rPr>
            <m:sty m:val="p"/>
          </m:rPr>
          <w:rPr>
            <w:rFonts w:ascii="Cambria Math" w:eastAsia="Times New Roman" w:hAnsi="Cambria Math"/>
            <w:shd w:val="clear" w:color="auto" w:fill="FFFFFF"/>
            <w:lang w:val="en-US" w:eastAsia="tr-TR"/>
          </w:rPr>
          <m:t>+</m:t>
        </m:r>
        <m:f>
          <m:fPr>
            <m:ctrlPr>
              <w:rPr>
                <w:rFonts w:ascii="Cambria Math" w:eastAsia="Times New Roman" w:hAnsi="Cambria Math"/>
                <w:bCs/>
                <w:shd w:val="clear" w:color="auto" w:fill="FFFFFF"/>
                <w:lang w:val="en-US" w:eastAsia="tr-TR"/>
              </w:rPr>
            </m:ctrlPr>
          </m:fPr>
          <m:num>
            <m:r>
              <w:rPr>
                <w:rFonts w:ascii="Cambria Math" w:eastAsia="Times New Roman" w:hAnsi="Cambria Math"/>
                <w:shd w:val="clear" w:color="auto" w:fill="FFFFFF"/>
                <w:lang w:val="en-US" w:eastAsia="tr-TR"/>
              </w:rPr>
              <m:t>∂</m:t>
            </m:r>
            <w:bookmarkStart w:id="2" w:name="_Hlk148109645"/>
            <m:sSub>
              <m:sSubPr>
                <m:ctrlPr>
                  <w:rPr>
                    <w:rFonts w:ascii="Cambria Math" w:eastAsia="Times New Roman" w:hAnsi="Cambria Math"/>
                    <w:bCs/>
                    <w:shd w:val="clear" w:color="auto" w:fill="FFFFFF"/>
                    <w:lang w:val="en-US" w:eastAsia="tr-TR"/>
                  </w:rPr>
                </m:ctrlPr>
              </m:sSubPr>
              <m:e>
                <m:r>
                  <m:rPr>
                    <m:sty m:val="p"/>
                  </m:rPr>
                  <w:rPr>
                    <w:rFonts w:ascii="Cambria Math" w:eastAsia="Times New Roman" w:hAnsi="Cambria Math"/>
                    <w:shd w:val="clear" w:color="auto" w:fill="FFFFFF"/>
                    <w:lang w:val="en-US" w:eastAsia="tr-TR"/>
                  </w:rPr>
                  <m:t>(</m:t>
                </m:r>
                <m:r>
                  <w:rPr>
                    <w:rFonts w:ascii="Cambria Math" w:eastAsia="Times New Roman" w:hAnsi="Cambria Math"/>
                    <w:shd w:val="clear" w:color="auto" w:fill="FFFFFF"/>
                    <w:lang w:val="en-US" w:eastAsia="tr-TR"/>
                  </w:rPr>
                  <m:t>u</m:t>
                </m:r>
              </m:e>
              <m:sub>
                <m:r>
                  <w:rPr>
                    <w:rFonts w:ascii="Cambria Math" w:eastAsia="Times New Roman" w:hAnsi="Cambria Math"/>
                    <w:shd w:val="clear" w:color="auto" w:fill="FFFFFF"/>
                    <w:lang w:val="en-US" w:eastAsia="tr-TR"/>
                  </w:rPr>
                  <m:t>i</m:t>
                </m:r>
              </m:sub>
            </m:sSub>
            <w:bookmarkEnd w:id="2"/>
            <m:sSub>
              <m:sSubPr>
                <m:ctrlPr>
                  <w:rPr>
                    <w:rFonts w:ascii="Cambria Math" w:eastAsia="Times New Roman" w:hAnsi="Cambria Math"/>
                    <w:bCs/>
                    <w:shd w:val="clear" w:color="auto" w:fill="FFFFFF"/>
                    <w:lang w:val="en-US" w:eastAsia="tr-TR"/>
                  </w:rPr>
                </m:ctrlPr>
              </m:sSubPr>
              <m:e>
                <m:r>
                  <w:rPr>
                    <w:rFonts w:ascii="Cambria Math" w:eastAsia="Times New Roman" w:hAnsi="Cambria Math"/>
                    <w:shd w:val="clear" w:color="auto" w:fill="FFFFFF"/>
                    <w:lang w:val="en-US" w:eastAsia="tr-TR"/>
                  </w:rPr>
                  <m:t>u</m:t>
                </m:r>
              </m:e>
              <m:sub>
                <m:r>
                  <w:rPr>
                    <w:rFonts w:ascii="Cambria Math" w:eastAsia="Times New Roman" w:hAnsi="Cambria Math"/>
                    <w:shd w:val="clear" w:color="auto" w:fill="FFFFFF"/>
                    <w:lang w:val="en-US" w:eastAsia="tr-TR"/>
                  </w:rPr>
                  <m:t>j</m:t>
                </m:r>
              </m:sub>
            </m:sSub>
            <m:r>
              <m:rPr>
                <m:sty m:val="p"/>
              </m:rPr>
              <w:rPr>
                <w:rFonts w:ascii="Cambria Math" w:eastAsia="Times New Roman" w:hAnsi="Cambria Math"/>
                <w:shd w:val="clear" w:color="auto" w:fill="FFFFFF"/>
                <w:lang w:val="en-US" w:eastAsia="tr-TR"/>
              </w:rPr>
              <m:t>)</m:t>
            </m:r>
          </m:num>
          <m:den>
            <m:r>
              <w:rPr>
                <w:rFonts w:ascii="Cambria Math" w:eastAsia="Times New Roman" w:hAnsi="Cambria Math"/>
                <w:shd w:val="clear" w:color="auto" w:fill="FFFFFF"/>
                <w:lang w:val="en-US" w:eastAsia="tr-TR"/>
              </w:rPr>
              <m:t>∂</m:t>
            </m:r>
            <m:sSub>
              <m:sSubPr>
                <m:ctrlPr>
                  <w:rPr>
                    <w:rFonts w:ascii="Cambria Math" w:eastAsia="Times New Roman" w:hAnsi="Cambria Math"/>
                    <w:bCs/>
                    <w:shd w:val="clear" w:color="auto" w:fill="FFFFFF"/>
                    <w:lang w:val="en-US" w:eastAsia="tr-TR"/>
                  </w:rPr>
                </m:ctrlPr>
              </m:sSubPr>
              <m:e>
                <m:r>
                  <w:rPr>
                    <w:rFonts w:ascii="Cambria Math" w:eastAsia="Times New Roman" w:hAnsi="Cambria Math"/>
                    <w:shd w:val="clear" w:color="auto" w:fill="FFFFFF"/>
                    <w:lang w:val="en-US" w:eastAsia="tr-TR"/>
                  </w:rPr>
                  <m:t>x</m:t>
                </m:r>
              </m:e>
              <m:sub>
                <m:r>
                  <w:rPr>
                    <w:rFonts w:ascii="Cambria Math" w:eastAsia="Times New Roman" w:hAnsi="Cambria Math"/>
                    <w:shd w:val="clear" w:color="auto" w:fill="FFFFFF"/>
                    <w:lang w:val="en-US" w:eastAsia="tr-TR"/>
                  </w:rPr>
                  <m:t>i</m:t>
                </m:r>
              </m:sub>
            </m:sSub>
          </m:den>
        </m:f>
        <m:r>
          <m:rPr>
            <m:sty m:val="p"/>
          </m:rPr>
          <w:rPr>
            <w:rFonts w:ascii="Cambria Math" w:eastAsia="Times New Roman" w:hAnsi="Cambria Math"/>
            <w:shd w:val="clear" w:color="auto" w:fill="FFFFFF"/>
            <w:lang w:val="en-US" w:eastAsia="tr-TR"/>
          </w:rPr>
          <m:t>=</m:t>
        </m:r>
        <m:f>
          <m:fPr>
            <m:ctrlPr>
              <w:rPr>
                <w:rFonts w:ascii="Cambria Math" w:eastAsia="Times New Roman" w:hAnsi="Cambria Math"/>
                <w:bCs/>
                <w:shd w:val="clear" w:color="auto" w:fill="FFFFFF"/>
                <w:lang w:val="en-US" w:eastAsia="tr-TR"/>
              </w:rPr>
            </m:ctrlPr>
          </m:fPr>
          <m:num>
            <m:r>
              <w:rPr>
                <w:rFonts w:ascii="Cambria Math" w:eastAsia="Times New Roman" w:hAnsi="Cambria Math"/>
                <w:shd w:val="clear" w:color="auto" w:fill="FFFFFF"/>
                <w:lang w:val="en-US" w:eastAsia="tr-TR"/>
              </w:rPr>
              <m:t>∂P</m:t>
            </m:r>
          </m:num>
          <m:den>
            <m:r>
              <w:rPr>
                <w:rFonts w:ascii="Cambria Math" w:eastAsia="Times New Roman" w:hAnsi="Cambria Math"/>
                <w:shd w:val="clear" w:color="auto" w:fill="FFFFFF"/>
                <w:lang w:val="en-US" w:eastAsia="tr-TR"/>
              </w:rPr>
              <m:t>∂</m:t>
            </m:r>
            <m:sSub>
              <m:sSubPr>
                <m:ctrlPr>
                  <w:rPr>
                    <w:rFonts w:ascii="Cambria Math" w:eastAsia="Times New Roman" w:hAnsi="Cambria Math"/>
                    <w:bCs/>
                    <w:shd w:val="clear" w:color="auto" w:fill="FFFFFF"/>
                    <w:lang w:val="en-US" w:eastAsia="tr-TR"/>
                  </w:rPr>
                </m:ctrlPr>
              </m:sSubPr>
              <m:e>
                <m:r>
                  <w:rPr>
                    <w:rFonts w:ascii="Cambria Math" w:eastAsia="Times New Roman" w:hAnsi="Cambria Math"/>
                    <w:shd w:val="clear" w:color="auto" w:fill="FFFFFF"/>
                    <w:lang w:val="en-US" w:eastAsia="tr-TR"/>
                  </w:rPr>
                  <m:t>x</m:t>
                </m:r>
              </m:e>
              <m:sub>
                <m:r>
                  <w:rPr>
                    <w:rFonts w:ascii="Cambria Math" w:eastAsia="Times New Roman" w:hAnsi="Cambria Math"/>
                    <w:shd w:val="clear" w:color="auto" w:fill="FFFFFF"/>
                    <w:lang w:val="en-US" w:eastAsia="tr-TR"/>
                  </w:rPr>
                  <m:t>i</m:t>
                </m:r>
              </m:sub>
            </m:sSub>
          </m:den>
        </m:f>
        <m:r>
          <m:rPr>
            <m:sty m:val="p"/>
          </m:rPr>
          <w:rPr>
            <w:rFonts w:ascii="Cambria Math" w:eastAsia="Times New Roman" w:hAnsi="Cambria Math"/>
            <w:shd w:val="clear" w:color="auto" w:fill="FFFFFF"/>
            <w:lang w:val="en-US" w:eastAsia="tr-TR"/>
          </w:rPr>
          <m:t>+</m:t>
        </m:r>
        <m:sSup>
          <m:sSupPr>
            <m:ctrlPr>
              <w:rPr>
                <w:rFonts w:ascii="Cambria Math" w:eastAsia="Times New Roman" w:hAnsi="Cambria Math"/>
                <w:bCs/>
                <w:shd w:val="clear" w:color="auto" w:fill="FFFFFF"/>
                <w:lang w:val="en-US" w:eastAsia="tr-TR"/>
              </w:rPr>
            </m:ctrlPr>
          </m:sSupPr>
          <m:e>
            <m:f>
              <m:fPr>
                <m:ctrlPr>
                  <w:rPr>
                    <w:rFonts w:ascii="Cambria Math" w:eastAsia="Times New Roman" w:hAnsi="Cambria Math"/>
                    <w:bCs/>
                    <w:shd w:val="clear" w:color="auto" w:fill="FFFFFF"/>
                    <w:lang w:val="en-US" w:eastAsia="tr-TR"/>
                  </w:rPr>
                </m:ctrlPr>
              </m:fPr>
              <m:num>
                <m:r>
                  <m:rPr>
                    <m:sty m:val="p"/>
                  </m:rPr>
                  <w:rPr>
                    <w:rFonts w:ascii="Cambria Math" w:eastAsia="Times New Roman" w:hAnsi="Cambria Math"/>
                    <w:shd w:val="clear" w:color="auto" w:fill="FFFFFF"/>
                    <w:lang w:val="en-US" w:eastAsia="tr-TR"/>
                  </w:rPr>
                  <m:t>1</m:t>
                </m:r>
              </m:num>
              <m:den>
                <m:r>
                  <w:rPr>
                    <w:rFonts w:ascii="Cambria Math" w:eastAsia="Times New Roman" w:hAnsi="Cambria Math"/>
                    <w:shd w:val="clear" w:color="auto" w:fill="FFFFFF"/>
                    <w:lang w:val="en-US" w:eastAsia="tr-TR"/>
                  </w:rPr>
                  <m:t>Re</m:t>
                </m:r>
              </m:den>
            </m:f>
            <m:r>
              <m:rPr>
                <m:sty m:val="p"/>
              </m:rPr>
              <w:rPr>
                <w:rFonts w:ascii="Cambria Math" w:eastAsia="Times New Roman" w:hAnsi="Cambria Math"/>
                <w:shd w:val="clear" w:color="auto" w:fill="FFFFFF"/>
                <w:lang w:val="en-US" w:eastAsia="tr-TR"/>
              </w:rPr>
              <m:t>∇</m:t>
            </m:r>
          </m:e>
          <m:sup>
            <m:r>
              <m:rPr>
                <m:sty m:val="p"/>
              </m:rPr>
              <w:rPr>
                <w:rFonts w:ascii="Cambria Math" w:eastAsia="Times New Roman" w:hAnsi="Cambria Math"/>
                <w:shd w:val="clear" w:color="auto" w:fill="FFFFFF"/>
                <w:lang w:val="en-US" w:eastAsia="tr-TR"/>
              </w:rPr>
              <m:t>2</m:t>
            </m:r>
          </m:sup>
        </m:sSup>
        <m:sSub>
          <m:sSubPr>
            <m:ctrlPr>
              <w:rPr>
                <w:rFonts w:ascii="Cambria Math" w:eastAsia="Times New Roman" w:hAnsi="Cambria Math"/>
                <w:bCs/>
                <w:shd w:val="clear" w:color="auto" w:fill="FFFFFF"/>
                <w:lang w:val="en-US" w:eastAsia="tr-TR"/>
              </w:rPr>
            </m:ctrlPr>
          </m:sSubPr>
          <m:e>
            <m:r>
              <w:rPr>
                <w:rFonts w:ascii="Cambria Math" w:eastAsia="Times New Roman" w:hAnsi="Cambria Math"/>
                <w:shd w:val="clear" w:color="auto" w:fill="FFFFFF"/>
                <w:lang w:val="en-US" w:eastAsia="tr-TR"/>
              </w:rPr>
              <m:t>u</m:t>
            </m:r>
          </m:e>
          <m:sub>
            <m:r>
              <w:rPr>
                <w:rFonts w:ascii="Cambria Math" w:eastAsia="Times New Roman" w:hAnsi="Cambria Math"/>
                <w:shd w:val="clear" w:color="auto" w:fill="FFFFFF"/>
                <w:lang w:val="en-US" w:eastAsia="tr-TR"/>
              </w:rPr>
              <m:t>j</m:t>
            </m:r>
          </m:sub>
        </m:sSub>
      </m:oMath>
      <w:r w:rsidR="00316096" w:rsidRPr="00316096">
        <w:rPr>
          <w:rFonts w:ascii="Times New Roman" w:eastAsia="Times New Roman" w:hAnsi="Times New Roman"/>
          <w:bCs/>
          <w:shd w:val="clear" w:color="auto" w:fill="FFFFFF"/>
          <w:lang w:val="en-US" w:eastAsia="tr-TR"/>
        </w:rPr>
        <w:tab/>
      </w:r>
      <w:r w:rsidR="00316096" w:rsidRPr="00316096">
        <w:rPr>
          <w:rFonts w:ascii="Times New Roman" w:eastAsia="Times New Roman" w:hAnsi="Times New Roman"/>
          <w:bCs/>
          <w:shd w:val="clear" w:color="auto" w:fill="FFFFFF"/>
          <w:lang w:val="en-US" w:eastAsia="tr-TR"/>
        </w:rPr>
        <w:tab/>
      </w:r>
      <w:r w:rsidR="00316096" w:rsidRPr="00316096">
        <w:rPr>
          <w:rFonts w:ascii="Times New Roman" w:eastAsia="Times New Roman" w:hAnsi="Times New Roman"/>
          <w:bCs/>
          <w:shd w:val="clear" w:color="auto" w:fill="FFFFFF"/>
          <w:lang w:val="en-US" w:eastAsia="tr-TR"/>
        </w:rPr>
        <w:tab/>
      </w:r>
      <w:r w:rsidR="00316096" w:rsidRPr="00316096">
        <w:rPr>
          <w:rFonts w:ascii="Times New Roman" w:eastAsia="Times New Roman" w:hAnsi="Times New Roman"/>
          <w:bCs/>
          <w:shd w:val="clear" w:color="auto" w:fill="FFFFFF"/>
          <w:lang w:val="en-US" w:eastAsia="tr-TR"/>
        </w:rPr>
        <w:tab/>
      </w:r>
      <w:r w:rsidR="00316096" w:rsidRPr="00316096">
        <w:rPr>
          <w:rFonts w:ascii="Times New Roman" w:eastAsia="Times New Roman" w:hAnsi="Times New Roman"/>
          <w:bCs/>
          <w:shd w:val="clear" w:color="auto" w:fill="FFFFFF"/>
          <w:lang w:val="en-US" w:eastAsia="tr-TR"/>
        </w:rPr>
        <w:tab/>
      </w:r>
      <w:r w:rsidR="00316096" w:rsidRPr="00316096">
        <w:rPr>
          <w:rFonts w:ascii="Times New Roman" w:eastAsia="Times New Roman" w:hAnsi="Times New Roman"/>
          <w:bCs/>
          <w:shd w:val="clear" w:color="auto" w:fill="FFFFFF"/>
          <w:lang w:val="en-US" w:eastAsia="tr-TR"/>
        </w:rPr>
        <w:tab/>
      </w:r>
      <w:r w:rsidR="00316096" w:rsidRPr="00316096">
        <w:rPr>
          <w:rFonts w:ascii="Times New Roman" w:eastAsia="Times New Roman" w:hAnsi="Times New Roman"/>
          <w:bCs/>
          <w:shd w:val="clear" w:color="auto" w:fill="FFFFFF"/>
          <w:lang w:val="en-US" w:eastAsia="tr-TR"/>
        </w:rPr>
        <w:tab/>
      </w:r>
      <w:r w:rsidR="00316096" w:rsidRPr="00316096">
        <w:rPr>
          <w:rFonts w:ascii="Times New Roman" w:eastAsia="Times New Roman" w:hAnsi="Times New Roman"/>
          <w:bCs/>
          <w:shd w:val="clear" w:color="auto" w:fill="FFFFFF"/>
          <w:lang w:val="en-US" w:eastAsia="tr-TR"/>
        </w:rPr>
        <w:tab/>
      </w:r>
      <w:r w:rsidR="00316096" w:rsidRPr="00316096">
        <w:rPr>
          <w:rFonts w:ascii="Times New Roman" w:eastAsia="Times New Roman" w:hAnsi="Times New Roman"/>
          <w:bCs/>
          <w:shd w:val="clear" w:color="auto" w:fill="FFFFFF"/>
          <w:lang w:val="en-US" w:eastAsia="tr-TR"/>
        </w:rPr>
        <w:tab/>
      </w:r>
      <w:r w:rsidR="00A11227">
        <w:rPr>
          <w:rFonts w:ascii="Times New Roman" w:eastAsia="Times New Roman" w:hAnsi="Times New Roman"/>
          <w:bCs/>
          <w:shd w:val="clear" w:color="auto" w:fill="FFFFFF"/>
          <w:lang w:val="en-US" w:eastAsia="tr-TR"/>
        </w:rPr>
        <w:tab/>
      </w:r>
      <w:r w:rsidR="00316096" w:rsidRPr="00316096">
        <w:rPr>
          <w:rFonts w:ascii="Times New Roman" w:eastAsia="Times New Roman" w:hAnsi="Times New Roman"/>
          <w:bCs/>
          <w:shd w:val="clear" w:color="auto" w:fill="FFFFFF"/>
          <w:lang w:val="en-US" w:eastAsia="tr-TR"/>
        </w:rPr>
        <w:t xml:space="preserve"> (2)</w:t>
      </w:r>
    </w:p>
    <w:p w14:paraId="437E8D2C" w14:textId="41A175CD" w:rsidR="00316096" w:rsidRPr="00316096" w:rsidRDefault="0055628F" w:rsidP="00316096">
      <w:pPr>
        <w:autoSpaceDE w:val="0"/>
        <w:autoSpaceDN w:val="0"/>
        <w:adjustRightInd w:val="0"/>
        <w:spacing w:before="120" w:after="120"/>
        <w:jc w:val="both"/>
        <w:rPr>
          <w:rFonts w:ascii="Times New Roman" w:eastAsia="Times New Roman" w:hAnsi="Times New Roman"/>
          <w:bCs/>
          <w:shd w:val="clear" w:color="auto" w:fill="FFFFFF"/>
          <w:lang w:val="en-US" w:eastAsia="tr-TR"/>
        </w:rPr>
      </w:pPr>
      <m:oMath>
        <m:f>
          <m:fPr>
            <m:ctrlPr>
              <w:rPr>
                <w:rFonts w:ascii="Cambria Math" w:eastAsia="Times New Roman" w:hAnsi="Cambria Math"/>
                <w:bCs/>
                <w:shd w:val="clear" w:color="auto" w:fill="FFFFFF"/>
                <w:lang w:val="en-US" w:eastAsia="tr-TR"/>
              </w:rPr>
            </m:ctrlPr>
          </m:fPr>
          <m:num>
            <m:r>
              <w:rPr>
                <w:rFonts w:ascii="Cambria Math" w:eastAsia="Times New Roman" w:hAnsi="Cambria Math"/>
                <w:shd w:val="clear" w:color="auto" w:fill="FFFFFF"/>
                <w:lang w:val="en-US" w:eastAsia="tr-TR"/>
              </w:rPr>
              <m:t>∂T</m:t>
            </m:r>
          </m:num>
          <m:den>
            <m:r>
              <w:rPr>
                <w:rFonts w:ascii="Cambria Math" w:eastAsia="Times New Roman" w:hAnsi="Cambria Math"/>
                <w:shd w:val="clear" w:color="auto" w:fill="FFFFFF"/>
                <w:lang w:val="en-US" w:eastAsia="tr-TR"/>
              </w:rPr>
              <m:t>∂t</m:t>
            </m:r>
          </m:den>
        </m:f>
        <m:r>
          <m:rPr>
            <m:sty m:val="p"/>
          </m:rPr>
          <w:rPr>
            <w:rFonts w:ascii="Cambria Math" w:eastAsia="Times New Roman" w:hAnsi="Cambria Math"/>
            <w:shd w:val="clear" w:color="auto" w:fill="FFFFFF"/>
            <w:lang w:val="en-US" w:eastAsia="tr-TR"/>
          </w:rPr>
          <m:t>+</m:t>
        </m:r>
        <m:sSub>
          <m:sSubPr>
            <m:ctrlPr>
              <w:rPr>
                <w:rFonts w:ascii="Cambria Math" w:eastAsia="Times New Roman" w:hAnsi="Cambria Math"/>
                <w:bCs/>
                <w:shd w:val="clear" w:color="auto" w:fill="FFFFFF"/>
                <w:lang w:val="en-US" w:eastAsia="tr-TR"/>
              </w:rPr>
            </m:ctrlPr>
          </m:sSubPr>
          <m:e>
            <m:r>
              <w:rPr>
                <w:rFonts w:ascii="Cambria Math" w:eastAsia="Times New Roman" w:hAnsi="Cambria Math"/>
                <w:shd w:val="clear" w:color="auto" w:fill="FFFFFF"/>
                <w:lang w:val="en-US" w:eastAsia="tr-TR"/>
              </w:rPr>
              <m:t>u</m:t>
            </m:r>
          </m:e>
          <m:sub>
            <m:r>
              <w:rPr>
                <w:rFonts w:ascii="Cambria Math" w:eastAsia="Times New Roman" w:hAnsi="Cambria Math"/>
                <w:shd w:val="clear" w:color="auto" w:fill="FFFFFF"/>
                <w:lang w:val="en-US" w:eastAsia="tr-TR"/>
              </w:rPr>
              <m:t>i</m:t>
            </m:r>
          </m:sub>
        </m:sSub>
        <m:f>
          <m:fPr>
            <m:ctrlPr>
              <w:rPr>
                <w:rFonts w:ascii="Cambria Math" w:eastAsia="Times New Roman" w:hAnsi="Cambria Math"/>
                <w:bCs/>
                <w:shd w:val="clear" w:color="auto" w:fill="FFFFFF"/>
                <w:lang w:val="en-US" w:eastAsia="tr-TR"/>
              </w:rPr>
            </m:ctrlPr>
          </m:fPr>
          <m:num>
            <m:r>
              <w:rPr>
                <w:rFonts w:ascii="Cambria Math" w:eastAsia="Times New Roman" w:hAnsi="Cambria Math"/>
                <w:shd w:val="clear" w:color="auto" w:fill="FFFFFF"/>
                <w:lang w:val="en-US" w:eastAsia="tr-TR"/>
              </w:rPr>
              <m:t>∂T</m:t>
            </m:r>
          </m:num>
          <m:den>
            <m:r>
              <w:rPr>
                <w:rFonts w:ascii="Cambria Math" w:eastAsia="Times New Roman" w:hAnsi="Cambria Math"/>
                <w:shd w:val="clear" w:color="auto" w:fill="FFFFFF"/>
                <w:lang w:val="en-US" w:eastAsia="tr-TR"/>
              </w:rPr>
              <m:t>∂</m:t>
            </m:r>
            <m:sSub>
              <m:sSubPr>
                <m:ctrlPr>
                  <w:rPr>
                    <w:rFonts w:ascii="Cambria Math" w:eastAsia="Times New Roman" w:hAnsi="Cambria Math"/>
                    <w:bCs/>
                    <w:shd w:val="clear" w:color="auto" w:fill="FFFFFF"/>
                    <w:lang w:val="en-US" w:eastAsia="tr-TR"/>
                  </w:rPr>
                </m:ctrlPr>
              </m:sSubPr>
              <m:e>
                <m:r>
                  <w:rPr>
                    <w:rFonts w:ascii="Cambria Math" w:eastAsia="Times New Roman" w:hAnsi="Cambria Math"/>
                    <w:shd w:val="clear" w:color="auto" w:fill="FFFFFF"/>
                    <w:lang w:val="en-US" w:eastAsia="tr-TR"/>
                  </w:rPr>
                  <m:t>x</m:t>
                </m:r>
              </m:e>
              <m:sub>
                <m:r>
                  <w:rPr>
                    <w:rFonts w:ascii="Cambria Math" w:eastAsia="Times New Roman" w:hAnsi="Cambria Math"/>
                    <w:shd w:val="clear" w:color="auto" w:fill="FFFFFF"/>
                    <w:lang w:val="en-US" w:eastAsia="tr-TR"/>
                  </w:rPr>
                  <m:t>i</m:t>
                </m:r>
              </m:sub>
            </m:sSub>
          </m:den>
        </m:f>
        <m:r>
          <m:rPr>
            <m:sty m:val="p"/>
          </m:rPr>
          <w:rPr>
            <w:rFonts w:ascii="Cambria Math" w:eastAsia="Times New Roman" w:hAnsi="Cambria Math"/>
            <w:shd w:val="clear" w:color="auto" w:fill="FFFFFF"/>
            <w:lang w:val="en-US" w:eastAsia="tr-TR"/>
          </w:rPr>
          <m:t>=</m:t>
        </m:r>
        <m:f>
          <m:fPr>
            <m:ctrlPr>
              <w:rPr>
                <w:rFonts w:ascii="Cambria Math" w:eastAsia="Times New Roman" w:hAnsi="Cambria Math"/>
                <w:bCs/>
                <w:shd w:val="clear" w:color="auto" w:fill="FFFFFF"/>
                <w:lang w:val="en-US" w:eastAsia="tr-TR"/>
              </w:rPr>
            </m:ctrlPr>
          </m:fPr>
          <m:num>
            <m:r>
              <m:rPr>
                <m:sty m:val="p"/>
              </m:rPr>
              <w:rPr>
                <w:rFonts w:ascii="Cambria Math" w:eastAsia="Times New Roman" w:hAnsi="Cambria Math"/>
                <w:shd w:val="clear" w:color="auto" w:fill="FFFFFF"/>
                <w:lang w:val="en-US" w:eastAsia="tr-TR"/>
              </w:rPr>
              <m:t>1</m:t>
            </m:r>
          </m:num>
          <m:den>
            <m:r>
              <w:rPr>
                <w:rFonts w:ascii="Cambria Math" w:eastAsia="Times New Roman" w:hAnsi="Cambria Math"/>
                <w:shd w:val="clear" w:color="auto" w:fill="FFFFFF"/>
                <w:lang w:val="en-US" w:eastAsia="tr-TR"/>
              </w:rPr>
              <m:t>RePr</m:t>
            </m:r>
          </m:den>
        </m:f>
        <m:r>
          <m:rPr>
            <m:sty m:val="p"/>
          </m:rPr>
          <w:rPr>
            <w:rFonts w:ascii="Cambria Math" w:eastAsia="Times New Roman" w:hAnsi="Cambria Math"/>
            <w:shd w:val="clear" w:color="auto" w:fill="FFFFFF"/>
            <w:lang w:val="en-US" w:eastAsia="tr-TR"/>
          </w:rPr>
          <m:t>+</m:t>
        </m:r>
        <m:sSup>
          <m:sSupPr>
            <m:ctrlPr>
              <w:rPr>
                <w:rFonts w:ascii="Cambria Math" w:eastAsia="Times New Roman" w:hAnsi="Cambria Math"/>
                <w:bCs/>
                <w:shd w:val="clear" w:color="auto" w:fill="FFFFFF"/>
                <w:lang w:val="en-US" w:eastAsia="tr-TR"/>
              </w:rPr>
            </m:ctrlPr>
          </m:sSupPr>
          <m:e>
            <m:r>
              <m:rPr>
                <m:sty m:val="p"/>
              </m:rPr>
              <w:rPr>
                <w:rFonts w:ascii="Cambria Math" w:eastAsia="Times New Roman" w:hAnsi="Cambria Math"/>
                <w:shd w:val="clear" w:color="auto" w:fill="FFFFFF"/>
                <w:lang w:val="en-US" w:eastAsia="tr-TR"/>
              </w:rPr>
              <m:t>∇</m:t>
            </m:r>
          </m:e>
          <m:sup>
            <m:r>
              <m:rPr>
                <m:sty m:val="p"/>
              </m:rPr>
              <w:rPr>
                <w:rFonts w:ascii="Cambria Math" w:eastAsia="Times New Roman" w:hAnsi="Cambria Math"/>
                <w:shd w:val="clear" w:color="auto" w:fill="FFFFFF"/>
                <w:lang w:val="en-US" w:eastAsia="tr-TR"/>
              </w:rPr>
              <m:t>2</m:t>
            </m:r>
          </m:sup>
        </m:sSup>
        <m:r>
          <w:rPr>
            <w:rFonts w:ascii="Cambria Math" w:eastAsia="Times New Roman" w:hAnsi="Cambria Math"/>
            <w:shd w:val="clear" w:color="auto" w:fill="FFFFFF"/>
            <w:lang w:val="en-US" w:eastAsia="tr-TR"/>
          </w:rPr>
          <m:t>T</m:t>
        </m:r>
      </m:oMath>
      <w:r w:rsidR="00316096" w:rsidRPr="00316096">
        <w:rPr>
          <w:rFonts w:ascii="Times New Roman" w:eastAsia="Times New Roman" w:hAnsi="Times New Roman"/>
          <w:bCs/>
          <w:shd w:val="clear" w:color="auto" w:fill="FFFFFF"/>
          <w:lang w:val="en-US" w:eastAsia="tr-TR"/>
        </w:rPr>
        <w:t xml:space="preserve"> </w:t>
      </w:r>
      <w:r w:rsidR="00316096" w:rsidRPr="00316096">
        <w:rPr>
          <w:rFonts w:ascii="Times New Roman" w:eastAsia="Times New Roman" w:hAnsi="Times New Roman"/>
          <w:bCs/>
          <w:shd w:val="clear" w:color="auto" w:fill="FFFFFF"/>
          <w:lang w:val="en-US" w:eastAsia="tr-TR"/>
        </w:rPr>
        <w:tab/>
      </w:r>
      <w:r w:rsidR="00316096" w:rsidRPr="00316096">
        <w:rPr>
          <w:rFonts w:ascii="Times New Roman" w:eastAsia="Times New Roman" w:hAnsi="Times New Roman"/>
          <w:bCs/>
          <w:shd w:val="clear" w:color="auto" w:fill="FFFFFF"/>
          <w:lang w:val="en-US" w:eastAsia="tr-TR"/>
        </w:rPr>
        <w:tab/>
      </w:r>
      <w:r w:rsidR="00316096" w:rsidRPr="00316096">
        <w:rPr>
          <w:rFonts w:ascii="Times New Roman" w:eastAsia="Times New Roman" w:hAnsi="Times New Roman"/>
          <w:bCs/>
          <w:shd w:val="clear" w:color="auto" w:fill="FFFFFF"/>
          <w:lang w:val="en-US" w:eastAsia="tr-TR"/>
        </w:rPr>
        <w:tab/>
      </w:r>
      <w:r w:rsidR="00316096" w:rsidRPr="00316096">
        <w:rPr>
          <w:rFonts w:ascii="Times New Roman" w:eastAsia="Times New Roman" w:hAnsi="Times New Roman"/>
          <w:bCs/>
          <w:shd w:val="clear" w:color="auto" w:fill="FFFFFF"/>
          <w:lang w:val="en-US" w:eastAsia="tr-TR"/>
        </w:rPr>
        <w:tab/>
      </w:r>
      <w:r w:rsidR="00316096" w:rsidRPr="00316096">
        <w:rPr>
          <w:rFonts w:ascii="Times New Roman" w:eastAsia="Times New Roman" w:hAnsi="Times New Roman"/>
          <w:bCs/>
          <w:shd w:val="clear" w:color="auto" w:fill="FFFFFF"/>
          <w:lang w:val="en-US" w:eastAsia="tr-TR"/>
        </w:rPr>
        <w:tab/>
      </w:r>
      <w:r w:rsidR="00316096" w:rsidRPr="00316096">
        <w:rPr>
          <w:rFonts w:ascii="Times New Roman" w:eastAsia="Times New Roman" w:hAnsi="Times New Roman"/>
          <w:bCs/>
          <w:shd w:val="clear" w:color="auto" w:fill="FFFFFF"/>
          <w:lang w:val="en-US" w:eastAsia="tr-TR"/>
        </w:rPr>
        <w:tab/>
      </w:r>
      <w:r w:rsidR="00316096" w:rsidRPr="00316096">
        <w:rPr>
          <w:rFonts w:ascii="Times New Roman" w:eastAsia="Times New Roman" w:hAnsi="Times New Roman"/>
          <w:bCs/>
          <w:shd w:val="clear" w:color="auto" w:fill="FFFFFF"/>
          <w:lang w:val="en-US" w:eastAsia="tr-TR"/>
        </w:rPr>
        <w:tab/>
      </w:r>
      <w:r w:rsidR="00316096" w:rsidRPr="00316096">
        <w:rPr>
          <w:rFonts w:ascii="Times New Roman" w:eastAsia="Times New Roman" w:hAnsi="Times New Roman"/>
          <w:bCs/>
          <w:shd w:val="clear" w:color="auto" w:fill="FFFFFF"/>
          <w:lang w:val="en-US" w:eastAsia="tr-TR"/>
        </w:rPr>
        <w:tab/>
      </w:r>
      <w:r w:rsidR="00316096" w:rsidRPr="00316096">
        <w:rPr>
          <w:rFonts w:ascii="Times New Roman" w:eastAsia="Times New Roman" w:hAnsi="Times New Roman"/>
          <w:bCs/>
          <w:shd w:val="clear" w:color="auto" w:fill="FFFFFF"/>
          <w:lang w:val="en-US" w:eastAsia="tr-TR"/>
        </w:rPr>
        <w:tab/>
      </w:r>
      <w:r w:rsidR="00A11227">
        <w:rPr>
          <w:rFonts w:ascii="Times New Roman" w:eastAsia="Times New Roman" w:hAnsi="Times New Roman"/>
          <w:bCs/>
          <w:shd w:val="clear" w:color="auto" w:fill="FFFFFF"/>
          <w:lang w:val="en-US" w:eastAsia="tr-TR"/>
        </w:rPr>
        <w:tab/>
      </w:r>
      <w:r w:rsidR="00316096" w:rsidRPr="00316096">
        <w:rPr>
          <w:rFonts w:ascii="Times New Roman" w:eastAsia="Times New Roman" w:hAnsi="Times New Roman"/>
          <w:bCs/>
          <w:shd w:val="clear" w:color="auto" w:fill="FFFFFF"/>
          <w:lang w:val="en-US" w:eastAsia="tr-TR"/>
        </w:rPr>
        <w:t xml:space="preserve"> (3)</w:t>
      </w:r>
    </w:p>
    <w:p w14:paraId="0A769DB3" w14:textId="77777777" w:rsidR="00316096" w:rsidRDefault="00316096" w:rsidP="00A11227">
      <w:pPr>
        <w:autoSpaceDE w:val="0"/>
        <w:autoSpaceDN w:val="0"/>
        <w:adjustRightInd w:val="0"/>
        <w:spacing w:after="0"/>
        <w:jc w:val="both"/>
        <w:rPr>
          <w:rFonts w:ascii="Times New Roman" w:eastAsiaTheme="majorEastAsia" w:hAnsi="Times New Roman" w:cs="Times New Roman"/>
          <w:b/>
          <w:bCs/>
          <w:kern w:val="32"/>
        </w:rPr>
      </w:pPr>
      <w:bookmarkStart w:id="3" w:name="_Hlk150722993"/>
    </w:p>
    <w:p w14:paraId="670CC703" w14:textId="73DD4395" w:rsidR="00316096" w:rsidRPr="00316096" w:rsidRDefault="00316096" w:rsidP="00316096">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r w:rsidRPr="00316096">
        <w:rPr>
          <w:rFonts w:ascii="Times New Roman" w:hAnsi="Times New Roman" w:cs="Times New Roman"/>
          <w:b/>
          <w:lang w:val="en-GB"/>
        </w:rPr>
        <w:t>Numerical method and boundary conditions</w:t>
      </w:r>
    </w:p>
    <w:p w14:paraId="3C203607" w14:textId="4AC3C7EC" w:rsidR="00316096" w:rsidRPr="00316096" w:rsidRDefault="00316096" w:rsidP="00316096">
      <w:pPr>
        <w:autoSpaceDE w:val="0"/>
        <w:autoSpaceDN w:val="0"/>
        <w:adjustRightInd w:val="0"/>
        <w:jc w:val="both"/>
        <w:rPr>
          <w:rFonts w:ascii="Times New Roman" w:eastAsiaTheme="majorEastAsia" w:hAnsi="Times New Roman" w:cs="Times New Roman"/>
          <w:bCs/>
          <w:kern w:val="32"/>
        </w:rPr>
      </w:pPr>
      <w:bookmarkStart w:id="4" w:name="_Hlk142834892"/>
      <w:bookmarkEnd w:id="3"/>
      <w:r w:rsidRPr="00316096">
        <w:rPr>
          <w:rFonts w:ascii="Times New Roman" w:eastAsiaTheme="majorEastAsia" w:hAnsi="Times New Roman" w:cs="Times New Roman"/>
          <w:bCs/>
          <w:kern w:val="32"/>
        </w:rPr>
        <w:lastRenderedPageBreak/>
        <w:t xml:space="preserve">The numerical study was carried out using the ANSYS Fluent </w:t>
      </w:r>
      <w:r w:rsidR="00295BD4">
        <w:rPr>
          <w:rFonts w:ascii="Times New Roman" w:eastAsiaTheme="majorEastAsia" w:hAnsi="Times New Roman" w:cs="Times New Roman"/>
          <w:bCs/>
          <w:kern w:val="32"/>
        </w:rPr>
        <w:t>solver</w:t>
      </w:r>
      <w:r w:rsidRPr="00316096">
        <w:rPr>
          <w:rFonts w:ascii="Times New Roman" w:eastAsiaTheme="majorEastAsia" w:hAnsi="Times New Roman" w:cs="Times New Roman"/>
          <w:bCs/>
          <w:kern w:val="32"/>
        </w:rPr>
        <w:t>. The laminar model was used as the flow model. Governing equations were discretized with the finite volume approach and the velocity-pressure relationship was solved with the SIMPLE algorithm. A value of 10</w:t>
      </w:r>
      <w:r w:rsidRPr="00316096">
        <w:rPr>
          <w:rFonts w:ascii="Times New Roman" w:eastAsiaTheme="majorEastAsia" w:hAnsi="Times New Roman" w:cs="Times New Roman"/>
          <w:bCs/>
          <w:kern w:val="32"/>
          <w:vertAlign w:val="superscript"/>
        </w:rPr>
        <w:t>-7</w:t>
      </w:r>
      <w:r w:rsidRPr="00316096">
        <w:rPr>
          <w:rFonts w:ascii="Times New Roman" w:eastAsiaTheme="majorEastAsia" w:hAnsi="Times New Roman" w:cs="Times New Roman"/>
          <w:bCs/>
          <w:kern w:val="32"/>
        </w:rPr>
        <w:t xml:space="preserve"> was set for all equations as the convergence criterion.</w:t>
      </w:r>
      <w:r>
        <w:rPr>
          <w:rFonts w:ascii="Times New Roman" w:eastAsiaTheme="majorEastAsia" w:hAnsi="Times New Roman" w:cs="Times New Roman"/>
          <w:bCs/>
          <w:kern w:val="32"/>
        </w:rPr>
        <w:t xml:space="preserve"> </w:t>
      </w:r>
      <w:bookmarkStart w:id="5" w:name="_Hlk142834887"/>
      <w:bookmarkStart w:id="6" w:name="_Hlk142834899"/>
      <w:bookmarkEnd w:id="4"/>
      <w:r w:rsidRPr="00316096">
        <w:rPr>
          <w:rFonts w:ascii="Times New Roman" w:eastAsiaTheme="majorEastAsia" w:hAnsi="Times New Roman" w:cs="Times New Roman"/>
          <w:bCs/>
          <w:kern w:val="32"/>
        </w:rPr>
        <w:t xml:space="preserve">For the mesh independence testing, Nusselt numbers were calculated for different element numbers. As a result of this calculations, it was decided that </w:t>
      </w:r>
      <w:r w:rsidR="00295BD4">
        <w:rPr>
          <w:rFonts w:ascii="Times New Roman" w:eastAsiaTheme="majorEastAsia" w:hAnsi="Times New Roman" w:cs="Times New Roman"/>
          <w:bCs/>
          <w:kern w:val="32"/>
        </w:rPr>
        <w:t>41560</w:t>
      </w:r>
      <w:r w:rsidRPr="00316096">
        <w:rPr>
          <w:rFonts w:ascii="Times New Roman" w:eastAsiaTheme="majorEastAsia" w:hAnsi="Times New Roman" w:cs="Times New Roman"/>
          <w:bCs/>
          <w:kern w:val="32"/>
        </w:rPr>
        <w:t xml:space="preserve">, and </w:t>
      </w:r>
      <w:r w:rsidR="00295BD4">
        <w:rPr>
          <w:rFonts w:ascii="Times New Roman" w:eastAsiaTheme="majorEastAsia" w:hAnsi="Times New Roman" w:cs="Times New Roman"/>
          <w:bCs/>
          <w:kern w:val="32"/>
        </w:rPr>
        <w:t>42660</w:t>
      </w:r>
      <w:r w:rsidRPr="00316096">
        <w:rPr>
          <w:rFonts w:ascii="Times New Roman" w:eastAsiaTheme="majorEastAsia" w:hAnsi="Times New Roman" w:cs="Times New Roman"/>
          <w:bCs/>
          <w:kern w:val="32"/>
        </w:rPr>
        <w:t xml:space="preserve"> element numbers are sufficient for the </w:t>
      </w:r>
      <w:r w:rsidR="00FA5FE1">
        <w:rPr>
          <w:rFonts w:ascii="Times New Roman" w:eastAsiaTheme="majorEastAsia" w:hAnsi="Times New Roman" w:cs="Times New Roman"/>
          <w:bCs/>
          <w:kern w:val="32"/>
        </w:rPr>
        <w:t>duct</w:t>
      </w:r>
      <w:r w:rsidRPr="00316096">
        <w:rPr>
          <w:rFonts w:ascii="Times New Roman" w:eastAsiaTheme="majorEastAsia" w:hAnsi="Times New Roman" w:cs="Times New Roman"/>
          <w:bCs/>
          <w:kern w:val="32"/>
        </w:rPr>
        <w:t xml:space="preserve"> </w:t>
      </w:r>
      <w:bookmarkStart w:id="7" w:name="_Hlk142853315"/>
      <w:r w:rsidRPr="00316096">
        <w:rPr>
          <w:rFonts w:ascii="Times New Roman" w:eastAsiaTheme="majorEastAsia" w:hAnsi="Times New Roman" w:cs="Times New Roman"/>
          <w:bCs/>
          <w:kern w:val="32"/>
        </w:rPr>
        <w:t xml:space="preserve">without </w:t>
      </w:r>
      <w:bookmarkEnd w:id="7"/>
      <w:r w:rsidR="00FA5FE1">
        <w:rPr>
          <w:rFonts w:ascii="Times New Roman" w:eastAsiaTheme="majorEastAsia" w:hAnsi="Times New Roman" w:cs="Times New Roman"/>
          <w:bCs/>
          <w:kern w:val="32"/>
        </w:rPr>
        <w:t>fin</w:t>
      </w:r>
      <w:r w:rsidRPr="00316096">
        <w:rPr>
          <w:rFonts w:ascii="Times New Roman" w:eastAsiaTheme="majorEastAsia" w:hAnsi="Times New Roman" w:cs="Times New Roman"/>
          <w:bCs/>
          <w:kern w:val="32"/>
        </w:rPr>
        <w:t>s,</w:t>
      </w:r>
      <w:r w:rsidR="00FA5FE1">
        <w:rPr>
          <w:rFonts w:ascii="Times New Roman" w:eastAsiaTheme="majorEastAsia" w:hAnsi="Times New Roman" w:cs="Times New Roman"/>
          <w:bCs/>
          <w:kern w:val="32"/>
        </w:rPr>
        <w:t xml:space="preserve"> and</w:t>
      </w:r>
      <w:r w:rsidRPr="00316096">
        <w:rPr>
          <w:rFonts w:ascii="Times New Roman" w:eastAsiaTheme="majorEastAsia" w:hAnsi="Times New Roman" w:cs="Times New Roman"/>
          <w:bCs/>
          <w:kern w:val="32"/>
        </w:rPr>
        <w:t xml:space="preserve"> the </w:t>
      </w:r>
      <w:r w:rsidR="00FA5FE1">
        <w:rPr>
          <w:rFonts w:ascii="Times New Roman" w:eastAsiaTheme="majorEastAsia" w:hAnsi="Times New Roman" w:cs="Times New Roman"/>
          <w:bCs/>
          <w:kern w:val="32"/>
        </w:rPr>
        <w:t>duct</w:t>
      </w:r>
      <w:r w:rsidRPr="00316096">
        <w:rPr>
          <w:rFonts w:ascii="Times New Roman" w:eastAsiaTheme="majorEastAsia" w:hAnsi="Times New Roman" w:cs="Times New Roman"/>
          <w:bCs/>
          <w:kern w:val="32"/>
        </w:rPr>
        <w:t xml:space="preserve"> with </w:t>
      </w:r>
      <w:r w:rsidR="00FA5FE1">
        <w:rPr>
          <w:rFonts w:ascii="Times New Roman" w:eastAsiaTheme="majorEastAsia" w:hAnsi="Times New Roman" w:cs="Times New Roman"/>
          <w:bCs/>
          <w:kern w:val="32"/>
        </w:rPr>
        <w:t>fin</w:t>
      </w:r>
      <w:r w:rsidRPr="00316096">
        <w:rPr>
          <w:rFonts w:ascii="Times New Roman" w:eastAsiaTheme="majorEastAsia" w:hAnsi="Times New Roman" w:cs="Times New Roman"/>
          <w:bCs/>
          <w:kern w:val="32"/>
        </w:rPr>
        <w:t>s, respectively.</w:t>
      </w:r>
    </w:p>
    <w:bookmarkEnd w:id="5"/>
    <w:p w14:paraId="3AC570E7" w14:textId="642FA0B0" w:rsidR="00316096" w:rsidRPr="00316096" w:rsidRDefault="00316096" w:rsidP="00316096">
      <w:pPr>
        <w:autoSpaceDE w:val="0"/>
        <w:autoSpaceDN w:val="0"/>
        <w:adjustRightInd w:val="0"/>
        <w:jc w:val="both"/>
        <w:rPr>
          <w:rFonts w:ascii="Times New Roman" w:eastAsiaTheme="majorEastAsia" w:hAnsi="Times New Roman" w:cs="Times New Roman"/>
          <w:bCs/>
          <w:kern w:val="32"/>
        </w:rPr>
      </w:pPr>
      <w:r w:rsidRPr="00316096">
        <w:rPr>
          <w:rFonts w:ascii="Times New Roman" w:eastAsiaTheme="majorEastAsia" w:hAnsi="Times New Roman" w:cs="Times New Roman"/>
          <w:bCs/>
          <w:kern w:val="32"/>
        </w:rPr>
        <w:t xml:space="preserve">Water was used as the working fluid. The fluid enters the </w:t>
      </w:r>
      <w:r w:rsidR="00A6695A">
        <w:rPr>
          <w:rFonts w:ascii="Times New Roman" w:eastAsiaTheme="majorEastAsia" w:hAnsi="Times New Roman" w:cs="Times New Roman"/>
          <w:bCs/>
          <w:kern w:val="32"/>
        </w:rPr>
        <w:t>duct</w:t>
      </w:r>
      <w:r w:rsidRPr="00316096">
        <w:rPr>
          <w:rFonts w:ascii="Times New Roman" w:eastAsiaTheme="majorEastAsia" w:hAnsi="Times New Roman" w:cs="Times New Roman"/>
          <w:bCs/>
          <w:kern w:val="32"/>
        </w:rPr>
        <w:t xml:space="preserve"> at a uniform velocity (U</w:t>
      </w:r>
      <w:r w:rsidR="00A6695A" w:rsidRPr="00A6695A">
        <w:rPr>
          <w:rFonts w:ascii="Times New Roman" w:eastAsiaTheme="majorEastAsia" w:hAnsi="Times New Roman" w:cs="Times New Roman"/>
          <w:bCs/>
          <w:kern w:val="32"/>
          <w:vertAlign w:val="subscript"/>
        </w:rPr>
        <w:t>in</w:t>
      </w:r>
      <w:r w:rsidRPr="00316096">
        <w:rPr>
          <w:rFonts w:ascii="Times New Roman" w:eastAsiaTheme="majorEastAsia" w:hAnsi="Times New Roman" w:cs="Times New Roman"/>
          <w:bCs/>
          <w:kern w:val="32"/>
        </w:rPr>
        <w:t>) and temperature (T</w:t>
      </w:r>
      <w:r w:rsidRPr="00316096">
        <w:rPr>
          <w:rFonts w:ascii="Times New Roman" w:eastAsiaTheme="majorEastAsia" w:hAnsi="Times New Roman" w:cs="Times New Roman"/>
          <w:bCs/>
          <w:kern w:val="32"/>
          <w:vertAlign w:val="subscript"/>
        </w:rPr>
        <w:t>o</w:t>
      </w:r>
      <w:r w:rsidRPr="00316096">
        <w:rPr>
          <w:rFonts w:ascii="Times New Roman" w:eastAsiaTheme="majorEastAsia" w:hAnsi="Times New Roman" w:cs="Times New Roman"/>
          <w:bCs/>
          <w:kern w:val="32"/>
        </w:rPr>
        <w:t>=300 K). In the study, Re</w:t>
      </w:r>
      <w:r w:rsidR="00A6695A">
        <w:rPr>
          <w:rFonts w:ascii="Times New Roman" w:eastAsiaTheme="majorEastAsia" w:hAnsi="Times New Roman" w:cs="Times New Roman"/>
          <w:bCs/>
          <w:kern w:val="32"/>
        </w:rPr>
        <w:t>ynolds number</w:t>
      </w:r>
      <w:r w:rsidRPr="00316096">
        <w:rPr>
          <w:rFonts w:ascii="Times New Roman" w:eastAsiaTheme="majorEastAsia" w:hAnsi="Times New Roman" w:cs="Times New Roman"/>
          <w:bCs/>
          <w:kern w:val="32"/>
        </w:rPr>
        <w:t xml:space="preserve"> varie</w:t>
      </w:r>
      <w:r w:rsidR="00A6695A">
        <w:rPr>
          <w:rFonts w:ascii="Times New Roman" w:eastAsiaTheme="majorEastAsia" w:hAnsi="Times New Roman" w:cs="Times New Roman"/>
          <w:bCs/>
          <w:kern w:val="32"/>
        </w:rPr>
        <w:t>d</w:t>
      </w:r>
      <w:r w:rsidRPr="00316096">
        <w:rPr>
          <w:rFonts w:ascii="Times New Roman" w:eastAsiaTheme="majorEastAsia" w:hAnsi="Times New Roman" w:cs="Times New Roman"/>
          <w:bCs/>
          <w:kern w:val="32"/>
        </w:rPr>
        <w:t xml:space="preserve"> in the range of 100≤Re≤</w:t>
      </w:r>
      <w:r w:rsidR="00A11227">
        <w:rPr>
          <w:rFonts w:ascii="Times New Roman" w:eastAsiaTheme="majorEastAsia" w:hAnsi="Times New Roman" w:cs="Times New Roman"/>
          <w:bCs/>
          <w:kern w:val="32"/>
        </w:rPr>
        <w:t>8</w:t>
      </w:r>
      <w:r w:rsidRPr="00316096">
        <w:rPr>
          <w:rFonts w:ascii="Times New Roman" w:eastAsiaTheme="majorEastAsia" w:hAnsi="Times New Roman" w:cs="Times New Roman"/>
          <w:bCs/>
          <w:kern w:val="32"/>
        </w:rPr>
        <w:t xml:space="preserve">00. The heated </w:t>
      </w:r>
      <w:r w:rsidR="00A6695A">
        <w:rPr>
          <w:rFonts w:ascii="Times New Roman" w:eastAsiaTheme="majorEastAsia" w:hAnsi="Times New Roman" w:cs="Times New Roman"/>
          <w:bCs/>
          <w:kern w:val="32"/>
        </w:rPr>
        <w:t>duct</w:t>
      </w:r>
      <w:r w:rsidRPr="00316096">
        <w:rPr>
          <w:rFonts w:ascii="Times New Roman" w:eastAsiaTheme="majorEastAsia" w:hAnsi="Times New Roman" w:cs="Times New Roman"/>
          <w:bCs/>
          <w:kern w:val="32"/>
        </w:rPr>
        <w:t xml:space="preserve"> surfaces (L</w:t>
      </w:r>
      <w:r w:rsidRPr="00316096">
        <w:rPr>
          <w:rFonts w:ascii="Times New Roman" w:eastAsiaTheme="majorEastAsia" w:hAnsi="Times New Roman" w:cs="Times New Roman"/>
          <w:bCs/>
          <w:kern w:val="32"/>
          <w:vertAlign w:val="subscript"/>
        </w:rPr>
        <w:t>2</w:t>
      </w:r>
      <w:r w:rsidRPr="00316096">
        <w:rPr>
          <w:rFonts w:ascii="Times New Roman" w:eastAsiaTheme="majorEastAsia" w:hAnsi="Times New Roman" w:cs="Times New Roman"/>
          <w:bCs/>
          <w:kern w:val="32"/>
        </w:rPr>
        <w:t xml:space="preserve"> and L</w:t>
      </w:r>
      <w:r w:rsidRPr="00316096">
        <w:rPr>
          <w:rFonts w:ascii="Times New Roman" w:eastAsiaTheme="majorEastAsia" w:hAnsi="Times New Roman" w:cs="Times New Roman"/>
          <w:bCs/>
          <w:kern w:val="32"/>
          <w:vertAlign w:val="subscript"/>
        </w:rPr>
        <w:t>3</w:t>
      </w:r>
      <w:r w:rsidRPr="00316096">
        <w:rPr>
          <w:rFonts w:ascii="Times New Roman" w:eastAsiaTheme="majorEastAsia" w:hAnsi="Times New Roman" w:cs="Times New Roman"/>
          <w:bCs/>
          <w:kern w:val="32"/>
        </w:rPr>
        <w:t>) were kept constant at T</w:t>
      </w:r>
      <w:r w:rsidRPr="00316096">
        <w:rPr>
          <w:rFonts w:ascii="Times New Roman" w:eastAsiaTheme="majorEastAsia" w:hAnsi="Times New Roman" w:cs="Times New Roman"/>
          <w:bCs/>
          <w:kern w:val="32"/>
          <w:vertAlign w:val="subscript"/>
        </w:rPr>
        <w:t>w</w:t>
      </w:r>
      <w:r w:rsidRPr="00316096">
        <w:rPr>
          <w:rFonts w:ascii="Times New Roman" w:eastAsiaTheme="majorEastAsia" w:hAnsi="Times New Roman" w:cs="Times New Roman"/>
          <w:bCs/>
          <w:kern w:val="32"/>
        </w:rPr>
        <w:t>=3</w:t>
      </w:r>
      <w:r w:rsidR="00A11227">
        <w:rPr>
          <w:rFonts w:ascii="Times New Roman" w:eastAsiaTheme="majorEastAsia" w:hAnsi="Times New Roman" w:cs="Times New Roman"/>
          <w:bCs/>
          <w:kern w:val="32"/>
        </w:rPr>
        <w:t>5</w:t>
      </w:r>
      <w:r w:rsidRPr="00316096">
        <w:rPr>
          <w:rFonts w:ascii="Times New Roman" w:eastAsiaTheme="majorEastAsia" w:hAnsi="Times New Roman" w:cs="Times New Roman"/>
          <w:bCs/>
          <w:kern w:val="32"/>
        </w:rPr>
        <w:t xml:space="preserve">0 K. The non-slip wall condition was defined for the all surfaces. Straight sections at the </w:t>
      </w:r>
      <w:r w:rsidR="00A6695A">
        <w:rPr>
          <w:rFonts w:ascii="Times New Roman" w:eastAsiaTheme="majorEastAsia" w:hAnsi="Times New Roman" w:cs="Times New Roman"/>
          <w:bCs/>
          <w:kern w:val="32"/>
        </w:rPr>
        <w:t>inlet</w:t>
      </w:r>
      <w:r w:rsidRPr="00316096">
        <w:rPr>
          <w:rFonts w:ascii="Times New Roman" w:eastAsiaTheme="majorEastAsia" w:hAnsi="Times New Roman" w:cs="Times New Roman"/>
          <w:bCs/>
          <w:kern w:val="32"/>
        </w:rPr>
        <w:t xml:space="preserve"> and </w:t>
      </w:r>
      <w:r w:rsidR="00A6695A">
        <w:rPr>
          <w:rFonts w:ascii="Times New Roman" w:eastAsiaTheme="majorEastAsia" w:hAnsi="Times New Roman" w:cs="Times New Roman"/>
          <w:bCs/>
          <w:kern w:val="32"/>
        </w:rPr>
        <w:t>outlet</w:t>
      </w:r>
      <w:r w:rsidRPr="00316096">
        <w:rPr>
          <w:rFonts w:ascii="Times New Roman" w:eastAsiaTheme="majorEastAsia" w:hAnsi="Times New Roman" w:cs="Times New Roman"/>
          <w:bCs/>
          <w:kern w:val="32"/>
        </w:rPr>
        <w:t xml:space="preserve"> of the </w:t>
      </w:r>
      <w:r w:rsidR="00A6695A">
        <w:rPr>
          <w:rFonts w:ascii="Times New Roman" w:eastAsiaTheme="majorEastAsia" w:hAnsi="Times New Roman" w:cs="Times New Roman"/>
          <w:bCs/>
          <w:kern w:val="32"/>
        </w:rPr>
        <w:t>duct</w:t>
      </w:r>
      <w:r w:rsidRPr="00316096">
        <w:rPr>
          <w:rFonts w:ascii="Times New Roman" w:eastAsiaTheme="majorEastAsia" w:hAnsi="Times New Roman" w:cs="Times New Roman"/>
          <w:bCs/>
          <w:kern w:val="32"/>
        </w:rPr>
        <w:t xml:space="preserve"> are adiabatic. The </w:t>
      </w:r>
      <w:r w:rsidR="00A6695A">
        <w:rPr>
          <w:rFonts w:ascii="Times New Roman" w:eastAsiaTheme="majorEastAsia" w:hAnsi="Times New Roman" w:cs="Times New Roman"/>
          <w:bCs/>
          <w:kern w:val="32"/>
        </w:rPr>
        <w:t>fin</w:t>
      </w:r>
      <w:r w:rsidRPr="00316096">
        <w:rPr>
          <w:rFonts w:ascii="Times New Roman" w:eastAsiaTheme="majorEastAsia" w:hAnsi="Times New Roman" w:cs="Times New Roman"/>
          <w:bCs/>
          <w:kern w:val="32"/>
        </w:rPr>
        <w:t xml:space="preserve">s </w:t>
      </w:r>
      <w:r w:rsidR="00A6695A">
        <w:rPr>
          <w:rFonts w:ascii="Times New Roman" w:eastAsiaTheme="majorEastAsia" w:hAnsi="Times New Roman" w:cs="Times New Roman"/>
          <w:bCs/>
          <w:kern w:val="32"/>
        </w:rPr>
        <w:t>were</w:t>
      </w:r>
      <w:r w:rsidRPr="00316096">
        <w:rPr>
          <w:rFonts w:ascii="Times New Roman" w:eastAsiaTheme="majorEastAsia" w:hAnsi="Times New Roman" w:cs="Times New Roman"/>
          <w:bCs/>
          <w:kern w:val="32"/>
        </w:rPr>
        <w:t xml:space="preserve"> assumed to be adiabatic and non-slip conditions.</w:t>
      </w:r>
    </w:p>
    <w:bookmarkEnd w:id="6"/>
    <w:p w14:paraId="055B67BB" w14:textId="77777777" w:rsidR="00316096" w:rsidRDefault="00316096" w:rsidP="00A11227">
      <w:pPr>
        <w:autoSpaceDE w:val="0"/>
        <w:autoSpaceDN w:val="0"/>
        <w:adjustRightInd w:val="0"/>
        <w:spacing w:after="0"/>
        <w:jc w:val="both"/>
        <w:rPr>
          <w:rFonts w:ascii="Times New Roman" w:eastAsiaTheme="majorEastAsia" w:hAnsi="Times New Roman" w:cs="Times New Roman"/>
          <w:bCs/>
          <w:kern w:val="32"/>
          <w:lang w:val="en-US"/>
        </w:rPr>
      </w:pPr>
    </w:p>
    <w:p w14:paraId="0085D85D" w14:textId="77777777" w:rsidR="00316096" w:rsidRPr="00316096" w:rsidRDefault="00316096" w:rsidP="00316096">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r w:rsidRPr="00316096">
        <w:rPr>
          <w:rFonts w:ascii="Times New Roman" w:hAnsi="Times New Roman" w:cs="Times New Roman"/>
          <w:b/>
          <w:lang w:val="en-GB"/>
        </w:rPr>
        <w:t>Data Reduction</w:t>
      </w:r>
    </w:p>
    <w:p w14:paraId="29CA157E" w14:textId="77777777"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The Reynolds number (Re) is calculated by Equation (4):</w:t>
      </w:r>
    </w:p>
    <w:p w14:paraId="48A754F9" w14:textId="6A31097E"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m:oMath>
        <m:r>
          <m:rPr>
            <m:sty m:val="p"/>
          </m:rPr>
          <w:rPr>
            <w:rFonts w:ascii="Cambria Math" w:eastAsiaTheme="majorEastAsia" w:hAnsi="Cambria Math" w:cs="Times New Roman"/>
            <w:kern w:val="32"/>
            <w:lang w:val="en-US"/>
          </w:rPr>
          <m:t>Re=</m:t>
        </m:r>
        <m:f>
          <m:fPr>
            <m:ctrlPr>
              <w:rPr>
                <w:rFonts w:ascii="Cambria Math" w:eastAsiaTheme="majorEastAsia" w:hAnsi="Cambria Math" w:cs="Times New Roman"/>
                <w:bCs/>
                <w:kern w:val="32"/>
                <w:lang w:val="en-US"/>
              </w:rPr>
            </m:ctrlPr>
          </m:fPr>
          <m:num>
            <m:r>
              <m:rPr>
                <m:sty m:val="p"/>
              </m:rPr>
              <w:rPr>
                <w:rFonts w:ascii="Cambria Math" w:eastAsiaTheme="majorEastAsia" w:hAnsi="Cambria Math" w:cs="Times New Roman"/>
                <w:kern w:val="32"/>
                <w:lang w:val="en-US"/>
              </w:rPr>
              <m:t>ρU</m:t>
            </m:r>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D</m:t>
                </m:r>
              </m:e>
              <m:sub>
                <m:r>
                  <m:rPr>
                    <m:sty m:val="p"/>
                  </m:rPr>
                  <w:rPr>
                    <w:rFonts w:ascii="Cambria Math" w:eastAsiaTheme="majorEastAsia" w:hAnsi="Cambria Math" w:cs="Times New Roman"/>
                    <w:kern w:val="32"/>
                    <w:lang w:val="en-US"/>
                  </w:rPr>
                  <m:t>h</m:t>
                </m:r>
              </m:sub>
            </m:sSub>
          </m:num>
          <m:den>
            <m:r>
              <m:rPr>
                <m:sty m:val="p"/>
              </m:rPr>
              <w:rPr>
                <w:rFonts w:ascii="Cambria Math" w:eastAsiaTheme="majorEastAsia" w:hAnsi="Cambria Math" w:cs="Times New Roman"/>
                <w:kern w:val="32"/>
                <w:lang w:val="en-US"/>
              </w:rPr>
              <m:t>μ</m:t>
            </m:r>
          </m:den>
        </m:f>
      </m:oMath>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t xml:space="preserve">    </w:t>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00A11227">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 xml:space="preserve"> (4)</w:t>
      </w:r>
    </w:p>
    <w:p w14:paraId="56739D66" w14:textId="77777777"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where, D</w:t>
      </w:r>
      <w:r w:rsidRPr="00316096">
        <w:rPr>
          <w:rFonts w:ascii="Times New Roman" w:eastAsiaTheme="majorEastAsia" w:hAnsi="Times New Roman" w:cs="Times New Roman"/>
          <w:bCs/>
          <w:kern w:val="32"/>
          <w:vertAlign w:val="subscript"/>
          <w:lang w:val="en-US"/>
        </w:rPr>
        <w:t>h</w:t>
      </w:r>
      <w:r w:rsidRPr="00316096">
        <w:rPr>
          <w:rFonts w:ascii="Times New Roman" w:eastAsiaTheme="majorEastAsia" w:hAnsi="Times New Roman" w:cs="Times New Roman"/>
          <w:bCs/>
          <w:kern w:val="32"/>
          <w:lang w:val="en-US"/>
        </w:rPr>
        <w:t xml:space="preserve"> is the hydraulic diameter, ρ is the density, μ is the dynamic viscosity, and U is the velocity.</w:t>
      </w:r>
    </w:p>
    <w:p w14:paraId="2C6A3869" w14:textId="77777777"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The average Nusselt number (Nu) is obtained by Equation (5):</w:t>
      </w:r>
    </w:p>
    <w:p w14:paraId="0202CC45" w14:textId="764626AC"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m:oMath>
        <m:r>
          <m:rPr>
            <m:sty m:val="p"/>
          </m:rPr>
          <w:rPr>
            <w:rFonts w:ascii="Cambria Math" w:eastAsiaTheme="majorEastAsia" w:hAnsi="Cambria Math" w:cs="Times New Roman"/>
            <w:kern w:val="32"/>
            <w:lang w:val="en-US"/>
          </w:rPr>
          <m:t>Nu=</m:t>
        </m:r>
        <m:f>
          <m:fPr>
            <m:ctrlPr>
              <w:rPr>
                <w:rFonts w:ascii="Cambria Math" w:eastAsiaTheme="majorEastAsia" w:hAnsi="Cambria Math" w:cs="Times New Roman"/>
                <w:bCs/>
                <w:kern w:val="32"/>
                <w:lang w:val="en-US"/>
              </w:rPr>
            </m:ctrlPr>
          </m:fPr>
          <m:num>
            <m:r>
              <m:rPr>
                <m:sty m:val="p"/>
              </m:rPr>
              <w:rPr>
                <w:rFonts w:ascii="Cambria Math" w:eastAsiaTheme="majorEastAsia" w:hAnsi="Cambria Math" w:cs="Times New Roman"/>
                <w:kern w:val="32"/>
                <w:lang w:val="en-US"/>
              </w:rPr>
              <m:t>h</m:t>
            </m:r>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D</m:t>
                </m:r>
              </m:e>
              <m:sub>
                <m:r>
                  <m:rPr>
                    <m:sty m:val="p"/>
                  </m:rPr>
                  <w:rPr>
                    <w:rFonts w:ascii="Cambria Math" w:eastAsiaTheme="majorEastAsia" w:hAnsi="Cambria Math" w:cs="Times New Roman"/>
                    <w:kern w:val="32"/>
                    <w:lang w:val="en-US"/>
                  </w:rPr>
                  <m:t>h</m:t>
                </m:r>
              </m:sub>
            </m:sSub>
          </m:num>
          <m:den>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k</m:t>
                </m:r>
              </m:e>
              <m:sub>
                <m:r>
                  <m:rPr>
                    <m:sty m:val="p"/>
                  </m:rPr>
                  <w:rPr>
                    <w:rFonts w:ascii="Cambria Math" w:eastAsiaTheme="majorEastAsia" w:hAnsi="Cambria Math" w:cs="Times New Roman"/>
                    <w:kern w:val="32"/>
                    <w:lang w:val="en-US"/>
                  </w:rPr>
                  <m:t>f</m:t>
                </m:r>
              </m:sub>
            </m:sSub>
          </m:den>
        </m:f>
      </m:oMath>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t xml:space="preserve">     </w:t>
      </w:r>
      <w:r w:rsidRPr="00316096">
        <w:rPr>
          <w:rFonts w:ascii="Times New Roman" w:eastAsiaTheme="majorEastAsia" w:hAnsi="Times New Roman" w:cs="Times New Roman"/>
          <w:bCs/>
          <w:kern w:val="32"/>
          <w:lang w:val="en-US"/>
        </w:rPr>
        <w:tab/>
        <w:t xml:space="preserve"> </w:t>
      </w:r>
      <w:r>
        <w:rPr>
          <w:rFonts w:ascii="Times New Roman" w:eastAsiaTheme="majorEastAsia" w:hAnsi="Times New Roman" w:cs="Times New Roman"/>
          <w:bCs/>
          <w:kern w:val="32"/>
          <w:lang w:val="en-US"/>
        </w:rPr>
        <w:tab/>
      </w:r>
      <w:r w:rsidR="00A11227">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(5)</w:t>
      </w:r>
    </w:p>
    <w:p w14:paraId="4063286A" w14:textId="77777777"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where, k</w:t>
      </w:r>
      <w:r w:rsidRPr="00316096">
        <w:rPr>
          <w:rFonts w:ascii="Times New Roman" w:eastAsiaTheme="majorEastAsia" w:hAnsi="Times New Roman" w:cs="Times New Roman"/>
          <w:bCs/>
          <w:kern w:val="32"/>
          <w:vertAlign w:val="subscript"/>
          <w:lang w:val="en-US"/>
        </w:rPr>
        <w:t>f</w:t>
      </w:r>
      <w:r w:rsidRPr="00316096">
        <w:rPr>
          <w:rFonts w:ascii="Times New Roman" w:eastAsiaTheme="majorEastAsia" w:hAnsi="Times New Roman" w:cs="Times New Roman"/>
          <w:bCs/>
          <w:kern w:val="32"/>
          <w:lang w:val="en-US"/>
        </w:rPr>
        <w:t xml:space="preserve"> and h are thermal conductivity coefficient and convective heat transfer coefficient, respectively. </w:t>
      </w:r>
    </w:p>
    <w:p w14:paraId="371250F0" w14:textId="237C98B4"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 xml:space="preserve">The thermal enhancement </w:t>
      </w:r>
      <w:r w:rsidR="00A6695A">
        <w:rPr>
          <w:rFonts w:ascii="Times New Roman" w:eastAsiaTheme="majorEastAsia" w:hAnsi="Times New Roman" w:cs="Times New Roman"/>
          <w:bCs/>
          <w:kern w:val="32"/>
          <w:lang w:val="en-US"/>
        </w:rPr>
        <w:t xml:space="preserve">factor </w:t>
      </w:r>
      <w:r w:rsidRPr="00316096">
        <w:rPr>
          <w:rFonts w:ascii="Times New Roman" w:eastAsiaTheme="majorEastAsia" w:hAnsi="Times New Roman" w:cs="Times New Roman"/>
          <w:bCs/>
          <w:kern w:val="32"/>
          <w:lang w:val="en-US"/>
        </w:rPr>
        <w:t>(TE</w:t>
      </w:r>
      <w:r>
        <w:rPr>
          <w:rFonts w:ascii="Times New Roman" w:eastAsiaTheme="majorEastAsia" w:hAnsi="Times New Roman" w:cs="Times New Roman"/>
          <w:bCs/>
          <w:kern w:val="32"/>
          <w:lang w:val="en-US"/>
        </w:rPr>
        <w:t>F</w:t>
      </w:r>
      <w:r w:rsidRPr="00316096">
        <w:rPr>
          <w:rFonts w:ascii="Times New Roman" w:eastAsiaTheme="majorEastAsia" w:hAnsi="Times New Roman" w:cs="Times New Roman"/>
          <w:bCs/>
          <w:kern w:val="32"/>
          <w:lang w:val="en-US"/>
        </w:rPr>
        <w:t>) is described with Equation (6).</w:t>
      </w:r>
    </w:p>
    <w:p w14:paraId="54B7DD47" w14:textId="1EF6D5A1"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m:oMath>
        <m:r>
          <m:rPr>
            <m:sty m:val="p"/>
          </m:rPr>
          <w:rPr>
            <w:rFonts w:ascii="Cambria Math" w:eastAsiaTheme="majorEastAsia" w:hAnsi="Cambria Math" w:cs="Times New Roman"/>
            <w:kern w:val="32"/>
            <w:lang w:val="en-US"/>
          </w:rPr>
          <m:t>TEF=</m:t>
        </m:r>
        <m:f>
          <m:fPr>
            <m:ctrlPr>
              <w:rPr>
                <w:rFonts w:ascii="Cambria Math" w:eastAsiaTheme="majorEastAsia" w:hAnsi="Cambria Math" w:cs="Times New Roman"/>
                <w:bCs/>
                <w:kern w:val="32"/>
                <w:lang w:val="en-US"/>
              </w:rPr>
            </m:ctrlPr>
          </m:fPr>
          <m:num>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Nu</m:t>
                </m:r>
              </m:e>
              <m:sub>
                <m:r>
                  <w:rPr>
                    <w:rFonts w:ascii="Cambria Math" w:eastAsiaTheme="majorEastAsia" w:hAnsi="Cambria Math" w:cs="Times New Roman"/>
                    <w:kern w:val="32"/>
                    <w:lang w:val="en-US"/>
                  </w:rPr>
                  <m:t>f</m:t>
                </m:r>
              </m:sub>
            </m:sSub>
          </m:num>
          <m:den>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Nu</m:t>
                </m:r>
              </m:e>
              <m:sub>
                <m:r>
                  <m:rPr>
                    <m:sty m:val="p"/>
                  </m:rPr>
                  <w:rPr>
                    <w:rFonts w:ascii="Cambria Math" w:eastAsiaTheme="majorEastAsia" w:hAnsi="Cambria Math" w:cs="Times New Roman"/>
                    <w:kern w:val="32"/>
                    <w:lang w:val="en-US"/>
                  </w:rPr>
                  <m:t>o</m:t>
                </m:r>
              </m:sub>
            </m:sSub>
          </m:den>
        </m:f>
      </m:oMath>
      <w:r w:rsidRPr="00316096">
        <w:rPr>
          <w:rFonts w:ascii="Times New Roman" w:eastAsiaTheme="majorEastAsia" w:hAnsi="Times New Roman" w:cs="Times New Roman"/>
          <w:bCs/>
          <w:kern w:val="32"/>
          <w:lang w:val="en-US"/>
        </w:rPr>
        <w:t xml:space="preserve">  </w:t>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t xml:space="preserve"> </w:t>
      </w:r>
      <w:r>
        <w:rPr>
          <w:rFonts w:ascii="Times New Roman" w:eastAsiaTheme="majorEastAsia" w:hAnsi="Times New Roman" w:cs="Times New Roman"/>
          <w:bCs/>
          <w:kern w:val="32"/>
          <w:lang w:val="en-US"/>
        </w:rPr>
        <w:tab/>
      </w:r>
      <w:r w:rsidR="00A11227">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 xml:space="preserve">(6)                                                                                     </w:t>
      </w:r>
    </w:p>
    <w:p w14:paraId="2CB0E1AF" w14:textId="606B7C5B"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where, Nu</w:t>
      </w:r>
      <w:r w:rsidR="00A6695A">
        <w:rPr>
          <w:rFonts w:ascii="Times New Roman" w:eastAsiaTheme="majorEastAsia" w:hAnsi="Times New Roman" w:cs="Times New Roman"/>
          <w:bCs/>
          <w:kern w:val="32"/>
          <w:vertAlign w:val="subscript"/>
          <w:lang w:val="en-US"/>
        </w:rPr>
        <w:t>f</w:t>
      </w:r>
      <w:r w:rsidRPr="00316096">
        <w:rPr>
          <w:rFonts w:ascii="Times New Roman" w:eastAsiaTheme="majorEastAsia" w:hAnsi="Times New Roman" w:cs="Times New Roman"/>
          <w:bCs/>
          <w:kern w:val="32"/>
          <w:lang w:val="en-US"/>
        </w:rPr>
        <w:t xml:space="preserve"> and Nu</w:t>
      </w:r>
      <w:r w:rsidRPr="00316096">
        <w:rPr>
          <w:rFonts w:ascii="Times New Roman" w:eastAsiaTheme="majorEastAsia" w:hAnsi="Times New Roman" w:cs="Times New Roman"/>
          <w:bCs/>
          <w:kern w:val="32"/>
          <w:vertAlign w:val="subscript"/>
          <w:lang w:val="en-US"/>
        </w:rPr>
        <w:t>o</w:t>
      </w:r>
      <w:r w:rsidRPr="00316096">
        <w:rPr>
          <w:rFonts w:ascii="Times New Roman" w:eastAsiaTheme="majorEastAsia" w:hAnsi="Times New Roman" w:cs="Times New Roman"/>
          <w:bCs/>
          <w:kern w:val="32"/>
          <w:lang w:val="en-US"/>
        </w:rPr>
        <w:t xml:space="preserve"> represent the Nusselt numbers obtained in the </w:t>
      </w:r>
      <w:r w:rsidR="004C2707">
        <w:rPr>
          <w:rFonts w:ascii="Times New Roman" w:eastAsiaTheme="majorEastAsia" w:hAnsi="Times New Roman" w:cs="Times New Roman"/>
          <w:bCs/>
          <w:kern w:val="32"/>
          <w:lang w:val="en-US"/>
        </w:rPr>
        <w:t>duct</w:t>
      </w:r>
      <w:r w:rsidRPr="00316096">
        <w:rPr>
          <w:rFonts w:ascii="Times New Roman" w:eastAsiaTheme="majorEastAsia" w:hAnsi="Times New Roman" w:cs="Times New Roman"/>
          <w:bCs/>
          <w:kern w:val="32"/>
          <w:lang w:val="en-US"/>
        </w:rPr>
        <w:t xml:space="preserve"> with and the </w:t>
      </w:r>
      <w:r w:rsidRPr="00316096">
        <w:rPr>
          <w:rFonts w:ascii="Times New Roman" w:eastAsiaTheme="majorEastAsia" w:hAnsi="Times New Roman" w:cs="Times New Roman"/>
          <w:bCs/>
          <w:kern w:val="32"/>
        </w:rPr>
        <w:t xml:space="preserve">without </w:t>
      </w:r>
      <w:r w:rsidR="004C2707">
        <w:rPr>
          <w:rFonts w:ascii="Times New Roman" w:eastAsiaTheme="majorEastAsia" w:hAnsi="Times New Roman" w:cs="Times New Roman"/>
          <w:bCs/>
          <w:kern w:val="32"/>
        </w:rPr>
        <w:t>fin</w:t>
      </w:r>
      <w:r w:rsidRPr="00316096">
        <w:rPr>
          <w:rFonts w:ascii="Times New Roman" w:eastAsiaTheme="majorEastAsia" w:hAnsi="Times New Roman" w:cs="Times New Roman"/>
          <w:bCs/>
          <w:kern w:val="32"/>
        </w:rPr>
        <w:t>s</w:t>
      </w:r>
      <w:r w:rsidRPr="00316096">
        <w:rPr>
          <w:rFonts w:ascii="Times New Roman" w:eastAsiaTheme="majorEastAsia" w:hAnsi="Times New Roman" w:cs="Times New Roman"/>
          <w:bCs/>
          <w:kern w:val="32"/>
          <w:lang w:val="en-US"/>
        </w:rPr>
        <w:t>, respectively.</w:t>
      </w:r>
    </w:p>
    <w:p w14:paraId="18CEB7D7" w14:textId="77777777"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The friction factor (f) is calculated in the duct is given by Equation (7):</w:t>
      </w:r>
    </w:p>
    <w:p w14:paraId="4D6F6E99" w14:textId="3B1C11C0"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m:oMath>
        <m:r>
          <m:rPr>
            <m:sty m:val="p"/>
          </m:rPr>
          <w:rPr>
            <w:rFonts w:ascii="Cambria Math" w:eastAsiaTheme="majorEastAsia" w:hAnsi="Cambria Math" w:cs="Times New Roman"/>
            <w:kern w:val="32"/>
            <w:lang w:val="en-US"/>
          </w:rPr>
          <m:t>f=</m:t>
        </m:r>
        <m:f>
          <m:fPr>
            <m:ctrlPr>
              <w:rPr>
                <w:rFonts w:ascii="Cambria Math" w:eastAsiaTheme="majorEastAsia" w:hAnsi="Cambria Math" w:cs="Times New Roman"/>
                <w:bCs/>
                <w:kern w:val="32"/>
                <w:lang w:val="en-US"/>
              </w:rPr>
            </m:ctrlPr>
          </m:fPr>
          <m:num>
            <m:r>
              <m:rPr>
                <m:sty m:val="p"/>
              </m:rPr>
              <w:rPr>
                <w:rFonts w:ascii="Cambria Math" w:eastAsiaTheme="majorEastAsia" w:hAnsi="Cambria Math" w:cs="Times New Roman"/>
                <w:kern w:val="32"/>
                <w:lang w:val="en-US"/>
              </w:rPr>
              <m:t>2ΔP</m:t>
            </m:r>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D</m:t>
                </m:r>
              </m:e>
              <m:sub>
                <m:r>
                  <m:rPr>
                    <m:sty m:val="p"/>
                  </m:rPr>
                  <w:rPr>
                    <w:rFonts w:ascii="Cambria Math" w:eastAsiaTheme="majorEastAsia" w:hAnsi="Cambria Math" w:cs="Times New Roman"/>
                    <w:kern w:val="32"/>
                    <w:lang w:val="en-US"/>
                  </w:rPr>
                  <m:t>h</m:t>
                </m:r>
              </m:sub>
            </m:sSub>
          </m:num>
          <m:den>
            <m:r>
              <m:rPr>
                <m:sty m:val="p"/>
              </m:rPr>
              <w:rPr>
                <w:rFonts w:ascii="Cambria Math" w:eastAsiaTheme="majorEastAsia" w:hAnsi="Cambria Math" w:cs="Times New Roman"/>
                <w:kern w:val="32"/>
                <w:lang w:val="en-US"/>
              </w:rPr>
              <m:t>ρ</m:t>
            </m:r>
            <m:sSup>
              <m:sSupPr>
                <m:ctrlPr>
                  <w:rPr>
                    <w:rFonts w:ascii="Cambria Math" w:eastAsiaTheme="majorEastAsia" w:hAnsi="Cambria Math" w:cs="Times New Roman"/>
                    <w:bCs/>
                    <w:kern w:val="32"/>
                    <w:lang w:val="en-US"/>
                  </w:rPr>
                </m:ctrlPr>
              </m:sSupPr>
              <m:e>
                <m:r>
                  <m:rPr>
                    <m:sty m:val="p"/>
                  </m:rPr>
                  <w:rPr>
                    <w:rFonts w:ascii="Cambria Math" w:eastAsiaTheme="majorEastAsia" w:hAnsi="Cambria Math" w:cs="Times New Roman"/>
                    <w:kern w:val="32"/>
                    <w:lang w:val="en-US"/>
                  </w:rPr>
                  <m:t>U</m:t>
                </m:r>
              </m:e>
              <m:sup>
                <m:r>
                  <m:rPr>
                    <m:sty m:val="p"/>
                  </m:rPr>
                  <w:rPr>
                    <w:rFonts w:ascii="Cambria Math" w:eastAsiaTheme="majorEastAsia" w:hAnsi="Cambria Math" w:cs="Times New Roman"/>
                    <w:kern w:val="32"/>
                    <w:lang w:val="en-US"/>
                  </w:rPr>
                  <m:t>2</m:t>
                </m:r>
              </m:sup>
            </m:sSup>
            <m:r>
              <m:rPr>
                <m:sty m:val="p"/>
              </m:rPr>
              <w:rPr>
                <w:rFonts w:ascii="Cambria Math" w:eastAsiaTheme="majorEastAsia" w:hAnsi="Cambria Math" w:cs="Times New Roman"/>
                <w:kern w:val="32"/>
                <w:lang w:val="en-US"/>
              </w:rPr>
              <m:t>L</m:t>
            </m:r>
          </m:den>
        </m:f>
      </m:oMath>
      <w:r w:rsidRPr="00316096">
        <w:rPr>
          <w:rFonts w:ascii="Times New Roman" w:eastAsiaTheme="majorEastAsia" w:hAnsi="Times New Roman" w:cs="Times New Roman"/>
          <w:bCs/>
          <w:kern w:val="32"/>
          <w:lang w:val="en-US"/>
        </w:rPr>
        <w:tab/>
        <w:t xml:space="preserve">   </w:t>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t xml:space="preserve">                      </w:t>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t xml:space="preserve">                    </w:t>
      </w:r>
      <w:r w:rsidRPr="00316096">
        <w:rPr>
          <w:rFonts w:ascii="Times New Roman" w:eastAsiaTheme="majorEastAsia" w:hAnsi="Times New Roman" w:cs="Times New Roman"/>
          <w:bCs/>
          <w:kern w:val="32"/>
          <w:lang w:val="en-US"/>
        </w:rPr>
        <w:tab/>
        <w:t xml:space="preserve">   </w:t>
      </w:r>
      <w:r>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00A11227">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(7)</w:t>
      </w:r>
    </w:p>
    <w:p w14:paraId="46F2C5F6" w14:textId="168E9A0F"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Relative friction factor (f</w:t>
      </w:r>
      <w:r w:rsidR="00A6695A">
        <w:rPr>
          <w:rFonts w:ascii="Times New Roman" w:eastAsiaTheme="majorEastAsia" w:hAnsi="Times New Roman" w:cs="Times New Roman"/>
          <w:bCs/>
          <w:kern w:val="32"/>
          <w:vertAlign w:val="subscript"/>
          <w:lang w:val="en-US"/>
        </w:rPr>
        <w:t>f</w:t>
      </w:r>
      <w:r w:rsidRPr="00316096">
        <w:rPr>
          <w:rFonts w:ascii="Times New Roman" w:eastAsiaTheme="majorEastAsia" w:hAnsi="Times New Roman" w:cs="Times New Roman"/>
          <w:bCs/>
          <w:kern w:val="32"/>
          <w:lang w:val="en-US"/>
        </w:rPr>
        <w:t>/f</w:t>
      </w:r>
      <w:r w:rsidRPr="00316096">
        <w:rPr>
          <w:rFonts w:ascii="Times New Roman" w:eastAsiaTheme="majorEastAsia" w:hAnsi="Times New Roman" w:cs="Times New Roman"/>
          <w:bCs/>
          <w:kern w:val="32"/>
          <w:vertAlign w:val="subscript"/>
          <w:lang w:val="en-US"/>
        </w:rPr>
        <w:t>o</w:t>
      </w:r>
      <w:r w:rsidRPr="00316096">
        <w:rPr>
          <w:rFonts w:ascii="Times New Roman" w:eastAsiaTheme="majorEastAsia" w:hAnsi="Times New Roman" w:cs="Times New Roman"/>
          <w:bCs/>
          <w:kern w:val="32"/>
          <w:lang w:val="en-US"/>
        </w:rPr>
        <w:t>) is obtained by Equation (8):</w:t>
      </w:r>
    </w:p>
    <w:p w14:paraId="6AA15B29" w14:textId="1A56AF9C" w:rsidR="00316096" w:rsidRPr="00316096" w:rsidRDefault="0055628F" w:rsidP="00316096">
      <w:pPr>
        <w:autoSpaceDE w:val="0"/>
        <w:autoSpaceDN w:val="0"/>
        <w:adjustRightInd w:val="0"/>
        <w:jc w:val="both"/>
        <w:rPr>
          <w:rFonts w:ascii="Times New Roman" w:eastAsiaTheme="majorEastAsia" w:hAnsi="Times New Roman" w:cs="Times New Roman"/>
          <w:bCs/>
          <w:kern w:val="32"/>
          <w:lang w:val="en-US"/>
        </w:rPr>
      </w:pPr>
      <m:oMath>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f</m:t>
            </m:r>
          </m:e>
          <m:sub>
            <m:r>
              <m:rPr>
                <m:sty m:val="p"/>
              </m:rPr>
              <w:rPr>
                <w:rFonts w:ascii="Cambria Math" w:eastAsiaTheme="majorEastAsia" w:hAnsi="Cambria Math" w:cs="Times New Roman"/>
                <w:kern w:val="32"/>
                <w:lang w:val="en-US"/>
              </w:rPr>
              <m:t>rel</m:t>
            </m:r>
          </m:sub>
        </m:sSub>
        <m:r>
          <m:rPr>
            <m:sty m:val="p"/>
          </m:rPr>
          <w:rPr>
            <w:rFonts w:ascii="Cambria Math" w:eastAsiaTheme="majorEastAsia" w:hAnsi="Cambria Math" w:cs="Times New Roman"/>
            <w:kern w:val="32"/>
            <w:lang w:val="en-US"/>
          </w:rPr>
          <m:t>=</m:t>
        </m:r>
        <m:f>
          <m:fPr>
            <m:ctrlPr>
              <w:rPr>
                <w:rFonts w:ascii="Cambria Math" w:eastAsiaTheme="majorEastAsia" w:hAnsi="Cambria Math" w:cs="Times New Roman"/>
                <w:bCs/>
                <w:kern w:val="32"/>
                <w:lang w:val="en-US"/>
              </w:rPr>
            </m:ctrlPr>
          </m:fPr>
          <m:num>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f</m:t>
                </m:r>
              </m:e>
              <m:sub>
                <m:r>
                  <m:rPr>
                    <m:sty m:val="p"/>
                  </m:rPr>
                  <w:rPr>
                    <w:rFonts w:ascii="Cambria Math" w:eastAsiaTheme="majorEastAsia" w:hAnsi="Cambria Math" w:cs="Times New Roman"/>
                    <w:kern w:val="32"/>
                    <w:lang w:val="en-US"/>
                  </w:rPr>
                  <m:t>f</m:t>
                </m:r>
              </m:sub>
            </m:sSub>
          </m:num>
          <m:den>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f</m:t>
                </m:r>
              </m:e>
              <m:sub>
                <m:r>
                  <m:rPr>
                    <m:sty m:val="p"/>
                  </m:rPr>
                  <w:rPr>
                    <w:rFonts w:ascii="Cambria Math" w:eastAsiaTheme="majorEastAsia" w:hAnsi="Cambria Math" w:cs="Times New Roman"/>
                    <w:kern w:val="32"/>
                    <w:lang w:val="en-US"/>
                  </w:rPr>
                  <m:t>o</m:t>
                </m:r>
              </m:sub>
            </m:sSub>
          </m:den>
        </m:f>
      </m:oMath>
      <w:r w:rsidR="00316096" w:rsidRPr="00316096">
        <w:rPr>
          <w:rFonts w:ascii="Times New Roman" w:eastAsiaTheme="majorEastAsia" w:hAnsi="Times New Roman" w:cs="Times New Roman"/>
          <w:bCs/>
          <w:kern w:val="32"/>
          <w:lang w:val="en-US"/>
        </w:rPr>
        <w:t xml:space="preserve">                                                            </w:t>
      </w:r>
      <w:r w:rsidR="00316096" w:rsidRPr="00316096">
        <w:rPr>
          <w:rFonts w:ascii="Times New Roman" w:eastAsiaTheme="majorEastAsia" w:hAnsi="Times New Roman" w:cs="Times New Roman"/>
          <w:bCs/>
          <w:kern w:val="32"/>
          <w:lang w:val="en-US"/>
        </w:rPr>
        <w:tab/>
      </w:r>
      <w:r w:rsidR="00316096" w:rsidRPr="00316096">
        <w:rPr>
          <w:rFonts w:ascii="Times New Roman" w:eastAsiaTheme="majorEastAsia" w:hAnsi="Times New Roman" w:cs="Times New Roman"/>
          <w:bCs/>
          <w:kern w:val="32"/>
          <w:lang w:val="en-US"/>
        </w:rPr>
        <w:tab/>
      </w:r>
      <w:r w:rsidR="00316096" w:rsidRPr="00316096">
        <w:rPr>
          <w:rFonts w:ascii="Times New Roman" w:eastAsiaTheme="majorEastAsia" w:hAnsi="Times New Roman" w:cs="Times New Roman"/>
          <w:bCs/>
          <w:kern w:val="32"/>
          <w:lang w:val="en-US"/>
        </w:rPr>
        <w:tab/>
        <w:t xml:space="preserve">                </w:t>
      </w:r>
      <w:r w:rsidR="00316096">
        <w:rPr>
          <w:rFonts w:ascii="Times New Roman" w:eastAsiaTheme="majorEastAsia" w:hAnsi="Times New Roman" w:cs="Times New Roman"/>
          <w:bCs/>
          <w:kern w:val="32"/>
          <w:lang w:val="en-US"/>
        </w:rPr>
        <w:tab/>
      </w:r>
      <w:r w:rsidR="00316096">
        <w:rPr>
          <w:rFonts w:ascii="Times New Roman" w:eastAsiaTheme="majorEastAsia" w:hAnsi="Times New Roman" w:cs="Times New Roman"/>
          <w:bCs/>
          <w:kern w:val="32"/>
          <w:lang w:val="en-US"/>
        </w:rPr>
        <w:tab/>
      </w:r>
      <w:r w:rsidR="00316096" w:rsidRPr="00316096">
        <w:rPr>
          <w:rFonts w:ascii="Times New Roman" w:eastAsiaTheme="majorEastAsia" w:hAnsi="Times New Roman" w:cs="Times New Roman"/>
          <w:bCs/>
          <w:kern w:val="32"/>
          <w:lang w:val="en-US"/>
        </w:rPr>
        <w:t xml:space="preserve">       </w:t>
      </w:r>
      <w:r w:rsidR="00A11227">
        <w:rPr>
          <w:rFonts w:ascii="Times New Roman" w:eastAsiaTheme="majorEastAsia" w:hAnsi="Times New Roman" w:cs="Times New Roman"/>
          <w:bCs/>
          <w:kern w:val="32"/>
          <w:lang w:val="en-US"/>
        </w:rPr>
        <w:tab/>
      </w:r>
      <w:r w:rsidR="00A11227">
        <w:rPr>
          <w:rFonts w:ascii="Times New Roman" w:eastAsiaTheme="majorEastAsia" w:hAnsi="Times New Roman" w:cs="Times New Roman"/>
          <w:bCs/>
          <w:kern w:val="32"/>
          <w:lang w:val="en-US"/>
        </w:rPr>
        <w:tab/>
      </w:r>
      <w:r w:rsidR="00316096" w:rsidRPr="00316096">
        <w:rPr>
          <w:rFonts w:ascii="Times New Roman" w:eastAsiaTheme="majorEastAsia" w:hAnsi="Times New Roman" w:cs="Times New Roman"/>
          <w:bCs/>
          <w:kern w:val="32"/>
          <w:lang w:val="en-US"/>
        </w:rPr>
        <w:t>(8)</w:t>
      </w:r>
    </w:p>
    <w:p w14:paraId="4B332A35" w14:textId="12BBE041"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where, f</w:t>
      </w:r>
      <w:r w:rsidR="00A6695A">
        <w:rPr>
          <w:rFonts w:ascii="Times New Roman" w:eastAsiaTheme="majorEastAsia" w:hAnsi="Times New Roman" w:cs="Times New Roman"/>
          <w:bCs/>
          <w:kern w:val="32"/>
          <w:vertAlign w:val="subscript"/>
          <w:lang w:val="en-US"/>
        </w:rPr>
        <w:t>f</w:t>
      </w:r>
      <w:r w:rsidRPr="00316096">
        <w:rPr>
          <w:rFonts w:ascii="Times New Roman" w:eastAsiaTheme="majorEastAsia" w:hAnsi="Times New Roman" w:cs="Times New Roman"/>
          <w:bCs/>
          <w:kern w:val="32"/>
          <w:lang w:val="en-US"/>
        </w:rPr>
        <w:t xml:space="preserve"> and f</w:t>
      </w:r>
      <w:r w:rsidRPr="00316096">
        <w:rPr>
          <w:rFonts w:ascii="Times New Roman" w:eastAsiaTheme="majorEastAsia" w:hAnsi="Times New Roman" w:cs="Times New Roman"/>
          <w:bCs/>
          <w:kern w:val="32"/>
          <w:vertAlign w:val="subscript"/>
          <w:lang w:val="en-US"/>
        </w:rPr>
        <w:t>o</w:t>
      </w:r>
      <w:r w:rsidRPr="00316096">
        <w:rPr>
          <w:rFonts w:ascii="Times New Roman" w:eastAsiaTheme="majorEastAsia" w:hAnsi="Times New Roman" w:cs="Times New Roman"/>
          <w:bCs/>
          <w:kern w:val="32"/>
          <w:lang w:val="en-US"/>
        </w:rPr>
        <w:t xml:space="preserve"> are the average friction factors obtained in the channel with and without </w:t>
      </w:r>
      <w:r w:rsidR="006C7E33">
        <w:rPr>
          <w:rFonts w:ascii="Times New Roman" w:eastAsiaTheme="majorEastAsia" w:hAnsi="Times New Roman" w:cs="Times New Roman"/>
          <w:bCs/>
          <w:kern w:val="32"/>
          <w:lang w:val="en-US"/>
        </w:rPr>
        <w:t>fin</w:t>
      </w:r>
      <w:r w:rsidRPr="00316096">
        <w:rPr>
          <w:rFonts w:ascii="Times New Roman" w:eastAsiaTheme="majorEastAsia" w:hAnsi="Times New Roman" w:cs="Times New Roman"/>
          <w:bCs/>
          <w:kern w:val="32"/>
          <w:lang w:val="en-US"/>
        </w:rPr>
        <w:t>s,</w:t>
      </w:r>
      <w:r w:rsidRPr="00316096">
        <w:rPr>
          <w:rFonts w:ascii="Times New Roman" w:eastAsiaTheme="majorEastAsia" w:hAnsi="Times New Roman" w:cs="Times New Roman"/>
          <w:bCs/>
          <w:kern w:val="32"/>
        </w:rPr>
        <w:t xml:space="preserve"> </w:t>
      </w:r>
      <w:r w:rsidRPr="00316096">
        <w:rPr>
          <w:rFonts w:ascii="Times New Roman" w:eastAsiaTheme="majorEastAsia" w:hAnsi="Times New Roman" w:cs="Times New Roman"/>
          <w:bCs/>
          <w:kern w:val="32"/>
          <w:lang w:val="en-US"/>
        </w:rPr>
        <w:t>respectively.</w:t>
      </w:r>
    </w:p>
    <w:p w14:paraId="04E705D4" w14:textId="77777777" w:rsidR="00316096" w:rsidRPr="00316096" w:rsidRDefault="00316096" w:rsidP="00316096">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The performance factor (PF) is obtained by Equation (9):</w:t>
      </w:r>
    </w:p>
    <w:p w14:paraId="73CA8C5E" w14:textId="11B7A3AF" w:rsidR="00316096" w:rsidRDefault="00316096" w:rsidP="00316096">
      <w:pPr>
        <w:autoSpaceDE w:val="0"/>
        <w:autoSpaceDN w:val="0"/>
        <w:adjustRightInd w:val="0"/>
        <w:jc w:val="both"/>
        <w:rPr>
          <w:rFonts w:ascii="Times New Roman" w:eastAsiaTheme="majorEastAsia" w:hAnsi="Times New Roman" w:cs="Times New Roman"/>
          <w:bCs/>
          <w:kern w:val="32"/>
          <w:lang w:val="en-US"/>
        </w:rPr>
      </w:pPr>
      <m:oMath>
        <m:r>
          <m:rPr>
            <m:sty m:val="p"/>
          </m:rPr>
          <w:rPr>
            <w:rFonts w:ascii="Cambria Math" w:eastAsiaTheme="majorEastAsia" w:hAnsi="Cambria Math" w:cs="Times New Roman"/>
            <w:kern w:val="32"/>
            <w:lang w:val="en-US"/>
          </w:rPr>
          <m:t>PF=</m:t>
        </m:r>
        <m:sSup>
          <m:sSupPr>
            <m:ctrlPr>
              <w:rPr>
                <w:rFonts w:ascii="Cambria Math" w:eastAsiaTheme="majorEastAsia" w:hAnsi="Cambria Math" w:cs="Times New Roman"/>
                <w:bCs/>
                <w:kern w:val="32"/>
                <w:vertAlign w:val="subscript"/>
                <w:lang w:val="en-US"/>
              </w:rPr>
            </m:ctrlPr>
          </m:sSupPr>
          <m:e>
            <m:sSub>
              <m:sSubPr>
                <m:ctrlPr>
                  <w:rPr>
                    <w:rFonts w:ascii="Cambria Math" w:eastAsiaTheme="majorEastAsia" w:hAnsi="Cambria Math" w:cs="Times New Roman"/>
                    <w:bCs/>
                    <w:kern w:val="32"/>
                    <w:vertAlign w:val="subscript"/>
                    <w:lang w:val="en-US"/>
                  </w:rPr>
                </m:ctrlPr>
              </m:sSubPr>
              <m:e>
                <m:r>
                  <m:rPr>
                    <m:sty m:val="p"/>
                  </m:rPr>
                  <w:rPr>
                    <w:rFonts w:ascii="Cambria Math" w:eastAsiaTheme="majorEastAsia" w:hAnsi="Cambria Math" w:cs="Times New Roman"/>
                    <w:kern w:val="32"/>
                    <w:vertAlign w:val="subscript"/>
                    <w:lang w:val="en-US"/>
                  </w:rPr>
                  <m:t>(Nu</m:t>
                </m:r>
              </m:e>
              <m:sub>
                <m:r>
                  <m:rPr>
                    <m:sty m:val="p"/>
                  </m:rPr>
                  <w:rPr>
                    <w:rFonts w:ascii="Cambria Math" w:eastAsiaTheme="majorEastAsia" w:hAnsi="Cambria Math" w:cs="Times New Roman"/>
                    <w:kern w:val="32"/>
                    <w:vertAlign w:val="subscript"/>
                    <w:lang w:val="en-US"/>
                  </w:rPr>
                  <m:t>f</m:t>
                </m:r>
              </m:sub>
            </m:sSub>
            <m:r>
              <m:rPr>
                <m:sty m:val="p"/>
              </m:rPr>
              <w:rPr>
                <w:rFonts w:ascii="Cambria Math" w:eastAsiaTheme="majorEastAsia" w:hAnsi="Cambria Math" w:cs="Times New Roman"/>
                <w:kern w:val="32"/>
                <w:lang w:val="en-US"/>
              </w:rPr>
              <m:t>/</m:t>
            </m:r>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Nu</m:t>
                </m:r>
              </m:e>
              <m:sub>
                <m:r>
                  <m:rPr>
                    <m:sty m:val="p"/>
                  </m:rPr>
                  <w:rPr>
                    <w:rFonts w:ascii="Cambria Math" w:eastAsiaTheme="majorEastAsia" w:hAnsi="Cambria Math" w:cs="Times New Roman"/>
                    <w:kern w:val="32"/>
                    <w:lang w:val="en-US"/>
                  </w:rPr>
                  <m:t>o</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kern w:val="32"/>
                    <w:vertAlign w:val="subscript"/>
                    <w:lang w:val="en-US"/>
                  </w:rPr>
                </m:ctrlPr>
              </m:sSubPr>
              <m:e>
                <m:r>
                  <m:rPr>
                    <m:sty m:val="p"/>
                  </m:rPr>
                  <w:rPr>
                    <w:rFonts w:ascii="Cambria Math" w:eastAsiaTheme="majorEastAsia" w:hAnsi="Cambria Math" w:cs="Times New Roman"/>
                    <w:kern w:val="32"/>
                    <w:vertAlign w:val="subscript"/>
                    <w:lang w:val="en-US"/>
                  </w:rPr>
                  <m:t>(f</m:t>
                </m:r>
              </m:e>
              <m:sub>
                <m:r>
                  <m:rPr>
                    <m:sty m:val="p"/>
                  </m:rPr>
                  <w:rPr>
                    <w:rFonts w:ascii="Cambria Math" w:eastAsiaTheme="majorEastAsia" w:hAnsi="Cambria Math" w:cs="Times New Roman"/>
                    <w:kern w:val="32"/>
                    <w:vertAlign w:val="subscript"/>
                    <w:lang w:val="en-US"/>
                  </w:rPr>
                  <m:t>f</m:t>
                </m:r>
              </m:sub>
            </m:sSub>
            <m:r>
              <m:rPr>
                <m:sty m:val="p"/>
              </m:rPr>
              <w:rPr>
                <w:rFonts w:ascii="Cambria Math" w:eastAsiaTheme="majorEastAsia" w:hAnsi="Cambria Math" w:cs="Times New Roman"/>
                <w:kern w:val="32"/>
                <w:lang w:val="en-US"/>
              </w:rPr>
              <m:t>/</m:t>
            </m:r>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f</m:t>
                </m:r>
              </m:e>
              <m:sub>
                <m:r>
                  <m:rPr>
                    <m:sty m:val="p"/>
                  </m:rPr>
                  <w:rPr>
                    <w:rFonts w:ascii="Cambria Math" w:eastAsiaTheme="majorEastAsia" w:hAnsi="Cambria Math" w:cs="Times New Roman"/>
                    <w:kern w:val="32"/>
                    <w:lang w:val="en-US"/>
                  </w:rPr>
                  <m:t>o</m:t>
                </m:r>
              </m:sub>
            </m:sSub>
            <m:r>
              <w:rPr>
                <w:rFonts w:ascii="Cambria Math" w:eastAsiaTheme="majorEastAsia" w:hAnsi="Cambria Math" w:cs="Times New Roman"/>
                <w:kern w:val="32"/>
                <w:lang w:val="en-US"/>
              </w:rPr>
              <m:t xml:space="preserve">) </m:t>
            </m:r>
          </m:e>
          <m:sup>
            <m:r>
              <w:rPr>
                <w:rFonts w:ascii="Cambria Math" w:eastAsiaTheme="majorEastAsia" w:hAnsi="Cambria Math" w:cs="Times New Roman"/>
                <w:kern w:val="32"/>
                <w:vertAlign w:val="subscript"/>
                <w:lang w:val="en-US"/>
              </w:rPr>
              <m:t>-1/3</m:t>
            </m:r>
          </m:sup>
        </m:sSup>
      </m:oMath>
      <w:r w:rsidRPr="00316096">
        <w:rPr>
          <w:rFonts w:ascii="Times New Roman" w:eastAsiaTheme="majorEastAsia" w:hAnsi="Times New Roman" w:cs="Times New Roman"/>
          <w:bCs/>
          <w:kern w:val="32"/>
          <w:lang w:val="en-US"/>
        </w:rPr>
        <w:t xml:space="preserve">           </w:t>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t xml:space="preserve">   </w:t>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Pr>
          <w:rFonts w:ascii="Times New Roman" w:eastAsiaTheme="majorEastAsia" w:hAnsi="Times New Roman" w:cs="Times New Roman"/>
          <w:bCs/>
          <w:kern w:val="32"/>
          <w:lang w:val="en-US"/>
        </w:rPr>
        <w:tab/>
      </w:r>
      <w:r w:rsidR="00A11227">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 xml:space="preserve"> (9) </w:t>
      </w:r>
    </w:p>
    <w:p w14:paraId="3D1C3985" w14:textId="57263E49" w:rsidR="00A50432" w:rsidRDefault="00316096" w:rsidP="00A11227">
      <w:pPr>
        <w:autoSpaceDE w:val="0"/>
        <w:autoSpaceDN w:val="0"/>
        <w:adjustRightInd w:val="0"/>
        <w:spacing w:after="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 xml:space="preserve"> </w:t>
      </w:r>
    </w:p>
    <w:p w14:paraId="4A0C6CD6" w14:textId="1A2C5B8E" w:rsidR="00CA318B" w:rsidRPr="00CA318B" w:rsidRDefault="00CA318B"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r>
        <w:rPr>
          <w:rFonts w:ascii="Times New Roman" w:hAnsi="Times New Roman" w:cs="Times New Roman"/>
          <w:b/>
          <w:sz w:val="24"/>
          <w:szCs w:val="24"/>
        </w:rPr>
        <w:t xml:space="preserve"> </w:t>
      </w:r>
    </w:p>
    <w:p w14:paraId="13ED948D" w14:textId="57973E63" w:rsidR="00CA318B" w:rsidRPr="00A11227" w:rsidRDefault="00A11227" w:rsidP="00CA318B">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Pr>
          <w:rFonts w:ascii="Times New Roman" w:hAnsi="Times New Roman" w:cs="Times New Roman"/>
          <w:b/>
          <w:lang w:val="en-GB"/>
        </w:rPr>
        <w:t>Validation of the numerical results</w:t>
      </w:r>
    </w:p>
    <w:p w14:paraId="141E2B92" w14:textId="14C5C4CC" w:rsidR="00A11227" w:rsidRPr="00A11227" w:rsidRDefault="00A11227" w:rsidP="00A11227">
      <w:pPr>
        <w:autoSpaceDE w:val="0"/>
        <w:autoSpaceDN w:val="0"/>
        <w:adjustRightInd w:val="0"/>
        <w:jc w:val="both"/>
        <w:rPr>
          <w:rFonts w:ascii="Times New Roman" w:eastAsiaTheme="majorEastAsia" w:hAnsi="Times New Roman" w:cs="Times New Roman"/>
          <w:bCs/>
          <w:kern w:val="32"/>
          <w:lang w:val="en-US"/>
        </w:rPr>
      </w:pPr>
      <w:bookmarkStart w:id="8" w:name="_Hlk150776736"/>
      <w:r w:rsidRPr="00A11227">
        <w:rPr>
          <w:rFonts w:ascii="Times New Roman" w:eastAsiaTheme="majorEastAsia" w:hAnsi="Times New Roman" w:cs="Times New Roman"/>
          <w:bCs/>
          <w:kern w:val="32"/>
          <w:lang w:val="en-US"/>
        </w:rPr>
        <w:t>Numerical results obtained in this study were compared with the results of previous studies. Wang et al. [</w:t>
      </w:r>
      <w:r w:rsidR="001A2326">
        <w:rPr>
          <w:rFonts w:ascii="Times New Roman" w:eastAsiaTheme="majorEastAsia" w:hAnsi="Times New Roman" w:cs="Times New Roman"/>
          <w:bCs/>
          <w:kern w:val="32"/>
          <w:lang w:val="en-US"/>
        </w:rPr>
        <w:t>1</w:t>
      </w:r>
      <w:r w:rsidR="00F77163">
        <w:rPr>
          <w:rFonts w:ascii="Times New Roman" w:eastAsiaTheme="majorEastAsia" w:hAnsi="Times New Roman" w:cs="Times New Roman"/>
          <w:bCs/>
          <w:kern w:val="32"/>
          <w:lang w:val="en-US"/>
        </w:rPr>
        <w:t>7</w:t>
      </w:r>
      <w:r w:rsidRPr="00A11227">
        <w:rPr>
          <w:rFonts w:ascii="Times New Roman" w:eastAsiaTheme="majorEastAsia" w:hAnsi="Times New Roman" w:cs="Times New Roman"/>
          <w:bCs/>
          <w:kern w:val="32"/>
          <w:lang w:val="en-US"/>
        </w:rPr>
        <w:t xml:space="preserve">] </w:t>
      </w:r>
      <w:r w:rsidR="00AC5C1D" w:rsidRPr="00A11227">
        <w:rPr>
          <w:rFonts w:ascii="Times New Roman" w:eastAsiaTheme="majorEastAsia" w:hAnsi="Times New Roman" w:cs="Times New Roman"/>
          <w:bCs/>
          <w:kern w:val="32"/>
          <w:lang w:val="en-US"/>
        </w:rPr>
        <w:t>experimental</w:t>
      </w:r>
      <w:r w:rsidR="00AC5C1D">
        <w:rPr>
          <w:rFonts w:ascii="Times New Roman" w:eastAsiaTheme="majorEastAsia" w:hAnsi="Times New Roman" w:cs="Times New Roman"/>
          <w:bCs/>
          <w:kern w:val="32"/>
          <w:lang w:val="en-US"/>
        </w:rPr>
        <w:t>ly</w:t>
      </w:r>
      <w:r w:rsidR="00AC5C1D" w:rsidRPr="00A11227">
        <w:rPr>
          <w:rFonts w:ascii="Times New Roman" w:eastAsiaTheme="majorEastAsia" w:hAnsi="Times New Roman" w:cs="Times New Roman"/>
          <w:bCs/>
          <w:kern w:val="32"/>
          <w:lang w:val="en-US"/>
        </w:rPr>
        <w:t xml:space="preserve"> </w:t>
      </w:r>
      <w:r w:rsidRPr="00A11227">
        <w:rPr>
          <w:rFonts w:ascii="Times New Roman" w:eastAsiaTheme="majorEastAsia" w:hAnsi="Times New Roman" w:cs="Times New Roman"/>
          <w:bCs/>
          <w:kern w:val="32"/>
          <w:lang w:val="en-US"/>
        </w:rPr>
        <w:t xml:space="preserve">investigated flow and heat transfer behavior for the laminar flow of water in a straight channel. Figure 2 </w:t>
      </w:r>
      <w:r w:rsidR="00AC5C1D">
        <w:rPr>
          <w:rFonts w:ascii="Times New Roman" w:eastAsiaTheme="majorEastAsia" w:hAnsi="Times New Roman" w:cs="Times New Roman"/>
          <w:bCs/>
          <w:kern w:val="32"/>
          <w:lang w:val="en-US"/>
        </w:rPr>
        <w:t>indicated</w:t>
      </w:r>
      <w:r w:rsidRPr="00A11227">
        <w:rPr>
          <w:rFonts w:ascii="Times New Roman" w:eastAsiaTheme="majorEastAsia" w:hAnsi="Times New Roman" w:cs="Times New Roman"/>
          <w:bCs/>
          <w:kern w:val="32"/>
          <w:lang w:val="en-US"/>
        </w:rPr>
        <w:t xml:space="preserve"> the comparison of the results of numerical study with the results of Wang et al. [</w:t>
      </w:r>
      <w:r w:rsidR="00E569BA">
        <w:rPr>
          <w:rFonts w:ascii="Times New Roman" w:eastAsiaTheme="majorEastAsia" w:hAnsi="Times New Roman" w:cs="Times New Roman"/>
          <w:bCs/>
          <w:kern w:val="32"/>
          <w:lang w:val="en-US"/>
        </w:rPr>
        <w:t>1</w:t>
      </w:r>
      <w:r w:rsidR="00F77163">
        <w:rPr>
          <w:rFonts w:ascii="Times New Roman" w:eastAsiaTheme="majorEastAsia" w:hAnsi="Times New Roman" w:cs="Times New Roman"/>
          <w:bCs/>
          <w:kern w:val="32"/>
          <w:lang w:val="en-US"/>
        </w:rPr>
        <w:t>7</w:t>
      </w:r>
      <w:r w:rsidRPr="00A11227">
        <w:rPr>
          <w:rFonts w:ascii="Times New Roman" w:eastAsiaTheme="majorEastAsia" w:hAnsi="Times New Roman" w:cs="Times New Roman"/>
          <w:bCs/>
          <w:kern w:val="32"/>
          <w:lang w:val="en-US"/>
        </w:rPr>
        <w:t>].</w:t>
      </w:r>
    </w:p>
    <w:bookmarkEnd w:id="8"/>
    <w:p w14:paraId="725F0EC7" w14:textId="7C153A3E" w:rsidR="00A11227" w:rsidRPr="00A11227" w:rsidRDefault="00F77163" w:rsidP="00A11227">
      <w:pPr>
        <w:shd w:val="clear" w:color="auto" w:fill="FFFFFF"/>
        <w:spacing w:after="0"/>
        <w:jc w:val="both"/>
        <w:rPr>
          <w:rFonts w:ascii="Times New Roman" w:eastAsia="Calibri" w:hAnsi="Times New Roman" w:cs="Times New Roman"/>
          <w:b/>
          <w:bCs/>
          <w:lang w:val="en-US"/>
        </w:rPr>
      </w:pPr>
      <w:r>
        <w:rPr>
          <w:noProof/>
        </w:rPr>
        <w:drawing>
          <wp:inline distT="0" distB="0" distL="0" distR="0" wp14:anchorId="55686258" wp14:editId="767E3A83">
            <wp:extent cx="2231571" cy="1502229"/>
            <wp:effectExtent l="0" t="0" r="0" b="3175"/>
            <wp:docPr id="1561440162" name="Grafik 1">
              <a:extLst xmlns:a="http://schemas.openxmlformats.org/drawingml/2006/main">
                <a:ext uri="{FF2B5EF4-FFF2-40B4-BE49-F238E27FC236}">
                  <a16:creationId xmlns:a16="http://schemas.microsoft.com/office/drawing/2014/main" id="{929E52B2-FD77-C044-7B72-3C72EFA4E7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C6D3F7" w14:textId="6681F22E" w:rsidR="00A11227" w:rsidRPr="00A11227" w:rsidRDefault="00A11227" w:rsidP="00A11227">
      <w:pPr>
        <w:shd w:val="clear" w:color="auto" w:fill="FFFFFF"/>
        <w:spacing w:after="0"/>
        <w:jc w:val="both"/>
        <w:rPr>
          <w:rFonts w:ascii="Times New Roman" w:eastAsia="Calibri" w:hAnsi="Times New Roman" w:cs="Times New Roman"/>
          <w:bCs/>
          <w:sz w:val="20"/>
          <w:szCs w:val="20"/>
          <w:lang w:val="en-US"/>
        </w:rPr>
      </w:pPr>
      <w:r w:rsidRPr="00A11227">
        <w:rPr>
          <w:rFonts w:ascii="Times New Roman" w:eastAsia="Calibri" w:hAnsi="Times New Roman" w:cs="Times New Roman"/>
          <w:b/>
          <w:bCs/>
          <w:sz w:val="20"/>
          <w:szCs w:val="20"/>
          <w:lang w:val="en-US"/>
        </w:rPr>
        <w:t>Figure 2.</w:t>
      </w:r>
      <w:r w:rsidRPr="00A11227">
        <w:rPr>
          <w:rFonts w:ascii="Times New Roman" w:eastAsia="Calibri" w:hAnsi="Times New Roman" w:cs="Times New Roman"/>
          <w:bCs/>
          <w:sz w:val="20"/>
          <w:szCs w:val="20"/>
          <w:lang w:val="en-US"/>
        </w:rPr>
        <w:t xml:space="preserve"> Validation of the numerical study [</w:t>
      </w:r>
      <w:r w:rsidR="00E569BA">
        <w:rPr>
          <w:rFonts w:ascii="Times New Roman" w:eastAsia="Calibri" w:hAnsi="Times New Roman" w:cs="Times New Roman"/>
          <w:bCs/>
          <w:sz w:val="20"/>
          <w:szCs w:val="20"/>
          <w:lang w:val="en-US"/>
        </w:rPr>
        <w:t>1</w:t>
      </w:r>
      <w:r w:rsidR="00F77163">
        <w:rPr>
          <w:rFonts w:ascii="Times New Roman" w:eastAsia="Calibri" w:hAnsi="Times New Roman" w:cs="Times New Roman"/>
          <w:bCs/>
          <w:sz w:val="20"/>
          <w:szCs w:val="20"/>
          <w:lang w:val="en-US"/>
        </w:rPr>
        <w:t>7</w:t>
      </w:r>
      <w:r w:rsidRPr="00A11227">
        <w:rPr>
          <w:rFonts w:ascii="Times New Roman" w:eastAsia="Calibri" w:hAnsi="Times New Roman" w:cs="Times New Roman"/>
          <w:bCs/>
          <w:sz w:val="20"/>
          <w:szCs w:val="20"/>
          <w:lang w:val="en-US"/>
        </w:rPr>
        <w:t>]</w:t>
      </w:r>
    </w:p>
    <w:p w14:paraId="1554BC3B" w14:textId="0BAAF9CC" w:rsidR="00933670" w:rsidRDefault="00766DF5" w:rsidP="000B58BB">
      <w:pPr>
        <w:autoSpaceDE w:val="0"/>
        <w:autoSpaceDN w:val="0"/>
        <w:adjustRightInd w:val="0"/>
        <w:spacing w:before="120" w:after="0"/>
        <w:jc w:val="both"/>
        <w:rPr>
          <w:rFonts w:ascii="Times New Roman" w:eastAsia="Times New Roman" w:hAnsi="Times New Roman" w:cs="Times New Roman"/>
          <w:shd w:val="clear" w:color="auto" w:fill="FFFFFF"/>
          <w:lang w:eastAsia="tr-TR"/>
        </w:rPr>
      </w:pPr>
      <w:r>
        <w:rPr>
          <w:rFonts w:ascii="Times New Roman" w:eastAsiaTheme="majorEastAsia" w:hAnsi="Times New Roman" w:cs="Times New Roman"/>
          <w:bCs/>
          <w:kern w:val="32"/>
          <w:lang w:val="en-US"/>
        </w:rPr>
        <w:lastRenderedPageBreak/>
        <w:t>In numerical study, v</w:t>
      </w:r>
      <w:r w:rsidR="00AE7327" w:rsidRPr="00AE7327">
        <w:rPr>
          <w:rFonts w:ascii="Times New Roman" w:eastAsiaTheme="majorEastAsia" w:hAnsi="Times New Roman" w:cs="Times New Roman"/>
          <w:bCs/>
          <w:kern w:val="32"/>
          <w:lang w:val="en-US"/>
        </w:rPr>
        <w:t xml:space="preserve">elocity and temperature contours were obtained to demonstrate the effects of </w:t>
      </w:r>
      <w:r w:rsidR="00AE7327">
        <w:rPr>
          <w:rFonts w:ascii="Times New Roman" w:eastAsiaTheme="majorEastAsia" w:hAnsi="Times New Roman" w:cs="Times New Roman"/>
          <w:bCs/>
          <w:kern w:val="32"/>
          <w:lang w:val="en-US"/>
        </w:rPr>
        <w:t>duct</w:t>
      </w:r>
      <w:r w:rsidR="00AE7327" w:rsidRPr="00AE7327">
        <w:rPr>
          <w:rFonts w:ascii="Times New Roman" w:eastAsiaTheme="majorEastAsia" w:hAnsi="Times New Roman" w:cs="Times New Roman"/>
          <w:bCs/>
          <w:kern w:val="32"/>
          <w:lang w:val="en-US"/>
        </w:rPr>
        <w:t xml:space="preserve"> geometry, fins, and Reynolds number on flow and heat transfer.</w:t>
      </w:r>
      <w:r w:rsidR="000B58BB">
        <w:rPr>
          <w:rFonts w:ascii="Times New Roman" w:eastAsiaTheme="majorEastAsia" w:hAnsi="Times New Roman" w:cs="Times New Roman"/>
          <w:bCs/>
          <w:kern w:val="32"/>
          <w:lang w:val="en-US"/>
        </w:rPr>
        <w:t xml:space="preserve"> </w:t>
      </w:r>
      <w:r w:rsidR="00A11227" w:rsidRPr="00522D55">
        <w:rPr>
          <w:rFonts w:ascii="Times New Roman" w:eastAsiaTheme="majorEastAsia" w:hAnsi="Times New Roman" w:cs="Times New Roman"/>
          <w:bCs/>
          <w:kern w:val="32"/>
          <w:lang w:val="en-US"/>
        </w:rPr>
        <w:t>In Figure 3</w:t>
      </w:r>
      <w:r w:rsidR="009614A4">
        <w:rPr>
          <w:rFonts w:ascii="Times New Roman" w:eastAsiaTheme="majorEastAsia" w:hAnsi="Times New Roman" w:cs="Times New Roman"/>
          <w:bCs/>
          <w:kern w:val="32"/>
          <w:lang w:val="en-US"/>
        </w:rPr>
        <w:t>a</w:t>
      </w:r>
      <w:r w:rsidR="00A11227" w:rsidRPr="00522D55">
        <w:rPr>
          <w:rFonts w:ascii="Times New Roman" w:eastAsiaTheme="majorEastAsia" w:hAnsi="Times New Roman" w:cs="Times New Roman"/>
          <w:bCs/>
          <w:kern w:val="32"/>
          <w:lang w:val="en-US"/>
        </w:rPr>
        <w:t xml:space="preserve">, velocity contours are </w:t>
      </w:r>
      <w:r w:rsidR="009614A4">
        <w:rPr>
          <w:rFonts w:ascii="Times New Roman" w:eastAsiaTheme="majorEastAsia" w:hAnsi="Times New Roman" w:cs="Times New Roman"/>
          <w:bCs/>
          <w:kern w:val="32"/>
          <w:lang w:val="en-US"/>
        </w:rPr>
        <w:t>indicated</w:t>
      </w:r>
      <w:r w:rsidR="00A11227" w:rsidRPr="00522D55">
        <w:rPr>
          <w:rFonts w:ascii="Times New Roman" w:eastAsiaTheme="majorEastAsia" w:hAnsi="Times New Roman" w:cs="Times New Roman"/>
          <w:bCs/>
          <w:kern w:val="32"/>
          <w:lang w:val="en-US"/>
        </w:rPr>
        <w:t xml:space="preserve"> in </w:t>
      </w:r>
      <w:r w:rsidR="009614A4">
        <w:rPr>
          <w:rFonts w:ascii="Times New Roman" w:eastAsiaTheme="majorEastAsia" w:hAnsi="Times New Roman" w:cs="Times New Roman"/>
          <w:bCs/>
          <w:kern w:val="32"/>
          <w:lang w:val="en-US"/>
        </w:rPr>
        <w:t>duct</w:t>
      </w:r>
      <w:r w:rsidR="00A11227" w:rsidRPr="00522D55">
        <w:rPr>
          <w:rFonts w:ascii="Times New Roman" w:eastAsiaTheme="majorEastAsia" w:hAnsi="Times New Roman" w:cs="Times New Roman"/>
          <w:bCs/>
          <w:kern w:val="32"/>
          <w:lang w:val="en-US"/>
        </w:rPr>
        <w:t xml:space="preserve">s with and without </w:t>
      </w:r>
      <w:r w:rsidR="009614A4">
        <w:rPr>
          <w:rFonts w:ascii="Times New Roman" w:eastAsiaTheme="majorEastAsia" w:hAnsi="Times New Roman" w:cs="Times New Roman"/>
          <w:bCs/>
          <w:kern w:val="32"/>
          <w:lang w:val="en-US"/>
        </w:rPr>
        <w:t>fin</w:t>
      </w:r>
      <w:r w:rsidR="00A11227" w:rsidRPr="00522D55">
        <w:rPr>
          <w:rFonts w:ascii="Times New Roman" w:eastAsiaTheme="majorEastAsia" w:hAnsi="Times New Roman" w:cs="Times New Roman"/>
          <w:bCs/>
          <w:kern w:val="32"/>
          <w:lang w:val="en-US"/>
        </w:rPr>
        <w:t>s for Re=100 and Re=</w:t>
      </w:r>
      <w:r w:rsidR="009614A4">
        <w:rPr>
          <w:rFonts w:ascii="Times New Roman" w:eastAsiaTheme="majorEastAsia" w:hAnsi="Times New Roman" w:cs="Times New Roman"/>
          <w:bCs/>
          <w:kern w:val="32"/>
          <w:lang w:val="en-US"/>
        </w:rPr>
        <w:t>8</w:t>
      </w:r>
      <w:r w:rsidR="00A11227" w:rsidRPr="00522D55">
        <w:rPr>
          <w:rFonts w:ascii="Times New Roman" w:eastAsiaTheme="majorEastAsia" w:hAnsi="Times New Roman" w:cs="Times New Roman"/>
          <w:bCs/>
          <w:kern w:val="32"/>
          <w:lang w:val="en-US"/>
        </w:rPr>
        <w:t xml:space="preserve">00. Re and </w:t>
      </w:r>
      <w:r w:rsidR="009614A4">
        <w:rPr>
          <w:rFonts w:ascii="Times New Roman" w:eastAsiaTheme="majorEastAsia" w:hAnsi="Times New Roman" w:cs="Times New Roman"/>
          <w:bCs/>
          <w:kern w:val="32"/>
          <w:lang w:val="en-US"/>
        </w:rPr>
        <w:t>fin</w:t>
      </w:r>
      <w:r w:rsidR="00A11227" w:rsidRPr="00522D55">
        <w:rPr>
          <w:rFonts w:ascii="Times New Roman" w:eastAsiaTheme="majorEastAsia" w:hAnsi="Times New Roman" w:cs="Times New Roman"/>
          <w:bCs/>
          <w:kern w:val="32"/>
          <w:lang w:val="en-US"/>
        </w:rPr>
        <w:t xml:space="preserve">s appear to affect the flow structure. The </w:t>
      </w:r>
      <w:r w:rsidR="009614A4">
        <w:rPr>
          <w:rFonts w:ascii="Times New Roman" w:eastAsiaTheme="majorEastAsia" w:hAnsi="Times New Roman" w:cs="Times New Roman"/>
          <w:bCs/>
          <w:kern w:val="32"/>
          <w:lang w:val="en-US"/>
        </w:rPr>
        <w:t>fin</w:t>
      </w:r>
      <w:r w:rsidR="00A11227" w:rsidRPr="00522D55">
        <w:rPr>
          <w:rFonts w:ascii="Times New Roman" w:eastAsiaTheme="majorEastAsia" w:hAnsi="Times New Roman" w:cs="Times New Roman"/>
          <w:bCs/>
          <w:kern w:val="32"/>
          <w:lang w:val="en-US"/>
        </w:rPr>
        <w:t xml:space="preserve">s divided the flow into </w:t>
      </w:r>
      <w:r w:rsidR="009614A4">
        <w:rPr>
          <w:rFonts w:ascii="Times New Roman" w:eastAsiaTheme="majorEastAsia" w:hAnsi="Times New Roman" w:cs="Times New Roman"/>
          <w:bCs/>
          <w:kern w:val="32"/>
          <w:lang w:val="en-US"/>
        </w:rPr>
        <w:t>three</w:t>
      </w:r>
      <w:r w:rsidR="00A11227" w:rsidRPr="00522D55">
        <w:rPr>
          <w:rFonts w:ascii="Times New Roman" w:eastAsiaTheme="majorEastAsia" w:hAnsi="Times New Roman" w:cs="Times New Roman"/>
          <w:bCs/>
          <w:kern w:val="32"/>
          <w:lang w:val="en-US"/>
        </w:rPr>
        <w:t xml:space="preserve"> main branches. The flow passing around the </w:t>
      </w:r>
      <w:r w:rsidR="009614A4">
        <w:rPr>
          <w:rFonts w:ascii="Times New Roman" w:eastAsiaTheme="majorEastAsia" w:hAnsi="Times New Roman" w:cs="Times New Roman"/>
          <w:bCs/>
          <w:kern w:val="32"/>
          <w:lang w:val="en-US"/>
        </w:rPr>
        <w:t>fin</w:t>
      </w:r>
      <w:r w:rsidR="00A11227" w:rsidRPr="00522D55">
        <w:rPr>
          <w:rFonts w:ascii="Times New Roman" w:eastAsiaTheme="majorEastAsia" w:hAnsi="Times New Roman" w:cs="Times New Roman"/>
          <w:bCs/>
          <w:kern w:val="32"/>
          <w:lang w:val="en-US"/>
        </w:rPr>
        <w:t xml:space="preserve">s is directed towards the </w:t>
      </w:r>
      <w:r w:rsidR="009614A4">
        <w:rPr>
          <w:rFonts w:ascii="Times New Roman" w:eastAsiaTheme="majorEastAsia" w:hAnsi="Times New Roman" w:cs="Times New Roman"/>
          <w:bCs/>
          <w:kern w:val="32"/>
          <w:lang w:val="en-US"/>
        </w:rPr>
        <w:t>circular</w:t>
      </w:r>
      <w:r w:rsidR="00A11227" w:rsidRPr="00522D55">
        <w:rPr>
          <w:rFonts w:ascii="Times New Roman" w:eastAsiaTheme="majorEastAsia" w:hAnsi="Times New Roman" w:cs="Times New Roman"/>
          <w:bCs/>
          <w:kern w:val="32"/>
          <w:lang w:val="en-US"/>
        </w:rPr>
        <w:t xml:space="preserve"> </w:t>
      </w:r>
      <w:r w:rsidR="009614A4">
        <w:rPr>
          <w:rFonts w:ascii="Times New Roman" w:eastAsiaTheme="majorEastAsia" w:hAnsi="Times New Roman" w:cs="Times New Roman"/>
          <w:bCs/>
          <w:kern w:val="32"/>
          <w:lang w:val="en-US"/>
        </w:rPr>
        <w:t>cavities</w:t>
      </w:r>
      <w:r w:rsidR="00A11227" w:rsidRPr="00522D55">
        <w:rPr>
          <w:rFonts w:ascii="Times New Roman" w:eastAsiaTheme="majorEastAsia" w:hAnsi="Times New Roman" w:cs="Times New Roman"/>
          <w:bCs/>
          <w:kern w:val="32"/>
          <w:lang w:val="en-US"/>
        </w:rPr>
        <w:t xml:space="preserve"> and is provides better contact with the </w:t>
      </w:r>
      <w:r w:rsidR="00115514">
        <w:rPr>
          <w:rFonts w:ascii="Times New Roman" w:eastAsiaTheme="majorEastAsia" w:hAnsi="Times New Roman" w:cs="Times New Roman"/>
          <w:bCs/>
          <w:kern w:val="32"/>
          <w:lang w:val="en-US"/>
        </w:rPr>
        <w:t xml:space="preserve">circular </w:t>
      </w:r>
      <w:r w:rsidR="009614A4">
        <w:rPr>
          <w:rFonts w:ascii="Times New Roman" w:eastAsia="Times New Roman" w:hAnsi="Times New Roman" w:cs="Times New Roman"/>
          <w:shd w:val="clear" w:color="auto" w:fill="FFFFFF"/>
          <w:lang w:eastAsia="tr-TR"/>
        </w:rPr>
        <w:t>walls</w:t>
      </w:r>
      <w:r w:rsidR="00A11227" w:rsidRPr="00933670">
        <w:rPr>
          <w:rFonts w:ascii="Times New Roman" w:eastAsia="Times New Roman" w:hAnsi="Times New Roman" w:cs="Times New Roman"/>
          <w:shd w:val="clear" w:color="auto" w:fill="FFFFFF"/>
          <w:lang w:eastAsia="tr-TR"/>
        </w:rPr>
        <w:t>. Increasing the flow velocity increases the mass flow rate and inertia forces. Therefore, increasing the Re</w:t>
      </w:r>
      <w:r w:rsidR="0059028C">
        <w:rPr>
          <w:rFonts w:ascii="Times New Roman" w:eastAsia="Times New Roman" w:hAnsi="Times New Roman" w:cs="Times New Roman"/>
          <w:shd w:val="clear" w:color="auto" w:fill="FFFFFF"/>
          <w:lang w:eastAsia="tr-TR"/>
        </w:rPr>
        <w:t>ynolds number</w:t>
      </w:r>
      <w:r w:rsidR="00A11227" w:rsidRPr="00933670">
        <w:rPr>
          <w:rFonts w:ascii="Times New Roman" w:eastAsia="Times New Roman" w:hAnsi="Times New Roman" w:cs="Times New Roman"/>
          <w:shd w:val="clear" w:color="auto" w:fill="FFFFFF"/>
          <w:lang w:eastAsia="tr-TR"/>
        </w:rPr>
        <w:t xml:space="preserve"> ensures a significant contribution to heat transfer.</w:t>
      </w:r>
      <w:r w:rsidR="00DD3F9F">
        <w:rPr>
          <w:rFonts w:ascii="Times New Roman" w:eastAsia="Times New Roman" w:hAnsi="Times New Roman" w:cs="Times New Roman"/>
          <w:shd w:val="clear" w:color="auto" w:fill="FFFFFF"/>
          <w:lang w:eastAsia="tr-TR"/>
        </w:rPr>
        <w:t xml:space="preserve"> </w:t>
      </w:r>
      <w:r w:rsidR="00933670" w:rsidRPr="00933670">
        <w:rPr>
          <w:rFonts w:ascii="Times New Roman" w:eastAsia="Times New Roman" w:hAnsi="Times New Roman" w:cs="Times New Roman"/>
          <w:shd w:val="clear" w:color="auto" w:fill="FFFFFF"/>
          <w:lang w:eastAsia="tr-TR"/>
        </w:rPr>
        <w:t>In Fig</w:t>
      </w:r>
      <w:r w:rsidR="00115514">
        <w:rPr>
          <w:rFonts w:ascii="Times New Roman" w:eastAsia="Times New Roman" w:hAnsi="Times New Roman" w:cs="Times New Roman"/>
          <w:shd w:val="clear" w:color="auto" w:fill="FFFFFF"/>
          <w:lang w:eastAsia="tr-TR"/>
        </w:rPr>
        <w:t>ure</w:t>
      </w:r>
      <w:r w:rsidR="00933670" w:rsidRPr="00933670">
        <w:rPr>
          <w:rFonts w:ascii="Times New Roman" w:eastAsia="Times New Roman" w:hAnsi="Times New Roman" w:cs="Times New Roman"/>
          <w:shd w:val="clear" w:color="auto" w:fill="FFFFFF"/>
          <w:lang w:eastAsia="tr-TR"/>
        </w:rPr>
        <w:t xml:space="preserve"> 3</w:t>
      </w:r>
      <w:r w:rsidR="00F06CB9">
        <w:rPr>
          <w:rFonts w:ascii="Times New Roman" w:eastAsia="Times New Roman" w:hAnsi="Times New Roman" w:cs="Times New Roman"/>
          <w:shd w:val="clear" w:color="auto" w:fill="FFFFFF"/>
          <w:lang w:eastAsia="tr-TR"/>
        </w:rPr>
        <w:t>b</w:t>
      </w:r>
      <w:r w:rsidR="00933670" w:rsidRPr="00933670">
        <w:rPr>
          <w:rFonts w:ascii="Times New Roman" w:eastAsia="Times New Roman" w:hAnsi="Times New Roman" w:cs="Times New Roman"/>
          <w:shd w:val="clear" w:color="auto" w:fill="FFFFFF"/>
          <w:lang w:eastAsia="tr-TR"/>
        </w:rPr>
        <w:t>,</w:t>
      </w:r>
      <w:r w:rsidR="00115514">
        <w:rPr>
          <w:rFonts w:ascii="Times New Roman" w:eastAsia="Times New Roman" w:hAnsi="Times New Roman" w:cs="Times New Roman"/>
          <w:shd w:val="clear" w:color="auto" w:fill="FFFFFF"/>
          <w:lang w:eastAsia="tr-TR"/>
        </w:rPr>
        <w:t xml:space="preserve"> the</w:t>
      </w:r>
      <w:r w:rsidR="00933670" w:rsidRPr="00933670">
        <w:rPr>
          <w:rFonts w:ascii="Times New Roman" w:eastAsia="Times New Roman" w:hAnsi="Times New Roman" w:cs="Times New Roman"/>
          <w:shd w:val="clear" w:color="auto" w:fill="FFFFFF"/>
          <w:lang w:eastAsia="tr-TR"/>
        </w:rPr>
        <w:t xml:space="preserve"> temperature contours </w:t>
      </w:r>
      <w:r w:rsidR="00115514" w:rsidRPr="00115514">
        <w:rPr>
          <w:rFonts w:ascii="Times New Roman" w:eastAsia="Times New Roman" w:hAnsi="Times New Roman" w:cs="Times New Roman"/>
          <w:shd w:val="clear" w:color="auto" w:fill="FFFFFF"/>
          <w:lang w:eastAsia="tr-TR"/>
        </w:rPr>
        <w:t xml:space="preserve">are exhibited </w:t>
      </w:r>
      <w:r w:rsidR="00933670" w:rsidRPr="00933670">
        <w:rPr>
          <w:rFonts w:ascii="Times New Roman" w:eastAsia="Times New Roman" w:hAnsi="Times New Roman" w:cs="Times New Roman"/>
          <w:shd w:val="clear" w:color="auto" w:fill="FFFFFF"/>
          <w:lang w:eastAsia="tr-TR"/>
        </w:rPr>
        <w:t xml:space="preserve">in </w:t>
      </w:r>
      <w:r w:rsidR="00F06CB9">
        <w:rPr>
          <w:rFonts w:ascii="Times New Roman" w:eastAsia="Times New Roman" w:hAnsi="Times New Roman" w:cs="Times New Roman"/>
          <w:shd w:val="clear" w:color="auto" w:fill="FFFFFF"/>
          <w:lang w:eastAsia="tr-TR"/>
        </w:rPr>
        <w:t>duct</w:t>
      </w:r>
      <w:r w:rsidR="00933670" w:rsidRPr="00933670">
        <w:rPr>
          <w:rFonts w:ascii="Times New Roman" w:eastAsia="Times New Roman" w:hAnsi="Times New Roman" w:cs="Times New Roman"/>
          <w:shd w:val="clear" w:color="auto" w:fill="FFFFFF"/>
          <w:lang w:eastAsia="tr-TR"/>
        </w:rPr>
        <w:t xml:space="preserve">s with and without </w:t>
      </w:r>
      <w:r w:rsidR="00F06CB9">
        <w:rPr>
          <w:rFonts w:ascii="Times New Roman" w:eastAsia="Times New Roman" w:hAnsi="Times New Roman" w:cs="Times New Roman"/>
          <w:shd w:val="clear" w:color="auto" w:fill="FFFFFF"/>
          <w:lang w:eastAsia="tr-TR"/>
        </w:rPr>
        <w:t>fin</w:t>
      </w:r>
      <w:r w:rsidR="00933670" w:rsidRPr="00933670">
        <w:rPr>
          <w:rFonts w:ascii="Times New Roman" w:eastAsia="Times New Roman" w:hAnsi="Times New Roman" w:cs="Times New Roman"/>
          <w:shd w:val="clear" w:color="auto" w:fill="FFFFFF"/>
          <w:lang w:eastAsia="tr-TR"/>
        </w:rPr>
        <w:t>s for Re=100 and Re=</w:t>
      </w:r>
      <w:r w:rsidR="00F06CB9">
        <w:rPr>
          <w:rFonts w:ascii="Times New Roman" w:eastAsia="Times New Roman" w:hAnsi="Times New Roman" w:cs="Times New Roman"/>
          <w:shd w:val="clear" w:color="auto" w:fill="FFFFFF"/>
          <w:lang w:eastAsia="tr-TR"/>
        </w:rPr>
        <w:t>8</w:t>
      </w:r>
      <w:r w:rsidR="00933670" w:rsidRPr="00933670">
        <w:rPr>
          <w:rFonts w:ascii="Times New Roman" w:eastAsia="Times New Roman" w:hAnsi="Times New Roman" w:cs="Times New Roman"/>
          <w:shd w:val="clear" w:color="auto" w:fill="FFFFFF"/>
          <w:lang w:eastAsia="tr-TR"/>
        </w:rPr>
        <w:t xml:space="preserve">00. Reynolds number and </w:t>
      </w:r>
      <w:r w:rsidR="00F06CB9">
        <w:rPr>
          <w:rFonts w:ascii="Times New Roman" w:eastAsia="Times New Roman" w:hAnsi="Times New Roman" w:cs="Times New Roman"/>
          <w:shd w:val="clear" w:color="auto" w:fill="FFFFFF"/>
          <w:lang w:eastAsia="tr-TR"/>
        </w:rPr>
        <w:t>fin</w:t>
      </w:r>
      <w:r w:rsidR="00933670" w:rsidRPr="00933670">
        <w:rPr>
          <w:rFonts w:ascii="Times New Roman" w:eastAsia="Times New Roman" w:hAnsi="Times New Roman" w:cs="Times New Roman"/>
          <w:shd w:val="clear" w:color="auto" w:fill="FFFFFF"/>
          <w:lang w:eastAsia="tr-TR"/>
        </w:rPr>
        <w:t xml:space="preserve">s affect the temperature </w:t>
      </w:r>
      <w:r w:rsidR="00F06CB9">
        <w:rPr>
          <w:rFonts w:ascii="Times New Roman" w:eastAsia="Times New Roman" w:hAnsi="Times New Roman" w:cs="Times New Roman"/>
          <w:shd w:val="clear" w:color="auto" w:fill="FFFFFF"/>
          <w:lang w:eastAsia="tr-TR"/>
        </w:rPr>
        <w:t>contours</w:t>
      </w:r>
      <w:r w:rsidR="00933670" w:rsidRPr="00933670">
        <w:rPr>
          <w:rFonts w:ascii="Times New Roman" w:eastAsia="Times New Roman" w:hAnsi="Times New Roman" w:cs="Times New Roman"/>
          <w:shd w:val="clear" w:color="auto" w:fill="FFFFFF"/>
          <w:lang w:eastAsia="tr-TR"/>
        </w:rPr>
        <w:t xml:space="preserve">. Increasing Reynolds number reduces the </w:t>
      </w:r>
      <w:r w:rsidR="00F06CB9">
        <w:rPr>
          <w:rFonts w:ascii="Times New Roman" w:eastAsia="Times New Roman" w:hAnsi="Times New Roman" w:cs="Times New Roman"/>
          <w:shd w:val="clear" w:color="auto" w:fill="FFFFFF"/>
          <w:lang w:eastAsia="tr-TR"/>
        </w:rPr>
        <w:t xml:space="preserve">wall </w:t>
      </w:r>
      <w:r w:rsidR="00933670" w:rsidRPr="00933670">
        <w:rPr>
          <w:rFonts w:ascii="Times New Roman" w:eastAsia="Times New Roman" w:hAnsi="Times New Roman" w:cs="Times New Roman"/>
          <w:shd w:val="clear" w:color="auto" w:fill="FFFFFF"/>
          <w:lang w:eastAsia="tr-TR"/>
        </w:rPr>
        <w:t>temperature in th</w:t>
      </w:r>
      <w:r w:rsidR="00F06CB9">
        <w:rPr>
          <w:rFonts w:ascii="Times New Roman" w:eastAsia="Times New Roman" w:hAnsi="Times New Roman" w:cs="Times New Roman"/>
          <w:shd w:val="clear" w:color="auto" w:fill="FFFFFF"/>
          <w:lang w:eastAsia="tr-TR"/>
        </w:rPr>
        <w:t>e duct</w:t>
      </w:r>
      <w:r w:rsidR="00933670" w:rsidRPr="00933670">
        <w:rPr>
          <w:rFonts w:ascii="Times New Roman" w:eastAsia="Times New Roman" w:hAnsi="Times New Roman" w:cs="Times New Roman"/>
          <w:shd w:val="clear" w:color="auto" w:fill="FFFFFF"/>
          <w:lang w:eastAsia="tr-TR"/>
        </w:rPr>
        <w:t xml:space="preserve">. It </w:t>
      </w:r>
      <w:r w:rsidR="00840558">
        <w:rPr>
          <w:rFonts w:ascii="Times New Roman" w:eastAsia="Times New Roman" w:hAnsi="Times New Roman" w:cs="Times New Roman"/>
          <w:shd w:val="clear" w:color="auto" w:fill="FFFFFF"/>
          <w:lang w:eastAsia="tr-TR"/>
        </w:rPr>
        <w:t>is</w:t>
      </w:r>
      <w:r w:rsidR="00933670" w:rsidRPr="00933670">
        <w:rPr>
          <w:rFonts w:ascii="Times New Roman" w:eastAsia="Times New Roman" w:hAnsi="Times New Roman" w:cs="Times New Roman"/>
          <w:shd w:val="clear" w:color="auto" w:fill="FFFFFF"/>
          <w:lang w:eastAsia="tr-TR"/>
        </w:rPr>
        <w:t xml:space="preserve"> observed that the </w:t>
      </w:r>
      <w:r w:rsidR="00F06CB9">
        <w:rPr>
          <w:rFonts w:ascii="Times New Roman" w:eastAsia="Times New Roman" w:hAnsi="Times New Roman" w:cs="Times New Roman"/>
          <w:shd w:val="clear" w:color="auto" w:fill="FFFFFF"/>
          <w:lang w:eastAsia="tr-TR"/>
        </w:rPr>
        <w:t>wall</w:t>
      </w:r>
      <w:r w:rsidR="00933670" w:rsidRPr="00933670">
        <w:rPr>
          <w:rFonts w:ascii="Times New Roman" w:eastAsia="Times New Roman" w:hAnsi="Times New Roman" w:cs="Times New Roman"/>
          <w:shd w:val="clear" w:color="auto" w:fill="FFFFFF"/>
          <w:lang w:eastAsia="tr-TR"/>
        </w:rPr>
        <w:t xml:space="preserve"> temperatures in the </w:t>
      </w:r>
      <w:r w:rsidR="00F06CB9">
        <w:rPr>
          <w:rFonts w:ascii="Times New Roman" w:eastAsia="Times New Roman" w:hAnsi="Times New Roman" w:cs="Times New Roman"/>
          <w:shd w:val="clear" w:color="auto" w:fill="FFFFFF"/>
          <w:lang w:eastAsia="tr-TR"/>
        </w:rPr>
        <w:t>duct</w:t>
      </w:r>
      <w:r w:rsidR="00933670" w:rsidRPr="00933670">
        <w:rPr>
          <w:rFonts w:ascii="Times New Roman" w:eastAsia="Times New Roman" w:hAnsi="Times New Roman" w:cs="Times New Roman"/>
          <w:shd w:val="clear" w:color="auto" w:fill="FFFFFF"/>
          <w:lang w:eastAsia="tr-TR"/>
        </w:rPr>
        <w:t xml:space="preserve"> with </w:t>
      </w:r>
      <w:r w:rsidR="00F06CB9">
        <w:rPr>
          <w:rFonts w:ascii="Times New Roman" w:eastAsia="Times New Roman" w:hAnsi="Times New Roman" w:cs="Times New Roman"/>
          <w:shd w:val="clear" w:color="auto" w:fill="FFFFFF"/>
          <w:lang w:eastAsia="tr-TR"/>
        </w:rPr>
        <w:t>fin</w:t>
      </w:r>
      <w:r w:rsidR="00933670" w:rsidRPr="00933670">
        <w:rPr>
          <w:rFonts w:ascii="Times New Roman" w:eastAsia="Times New Roman" w:hAnsi="Times New Roman" w:cs="Times New Roman"/>
          <w:shd w:val="clear" w:color="auto" w:fill="FFFFFF"/>
          <w:lang w:eastAsia="tr-TR"/>
        </w:rPr>
        <w:t xml:space="preserve">s are lower than in the </w:t>
      </w:r>
      <w:r w:rsidR="00F06CB9">
        <w:rPr>
          <w:rFonts w:ascii="Times New Roman" w:eastAsia="Times New Roman" w:hAnsi="Times New Roman" w:cs="Times New Roman"/>
          <w:shd w:val="clear" w:color="auto" w:fill="FFFFFF"/>
          <w:lang w:eastAsia="tr-TR"/>
        </w:rPr>
        <w:t xml:space="preserve">duct </w:t>
      </w:r>
      <w:r w:rsidR="00933670" w:rsidRPr="00933670">
        <w:rPr>
          <w:rFonts w:ascii="Times New Roman" w:eastAsia="Times New Roman" w:hAnsi="Times New Roman" w:cs="Times New Roman"/>
          <w:shd w:val="clear" w:color="auto" w:fill="FFFFFF"/>
          <w:lang w:eastAsia="tr-TR"/>
        </w:rPr>
        <w:t xml:space="preserve">without </w:t>
      </w:r>
      <w:r w:rsidR="00F06CB9">
        <w:rPr>
          <w:rFonts w:ascii="Times New Roman" w:eastAsia="Times New Roman" w:hAnsi="Times New Roman" w:cs="Times New Roman"/>
          <w:shd w:val="clear" w:color="auto" w:fill="FFFFFF"/>
          <w:lang w:eastAsia="tr-TR"/>
        </w:rPr>
        <w:t>fin</w:t>
      </w:r>
      <w:r w:rsidR="00933670" w:rsidRPr="00933670">
        <w:rPr>
          <w:rFonts w:ascii="Times New Roman" w:eastAsia="Times New Roman" w:hAnsi="Times New Roman" w:cs="Times New Roman"/>
          <w:shd w:val="clear" w:color="auto" w:fill="FFFFFF"/>
          <w:lang w:eastAsia="tr-TR"/>
        </w:rPr>
        <w:t>s</w:t>
      </w:r>
      <w:r w:rsidR="00F06CB9">
        <w:rPr>
          <w:rFonts w:ascii="Times New Roman" w:eastAsia="Times New Roman" w:hAnsi="Times New Roman" w:cs="Times New Roman"/>
          <w:shd w:val="clear" w:color="auto" w:fill="FFFFFF"/>
          <w:lang w:eastAsia="tr-TR"/>
        </w:rPr>
        <w:t xml:space="preserve"> at Re=800</w:t>
      </w:r>
      <w:r w:rsidR="00933670" w:rsidRPr="00933670">
        <w:rPr>
          <w:rFonts w:ascii="Times New Roman" w:eastAsia="Times New Roman" w:hAnsi="Times New Roman" w:cs="Times New Roman"/>
          <w:shd w:val="clear" w:color="auto" w:fill="FFFFFF"/>
          <w:lang w:eastAsia="tr-TR"/>
        </w:rPr>
        <w:t>.</w:t>
      </w:r>
    </w:p>
    <w:p w14:paraId="6E70ACA8" w14:textId="77777777" w:rsidR="0073269C" w:rsidRDefault="0073269C" w:rsidP="000B58BB">
      <w:pPr>
        <w:autoSpaceDE w:val="0"/>
        <w:autoSpaceDN w:val="0"/>
        <w:adjustRightInd w:val="0"/>
        <w:spacing w:after="0"/>
        <w:jc w:val="both"/>
        <w:rPr>
          <w:rFonts w:ascii="Times New Roman" w:eastAsia="Times New Roman" w:hAnsi="Times New Roman" w:cs="Times New Roman"/>
          <w:shd w:val="clear" w:color="auto" w:fill="FFFFFF"/>
          <w:lang w:eastAsia="tr-TR"/>
        </w:rPr>
      </w:pPr>
    </w:p>
    <w:p w14:paraId="6A119ADA" w14:textId="04A4CF52" w:rsidR="00E569BA" w:rsidRDefault="0073269C" w:rsidP="000B58BB">
      <w:pPr>
        <w:autoSpaceDE w:val="0"/>
        <w:autoSpaceDN w:val="0"/>
        <w:adjustRightInd w:val="0"/>
        <w:spacing w:after="0"/>
        <w:rPr>
          <w:rFonts w:ascii="Times New Roman" w:eastAsia="Times New Roman" w:hAnsi="Times New Roman" w:cs="Times New Roman"/>
          <w:shd w:val="clear" w:color="auto" w:fill="FFFFFF"/>
          <w:lang w:eastAsia="tr-TR"/>
        </w:rPr>
      </w:pPr>
      <w:r>
        <w:rPr>
          <w:rFonts w:ascii="Times New Roman" w:eastAsia="Times New Roman" w:hAnsi="Times New Roman" w:cs="Times New Roman"/>
          <w:noProof/>
          <w:shd w:val="clear" w:color="auto" w:fill="FFFFFF"/>
          <w:lang w:eastAsia="tr-TR"/>
        </w:rPr>
        <w:drawing>
          <wp:inline distT="0" distB="0" distL="0" distR="0" wp14:anchorId="1BBDBE78" wp14:editId="44827CB2">
            <wp:extent cx="5802086" cy="2155192"/>
            <wp:effectExtent l="0" t="0" r="8255" b="0"/>
            <wp:docPr id="766227255"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17401" cy="2160881"/>
                    </a:xfrm>
                    <a:prstGeom prst="rect">
                      <a:avLst/>
                    </a:prstGeom>
                    <a:noFill/>
                    <a:ln>
                      <a:noFill/>
                    </a:ln>
                  </pic:spPr>
                </pic:pic>
              </a:graphicData>
            </a:graphic>
          </wp:inline>
        </w:drawing>
      </w:r>
    </w:p>
    <w:p w14:paraId="5E68CCE6" w14:textId="4157CAC9" w:rsidR="008608A4" w:rsidRDefault="008608A4" w:rsidP="008608A4">
      <w:pPr>
        <w:shd w:val="clear" w:color="auto" w:fill="FFFFFF"/>
        <w:spacing w:after="0"/>
        <w:jc w:val="both"/>
        <w:rPr>
          <w:rFonts w:ascii="Times New Roman" w:eastAsia="Calibri" w:hAnsi="Times New Roman" w:cs="Times New Roman"/>
          <w:bCs/>
          <w:sz w:val="20"/>
          <w:szCs w:val="20"/>
          <w:lang w:val="en-US"/>
        </w:rPr>
      </w:pPr>
      <w:r w:rsidRPr="00A11227">
        <w:rPr>
          <w:rFonts w:ascii="Times New Roman" w:eastAsia="Calibri" w:hAnsi="Times New Roman" w:cs="Times New Roman"/>
          <w:b/>
          <w:bCs/>
          <w:sz w:val="20"/>
          <w:szCs w:val="20"/>
          <w:lang w:val="en-US"/>
        </w:rPr>
        <w:t xml:space="preserve">Figure </w:t>
      </w:r>
      <w:r>
        <w:rPr>
          <w:rFonts w:ascii="Times New Roman" w:eastAsia="Calibri" w:hAnsi="Times New Roman" w:cs="Times New Roman"/>
          <w:b/>
          <w:bCs/>
          <w:sz w:val="20"/>
          <w:szCs w:val="20"/>
          <w:lang w:val="en-US"/>
        </w:rPr>
        <w:t>3</w:t>
      </w:r>
      <w:r w:rsidRPr="00A11227">
        <w:rPr>
          <w:rFonts w:ascii="Times New Roman" w:eastAsia="Calibri" w:hAnsi="Times New Roman" w:cs="Times New Roman"/>
          <w:b/>
          <w:bCs/>
          <w:sz w:val="20"/>
          <w:szCs w:val="20"/>
          <w:lang w:val="en-US"/>
        </w:rPr>
        <w:t>.</w:t>
      </w:r>
      <w:r w:rsidRPr="00A11227">
        <w:rPr>
          <w:rFonts w:ascii="Times New Roman" w:eastAsia="Calibri" w:hAnsi="Times New Roman" w:cs="Times New Roman"/>
          <w:bCs/>
          <w:sz w:val="20"/>
          <w:szCs w:val="20"/>
          <w:lang w:val="en-US"/>
        </w:rPr>
        <w:t xml:space="preserve"> </w:t>
      </w:r>
      <w:r>
        <w:rPr>
          <w:rFonts w:ascii="Times New Roman" w:eastAsia="Calibri" w:hAnsi="Times New Roman" w:cs="Times New Roman"/>
          <w:bCs/>
          <w:sz w:val="20"/>
          <w:szCs w:val="20"/>
          <w:lang w:val="en-US"/>
        </w:rPr>
        <w:t>Velocity</w:t>
      </w:r>
      <w:r w:rsidR="00E33D26">
        <w:rPr>
          <w:rFonts w:ascii="Times New Roman" w:eastAsia="Calibri" w:hAnsi="Times New Roman" w:cs="Times New Roman"/>
          <w:bCs/>
          <w:sz w:val="20"/>
          <w:szCs w:val="20"/>
          <w:lang w:val="en-US"/>
        </w:rPr>
        <w:t xml:space="preserve"> contours (a)</w:t>
      </w:r>
      <w:r>
        <w:rPr>
          <w:rFonts w:ascii="Times New Roman" w:eastAsia="Calibri" w:hAnsi="Times New Roman" w:cs="Times New Roman"/>
          <w:bCs/>
          <w:sz w:val="20"/>
          <w:szCs w:val="20"/>
          <w:lang w:val="en-US"/>
        </w:rPr>
        <w:t xml:space="preserve"> and temperature contours </w:t>
      </w:r>
      <w:r w:rsidR="00E33D26">
        <w:rPr>
          <w:rFonts w:ascii="Times New Roman" w:eastAsia="Calibri" w:hAnsi="Times New Roman" w:cs="Times New Roman"/>
          <w:bCs/>
          <w:sz w:val="20"/>
          <w:szCs w:val="20"/>
          <w:lang w:val="en-US"/>
        </w:rPr>
        <w:t xml:space="preserve">(b) </w:t>
      </w:r>
      <w:r>
        <w:rPr>
          <w:rFonts w:ascii="Times New Roman" w:eastAsia="Calibri" w:hAnsi="Times New Roman" w:cs="Times New Roman"/>
          <w:bCs/>
          <w:sz w:val="20"/>
          <w:szCs w:val="20"/>
          <w:lang w:val="en-US"/>
        </w:rPr>
        <w:t xml:space="preserve">for Re=100 and Re=800 </w:t>
      </w:r>
    </w:p>
    <w:p w14:paraId="62F6EAF7" w14:textId="77777777" w:rsidR="00E569BA" w:rsidRPr="00A11227" w:rsidRDefault="00E569BA" w:rsidP="008608A4">
      <w:pPr>
        <w:shd w:val="clear" w:color="auto" w:fill="FFFFFF"/>
        <w:spacing w:after="0"/>
        <w:jc w:val="both"/>
        <w:rPr>
          <w:rFonts w:ascii="Times New Roman" w:eastAsia="Calibri" w:hAnsi="Times New Roman" w:cs="Times New Roman"/>
          <w:bCs/>
          <w:sz w:val="20"/>
          <w:szCs w:val="20"/>
          <w:lang w:val="en-US"/>
        </w:rPr>
      </w:pPr>
    </w:p>
    <w:p w14:paraId="6ED84C6C" w14:textId="49C06AEC" w:rsidR="000B58BB" w:rsidRDefault="004E0742" w:rsidP="00E569BA">
      <w:pPr>
        <w:autoSpaceDE w:val="0"/>
        <w:autoSpaceDN w:val="0"/>
        <w:adjustRightInd w:val="0"/>
        <w:spacing w:after="120"/>
        <w:jc w:val="both"/>
        <w:rPr>
          <w:rFonts w:ascii="Times New Roman" w:eastAsiaTheme="majorEastAsia" w:hAnsi="Times New Roman" w:cs="Times New Roman"/>
          <w:bCs/>
          <w:kern w:val="32"/>
        </w:rPr>
      </w:pPr>
      <w:bookmarkStart w:id="9" w:name="_Hlk150795205"/>
      <w:r>
        <w:rPr>
          <w:rFonts w:ascii="Times New Roman" w:eastAsiaTheme="majorEastAsia" w:hAnsi="Times New Roman" w:cs="Times New Roman"/>
          <w:bCs/>
          <w:noProof/>
          <w:kern w:val="32"/>
        </w:rPr>
        <w:drawing>
          <wp:inline distT="0" distB="0" distL="0" distR="0" wp14:anchorId="5683E5F0" wp14:editId="4D05B980">
            <wp:extent cx="4266804" cy="4305300"/>
            <wp:effectExtent l="0" t="0" r="635" b="0"/>
            <wp:docPr id="31794498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97247" cy="4336017"/>
                    </a:xfrm>
                    <a:prstGeom prst="rect">
                      <a:avLst/>
                    </a:prstGeom>
                    <a:noFill/>
                    <a:ln>
                      <a:noFill/>
                    </a:ln>
                  </pic:spPr>
                </pic:pic>
              </a:graphicData>
            </a:graphic>
          </wp:inline>
        </w:drawing>
      </w:r>
    </w:p>
    <w:bookmarkEnd w:id="9"/>
    <w:p w14:paraId="3F54A331" w14:textId="5363C402" w:rsidR="005C20B0" w:rsidRPr="005C20B0" w:rsidRDefault="005C20B0" w:rsidP="005C20B0">
      <w:pPr>
        <w:autoSpaceDE w:val="0"/>
        <w:autoSpaceDN w:val="0"/>
        <w:adjustRightInd w:val="0"/>
        <w:spacing w:after="0"/>
        <w:jc w:val="both"/>
        <w:rPr>
          <w:rFonts w:ascii="Times New Roman" w:eastAsiaTheme="majorEastAsia" w:hAnsi="Times New Roman" w:cs="Times New Roman"/>
          <w:bCs/>
          <w:kern w:val="32"/>
          <w:sz w:val="20"/>
          <w:szCs w:val="20"/>
        </w:rPr>
      </w:pPr>
      <w:r w:rsidRPr="005C20B0">
        <w:rPr>
          <w:rFonts w:ascii="Times New Roman" w:eastAsiaTheme="majorEastAsia" w:hAnsi="Times New Roman" w:cs="Times New Roman"/>
          <w:b/>
          <w:bCs/>
          <w:kern w:val="32"/>
          <w:sz w:val="20"/>
          <w:szCs w:val="20"/>
        </w:rPr>
        <w:t xml:space="preserve">Figure </w:t>
      </w:r>
      <w:r w:rsidR="00716AD2">
        <w:rPr>
          <w:rFonts w:ascii="Times New Roman" w:eastAsiaTheme="majorEastAsia" w:hAnsi="Times New Roman" w:cs="Times New Roman"/>
          <w:b/>
          <w:bCs/>
          <w:kern w:val="32"/>
          <w:sz w:val="20"/>
          <w:szCs w:val="20"/>
        </w:rPr>
        <w:t>4</w:t>
      </w:r>
      <w:r w:rsidRPr="005C20B0">
        <w:rPr>
          <w:rFonts w:ascii="Times New Roman" w:eastAsiaTheme="majorEastAsia" w:hAnsi="Times New Roman" w:cs="Times New Roman"/>
          <w:b/>
          <w:bCs/>
          <w:kern w:val="32"/>
          <w:sz w:val="20"/>
          <w:szCs w:val="20"/>
        </w:rPr>
        <w:t xml:space="preserve">. </w:t>
      </w:r>
      <w:r w:rsidRPr="005C20B0">
        <w:rPr>
          <w:rFonts w:ascii="Times New Roman" w:eastAsiaTheme="majorEastAsia" w:hAnsi="Times New Roman" w:cs="Times New Roman"/>
          <w:kern w:val="32"/>
          <w:sz w:val="20"/>
          <w:szCs w:val="20"/>
        </w:rPr>
        <w:t>a-</w:t>
      </w:r>
      <w:bookmarkStart w:id="10" w:name="_Hlk150780319"/>
      <w:r w:rsidRPr="005C20B0">
        <w:rPr>
          <w:rFonts w:ascii="Times New Roman" w:eastAsiaTheme="majorEastAsia" w:hAnsi="Times New Roman" w:cs="Times New Roman"/>
          <w:kern w:val="32"/>
          <w:sz w:val="20"/>
          <w:szCs w:val="20"/>
        </w:rPr>
        <w:t>Nusselt number, b- Thermal enhancement, c- Friction factor, d- Relative friction factor, e-Pressure drop, f-Performance factor</w:t>
      </w:r>
      <w:r w:rsidRPr="005C20B0">
        <w:rPr>
          <w:rFonts w:ascii="Times New Roman" w:eastAsiaTheme="majorEastAsia" w:hAnsi="Times New Roman" w:cs="Times New Roman"/>
          <w:b/>
          <w:bCs/>
          <w:kern w:val="32"/>
          <w:sz w:val="20"/>
          <w:szCs w:val="20"/>
        </w:rPr>
        <w:t xml:space="preserve"> </w:t>
      </w:r>
      <w:r w:rsidRPr="005C20B0">
        <w:rPr>
          <w:rFonts w:ascii="Times New Roman" w:eastAsiaTheme="majorEastAsia" w:hAnsi="Times New Roman" w:cs="Times New Roman"/>
          <w:bCs/>
          <w:kern w:val="32"/>
          <w:sz w:val="20"/>
          <w:szCs w:val="20"/>
        </w:rPr>
        <w:t>with Re</w:t>
      </w:r>
      <w:r w:rsidR="001C7765">
        <w:rPr>
          <w:rFonts w:ascii="Times New Roman" w:eastAsiaTheme="majorEastAsia" w:hAnsi="Times New Roman" w:cs="Times New Roman"/>
          <w:bCs/>
          <w:kern w:val="32"/>
          <w:sz w:val="20"/>
          <w:szCs w:val="20"/>
        </w:rPr>
        <w:t>ynolds number</w:t>
      </w:r>
    </w:p>
    <w:bookmarkEnd w:id="10"/>
    <w:p w14:paraId="3C53C329" w14:textId="77777777" w:rsidR="005C20B0" w:rsidRDefault="005C20B0" w:rsidP="00A11227">
      <w:pPr>
        <w:autoSpaceDE w:val="0"/>
        <w:autoSpaceDN w:val="0"/>
        <w:adjustRightInd w:val="0"/>
        <w:spacing w:after="0"/>
        <w:jc w:val="both"/>
        <w:rPr>
          <w:rFonts w:ascii="Times New Roman" w:eastAsiaTheme="majorEastAsia" w:hAnsi="Times New Roman" w:cs="Times New Roman"/>
          <w:bCs/>
          <w:kern w:val="32"/>
          <w:lang w:val="en-US"/>
        </w:rPr>
      </w:pPr>
    </w:p>
    <w:p w14:paraId="39AE00BB" w14:textId="77777777" w:rsidR="004E0742" w:rsidRDefault="004E0742" w:rsidP="004E0742">
      <w:pPr>
        <w:autoSpaceDE w:val="0"/>
        <w:autoSpaceDN w:val="0"/>
        <w:adjustRightInd w:val="0"/>
        <w:spacing w:after="0"/>
        <w:jc w:val="both"/>
        <w:rPr>
          <w:rFonts w:ascii="Times New Roman" w:eastAsiaTheme="majorEastAsia" w:hAnsi="Times New Roman" w:cs="Times New Roman"/>
          <w:bCs/>
          <w:kern w:val="32"/>
        </w:rPr>
      </w:pPr>
      <w:r w:rsidRPr="00933670">
        <w:rPr>
          <w:rFonts w:ascii="Times New Roman" w:eastAsia="Times New Roman" w:hAnsi="Times New Roman" w:cs="Times New Roman"/>
          <w:shd w:val="clear" w:color="auto" w:fill="FFFFFF"/>
          <w:lang w:eastAsia="tr-TR"/>
        </w:rPr>
        <w:t xml:space="preserve">Figure </w:t>
      </w:r>
      <w:r>
        <w:rPr>
          <w:rFonts w:ascii="Times New Roman" w:eastAsia="Times New Roman" w:hAnsi="Times New Roman" w:cs="Times New Roman"/>
          <w:shd w:val="clear" w:color="auto" w:fill="FFFFFF"/>
          <w:lang w:eastAsia="tr-TR"/>
        </w:rPr>
        <w:t>4</w:t>
      </w:r>
      <w:r w:rsidRPr="00933670">
        <w:rPr>
          <w:rFonts w:ascii="Times New Roman" w:eastAsia="Times New Roman" w:hAnsi="Times New Roman" w:cs="Times New Roman"/>
          <w:shd w:val="clear" w:color="auto" w:fill="FFFFFF"/>
          <w:lang w:eastAsia="tr-TR"/>
        </w:rPr>
        <w:t xml:space="preserve"> </w:t>
      </w:r>
      <w:r>
        <w:rPr>
          <w:rFonts w:ascii="Times New Roman" w:eastAsia="Times New Roman" w:hAnsi="Times New Roman" w:cs="Times New Roman"/>
          <w:shd w:val="clear" w:color="auto" w:fill="FFFFFF"/>
          <w:lang w:eastAsia="tr-TR"/>
        </w:rPr>
        <w:t>shows</w:t>
      </w:r>
      <w:r w:rsidRPr="00933670">
        <w:rPr>
          <w:rFonts w:ascii="Times New Roman" w:eastAsia="Times New Roman" w:hAnsi="Times New Roman" w:cs="Times New Roman"/>
          <w:shd w:val="clear" w:color="auto" w:fill="FFFFFF"/>
          <w:lang w:eastAsia="tr-TR"/>
        </w:rPr>
        <w:t xml:space="preserve"> the Nusselt number (a), thermal enhancement</w:t>
      </w:r>
      <w:r>
        <w:rPr>
          <w:rFonts w:ascii="Times New Roman" w:eastAsia="Times New Roman" w:hAnsi="Times New Roman" w:cs="Times New Roman"/>
          <w:shd w:val="clear" w:color="auto" w:fill="FFFFFF"/>
          <w:lang w:eastAsia="tr-TR"/>
        </w:rPr>
        <w:t xml:space="preserve"> factor</w:t>
      </w:r>
      <w:r w:rsidRPr="00933670">
        <w:rPr>
          <w:rFonts w:ascii="Times New Roman" w:eastAsia="Times New Roman" w:hAnsi="Times New Roman" w:cs="Times New Roman"/>
          <w:shd w:val="clear" w:color="auto" w:fill="FFFFFF"/>
          <w:lang w:eastAsia="tr-TR"/>
        </w:rPr>
        <w:t xml:space="preserve"> (b), friction factor (c), </w:t>
      </w:r>
      <w:r>
        <w:rPr>
          <w:rFonts w:ascii="Times New Roman" w:eastAsia="Times New Roman" w:hAnsi="Times New Roman" w:cs="Times New Roman"/>
          <w:shd w:val="clear" w:color="auto" w:fill="FFFFFF"/>
          <w:lang w:eastAsia="tr-TR"/>
        </w:rPr>
        <w:t xml:space="preserve">relative </w:t>
      </w:r>
      <w:r w:rsidRPr="00933670">
        <w:rPr>
          <w:rFonts w:ascii="Times New Roman" w:eastAsia="Times New Roman" w:hAnsi="Times New Roman" w:cs="Times New Roman"/>
          <w:shd w:val="clear" w:color="auto" w:fill="FFFFFF"/>
          <w:lang w:eastAsia="tr-TR"/>
        </w:rPr>
        <w:t xml:space="preserve">friction factor </w:t>
      </w:r>
      <w:r>
        <w:rPr>
          <w:rFonts w:ascii="Times New Roman" w:eastAsia="Times New Roman" w:hAnsi="Times New Roman" w:cs="Times New Roman"/>
          <w:shd w:val="clear" w:color="auto" w:fill="FFFFFF"/>
          <w:lang w:eastAsia="tr-TR"/>
        </w:rPr>
        <w:t xml:space="preserve">(d), pressure drop (Pa) (e), and </w:t>
      </w:r>
      <w:r w:rsidRPr="00933670">
        <w:rPr>
          <w:rFonts w:ascii="Times New Roman" w:eastAsia="Times New Roman" w:hAnsi="Times New Roman" w:cs="Times New Roman"/>
          <w:shd w:val="clear" w:color="auto" w:fill="FFFFFF"/>
          <w:lang w:eastAsia="tr-TR"/>
        </w:rPr>
        <w:t>performance factor (</w:t>
      </w:r>
      <w:r>
        <w:rPr>
          <w:rFonts w:ascii="Times New Roman" w:eastAsia="Times New Roman" w:hAnsi="Times New Roman" w:cs="Times New Roman"/>
          <w:shd w:val="clear" w:color="auto" w:fill="FFFFFF"/>
          <w:lang w:eastAsia="tr-TR"/>
        </w:rPr>
        <w:t>f</w:t>
      </w:r>
      <w:r w:rsidRPr="00933670">
        <w:rPr>
          <w:rFonts w:ascii="Times New Roman" w:eastAsia="Times New Roman" w:hAnsi="Times New Roman" w:cs="Times New Roman"/>
          <w:shd w:val="clear" w:color="auto" w:fill="FFFFFF"/>
          <w:lang w:eastAsia="tr-TR"/>
        </w:rPr>
        <w:t>) with Re</w:t>
      </w:r>
      <w:r>
        <w:rPr>
          <w:rFonts w:ascii="Times New Roman" w:eastAsia="Times New Roman" w:hAnsi="Times New Roman" w:cs="Times New Roman"/>
          <w:shd w:val="clear" w:color="auto" w:fill="FFFFFF"/>
          <w:lang w:eastAsia="tr-TR"/>
        </w:rPr>
        <w:t>ynold number</w:t>
      </w:r>
      <w:r w:rsidRPr="00933670">
        <w:rPr>
          <w:rFonts w:ascii="Times New Roman" w:eastAsia="Times New Roman" w:hAnsi="Times New Roman" w:cs="Times New Roman"/>
          <w:shd w:val="clear" w:color="auto" w:fill="FFFFFF"/>
          <w:lang w:eastAsia="tr-TR"/>
        </w:rPr>
        <w:t xml:space="preserve"> for all </w:t>
      </w:r>
      <w:r>
        <w:rPr>
          <w:rFonts w:ascii="Times New Roman" w:eastAsia="Times New Roman" w:hAnsi="Times New Roman" w:cs="Times New Roman"/>
          <w:shd w:val="clear" w:color="auto" w:fill="FFFFFF"/>
          <w:lang w:eastAsia="tr-TR"/>
        </w:rPr>
        <w:t>duct flows</w:t>
      </w:r>
      <w:r w:rsidRPr="00933670">
        <w:rPr>
          <w:rFonts w:ascii="Times New Roman" w:eastAsia="Times New Roman" w:hAnsi="Times New Roman" w:cs="Times New Roman"/>
          <w:shd w:val="clear" w:color="auto" w:fill="FFFFFF"/>
          <w:lang w:eastAsia="tr-TR"/>
        </w:rPr>
        <w:t>. In Fig</w:t>
      </w:r>
      <w:r>
        <w:rPr>
          <w:rFonts w:ascii="Times New Roman" w:eastAsia="Times New Roman" w:hAnsi="Times New Roman" w:cs="Times New Roman"/>
          <w:shd w:val="clear" w:color="auto" w:fill="FFFFFF"/>
          <w:lang w:eastAsia="tr-TR"/>
        </w:rPr>
        <w:t>ure</w:t>
      </w:r>
      <w:r w:rsidRPr="00933670">
        <w:rPr>
          <w:rFonts w:ascii="Times New Roman" w:eastAsia="Times New Roman" w:hAnsi="Times New Roman" w:cs="Times New Roman"/>
          <w:shd w:val="clear" w:color="auto" w:fill="FFFFFF"/>
          <w:lang w:eastAsia="tr-TR"/>
        </w:rPr>
        <w:t xml:space="preserve"> </w:t>
      </w:r>
      <w:proofErr w:type="gramStart"/>
      <w:r>
        <w:rPr>
          <w:rFonts w:ascii="Times New Roman" w:eastAsia="Times New Roman" w:hAnsi="Times New Roman" w:cs="Times New Roman"/>
          <w:shd w:val="clear" w:color="auto" w:fill="FFFFFF"/>
          <w:lang w:eastAsia="tr-TR"/>
        </w:rPr>
        <w:t>4</w:t>
      </w:r>
      <w:r w:rsidRPr="00933670">
        <w:rPr>
          <w:rFonts w:ascii="Times New Roman" w:eastAsia="Times New Roman" w:hAnsi="Times New Roman" w:cs="Times New Roman"/>
          <w:shd w:val="clear" w:color="auto" w:fill="FFFFFF"/>
          <w:lang w:eastAsia="tr-TR"/>
        </w:rPr>
        <w:t>a</w:t>
      </w:r>
      <w:proofErr w:type="gramEnd"/>
      <w:r w:rsidRPr="00933670">
        <w:rPr>
          <w:rFonts w:ascii="Times New Roman" w:eastAsia="Times New Roman" w:hAnsi="Times New Roman" w:cs="Times New Roman"/>
          <w:shd w:val="clear" w:color="auto" w:fill="FFFFFF"/>
          <w:lang w:eastAsia="tr-TR"/>
        </w:rPr>
        <w:t xml:space="preserve">, the Nusselt number increases as the Reynolds number increases. The highest Nusselt number was </w:t>
      </w:r>
      <w:r>
        <w:rPr>
          <w:rFonts w:ascii="Times New Roman" w:eastAsia="Times New Roman" w:hAnsi="Times New Roman" w:cs="Times New Roman"/>
          <w:shd w:val="clear" w:color="auto" w:fill="FFFFFF"/>
          <w:lang w:eastAsia="tr-TR"/>
        </w:rPr>
        <w:t>obtained</w:t>
      </w:r>
      <w:r w:rsidRPr="00933670">
        <w:rPr>
          <w:rFonts w:ascii="Times New Roman" w:eastAsia="Times New Roman" w:hAnsi="Times New Roman" w:cs="Times New Roman"/>
          <w:shd w:val="clear" w:color="auto" w:fill="FFFFFF"/>
          <w:lang w:eastAsia="tr-TR"/>
        </w:rPr>
        <w:t xml:space="preserve"> to be </w:t>
      </w:r>
      <w:r>
        <w:rPr>
          <w:rFonts w:ascii="Times New Roman" w:eastAsia="Times New Roman" w:hAnsi="Times New Roman" w:cs="Times New Roman"/>
          <w:shd w:val="clear" w:color="auto" w:fill="FFFFFF"/>
          <w:lang w:eastAsia="tr-TR"/>
        </w:rPr>
        <w:t>8.30</w:t>
      </w:r>
      <w:r w:rsidRPr="00933670">
        <w:rPr>
          <w:rFonts w:ascii="Times New Roman" w:eastAsia="Times New Roman" w:hAnsi="Times New Roman" w:cs="Times New Roman"/>
          <w:shd w:val="clear" w:color="auto" w:fill="FFFFFF"/>
          <w:lang w:eastAsia="tr-TR"/>
        </w:rPr>
        <w:t xml:space="preserve"> at Re=</w:t>
      </w:r>
      <w:r>
        <w:rPr>
          <w:rFonts w:ascii="Times New Roman" w:eastAsia="Times New Roman" w:hAnsi="Times New Roman" w:cs="Times New Roman"/>
          <w:shd w:val="clear" w:color="auto" w:fill="FFFFFF"/>
          <w:lang w:eastAsia="tr-TR"/>
        </w:rPr>
        <w:t>8</w:t>
      </w:r>
      <w:r w:rsidRPr="00933670">
        <w:rPr>
          <w:rFonts w:ascii="Times New Roman" w:eastAsia="Times New Roman" w:hAnsi="Times New Roman" w:cs="Times New Roman"/>
          <w:shd w:val="clear" w:color="auto" w:fill="FFFFFF"/>
          <w:lang w:eastAsia="tr-TR"/>
        </w:rPr>
        <w:t xml:space="preserve">00 in the </w:t>
      </w:r>
      <w:r>
        <w:rPr>
          <w:rFonts w:ascii="Times New Roman" w:eastAsia="Times New Roman" w:hAnsi="Times New Roman" w:cs="Times New Roman"/>
          <w:shd w:val="clear" w:color="auto" w:fill="FFFFFF"/>
          <w:lang w:eastAsia="tr-TR"/>
        </w:rPr>
        <w:t>duct</w:t>
      </w:r>
      <w:r w:rsidRPr="00933670">
        <w:rPr>
          <w:rFonts w:ascii="Times New Roman" w:eastAsia="Times New Roman" w:hAnsi="Times New Roman" w:cs="Times New Roman"/>
          <w:shd w:val="clear" w:color="auto" w:fill="FFFFFF"/>
          <w:lang w:eastAsia="tr-TR"/>
        </w:rPr>
        <w:t xml:space="preserve"> with </w:t>
      </w:r>
      <w:r>
        <w:rPr>
          <w:rFonts w:ascii="Times New Roman" w:eastAsia="Times New Roman" w:hAnsi="Times New Roman" w:cs="Times New Roman"/>
          <w:shd w:val="clear" w:color="auto" w:fill="FFFFFF"/>
          <w:lang w:eastAsia="tr-TR"/>
        </w:rPr>
        <w:t>fin</w:t>
      </w:r>
      <w:r w:rsidRPr="00933670">
        <w:rPr>
          <w:rFonts w:ascii="Times New Roman" w:eastAsia="Times New Roman" w:hAnsi="Times New Roman" w:cs="Times New Roman"/>
          <w:shd w:val="clear" w:color="auto" w:fill="FFFFFF"/>
          <w:lang w:eastAsia="tr-TR"/>
        </w:rPr>
        <w:t>s. In Fi</w:t>
      </w:r>
      <w:r>
        <w:rPr>
          <w:rFonts w:ascii="Times New Roman" w:eastAsia="Times New Roman" w:hAnsi="Times New Roman" w:cs="Times New Roman"/>
          <w:shd w:val="clear" w:color="auto" w:fill="FFFFFF"/>
          <w:lang w:eastAsia="tr-TR"/>
        </w:rPr>
        <w:t>gure</w:t>
      </w:r>
      <w:r w:rsidRPr="00933670">
        <w:rPr>
          <w:rFonts w:ascii="Times New Roman" w:eastAsia="Times New Roman" w:hAnsi="Times New Roman" w:cs="Times New Roman"/>
          <w:shd w:val="clear" w:color="auto" w:fill="FFFFFF"/>
          <w:lang w:eastAsia="tr-TR"/>
        </w:rPr>
        <w:t xml:space="preserve"> </w:t>
      </w:r>
      <w:r>
        <w:rPr>
          <w:rFonts w:ascii="Times New Roman" w:eastAsia="Times New Roman" w:hAnsi="Times New Roman" w:cs="Times New Roman"/>
          <w:shd w:val="clear" w:color="auto" w:fill="FFFFFF"/>
          <w:lang w:eastAsia="tr-TR"/>
        </w:rPr>
        <w:t>4</w:t>
      </w:r>
      <w:r w:rsidRPr="00933670">
        <w:rPr>
          <w:rFonts w:ascii="Times New Roman" w:eastAsia="Times New Roman" w:hAnsi="Times New Roman" w:cs="Times New Roman"/>
          <w:shd w:val="clear" w:color="auto" w:fill="FFFFFF"/>
          <w:lang w:eastAsia="tr-TR"/>
        </w:rPr>
        <w:t xml:space="preserve">b, thermal enhancement </w:t>
      </w:r>
      <w:r>
        <w:rPr>
          <w:rFonts w:ascii="Times New Roman" w:eastAsia="Times New Roman" w:hAnsi="Times New Roman" w:cs="Times New Roman"/>
          <w:shd w:val="clear" w:color="auto" w:fill="FFFFFF"/>
          <w:lang w:eastAsia="tr-TR"/>
        </w:rPr>
        <w:t xml:space="preserve">factor </w:t>
      </w:r>
      <w:r w:rsidRPr="00933670">
        <w:rPr>
          <w:rFonts w:ascii="Times New Roman" w:eastAsia="Times New Roman" w:hAnsi="Times New Roman" w:cs="Times New Roman"/>
          <w:shd w:val="clear" w:color="auto" w:fill="FFFFFF"/>
          <w:lang w:eastAsia="tr-TR"/>
        </w:rPr>
        <w:t xml:space="preserve">in the duct with and without </w:t>
      </w:r>
      <w:r>
        <w:rPr>
          <w:rFonts w:ascii="Times New Roman" w:eastAsia="Times New Roman" w:hAnsi="Times New Roman" w:cs="Times New Roman"/>
          <w:shd w:val="clear" w:color="auto" w:fill="FFFFFF"/>
          <w:lang w:eastAsia="tr-TR"/>
        </w:rPr>
        <w:t>fin</w:t>
      </w:r>
      <w:r w:rsidRPr="00933670">
        <w:rPr>
          <w:rFonts w:ascii="Times New Roman" w:eastAsia="Times New Roman" w:hAnsi="Times New Roman" w:cs="Times New Roman"/>
          <w:shd w:val="clear" w:color="auto" w:fill="FFFFFF"/>
          <w:lang w:eastAsia="tr-TR"/>
        </w:rPr>
        <w:t xml:space="preserve">s was </w:t>
      </w:r>
      <w:r>
        <w:rPr>
          <w:rFonts w:ascii="Times New Roman" w:eastAsia="Times New Roman" w:hAnsi="Times New Roman" w:cs="Times New Roman"/>
          <w:shd w:val="clear" w:color="auto" w:fill="FFFFFF"/>
          <w:lang w:eastAsia="tr-TR"/>
        </w:rPr>
        <w:t>obtained</w:t>
      </w:r>
      <w:r w:rsidRPr="00933670">
        <w:rPr>
          <w:rFonts w:ascii="Times New Roman" w:eastAsia="Times New Roman" w:hAnsi="Times New Roman" w:cs="Times New Roman"/>
          <w:shd w:val="clear" w:color="auto" w:fill="FFFFFF"/>
          <w:lang w:eastAsia="tr-TR"/>
        </w:rPr>
        <w:t xml:space="preserve"> to be higher than in the straight duct. The highest </w:t>
      </w:r>
      <w:r>
        <w:rPr>
          <w:rFonts w:ascii="Times New Roman" w:eastAsia="Times New Roman" w:hAnsi="Times New Roman" w:cs="Times New Roman"/>
          <w:shd w:val="clear" w:color="auto" w:fill="FFFFFF"/>
          <w:lang w:eastAsia="tr-TR"/>
        </w:rPr>
        <w:t>TEF</w:t>
      </w:r>
      <w:r w:rsidRPr="00933670">
        <w:rPr>
          <w:rFonts w:ascii="Times New Roman" w:eastAsia="Times New Roman" w:hAnsi="Times New Roman" w:cs="Times New Roman"/>
          <w:shd w:val="clear" w:color="auto" w:fill="FFFFFF"/>
          <w:lang w:eastAsia="tr-TR"/>
        </w:rPr>
        <w:t xml:space="preserve"> was </w:t>
      </w:r>
      <w:r>
        <w:rPr>
          <w:rFonts w:ascii="Times New Roman" w:eastAsia="Times New Roman" w:hAnsi="Times New Roman" w:cs="Times New Roman"/>
          <w:shd w:val="clear" w:color="auto" w:fill="FFFFFF"/>
          <w:lang w:eastAsia="tr-TR"/>
        </w:rPr>
        <w:t>found</w:t>
      </w:r>
      <w:r w:rsidRPr="00933670">
        <w:rPr>
          <w:rFonts w:ascii="Times New Roman" w:eastAsia="Times New Roman" w:hAnsi="Times New Roman" w:cs="Times New Roman"/>
          <w:shd w:val="clear" w:color="auto" w:fill="FFFFFF"/>
          <w:lang w:eastAsia="tr-TR"/>
        </w:rPr>
        <w:t xml:space="preserve"> to be 1.</w:t>
      </w:r>
      <w:r>
        <w:rPr>
          <w:rFonts w:ascii="Times New Roman" w:eastAsia="Times New Roman" w:hAnsi="Times New Roman" w:cs="Times New Roman"/>
          <w:shd w:val="clear" w:color="auto" w:fill="FFFFFF"/>
          <w:lang w:eastAsia="tr-TR"/>
        </w:rPr>
        <w:t>45</w:t>
      </w:r>
      <w:r w:rsidRPr="00933670">
        <w:rPr>
          <w:rFonts w:ascii="Times New Roman" w:eastAsia="Times New Roman" w:hAnsi="Times New Roman" w:cs="Times New Roman"/>
          <w:shd w:val="clear" w:color="auto" w:fill="FFFFFF"/>
          <w:lang w:eastAsia="tr-TR"/>
        </w:rPr>
        <w:t xml:space="preserve"> at Re=</w:t>
      </w:r>
      <w:r>
        <w:rPr>
          <w:rFonts w:ascii="Times New Roman" w:eastAsia="Times New Roman" w:hAnsi="Times New Roman" w:cs="Times New Roman"/>
          <w:shd w:val="clear" w:color="auto" w:fill="FFFFFF"/>
          <w:lang w:eastAsia="tr-TR"/>
        </w:rPr>
        <w:t>5</w:t>
      </w:r>
      <w:r w:rsidRPr="00933670">
        <w:rPr>
          <w:rFonts w:ascii="Times New Roman" w:eastAsia="Times New Roman" w:hAnsi="Times New Roman" w:cs="Times New Roman"/>
          <w:shd w:val="clear" w:color="auto" w:fill="FFFFFF"/>
          <w:lang w:eastAsia="tr-TR"/>
        </w:rPr>
        <w:t xml:space="preserve">00 in the </w:t>
      </w:r>
      <w:r>
        <w:rPr>
          <w:rFonts w:ascii="Times New Roman" w:eastAsia="Times New Roman" w:hAnsi="Times New Roman" w:cs="Times New Roman"/>
          <w:shd w:val="clear" w:color="auto" w:fill="FFFFFF"/>
          <w:lang w:eastAsia="tr-TR"/>
        </w:rPr>
        <w:t>duct</w:t>
      </w:r>
      <w:r w:rsidRPr="00933670">
        <w:rPr>
          <w:rFonts w:ascii="Times New Roman" w:eastAsia="Times New Roman" w:hAnsi="Times New Roman" w:cs="Times New Roman"/>
          <w:shd w:val="clear" w:color="auto" w:fill="FFFFFF"/>
          <w:lang w:eastAsia="tr-TR"/>
        </w:rPr>
        <w:t xml:space="preserve"> with </w:t>
      </w:r>
      <w:r>
        <w:rPr>
          <w:rFonts w:ascii="Times New Roman" w:eastAsia="Times New Roman" w:hAnsi="Times New Roman" w:cs="Times New Roman"/>
          <w:shd w:val="clear" w:color="auto" w:fill="FFFFFF"/>
          <w:lang w:eastAsia="tr-TR"/>
        </w:rPr>
        <w:t>fin</w:t>
      </w:r>
      <w:r w:rsidRPr="00933670">
        <w:rPr>
          <w:rFonts w:ascii="Times New Roman" w:eastAsia="Times New Roman" w:hAnsi="Times New Roman" w:cs="Times New Roman"/>
          <w:shd w:val="clear" w:color="auto" w:fill="FFFFFF"/>
          <w:lang w:eastAsia="tr-TR"/>
        </w:rPr>
        <w:t>s. In Fig</w:t>
      </w:r>
      <w:r>
        <w:rPr>
          <w:rFonts w:ascii="Times New Roman" w:eastAsia="Times New Roman" w:hAnsi="Times New Roman" w:cs="Times New Roman"/>
          <w:shd w:val="clear" w:color="auto" w:fill="FFFFFF"/>
          <w:lang w:eastAsia="tr-TR"/>
        </w:rPr>
        <w:t>ure</w:t>
      </w:r>
      <w:r w:rsidRPr="00933670">
        <w:rPr>
          <w:rFonts w:ascii="Times New Roman" w:eastAsia="Times New Roman" w:hAnsi="Times New Roman" w:cs="Times New Roman"/>
          <w:shd w:val="clear" w:color="auto" w:fill="FFFFFF"/>
          <w:lang w:eastAsia="tr-TR"/>
        </w:rPr>
        <w:t xml:space="preserve"> </w:t>
      </w:r>
      <w:r>
        <w:rPr>
          <w:rFonts w:ascii="Times New Roman" w:eastAsia="Times New Roman" w:hAnsi="Times New Roman" w:cs="Times New Roman"/>
          <w:shd w:val="clear" w:color="auto" w:fill="FFFFFF"/>
          <w:lang w:eastAsia="tr-TR"/>
        </w:rPr>
        <w:t>4</w:t>
      </w:r>
      <w:r w:rsidRPr="00933670">
        <w:rPr>
          <w:rFonts w:ascii="Times New Roman" w:eastAsia="Times New Roman" w:hAnsi="Times New Roman" w:cs="Times New Roman"/>
          <w:shd w:val="clear" w:color="auto" w:fill="FFFFFF"/>
          <w:lang w:eastAsia="tr-TR"/>
        </w:rPr>
        <w:t xml:space="preserve">c, as the Reynolds number increases, the friction factor decreases for all </w:t>
      </w:r>
      <w:r>
        <w:rPr>
          <w:rFonts w:ascii="Times New Roman" w:eastAsia="Times New Roman" w:hAnsi="Times New Roman" w:cs="Times New Roman"/>
          <w:shd w:val="clear" w:color="auto" w:fill="FFFFFF"/>
          <w:lang w:eastAsia="tr-TR"/>
        </w:rPr>
        <w:t>duct flows</w:t>
      </w:r>
      <w:r w:rsidRPr="00933670">
        <w:rPr>
          <w:rFonts w:ascii="Times New Roman" w:eastAsia="Times New Roman" w:hAnsi="Times New Roman" w:cs="Times New Roman"/>
          <w:shd w:val="clear" w:color="auto" w:fill="FFFFFF"/>
          <w:lang w:eastAsia="tr-TR"/>
        </w:rPr>
        <w:t xml:space="preserve">. Friction factors in straight </w:t>
      </w:r>
      <w:r w:rsidRPr="00C90BF1">
        <w:rPr>
          <w:rFonts w:ascii="Times New Roman" w:eastAsia="Times New Roman" w:hAnsi="Times New Roman" w:cs="Times New Roman"/>
          <w:shd w:val="clear" w:color="auto" w:fill="FFFFFF"/>
          <w:lang w:eastAsia="tr-TR"/>
        </w:rPr>
        <w:t>duct and duct without fins were found very close to each other. The friction factor in the duct with fins was found to be higher than in other ducts. In the duct without fins, the relative friction factor increased slightly with the Reynolds number, while the highest relative friction factor was obtained</w:t>
      </w:r>
      <w:r>
        <w:rPr>
          <w:rFonts w:ascii="Times New Roman" w:eastAsia="Times New Roman" w:hAnsi="Times New Roman" w:cs="Times New Roman"/>
          <w:shd w:val="clear" w:color="auto" w:fill="FFFFFF"/>
          <w:lang w:eastAsia="tr-TR"/>
        </w:rPr>
        <w:t xml:space="preserve"> to be 1.58 at Re=800</w:t>
      </w:r>
      <w:r w:rsidRPr="00C90BF1">
        <w:rPr>
          <w:rFonts w:ascii="Times New Roman" w:eastAsia="Times New Roman" w:hAnsi="Times New Roman" w:cs="Times New Roman"/>
          <w:shd w:val="clear" w:color="auto" w:fill="FFFFFF"/>
          <w:lang w:eastAsia="tr-TR"/>
        </w:rPr>
        <w:t xml:space="preserve"> in the duct with fins (Fig. 4d). The pressure drop increased with Reynolds number in all flow cases. The highest pressure loss was found to be 2.72 Pa in the duct with fins at Re = 800 (Fig. </w:t>
      </w:r>
      <w:proofErr w:type="gramStart"/>
      <w:r w:rsidRPr="00C90BF1">
        <w:rPr>
          <w:rFonts w:ascii="Times New Roman" w:eastAsia="Times New Roman" w:hAnsi="Times New Roman" w:cs="Times New Roman"/>
          <w:shd w:val="clear" w:color="auto" w:fill="FFFFFF"/>
          <w:lang w:eastAsia="tr-TR"/>
        </w:rPr>
        <w:t>4e</w:t>
      </w:r>
      <w:proofErr w:type="gramEnd"/>
      <w:r w:rsidRPr="00C90BF1">
        <w:rPr>
          <w:rFonts w:ascii="Times New Roman" w:eastAsia="Times New Roman" w:hAnsi="Times New Roman" w:cs="Times New Roman"/>
          <w:shd w:val="clear" w:color="auto" w:fill="FFFFFF"/>
          <w:lang w:eastAsia="tr-TR"/>
        </w:rPr>
        <w:t xml:space="preserve">). </w:t>
      </w:r>
      <w:r w:rsidRPr="001C7765">
        <w:rPr>
          <w:rFonts w:ascii="Times New Roman" w:eastAsia="Times New Roman" w:hAnsi="Times New Roman" w:cs="Times New Roman"/>
          <w:shd w:val="clear" w:color="auto" w:fill="FFFFFF"/>
          <w:lang w:eastAsia="tr-TR"/>
        </w:rPr>
        <w:t xml:space="preserve">It </w:t>
      </w:r>
      <w:r>
        <w:rPr>
          <w:rFonts w:ascii="Times New Roman" w:eastAsia="Times New Roman" w:hAnsi="Times New Roman" w:cs="Times New Roman"/>
          <w:shd w:val="clear" w:color="auto" w:fill="FFFFFF"/>
          <w:lang w:eastAsia="tr-TR"/>
        </w:rPr>
        <w:t>was</w:t>
      </w:r>
      <w:r w:rsidRPr="001C7765">
        <w:rPr>
          <w:rFonts w:ascii="Times New Roman" w:eastAsia="Times New Roman" w:hAnsi="Times New Roman" w:cs="Times New Roman"/>
          <w:shd w:val="clear" w:color="auto" w:fill="FFFFFF"/>
          <w:lang w:eastAsia="tr-TR"/>
        </w:rPr>
        <w:t xml:space="preserve"> observed that the performance factors of the duct </w:t>
      </w:r>
      <w:r>
        <w:rPr>
          <w:rFonts w:ascii="Times New Roman" w:eastAsia="Times New Roman" w:hAnsi="Times New Roman" w:cs="Times New Roman"/>
          <w:shd w:val="clear" w:color="auto" w:fill="FFFFFF"/>
          <w:lang w:eastAsia="tr-TR"/>
        </w:rPr>
        <w:t xml:space="preserve">without and with </w:t>
      </w:r>
      <w:r w:rsidRPr="001C7765">
        <w:rPr>
          <w:rFonts w:ascii="Times New Roman" w:eastAsia="Times New Roman" w:hAnsi="Times New Roman" w:cs="Times New Roman"/>
          <w:shd w:val="clear" w:color="auto" w:fill="FFFFFF"/>
          <w:lang w:eastAsia="tr-TR"/>
        </w:rPr>
        <w:t>fin</w:t>
      </w:r>
      <w:r>
        <w:rPr>
          <w:rFonts w:ascii="Times New Roman" w:eastAsia="Times New Roman" w:hAnsi="Times New Roman" w:cs="Times New Roman"/>
          <w:shd w:val="clear" w:color="auto" w:fill="FFFFFF"/>
          <w:lang w:eastAsia="tr-TR"/>
        </w:rPr>
        <w:t>s were</w:t>
      </w:r>
      <w:r w:rsidRPr="001C7765">
        <w:rPr>
          <w:rFonts w:ascii="Times New Roman" w:eastAsia="Times New Roman" w:hAnsi="Times New Roman" w:cs="Times New Roman"/>
          <w:shd w:val="clear" w:color="auto" w:fill="FFFFFF"/>
          <w:lang w:eastAsia="tr-TR"/>
        </w:rPr>
        <w:t xml:space="preserve"> higher than the straight duct</w:t>
      </w:r>
      <w:r>
        <w:rPr>
          <w:rFonts w:ascii="Times New Roman" w:eastAsia="Times New Roman" w:hAnsi="Times New Roman" w:cs="Times New Roman"/>
          <w:shd w:val="clear" w:color="auto" w:fill="FFFFFF"/>
          <w:lang w:eastAsia="tr-TR"/>
        </w:rPr>
        <w:t xml:space="preserve"> </w:t>
      </w:r>
      <w:r w:rsidRPr="00933670">
        <w:rPr>
          <w:rFonts w:ascii="Times New Roman" w:eastAsiaTheme="majorEastAsia" w:hAnsi="Times New Roman" w:cs="Times New Roman"/>
          <w:bCs/>
          <w:kern w:val="32"/>
        </w:rPr>
        <w:t>at all Reynolds numbers</w:t>
      </w:r>
      <w:r w:rsidRPr="00933670">
        <w:rPr>
          <w:rFonts w:ascii="Times New Roman" w:eastAsia="Times New Roman" w:hAnsi="Times New Roman" w:cs="Times New Roman"/>
          <w:shd w:val="clear" w:color="auto" w:fill="FFFFFF"/>
          <w:lang w:eastAsia="tr-TR"/>
        </w:rPr>
        <w:t xml:space="preserve"> (Fig. </w:t>
      </w:r>
      <w:r>
        <w:rPr>
          <w:rFonts w:ascii="Times New Roman" w:eastAsia="Times New Roman" w:hAnsi="Times New Roman" w:cs="Times New Roman"/>
          <w:shd w:val="clear" w:color="auto" w:fill="FFFFFF"/>
          <w:lang w:eastAsia="tr-TR"/>
        </w:rPr>
        <w:t>4f</w:t>
      </w:r>
      <w:r w:rsidRPr="00933670">
        <w:rPr>
          <w:rFonts w:ascii="Times New Roman" w:eastAsia="Times New Roman" w:hAnsi="Times New Roman" w:cs="Times New Roman"/>
          <w:shd w:val="clear" w:color="auto" w:fill="FFFFFF"/>
          <w:lang w:eastAsia="tr-TR"/>
        </w:rPr>
        <w:t>)</w:t>
      </w:r>
      <w:r w:rsidRPr="001C7765">
        <w:rPr>
          <w:rFonts w:ascii="Times New Roman" w:eastAsia="Times New Roman" w:hAnsi="Times New Roman" w:cs="Times New Roman"/>
          <w:shd w:val="clear" w:color="auto" w:fill="FFFFFF"/>
          <w:lang w:eastAsia="tr-TR"/>
        </w:rPr>
        <w:t xml:space="preserve">. </w:t>
      </w:r>
      <w:r w:rsidRPr="00C90BF1">
        <w:rPr>
          <w:rFonts w:ascii="Times New Roman" w:eastAsia="Times New Roman" w:hAnsi="Times New Roman" w:cs="Times New Roman"/>
          <w:shd w:val="clear" w:color="auto" w:fill="FFFFFF"/>
          <w:lang w:eastAsia="tr-TR"/>
        </w:rPr>
        <w:t xml:space="preserve">The highest performance factor was obtained in the duct without </w:t>
      </w:r>
      <w:r>
        <w:rPr>
          <w:rFonts w:ascii="Times New Roman" w:eastAsia="Times New Roman" w:hAnsi="Times New Roman" w:cs="Times New Roman"/>
          <w:shd w:val="clear" w:color="auto" w:fill="FFFFFF"/>
          <w:lang w:eastAsia="tr-TR"/>
        </w:rPr>
        <w:t>fin</w:t>
      </w:r>
      <w:r w:rsidRPr="00933670">
        <w:rPr>
          <w:rFonts w:ascii="Times New Roman" w:eastAsia="Times New Roman" w:hAnsi="Times New Roman" w:cs="Times New Roman"/>
          <w:shd w:val="clear" w:color="auto" w:fill="FFFFFF"/>
          <w:lang w:eastAsia="tr-TR"/>
        </w:rPr>
        <w:t xml:space="preserve">s. Because the </w:t>
      </w:r>
      <w:r>
        <w:rPr>
          <w:rFonts w:ascii="Times New Roman" w:eastAsia="Times New Roman" w:hAnsi="Times New Roman" w:cs="Times New Roman"/>
          <w:shd w:val="clear" w:color="auto" w:fill="FFFFFF"/>
          <w:lang w:eastAsia="tr-TR"/>
        </w:rPr>
        <w:t>pressure drop</w:t>
      </w:r>
      <w:r w:rsidRPr="00933670">
        <w:rPr>
          <w:rFonts w:ascii="Times New Roman" w:eastAsia="Times New Roman" w:hAnsi="Times New Roman" w:cs="Times New Roman"/>
          <w:shd w:val="clear" w:color="auto" w:fill="FFFFFF"/>
          <w:lang w:eastAsia="tr-TR"/>
        </w:rPr>
        <w:t xml:space="preserve"> obtained in the </w:t>
      </w:r>
      <w:r>
        <w:rPr>
          <w:rFonts w:ascii="Times New Roman" w:eastAsia="Times New Roman" w:hAnsi="Times New Roman" w:cs="Times New Roman"/>
          <w:shd w:val="clear" w:color="auto" w:fill="FFFFFF"/>
          <w:lang w:eastAsia="tr-TR"/>
        </w:rPr>
        <w:t>duct</w:t>
      </w:r>
      <w:r w:rsidRPr="00933670">
        <w:rPr>
          <w:rFonts w:ascii="Times New Roman" w:eastAsia="Times New Roman" w:hAnsi="Times New Roman" w:cs="Times New Roman"/>
          <w:shd w:val="clear" w:color="auto" w:fill="FFFFFF"/>
          <w:lang w:eastAsia="tr-TR"/>
        </w:rPr>
        <w:t xml:space="preserve"> without </w:t>
      </w:r>
      <w:r>
        <w:rPr>
          <w:rFonts w:ascii="Times New Roman" w:eastAsia="Times New Roman" w:hAnsi="Times New Roman" w:cs="Times New Roman"/>
          <w:shd w:val="clear" w:color="auto" w:fill="FFFFFF"/>
          <w:lang w:eastAsia="tr-TR"/>
        </w:rPr>
        <w:t>fins</w:t>
      </w:r>
      <w:r w:rsidRPr="00933670">
        <w:rPr>
          <w:rFonts w:ascii="Times New Roman" w:eastAsia="Times New Roman" w:hAnsi="Times New Roman" w:cs="Times New Roman"/>
          <w:shd w:val="clear" w:color="auto" w:fill="FFFFFF"/>
          <w:lang w:eastAsia="tr-TR"/>
        </w:rPr>
        <w:t xml:space="preserve"> was</w:t>
      </w:r>
      <w:r w:rsidRPr="00933670">
        <w:rPr>
          <w:rFonts w:ascii="Times New Roman" w:eastAsiaTheme="majorEastAsia" w:hAnsi="Times New Roman" w:cs="Times New Roman"/>
          <w:bCs/>
          <w:kern w:val="32"/>
        </w:rPr>
        <w:t xml:space="preserve"> found to be very close to the straight </w:t>
      </w:r>
      <w:r>
        <w:rPr>
          <w:rFonts w:ascii="Times New Roman" w:eastAsiaTheme="majorEastAsia" w:hAnsi="Times New Roman" w:cs="Times New Roman"/>
          <w:bCs/>
          <w:kern w:val="32"/>
        </w:rPr>
        <w:t>duct</w:t>
      </w:r>
      <w:r w:rsidRPr="00933670">
        <w:rPr>
          <w:rFonts w:ascii="Times New Roman" w:eastAsiaTheme="majorEastAsia" w:hAnsi="Times New Roman" w:cs="Times New Roman"/>
          <w:bCs/>
          <w:kern w:val="32"/>
        </w:rPr>
        <w:t xml:space="preserve">. The highest </w:t>
      </w:r>
      <w:r>
        <w:rPr>
          <w:rFonts w:ascii="Times New Roman" w:eastAsiaTheme="majorEastAsia" w:hAnsi="Times New Roman" w:cs="Times New Roman"/>
          <w:bCs/>
          <w:kern w:val="32"/>
        </w:rPr>
        <w:t>performance factor</w:t>
      </w:r>
      <w:r w:rsidRPr="00933670">
        <w:rPr>
          <w:rFonts w:ascii="Times New Roman" w:eastAsiaTheme="majorEastAsia" w:hAnsi="Times New Roman" w:cs="Times New Roman"/>
          <w:bCs/>
          <w:kern w:val="32"/>
        </w:rPr>
        <w:t xml:space="preserve"> was obtained to be 1.</w:t>
      </w:r>
      <w:r>
        <w:rPr>
          <w:rFonts w:ascii="Times New Roman" w:eastAsiaTheme="majorEastAsia" w:hAnsi="Times New Roman" w:cs="Times New Roman"/>
          <w:bCs/>
          <w:kern w:val="32"/>
        </w:rPr>
        <w:t>39</w:t>
      </w:r>
      <w:r w:rsidRPr="00933670">
        <w:rPr>
          <w:rFonts w:ascii="Times New Roman" w:eastAsiaTheme="majorEastAsia" w:hAnsi="Times New Roman" w:cs="Times New Roman"/>
          <w:bCs/>
          <w:kern w:val="32"/>
        </w:rPr>
        <w:t xml:space="preserve"> at Re=</w:t>
      </w:r>
      <w:r>
        <w:rPr>
          <w:rFonts w:ascii="Times New Roman" w:eastAsiaTheme="majorEastAsia" w:hAnsi="Times New Roman" w:cs="Times New Roman"/>
          <w:bCs/>
          <w:kern w:val="32"/>
        </w:rPr>
        <w:t>3</w:t>
      </w:r>
      <w:r w:rsidRPr="00933670">
        <w:rPr>
          <w:rFonts w:ascii="Times New Roman" w:eastAsiaTheme="majorEastAsia" w:hAnsi="Times New Roman" w:cs="Times New Roman"/>
          <w:bCs/>
          <w:kern w:val="32"/>
        </w:rPr>
        <w:t xml:space="preserve">00 in the </w:t>
      </w:r>
      <w:r>
        <w:rPr>
          <w:rFonts w:ascii="Times New Roman" w:eastAsiaTheme="majorEastAsia" w:hAnsi="Times New Roman" w:cs="Times New Roman"/>
          <w:bCs/>
          <w:kern w:val="32"/>
        </w:rPr>
        <w:t>duct</w:t>
      </w:r>
      <w:r w:rsidRPr="00933670">
        <w:rPr>
          <w:rFonts w:ascii="Times New Roman" w:eastAsiaTheme="majorEastAsia" w:hAnsi="Times New Roman" w:cs="Times New Roman"/>
          <w:bCs/>
          <w:kern w:val="32"/>
        </w:rPr>
        <w:t xml:space="preserve"> without </w:t>
      </w:r>
      <w:r>
        <w:rPr>
          <w:rFonts w:ascii="Times New Roman" w:eastAsiaTheme="majorEastAsia" w:hAnsi="Times New Roman" w:cs="Times New Roman"/>
          <w:bCs/>
          <w:kern w:val="32"/>
        </w:rPr>
        <w:t>fin</w:t>
      </w:r>
      <w:r w:rsidRPr="00933670">
        <w:rPr>
          <w:rFonts w:ascii="Times New Roman" w:eastAsiaTheme="majorEastAsia" w:hAnsi="Times New Roman" w:cs="Times New Roman"/>
          <w:bCs/>
          <w:kern w:val="32"/>
        </w:rPr>
        <w:t>s.</w:t>
      </w:r>
    </w:p>
    <w:p w14:paraId="39EAF9D9" w14:textId="77777777" w:rsidR="004E0742" w:rsidRDefault="004E0742" w:rsidP="004E0742">
      <w:pPr>
        <w:autoSpaceDE w:val="0"/>
        <w:autoSpaceDN w:val="0"/>
        <w:adjustRightInd w:val="0"/>
        <w:spacing w:after="0"/>
        <w:jc w:val="both"/>
        <w:rPr>
          <w:rFonts w:ascii="Times New Roman" w:eastAsiaTheme="majorEastAsia" w:hAnsi="Times New Roman" w:cs="Times New Roman"/>
          <w:bCs/>
          <w:kern w:val="32"/>
        </w:rPr>
      </w:pPr>
    </w:p>
    <w:p w14:paraId="2DB39701" w14:textId="442BB2A9"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6AAFE5F0" w14:textId="7C9107FC" w:rsidR="00EF469C" w:rsidRPr="00EF469C" w:rsidRDefault="00EF469C" w:rsidP="00EF469C">
      <w:pPr>
        <w:autoSpaceDE w:val="0"/>
        <w:autoSpaceDN w:val="0"/>
        <w:adjustRightInd w:val="0"/>
        <w:spacing w:before="240" w:after="360"/>
        <w:contextualSpacing/>
        <w:jc w:val="both"/>
        <w:rPr>
          <w:rFonts w:ascii="Times New Roman" w:hAnsi="Times New Roman" w:cs="Times New Roman"/>
        </w:rPr>
      </w:pPr>
      <w:r w:rsidRPr="00EF469C">
        <w:rPr>
          <w:rFonts w:ascii="Times New Roman" w:hAnsi="Times New Roman" w:cs="Times New Roman"/>
        </w:rPr>
        <w:t>In this study</w:t>
      </w:r>
      <w:r w:rsidR="004E1CFA" w:rsidRPr="004E1CFA">
        <w:rPr>
          <w:rFonts w:ascii="Times New Roman" w:hAnsi="Times New Roman" w:cs="Times New Roman"/>
        </w:rPr>
        <w:t xml:space="preserve"> </w:t>
      </w:r>
      <w:r w:rsidR="004E1CFA">
        <w:rPr>
          <w:rFonts w:ascii="Times New Roman" w:hAnsi="Times New Roman" w:cs="Times New Roman"/>
        </w:rPr>
        <w:t>were</w:t>
      </w:r>
      <w:r w:rsidR="004E1CFA" w:rsidRPr="00EF469C">
        <w:rPr>
          <w:rFonts w:ascii="Times New Roman" w:hAnsi="Times New Roman" w:cs="Times New Roman"/>
        </w:rPr>
        <w:t xml:space="preserve"> numerically analyzed</w:t>
      </w:r>
      <w:r w:rsidRPr="00EF469C">
        <w:rPr>
          <w:rFonts w:ascii="Times New Roman" w:hAnsi="Times New Roman" w:cs="Times New Roman"/>
        </w:rPr>
        <w:t xml:space="preserve"> flow and heat transfer in a straight </w:t>
      </w:r>
      <w:r w:rsidR="004E1CFA">
        <w:rPr>
          <w:rFonts w:ascii="Times New Roman" w:hAnsi="Times New Roman" w:cs="Times New Roman"/>
        </w:rPr>
        <w:t>duct</w:t>
      </w:r>
      <w:r w:rsidRPr="00EF469C">
        <w:rPr>
          <w:rFonts w:ascii="Times New Roman" w:hAnsi="Times New Roman" w:cs="Times New Roman"/>
        </w:rPr>
        <w:t xml:space="preserve"> containing a </w:t>
      </w:r>
      <w:r w:rsidR="004E1CFA">
        <w:rPr>
          <w:rFonts w:ascii="Times New Roman" w:hAnsi="Times New Roman" w:cs="Times New Roman"/>
        </w:rPr>
        <w:t>circular region</w:t>
      </w:r>
      <w:r w:rsidRPr="00EF469C">
        <w:rPr>
          <w:rFonts w:ascii="Times New Roman" w:hAnsi="Times New Roman" w:cs="Times New Roman"/>
        </w:rPr>
        <w:t xml:space="preserve"> with </w:t>
      </w:r>
      <w:r w:rsidR="004E1CFA">
        <w:rPr>
          <w:rFonts w:ascii="Times New Roman" w:hAnsi="Times New Roman" w:cs="Times New Roman"/>
        </w:rPr>
        <w:t>a pair of fin</w:t>
      </w:r>
      <w:r w:rsidRPr="00EF469C">
        <w:rPr>
          <w:rFonts w:ascii="Times New Roman" w:hAnsi="Times New Roman" w:cs="Times New Roman"/>
        </w:rPr>
        <w:t xml:space="preserve">s. Nusselt number (Nu), thermal enhancement </w:t>
      </w:r>
      <w:r w:rsidR="004E1CFA">
        <w:rPr>
          <w:rFonts w:ascii="Times New Roman" w:hAnsi="Times New Roman" w:cs="Times New Roman"/>
        </w:rPr>
        <w:t xml:space="preserve">factor </w:t>
      </w:r>
      <w:r w:rsidRPr="00EF469C">
        <w:rPr>
          <w:rFonts w:ascii="Times New Roman" w:hAnsi="Times New Roman" w:cs="Times New Roman"/>
        </w:rPr>
        <w:t>(TE</w:t>
      </w:r>
      <w:r w:rsidR="004E1CFA">
        <w:rPr>
          <w:rFonts w:ascii="Times New Roman" w:hAnsi="Times New Roman" w:cs="Times New Roman"/>
        </w:rPr>
        <w:t>F</w:t>
      </w:r>
      <w:r w:rsidRPr="00EF469C">
        <w:rPr>
          <w:rFonts w:ascii="Times New Roman" w:hAnsi="Times New Roman" w:cs="Times New Roman"/>
        </w:rPr>
        <w:t xml:space="preserve">), friction factor (f) and performance factor (PF) were calculated for different Reynolds numbers. To observe the effects of the </w:t>
      </w:r>
      <w:r w:rsidR="004E1CFA">
        <w:rPr>
          <w:rFonts w:ascii="Times New Roman" w:hAnsi="Times New Roman" w:cs="Times New Roman"/>
        </w:rPr>
        <w:t>circular region</w:t>
      </w:r>
      <w:r w:rsidR="004E1CFA" w:rsidRPr="00EF469C">
        <w:rPr>
          <w:rFonts w:ascii="Times New Roman" w:hAnsi="Times New Roman" w:cs="Times New Roman"/>
        </w:rPr>
        <w:t xml:space="preserve"> </w:t>
      </w:r>
      <w:r w:rsidRPr="00EF469C">
        <w:rPr>
          <w:rFonts w:ascii="Times New Roman" w:hAnsi="Times New Roman" w:cs="Times New Roman"/>
        </w:rPr>
        <w:t xml:space="preserve">and </w:t>
      </w:r>
      <w:r w:rsidR="004E1CFA">
        <w:rPr>
          <w:rFonts w:ascii="Times New Roman" w:hAnsi="Times New Roman" w:cs="Times New Roman"/>
        </w:rPr>
        <w:t>fin</w:t>
      </w:r>
      <w:r w:rsidRPr="00EF469C">
        <w:rPr>
          <w:rFonts w:ascii="Times New Roman" w:hAnsi="Times New Roman" w:cs="Times New Roman"/>
        </w:rPr>
        <w:t xml:space="preserve">s on the flow and temperature fields, velocity and temperature contours in the </w:t>
      </w:r>
      <w:r w:rsidR="004E1CFA">
        <w:rPr>
          <w:rFonts w:ascii="Times New Roman" w:hAnsi="Times New Roman" w:cs="Times New Roman"/>
        </w:rPr>
        <w:t>duct</w:t>
      </w:r>
      <w:r w:rsidRPr="00EF469C">
        <w:rPr>
          <w:rFonts w:ascii="Times New Roman" w:hAnsi="Times New Roman" w:cs="Times New Roman"/>
        </w:rPr>
        <w:t xml:space="preserve"> were obtained at different </w:t>
      </w:r>
      <w:r w:rsidR="004E1CFA">
        <w:rPr>
          <w:rFonts w:ascii="Times New Roman" w:hAnsi="Times New Roman" w:cs="Times New Roman"/>
        </w:rPr>
        <w:t>Reynolds numbers</w:t>
      </w:r>
      <w:r w:rsidRPr="00EF469C">
        <w:rPr>
          <w:rFonts w:ascii="Times New Roman" w:hAnsi="Times New Roman" w:cs="Times New Roman"/>
        </w:rPr>
        <w:t xml:space="preserve">. In addition, the study results were compared with the </w:t>
      </w:r>
      <w:r w:rsidR="004E1CFA">
        <w:rPr>
          <w:rFonts w:ascii="Times New Roman" w:hAnsi="Times New Roman" w:cs="Times New Roman"/>
        </w:rPr>
        <w:t>duct</w:t>
      </w:r>
      <w:r w:rsidRPr="00EF469C">
        <w:rPr>
          <w:rFonts w:ascii="Times New Roman" w:hAnsi="Times New Roman" w:cs="Times New Roman"/>
        </w:rPr>
        <w:t xml:space="preserve"> without </w:t>
      </w:r>
      <w:r w:rsidR="004E1CFA">
        <w:rPr>
          <w:rFonts w:ascii="Times New Roman" w:hAnsi="Times New Roman" w:cs="Times New Roman"/>
        </w:rPr>
        <w:t>fin</w:t>
      </w:r>
      <w:r w:rsidRPr="00EF469C">
        <w:rPr>
          <w:rFonts w:ascii="Times New Roman" w:hAnsi="Times New Roman" w:cs="Times New Roman"/>
        </w:rPr>
        <w:t>s and the straight channel. The important findings of the numerical study are given below:</w:t>
      </w:r>
      <w:r w:rsidR="004E1CFA">
        <w:rPr>
          <w:rFonts w:ascii="Times New Roman" w:hAnsi="Times New Roman" w:cs="Times New Roman"/>
        </w:rPr>
        <w:t xml:space="preserve"> </w:t>
      </w:r>
    </w:p>
    <w:p w14:paraId="79151B20" w14:textId="2D99CCC8" w:rsidR="00EF469C" w:rsidRPr="00EF469C" w:rsidRDefault="00EF469C" w:rsidP="00EF469C">
      <w:pPr>
        <w:numPr>
          <w:ilvl w:val="0"/>
          <w:numId w:val="38"/>
        </w:numPr>
        <w:autoSpaceDE w:val="0"/>
        <w:autoSpaceDN w:val="0"/>
        <w:adjustRightInd w:val="0"/>
        <w:spacing w:before="240" w:after="360"/>
        <w:ind w:left="540"/>
        <w:contextualSpacing/>
        <w:jc w:val="both"/>
        <w:rPr>
          <w:rFonts w:ascii="Times New Roman" w:hAnsi="Times New Roman" w:cs="Times New Roman"/>
        </w:rPr>
      </w:pPr>
      <w:r w:rsidRPr="00EF469C">
        <w:rPr>
          <w:rFonts w:ascii="Times New Roman" w:hAnsi="Times New Roman" w:cs="Times New Roman"/>
        </w:rPr>
        <w:t xml:space="preserve">The </w:t>
      </w:r>
      <w:r w:rsidR="004E1CFA">
        <w:rPr>
          <w:rFonts w:ascii="Times New Roman" w:hAnsi="Times New Roman" w:cs="Times New Roman"/>
        </w:rPr>
        <w:t>fin</w:t>
      </w:r>
      <w:r w:rsidRPr="00EF469C">
        <w:rPr>
          <w:rFonts w:ascii="Times New Roman" w:hAnsi="Times New Roman" w:cs="Times New Roman"/>
        </w:rPr>
        <w:t xml:space="preserve">s in the </w:t>
      </w:r>
      <w:r w:rsidR="004E1CFA">
        <w:rPr>
          <w:rFonts w:ascii="Times New Roman" w:hAnsi="Times New Roman" w:cs="Times New Roman"/>
        </w:rPr>
        <w:t>circular region</w:t>
      </w:r>
      <w:r w:rsidR="004E1CFA" w:rsidRPr="00EF469C">
        <w:rPr>
          <w:rFonts w:ascii="Times New Roman" w:hAnsi="Times New Roman" w:cs="Times New Roman"/>
        </w:rPr>
        <w:t xml:space="preserve"> </w:t>
      </w:r>
      <w:r w:rsidRPr="00EF469C">
        <w:rPr>
          <w:rFonts w:ascii="Times New Roman" w:hAnsi="Times New Roman" w:cs="Times New Roman"/>
        </w:rPr>
        <w:t>increased the heat transfer</w:t>
      </w:r>
      <w:r w:rsidR="004E1CFA">
        <w:rPr>
          <w:rFonts w:ascii="Times New Roman" w:hAnsi="Times New Roman" w:cs="Times New Roman"/>
        </w:rPr>
        <w:t>.</w:t>
      </w:r>
      <w:r w:rsidRPr="00EF469C">
        <w:rPr>
          <w:rFonts w:ascii="Times New Roman" w:hAnsi="Times New Roman" w:cs="Times New Roman"/>
        </w:rPr>
        <w:t xml:space="preserve"> However, the presence of </w:t>
      </w:r>
      <w:r w:rsidR="004E1CFA">
        <w:rPr>
          <w:rFonts w:ascii="Times New Roman" w:hAnsi="Times New Roman" w:cs="Times New Roman"/>
        </w:rPr>
        <w:t>fin</w:t>
      </w:r>
      <w:r w:rsidRPr="00EF469C">
        <w:rPr>
          <w:rFonts w:ascii="Times New Roman" w:hAnsi="Times New Roman" w:cs="Times New Roman"/>
        </w:rPr>
        <w:t xml:space="preserve">s causes a slight increase in pressure drop. </w:t>
      </w:r>
    </w:p>
    <w:p w14:paraId="39BE8CE4" w14:textId="4BBE02E3" w:rsidR="00EF469C" w:rsidRPr="00EF469C" w:rsidRDefault="00EF469C" w:rsidP="00EF469C">
      <w:pPr>
        <w:numPr>
          <w:ilvl w:val="0"/>
          <w:numId w:val="38"/>
        </w:numPr>
        <w:autoSpaceDE w:val="0"/>
        <w:autoSpaceDN w:val="0"/>
        <w:adjustRightInd w:val="0"/>
        <w:spacing w:before="240" w:after="360"/>
        <w:ind w:left="540"/>
        <w:contextualSpacing/>
        <w:jc w:val="both"/>
        <w:rPr>
          <w:rFonts w:ascii="Times New Roman" w:hAnsi="Times New Roman" w:cs="Times New Roman"/>
        </w:rPr>
      </w:pPr>
      <w:r w:rsidRPr="00EF469C">
        <w:rPr>
          <w:rFonts w:ascii="Times New Roman" w:hAnsi="Times New Roman" w:cs="Times New Roman"/>
        </w:rPr>
        <w:t>The highest Nu</w:t>
      </w:r>
      <w:r w:rsidR="00D35098">
        <w:rPr>
          <w:rFonts w:ascii="Times New Roman" w:hAnsi="Times New Roman" w:cs="Times New Roman"/>
        </w:rPr>
        <w:t>sselt number</w:t>
      </w:r>
      <w:r w:rsidRPr="00EF469C">
        <w:rPr>
          <w:rFonts w:ascii="Times New Roman" w:hAnsi="Times New Roman" w:cs="Times New Roman"/>
        </w:rPr>
        <w:t xml:space="preserve"> was obtained to be </w:t>
      </w:r>
      <w:r w:rsidR="00D35098">
        <w:rPr>
          <w:rFonts w:ascii="Times New Roman" w:hAnsi="Times New Roman" w:cs="Times New Roman"/>
        </w:rPr>
        <w:t>8.30</w:t>
      </w:r>
      <w:r w:rsidRPr="00EF469C">
        <w:rPr>
          <w:rFonts w:ascii="Times New Roman" w:hAnsi="Times New Roman" w:cs="Times New Roman"/>
        </w:rPr>
        <w:t xml:space="preserve"> at Re=</w:t>
      </w:r>
      <w:r w:rsidR="00D35098">
        <w:rPr>
          <w:rFonts w:ascii="Times New Roman" w:hAnsi="Times New Roman" w:cs="Times New Roman"/>
        </w:rPr>
        <w:t>8</w:t>
      </w:r>
      <w:r w:rsidRPr="00EF469C">
        <w:rPr>
          <w:rFonts w:ascii="Times New Roman" w:hAnsi="Times New Roman" w:cs="Times New Roman"/>
        </w:rPr>
        <w:t xml:space="preserve">00 in the </w:t>
      </w:r>
      <w:r w:rsidR="00D35098">
        <w:rPr>
          <w:rFonts w:ascii="Times New Roman" w:hAnsi="Times New Roman" w:cs="Times New Roman"/>
        </w:rPr>
        <w:t>duct</w:t>
      </w:r>
      <w:r w:rsidRPr="00EF469C">
        <w:rPr>
          <w:rFonts w:ascii="Times New Roman" w:hAnsi="Times New Roman" w:cs="Times New Roman"/>
        </w:rPr>
        <w:t xml:space="preserve"> with </w:t>
      </w:r>
      <w:r w:rsidR="00D35098">
        <w:rPr>
          <w:rFonts w:ascii="Times New Roman" w:hAnsi="Times New Roman" w:cs="Times New Roman"/>
        </w:rPr>
        <w:t>fin</w:t>
      </w:r>
      <w:r w:rsidRPr="00EF469C">
        <w:rPr>
          <w:rFonts w:ascii="Times New Roman" w:hAnsi="Times New Roman" w:cs="Times New Roman"/>
        </w:rPr>
        <w:t xml:space="preserve">s. </w:t>
      </w:r>
    </w:p>
    <w:p w14:paraId="5E2FE0D1" w14:textId="35197DB9" w:rsidR="00EF469C" w:rsidRPr="00EF469C" w:rsidRDefault="00EF469C" w:rsidP="00EF469C">
      <w:pPr>
        <w:numPr>
          <w:ilvl w:val="0"/>
          <w:numId w:val="38"/>
        </w:numPr>
        <w:autoSpaceDE w:val="0"/>
        <w:autoSpaceDN w:val="0"/>
        <w:adjustRightInd w:val="0"/>
        <w:spacing w:before="240" w:after="360"/>
        <w:ind w:left="540"/>
        <w:contextualSpacing/>
        <w:jc w:val="both"/>
        <w:rPr>
          <w:rFonts w:ascii="Times New Roman" w:hAnsi="Times New Roman" w:cs="Times New Roman"/>
        </w:rPr>
      </w:pPr>
      <w:r w:rsidRPr="00EF469C">
        <w:rPr>
          <w:rFonts w:ascii="Times New Roman" w:hAnsi="Times New Roman" w:cs="Times New Roman"/>
        </w:rPr>
        <w:t>The highest TE</w:t>
      </w:r>
      <w:r w:rsidR="00D35098">
        <w:rPr>
          <w:rFonts w:ascii="Times New Roman" w:hAnsi="Times New Roman" w:cs="Times New Roman"/>
        </w:rPr>
        <w:t>F</w:t>
      </w:r>
      <w:r w:rsidRPr="00EF469C">
        <w:rPr>
          <w:rFonts w:ascii="Times New Roman" w:hAnsi="Times New Roman" w:cs="Times New Roman"/>
        </w:rPr>
        <w:t xml:space="preserve"> was obtained to be 1.</w:t>
      </w:r>
      <w:r w:rsidR="00D35098">
        <w:rPr>
          <w:rFonts w:ascii="Times New Roman" w:hAnsi="Times New Roman" w:cs="Times New Roman"/>
        </w:rPr>
        <w:t>45</w:t>
      </w:r>
      <w:r w:rsidRPr="00EF469C">
        <w:rPr>
          <w:rFonts w:ascii="Times New Roman" w:hAnsi="Times New Roman" w:cs="Times New Roman"/>
        </w:rPr>
        <w:t xml:space="preserve"> at Re=</w:t>
      </w:r>
      <w:r w:rsidR="00D35098">
        <w:rPr>
          <w:rFonts w:ascii="Times New Roman" w:hAnsi="Times New Roman" w:cs="Times New Roman"/>
        </w:rPr>
        <w:t>5</w:t>
      </w:r>
      <w:r w:rsidRPr="00EF469C">
        <w:rPr>
          <w:rFonts w:ascii="Times New Roman" w:hAnsi="Times New Roman" w:cs="Times New Roman"/>
        </w:rPr>
        <w:t xml:space="preserve">00 in the </w:t>
      </w:r>
      <w:r w:rsidR="00D35098">
        <w:rPr>
          <w:rFonts w:ascii="Times New Roman" w:hAnsi="Times New Roman" w:cs="Times New Roman"/>
        </w:rPr>
        <w:t>duct</w:t>
      </w:r>
      <w:r w:rsidRPr="00EF469C">
        <w:rPr>
          <w:rFonts w:ascii="Times New Roman" w:hAnsi="Times New Roman" w:cs="Times New Roman"/>
        </w:rPr>
        <w:t xml:space="preserve"> with </w:t>
      </w:r>
      <w:r w:rsidR="00D35098">
        <w:rPr>
          <w:rFonts w:ascii="Times New Roman" w:hAnsi="Times New Roman" w:cs="Times New Roman"/>
        </w:rPr>
        <w:t>fin</w:t>
      </w:r>
      <w:r w:rsidRPr="00EF469C">
        <w:rPr>
          <w:rFonts w:ascii="Times New Roman" w:hAnsi="Times New Roman" w:cs="Times New Roman"/>
        </w:rPr>
        <w:t xml:space="preserve">s. </w:t>
      </w:r>
    </w:p>
    <w:p w14:paraId="6DD09188" w14:textId="73842B20" w:rsidR="00EF469C" w:rsidRPr="00EF469C" w:rsidRDefault="00EF469C" w:rsidP="00EF469C">
      <w:pPr>
        <w:numPr>
          <w:ilvl w:val="0"/>
          <w:numId w:val="38"/>
        </w:numPr>
        <w:autoSpaceDE w:val="0"/>
        <w:autoSpaceDN w:val="0"/>
        <w:adjustRightInd w:val="0"/>
        <w:spacing w:before="240" w:after="360"/>
        <w:ind w:left="540"/>
        <w:contextualSpacing/>
        <w:jc w:val="both"/>
        <w:rPr>
          <w:rFonts w:ascii="Times New Roman" w:hAnsi="Times New Roman" w:cs="Times New Roman"/>
        </w:rPr>
      </w:pPr>
      <w:r w:rsidRPr="00EF469C">
        <w:rPr>
          <w:rFonts w:ascii="Times New Roman" w:hAnsi="Times New Roman" w:cs="Times New Roman"/>
        </w:rPr>
        <w:t xml:space="preserve">Friction factors in straight </w:t>
      </w:r>
      <w:r w:rsidR="00D35098">
        <w:rPr>
          <w:rFonts w:ascii="Times New Roman" w:hAnsi="Times New Roman" w:cs="Times New Roman"/>
        </w:rPr>
        <w:t>duct</w:t>
      </w:r>
      <w:r w:rsidRPr="00EF469C">
        <w:rPr>
          <w:rFonts w:ascii="Times New Roman" w:hAnsi="Times New Roman" w:cs="Times New Roman"/>
        </w:rPr>
        <w:t xml:space="preserve"> and </w:t>
      </w:r>
      <w:r w:rsidR="00D35098">
        <w:rPr>
          <w:rFonts w:ascii="Times New Roman" w:hAnsi="Times New Roman" w:cs="Times New Roman"/>
        </w:rPr>
        <w:t>duct</w:t>
      </w:r>
      <w:r w:rsidRPr="00EF469C">
        <w:rPr>
          <w:rFonts w:ascii="Times New Roman" w:hAnsi="Times New Roman" w:cs="Times New Roman"/>
        </w:rPr>
        <w:t xml:space="preserve"> without </w:t>
      </w:r>
      <w:r w:rsidR="00D35098">
        <w:rPr>
          <w:rFonts w:ascii="Times New Roman" w:hAnsi="Times New Roman" w:cs="Times New Roman"/>
        </w:rPr>
        <w:t>fin</w:t>
      </w:r>
      <w:r w:rsidRPr="00EF469C">
        <w:rPr>
          <w:rFonts w:ascii="Times New Roman" w:hAnsi="Times New Roman" w:cs="Times New Roman"/>
        </w:rPr>
        <w:t xml:space="preserve">s were obtained very close to each other. </w:t>
      </w:r>
    </w:p>
    <w:p w14:paraId="756C05EA" w14:textId="0263DE21" w:rsidR="00EF469C" w:rsidRDefault="00EF469C" w:rsidP="00EF469C">
      <w:pPr>
        <w:numPr>
          <w:ilvl w:val="0"/>
          <w:numId w:val="38"/>
        </w:numPr>
        <w:autoSpaceDE w:val="0"/>
        <w:autoSpaceDN w:val="0"/>
        <w:adjustRightInd w:val="0"/>
        <w:spacing w:before="240" w:after="360"/>
        <w:ind w:left="540"/>
        <w:contextualSpacing/>
        <w:jc w:val="both"/>
        <w:rPr>
          <w:rFonts w:ascii="Times New Roman" w:hAnsi="Times New Roman" w:cs="Times New Roman"/>
        </w:rPr>
      </w:pPr>
      <w:r w:rsidRPr="00EF469C">
        <w:rPr>
          <w:rFonts w:ascii="Times New Roman" w:hAnsi="Times New Roman" w:cs="Times New Roman"/>
        </w:rPr>
        <w:t xml:space="preserve">The friction factor in the </w:t>
      </w:r>
      <w:r w:rsidR="00D35098">
        <w:rPr>
          <w:rFonts w:ascii="Times New Roman" w:hAnsi="Times New Roman" w:cs="Times New Roman"/>
        </w:rPr>
        <w:t xml:space="preserve">duct </w:t>
      </w:r>
      <w:r w:rsidRPr="00EF469C">
        <w:rPr>
          <w:rFonts w:ascii="Times New Roman" w:hAnsi="Times New Roman" w:cs="Times New Roman"/>
        </w:rPr>
        <w:t xml:space="preserve">with </w:t>
      </w:r>
      <w:r w:rsidR="00D35098">
        <w:rPr>
          <w:rFonts w:ascii="Times New Roman" w:hAnsi="Times New Roman" w:cs="Times New Roman"/>
        </w:rPr>
        <w:t>fin</w:t>
      </w:r>
      <w:r w:rsidRPr="00EF469C">
        <w:rPr>
          <w:rFonts w:ascii="Times New Roman" w:hAnsi="Times New Roman" w:cs="Times New Roman"/>
        </w:rPr>
        <w:t xml:space="preserve">s was found to be higher than in other </w:t>
      </w:r>
      <w:r w:rsidR="00D35098">
        <w:rPr>
          <w:rFonts w:ascii="Times New Roman" w:hAnsi="Times New Roman" w:cs="Times New Roman"/>
        </w:rPr>
        <w:t>flow case</w:t>
      </w:r>
      <w:r w:rsidRPr="00EF469C">
        <w:rPr>
          <w:rFonts w:ascii="Times New Roman" w:hAnsi="Times New Roman" w:cs="Times New Roman"/>
        </w:rPr>
        <w:t xml:space="preserve">s. </w:t>
      </w:r>
    </w:p>
    <w:p w14:paraId="4C26E7F9" w14:textId="52845FCF" w:rsidR="00D35098" w:rsidRDefault="00D35098" w:rsidP="00EF469C">
      <w:pPr>
        <w:numPr>
          <w:ilvl w:val="0"/>
          <w:numId w:val="38"/>
        </w:numPr>
        <w:autoSpaceDE w:val="0"/>
        <w:autoSpaceDN w:val="0"/>
        <w:adjustRightInd w:val="0"/>
        <w:spacing w:before="240" w:after="360"/>
        <w:ind w:left="540"/>
        <w:contextualSpacing/>
        <w:jc w:val="both"/>
        <w:rPr>
          <w:rFonts w:ascii="Times New Roman" w:hAnsi="Times New Roman" w:cs="Times New Roman"/>
        </w:rPr>
      </w:pPr>
      <w:r w:rsidRPr="00EF469C">
        <w:rPr>
          <w:rFonts w:ascii="Times New Roman" w:hAnsi="Times New Roman" w:cs="Times New Roman"/>
        </w:rPr>
        <w:t xml:space="preserve">The highest </w:t>
      </w:r>
      <w:r>
        <w:rPr>
          <w:rFonts w:ascii="Times New Roman" w:hAnsi="Times New Roman" w:cs="Times New Roman"/>
        </w:rPr>
        <w:t>relative friction factor</w:t>
      </w:r>
      <w:r w:rsidRPr="00EF469C">
        <w:rPr>
          <w:rFonts w:ascii="Times New Roman" w:hAnsi="Times New Roman" w:cs="Times New Roman"/>
        </w:rPr>
        <w:t xml:space="preserve"> was obtained to be 1.</w:t>
      </w:r>
      <w:r>
        <w:rPr>
          <w:rFonts w:ascii="Times New Roman" w:hAnsi="Times New Roman" w:cs="Times New Roman"/>
        </w:rPr>
        <w:t>58</w:t>
      </w:r>
      <w:r w:rsidRPr="00EF469C">
        <w:rPr>
          <w:rFonts w:ascii="Times New Roman" w:hAnsi="Times New Roman" w:cs="Times New Roman"/>
        </w:rPr>
        <w:t xml:space="preserve"> at Re=</w:t>
      </w:r>
      <w:r>
        <w:rPr>
          <w:rFonts w:ascii="Times New Roman" w:hAnsi="Times New Roman" w:cs="Times New Roman"/>
        </w:rPr>
        <w:t>8</w:t>
      </w:r>
      <w:r w:rsidRPr="00EF469C">
        <w:rPr>
          <w:rFonts w:ascii="Times New Roman" w:hAnsi="Times New Roman" w:cs="Times New Roman"/>
        </w:rPr>
        <w:t xml:space="preserve">00 in the </w:t>
      </w:r>
      <w:r>
        <w:rPr>
          <w:rFonts w:ascii="Times New Roman" w:hAnsi="Times New Roman" w:cs="Times New Roman"/>
        </w:rPr>
        <w:t>duct</w:t>
      </w:r>
      <w:r w:rsidRPr="00EF469C">
        <w:rPr>
          <w:rFonts w:ascii="Times New Roman" w:hAnsi="Times New Roman" w:cs="Times New Roman"/>
        </w:rPr>
        <w:t xml:space="preserve"> with</w:t>
      </w:r>
      <w:r>
        <w:rPr>
          <w:rFonts w:ascii="Times New Roman" w:hAnsi="Times New Roman" w:cs="Times New Roman"/>
        </w:rPr>
        <w:t xml:space="preserve"> fin</w:t>
      </w:r>
      <w:r w:rsidRPr="00EF469C">
        <w:rPr>
          <w:rFonts w:ascii="Times New Roman" w:hAnsi="Times New Roman" w:cs="Times New Roman"/>
        </w:rPr>
        <w:t>s</w:t>
      </w:r>
      <w:r>
        <w:rPr>
          <w:rFonts w:ascii="Times New Roman" w:hAnsi="Times New Roman" w:cs="Times New Roman"/>
        </w:rPr>
        <w:t>.</w:t>
      </w:r>
    </w:p>
    <w:p w14:paraId="36711775" w14:textId="130122D5" w:rsidR="00D35098" w:rsidRDefault="00D35098" w:rsidP="00D35098">
      <w:pPr>
        <w:numPr>
          <w:ilvl w:val="0"/>
          <w:numId w:val="38"/>
        </w:numPr>
        <w:autoSpaceDE w:val="0"/>
        <w:autoSpaceDN w:val="0"/>
        <w:adjustRightInd w:val="0"/>
        <w:spacing w:before="240" w:after="360"/>
        <w:ind w:left="540"/>
        <w:contextualSpacing/>
        <w:jc w:val="both"/>
        <w:rPr>
          <w:rFonts w:ascii="Times New Roman" w:hAnsi="Times New Roman" w:cs="Times New Roman"/>
        </w:rPr>
      </w:pPr>
      <w:r w:rsidRPr="00EF469C">
        <w:rPr>
          <w:rFonts w:ascii="Times New Roman" w:hAnsi="Times New Roman" w:cs="Times New Roman"/>
        </w:rPr>
        <w:t xml:space="preserve">The highest </w:t>
      </w:r>
      <w:r>
        <w:rPr>
          <w:rFonts w:ascii="Times New Roman" w:hAnsi="Times New Roman" w:cs="Times New Roman"/>
        </w:rPr>
        <w:t>pressure drop</w:t>
      </w:r>
      <w:r w:rsidRPr="00EF469C">
        <w:rPr>
          <w:rFonts w:ascii="Times New Roman" w:hAnsi="Times New Roman" w:cs="Times New Roman"/>
        </w:rPr>
        <w:t xml:space="preserve"> was </w:t>
      </w:r>
      <w:r>
        <w:rPr>
          <w:rFonts w:ascii="Times New Roman" w:hAnsi="Times New Roman" w:cs="Times New Roman"/>
        </w:rPr>
        <w:t xml:space="preserve">found </w:t>
      </w:r>
      <w:r w:rsidRPr="00EF469C">
        <w:rPr>
          <w:rFonts w:ascii="Times New Roman" w:hAnsi="Times New Roman" w:cs="Times New Roman"/>
        </w:rPr>
        <w:t xml:space="preserve">to be </w:t>
      </w:r>
      <w:r>
        <w:rPr>
          <w:rFonts w:ascii="Times New Roman" w:hAnsi="Times New Roman" w:cs="Times New Roman"/>
        </w:rPr>
        <w:t>2.72 Pa</w:t>
      </w:r>
      <w:r w:rsidRPr="00EF469C">
        <w:rPr>
          <w:rFonts w:ascii="Times New Roman" w:hAnsi="Times New Roman" w:cs="Times New Roman"/>
        </w:rPr>
        <w:t xml:space="preserve"> at Re=</w:t>
      </w:r>
      <w:r>
        <w:rPr>
          <w:rFonts w:ascii="Times New Roman" w:hAnsi="Times New Roman" w:cs="Times New Roman"/>
        </w:rPr>
        <w:t>8</w:t>
      </w:r>
      <w:r w:rsidRPr="00EF469C">
        <w:rPr>
          <w:rFonts w:ascii="Times New Roman" w:hAnsi="Times New Roman" w:cs="Times New Roman"/>
        </w:rPr>
        <w:t xml:space="preserve">00 in the </w:t>
      </w:r>
      <w:r>
        <w:rPr>
          <w:rFonts w:ascii="Times New Roman" w:hAnsi="Times New Roman" w:cs="Times New Roman"/>
        </w:rPr>
        <w:t>duct</w:t>
      </w:r>
      <w:r w:rsidRPr="00EF469C">
        <w:rPr>
          <w:rFonts w:ascii="Times New Roman" w:hAnsi="Times New Roman" w:cs="Times New Roman"/>
        </w:rPr>
        <w:t xml:space="preserve"> with</w:t>
      </w:r>
      <w:r>
        <w:rPr>
          <w:rFonts w:ascii="Times New Roman" w:hAnsi="Times New Roman" w:cs="Times New Roman"/>
        </w:rPr>
        <w:t xml:space="preserve"> fin</w:t>
      </w:r>
      <w:r w:rsidRPr="00EF469C">
        <w:rPr>
          <w:rFonts w:ascii="Times New Roman" w:hAnsi="Times New Roman" w:cs="Times New Roman"/>
        </w:rPr>
        <w:t>s</w:t>
      </w:r>
      <w:r>
        <w:rPr>
          <w:rFonts w:ascii="Times New Roman" w:hAnsi="Times New Roman" w:cs="Times New Roman"/>
        </w:rPr>
        <w:t>.</w:t>
      </w:r>
    </w:p>
    <w:p w14:paraId="4C2BD76C" w14:textId="24389C7F" w:rsidR="00EF469C" w:rsidRPr="00EF469C" w:rsidRDefault="00EF469C" w:rsidP="00EF469C">
      <w:pPr>
        <w:numPr>
          <w:ilvl w:val="0"/>
          <w:numId w:val="38"/>
        </w:numPr>
        <w:autoSpaceDE w:val="0"/>
        <w:autoSpaceDN w:val="0"/>
        <w:adjustRightInd w:val="0"/>
        <w:spacing w:before="240" w:after="360"/>
        <w:ind w:left="540"/>
        <w:contextualSpacing/>
        <w:jc w:val="both"/>
        <w:rPr>
          <w:rFonts w:ascii="Times New Roman" w:hAnsi="Times New Roman" w:cs="Times New Roman"/>
        </w:rPr>
      </w:pPr>
      <w:r w:rsidRPr="00EF469C">
        <w:rPr>
          <w:rFonts w:ascii="Times New Roman" w:hAnsi="Times New Roman" w:cs="Times New Roman"/>
        </w:rPr>
        <w:t>The highest PF was obtained to be 1.</w:t>
      </w:r>
      <w:r w:rsidR="00D35098">
        <w:rPr>
          <w:rFonts w:ascii="Times New Roman" w:hAnsi="Times New Roman" w:cs="Times New Roman"/>
        </w:rPr>
        <w:t>39</w:t>
      </w:r>
      <w:r w:rsidRPr="00EF469C">
        <w:rPr>
          <w:rFonts w:ascii="Times New Roman" w:hAnsi="Times New Roman" w:cs="Times New Roman"/>
        </w:rPr>
        <w:t xml:space="preserve"> at Re=</w:t>
      </w:r>
      <w:r w:rsidR="00D35098">
        <w:rPr>
          <w:rFonts w:ascii="Times New Roman" w:hAnsi="Times New Roman" w:cs="Times New Roman"/>
        </w:rPr>
        <w:t>3</w:t>
      </w:r>
      <w:r w:rsidRPr="00EF469C">
        <w:rPr>
          <w:rFonts w:ascii="Times New Roman" w:hAnsi="Times New Roman" w:cs="Times New Roman"/>
        </w:rPr>
        <w:t xml:space="preserve">00 in the </w:t>
      </w:r>
      <w:r w:rsidR="00D35098">
        <w:rPr>
          <w:rFonts w:ascii="Times New Roman" w:hAnsi="Times New Roman" w:cs="Times New Roman"/>
        </w:rPr>
        <w:t>duct</w:t>
      </w:r>
      <w:r w:rsidRPr="00EF469C">
        <w:rPr>
          <w:rFonts w:ascii="Times New Roman" w:hAnsi="Times New Roman" w:cs="Times New Roman"/>
        </w:rPr>
        <w:t xml:space="preserve"> without </w:t>
      </w:r>
      <w:r w:rsidR="00D35098">
        <w:rPr>
          <w:rFonts w:ascii="Times New Roman" w:hAnsi="Times New Roman" w:cs="Times New Roman"/>
        </w:rPr>
        <w:t>fin</w:t>
      </w:r>
      <w:r w:rsidRPr="00EF469C">
        <w:rPr>
          <w:rFonts w:ascii="Times New Roman" w:hAnsi="Times New Roman" w:cs="Times New Roman"/>
        </w:rPr>
        <w:t xml:space="preserve">s. </w:t>
      </w:r>
    </w:p>
    <w:p w14:paraId="02ACC67F" w14:textId="77777777" w:rsidR="00E910FB" w:rsidRPr="0097784A" w:rsidRDefault="00E910FB" w:rsidP="00E910FB">
      <w:pPr>
        <w:autoSpaceDE w:val="0"/>
        <w:autoSpaceDN w:val="0"/>
        <w:adjustRightInd w:val="0"/>
        <w:spacing w:before="240" w:after="360"/>
        <w:contextualSpacing/>
        <w:jc w:val="both"/>
        <w:rPr>
          <w:rFonts w:ascii="Times New Roman" w:hAnsi="Times New Roman" w:cs="Times New Roman"/>
          <w:b/>
          <w:color w:val="000000" w:themeColor="text1"/>
        </w:rPr>
      </w:pPr>
    </w:p>
    <w:p w14:paraId="7E1069DA" w14:textId="7707F3E4" w:rsidR="00F25C16" w:rsidRDefault="00F25C16" w:rsidP="00F25C16">
      <w:pPr>
        <w:spacing w:after="0" w:line="23" w:lineRule="atLeast"/>
        <w:jc w:val="both"/>
        <w:rPr>
          <w:rFonts w:ascii="Times New Roman" w:hAnsi="Times New Roman" w:cs="Times New Roman"/>
          <w:b/>
          <w:sz w:val="24"/>
          <w:szCs w:val="24"/>
          <w:lang w:val="en-US" w:eastAsia="tr-TR"/>
        </w:rPr>
      </w:pPr>
      <w:r w:rsidRPr="00182331">
        <w:rPr>
          <w:rFonts w:ascii="Times New Roman" w:hAnsi="Times New Roman" w:cs="Times New Roman"/>
          <w:b/>
          <w:sz w:val="24"/>
          <w:szCs w:val="24"/>
          <w:lang w:val="en-US" w:eastAsia="tr-TR"/>
        </w:rPr>
        <w:t xml:space="preserve">References </w:t>
      </w:r>
    </w:p>
    <w:p w14:paraId="125F41C6" w14:textId="77777777" w:rsidR="00D51EF6" w:rsidRPr="00C84AD4" w:rsidRDefault="00D51EF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p>
    <w:p w14:paraId="48F0608A" w14:textId="77777777" w:rsidR="006333E9" w:rsidRPr="003E231A" w:rsidRDefault="006333E9" w:rsidP="006333E9">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sz w:val="20"/>
          <w:szCs w:val="20"/>
          <w:lang w:eastAsia="tr-TR"/>
        </w:rPr>
      </w:pPr>
      <w:r w:rsidRPr="003E231A">
        <w:rPr>
          <w:rFonts w:ascii="Times New Roman" w:hAnsi="Times New Roman" w:cs="Times New Roman"/>
          <w:bCs/>
          <w:sz w:val="20"/>
          <w:szCs w:val="20"/>
        </w:rPr>
        <w:t xml:space="preserve">Ajarostaghi SSM, Zaboli M, Javadi H, Badenes B, &amp; Urchueguia JF. (2022). A review of recent passive heat transfer enhancement methods. </w:t>
      </w:r>
      <w:r w:rsidRPr="003E231A">
        <w:rPr>
          <w:rFonts w:ascii="Times New Roman" w:hAnsi="Times New Roman" w:cs="Times New Roman"/>
          <w:bCs/>
          <w:i/>
          <w:iCs/>
          <w:sz w:val="20"/>
          <w:szCs w:val="20"/>
        </w:rPr>
        <w:t>Energies,</w:t>
      </w:r>
      <w:r w:rsidRPr="003E231A">
        <w:rPr>
          <w:rFonts w:ascii="Times New Roman" w:hAnsi="Times New Roman" w:cs="Times New Roman"/>
          <w:bCs/>
          <w:sz w:val="20"/>
          <w:szCs w:val="20"/>
        </w:rPr>
        <w:t xml:space="preserve"> 15, 986. </w:t>
      </w:r>
    </w:p>
    <w:p w14:paraId="291DED0F" w14:textId="39D3B5D7" w:rsidR="00F25C16" w:rsidRPr="003E231A" w:rsidRDefault="00522D55" w:rsidP="00C84AD4">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sz w:val="20"/>
          <w:szCs w:val="20"/>
          <w:lang w:eastAsia="tr-TR"/>
        </w:rPr>
      </w:pPr>
      <w:r w:rsidRPr="003E231A">
        <w:rPr>
          <w:rFonts w:ascii="Times New Roman" w:hAnsi="Times New Roman" w:cs="Times New Roman"/>
          <w:bCs/>
          <w:sz w:val="20"/>
          <w:szCs w:val="20"/>
        </w:rPr>
        <w:t xml:space="preserve">Alam T, &amp; Kim MH. (2018). A comprehensive review on single phase heat transfer enhancement techniques in heat exchanger applications. </w:t>
      </w:r>
      <w:r w:rsidRPr="003E231A">
        <w:rPr>
          <w:rFonts w:ascii="Times New Roman" w:hAnsi="Times New Roman" w:cs="Times New Roman"/>
          <w:bCs/>
          <w:i/>
          <w:iCs/>
          <w:sz w:val="20"/>
          <w:szCs w:val="20"/>
        </w:rPr>
        <w:t>Renewable and Sustainable Energy Reviews</w:t>
      </w:r>
      <w:r w:rsidRPr="003E231A">
        <w:rPr>
          <w:rFonts w:ascii="Times New Roman" w:hAnsi="Times New Roman" w:cs="Times New Roman"/>
          <w:bCs/>
          <w:sz w:val="20"/>
          <w:szCs w:val="20"/>
        </w:rPr>
        <w:t xml:space="preserve">, 81, 813-839. </w:t>
      </w:r>
    </w:p>
    <w:p w14:paraId="541F6138" w14:textId="16DF7E61" w:rsidR="00F25C16" w:rsidRPr="003E231A" w:rsidRDefault="00522D55" w:rsidP="00907C17">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sz w:val="20"/>
          <w:szCs w:val="20"/>
          <w:lang w:eastAsia="tr-TR"/>
        </w:rPr>
      </w:pPr>
      <w:r w:rsidRPr="003E231A">
        <w:rPr>
          <w:rFonts w:ascii="Times New Roman" w:hAnsi="Times New Roman" w:cs="Times New Roman"/>
          <w:sz w:val="20"/>
          <w:szCs w:val="20"/>
        </w:rPr>
        <w:t xml:space="preserve">Kurtulmus N, </w:t>
      </w:r>
      <w:r w:rsidR="003E231A" w:rsidRPr="003E231A">
        <w:rPr>
          <w:rFonts w:ascii="Times New Roman" w:hAnsi="Times New Roman" w:cs="Times New Roman"/>
          <w:bCs/>
          <w:sz w:val="20"/>
          <w:szCs w:val="20"/>
        </w:rPr>
        <w:t xml:space="preserve">&amp; </w:t>
      </w:r>
      <w:r w:rsidRPr="003E231A">
        <w:rPr>
          <w:rFonts w:ascii="Times New Roman" w:hAnsi="Times New Roman" w:cs="Times New Roman"/>
          <w:sz w:val="20"/>
          <w:szCs w:val="20"/>
        </w:rPr>
        <w:t xml:space="preserve">Sahin B. (2019). A review of hydrodynamics and heat transfer through corrugated channels. </w:t>
      </w:r>
      <w:r w:rsidRPr="003E231A">
        <w:rPr>
          <w:rFonts w:ascii="Times New Roman" w:hAnsi="Times New Roman" w:cs="Times New Roman"/>
          <w:i/>
          <w:iCs/>
          <w:sz w:val="20"/>
          <w:szCs w:val="20"/>
        </w:rPr>
        <w:t>International Communications in Heat and Mass Transfer</w:t>
      </w:r>
      <w:r w:rsidRPr="003E231A">
        <w:rPr>
          <w:rFonts w:ascii="Times New Roman" w:hAnsi="Times New Roman" w:cs="Times New Roman"/>
          <w:sz w:val="20"/>
          <w:szCs w:val="20"/>
        </w:rPr>
        <w:t xml:space="preserve">, 108, 104307. </w:t>
      </w:r>
    </w:p>
    <w:p w14:paraId="2A36C005" w14:textId="46B86B16" w:rsidR="00F25C16" w:rsidRPr="003E231A" w:rsidRDefault="00522D55" w:rsidP="003159D2">
      <w:pPr>
        <w:pStyle w:val="ListeParagraf"/>
        <w:widowControl w:val="0"/>
        <w:numPr>
          <w:ilvl w:val="0"/>
          <w:numId w:val="31"/>
        </w:numPr>
        <w:tabs>
          <w:tab w:val="left" w:pos="426"/>
        </w:tabs>
        <w:suppressAutoHyphens/>
        <w:spacing w:after="0" w:line="23" w:lineRule="atLeast"/>
        <w:ind w:left="426" w:hanging="426"/>
        <w:contextualSpacing w:val="0"/>
        <w:jc w:val="both"/>
        <w:rPr>
          <w:rFonts w:ascii="Times New Roman" w:hAnsi="Times New Roman" w:cs="Times New Roman"/>
          <w:i/>
          <w:color w:val="FF0000"/>
          <w:sz w:val="20"/>
          <w:szCs w:val="20"/>
        </w:rPr>
      </w:pPr>
      <w:r w:rsidRPr="003E231A">
        <w:rPr>
          <w:rFonts w:ascii="Times New Roman" w:hAnsi="Times New Roman" w:cs="Times New Roman"/>
          <w:bCs/>
          <w:sz w:val="20"/>
          <w:szCs w:val="20"/>
        </w:rPr>
        <w:t xml:space="preserve">Modi, AJ., &amp; MK. Rathod. (2019). Comparative study of heat transfer enhancement and pressure drop for fin-and-circular tube compact heat exchangers with sinusoidal wavy and elliptical curved rectangular winglet vortex. </w:t>
      </w:r>
      <w:r w:rsidRPr="003E231A">
        <w:rPr>
          <w:rFonts w:ascii="Times New Roman" w:hAnsi="Times New Roman" w:cs="Times New Roman"/>
          <w:bCs/>
          <w:i/>
          <w:iCs/>
          <w:sz w:val="20"/>
          <w:szCs w:val="20"/>
        </w:rPr>
        <w:t>International Journal of Heat and Mass Transfer,</w:t>
      </w:r>
      <w:r w:rsidRPr="003E231A">
        <w:rPr>
          <w:rFonts w:ascii="Times New Roman" w:hAnsi="Times New Roman" w:cs="Times New Roman"/>
          <w:bCs/>
          <w:sz w:val="20"/>
          <w:szCs w:val="20"/>
        </w:rPr>
        <w:t xml:space="preserve"> 141, 310-326. </w:t>
      </w:r>
    </w:p>
    <w:p w14:paraId="0E8EBA30" w14:textId="517B8B92" w:rsidR="00A11227" w:rsidRPr="003E231A" w:rsidRDefault="00A11227" w:rsidP="00522D55">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sz w:val="20"/>
          <w:szCs w:val="20"/>
          <w:lang w:eastAsia="tr-TR"/>
        </w:rPr>
      </w:pPr>
      <w:r w:rsidRPr="003E231A">
        <w:rPr>
          <w:rFonts w:ascii="Times New Roman" w:hAnsi="Times New Roman" w:cs="Times New Roman"/>
          <w:bCs/>
          <w:sz w:val="20"/>
          <w:szCs w:val="20"/>
        </w:rPr>
        <w:t>Akçay S. (2023). Numerical analysis of hydraulic and thermal performance of Al</w:t>
      </w:r>
      <w:r w:rsidRPr="003E231A">
        <w:rPr>
          <w:rFonts w:ascii="Times New Roman" w:hAnsi="Times New Roman" w:cs="Times New Roman"/>
          <w:bCs/>
          <w:sz w:val="20"/>
          <w:szCs w:val="20"/>
          <w:vertAlign w:val="subscript"/>
        </w:rPr>
        <w:t>2</w:t>
      </w:r>
      <w:r w:rsidRPr="003E231A">
        <w:rPr>
          <w:rFonts w:ascii="Times New Roman" w:hAnsi="Times New Roman" w:cs="Times New Roman"/>
          <w:bCs/>
          <w:sz w:val="20"/>
          <w:szCs w:val="20"/>
        </w:rPr>
        <w:t>O</w:t>
      </w:r>
      <w:r w:rsidRPr="003E231A">
        <w:rPr>
          <w:rFonts w:ascii="Times New Roman" w:hAnsi="Times New Roman" w:cs="Times New Roman"/>
          <w:bCs/>
          <w:sz w:val="20"/>
          <w:szCs w:val="20"/>
          <w:vertAlign w:val="subscript"/>
        </w:rPr>
        <w:t>3</w:t>
      </w:r>
      <w:r w:rsidRPr="003E231A">
        <w:rPr>
          <w:rFonts w:ascii="Times New Roman" w:hAnsi="Times New Roman" w:cs="Times New Roman"/>
          <w:bCs/>
          <w:sz w:val="20"/>
          <w:szCs w:val="20"/>
        </w:rPr>
        <w:t xml:space="preserve">-water nanofluid in a zigzag channel with central winglets. </w:t>
      </w:r>
      <w:r w:rsidRPr="003E231A">
        <w:rPr>
          <w:rFonts w:ascii="Times New Roman" w:hAnsi="Times New Roman" w:cs="Times New Roman"/>
          <w:bCs/>
          <w:i/>
          <w:iCs/>
          <w:sz w:val="20"/>
          <w:szCs w:val="20"/>
        </w:rPr>
        <w:t>Gazi University Journal of Science</w:t>
      </w:r>
      <w:r w:rsidRPr="003E231A">
        <w:rPr>
          <w:rFonts w:ascii="Times New Roman" w:hAnsi="Times New Roman" w:cs="Times New Roman"/>
          <w:bCs/>
          <w:sz w:val="20"/>
          <w:szCs w:val="20"/>
        </w:rPr>
        <w:t xml:space="preserve">, 36 (1), 383-397. </w:t>
      </w:r>
    </w:p>
    <w:p w14:paraId="2999E08B" w14:textId="02D0169B" w:rsidR="006333E9" w:rsidRPr="003E231A" w:rsidRDefault="006333E9" w:rsidP="006333E9">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sz w:val="20"/>
          <w:szCs w:val="20"/>
          <w:lang w:eastAsia="tr-TR"/>
        </w:rPr>
      </w:pPr>
      <w:r w:rsidRPr="003E231A">
        <w:rPr>
          <w:rFonts w:ascii="Times New Roman" w:hAnsi="Times New Roman" w:cs="Times New Roman"/>
          <w:bCs/>
          <w:sz w:val="20"/>
          <w:szCs w:val="20"/>
        </w:rPr>
        <w:t xml:space="preserve">Wang G, Qia C, Liu M, Li C, Yan Yu, &amp; Liang L. (2019). Effect of corrugation pitch on thermo-hydraulic performance of nanofluids in corrugated tubes of heat exchanger system based on exergy efficiency. </w:t>
      </w:r>
      <w:r w:rsidRPr="003E231A">
        <w:rPr>
          <w:rFonts w:ascii="Times New Roman" w:hAnsi="Times New Roman" w:cs="Times New Roman"/>
          <w:bCs/>
          <w:i/>
          <w:iCs/>
          <w:sz w:val="20"/>
          <w:szCs w:val="20"/>
        </w:rPr>
        <w:t>Energy Conversion and Management</w:t>
      </w:r>
      <w:r w:rsidR="00A00A31" w:rsidRPr="003E231A">
        <w:rPr>
          <w:rFonts w:ascii="Times New Roman" w:hAnsi="Times New Roman" w:cs="Times New Roman"/>
          <w:bCs/>
          <w:sz w:val="20"/>
          <w:szCs w:val="20"/>
        </w:rPr>
        <w:t>,</w:t>
      </w:r>
      <w:r w:rsidRPr="003E231A">
        <w:rPr>
          <w:rFonts w:ascii="Times New Roman" w:hAnsi="Times New Roman" w:cs="Times New Roman"/>
          <w:bCs/>
          <w:sz w:val="20"/>
          <w:szCs w:val="20"/>
        </w:rPr>
        <w:t xml:space="preserve"> 186, 51–65.</w:t>
      </w:r>
    </w:p>
    <w:p w14:paraId="542799D0" w14:textId="77777777" w:rsidR="006333E9" w:rsidRPr="003E231A" w:rsidRDefault="006333E9" w:rsidP="006333E9">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sz w:val="20"/>
          <w:szCs w:val="20"/>
          <w:lang w:eastAsia="tr-TR"/>
        </w:rPr>
      </w:pPr>
      <w:r w:rsidRPr="003E231A">
        <w:rPr>
          <w:rFonts w:ascii="Times New Roman" w:hAnsi="Times New Roman" w:cs="Times New Roman"/>
          <w:bCs/>
          <w:sz w:val="20"/>
          <w:szCs w:val="20"/>
        </w:rPr>
        <w:t xml:space="preserve">Nitturi LK, Kapu VK, Gugulothu R, Kaleru A, Vuyyuri V, </w:t>
      </w:r>
      <w:bookmarkStart w:id="11" w:name="_Hlk151378158"/>
      <w:r w:rsidRPr="003E231A">
        <w:rPr>
          <w:rFonts w:ascii="Times New Roman" w:hAnsi="Times New Roman" w:cs="Times New Roman"/>
          <w:bCs/>
          <w:sz w:val="20"/>
          <w:szCs w:val="20"/>
        </w:rPr>
        <w:t>&amp;</w:t>
      </w:r>
      <w:bookmarkEnd w:id="11"/>
      <w:r w:rsidRPr="003E231A">
        <w:rPr>
          <w:rFonts w:ascii="Times New Roman" w:hAnsi="Times New Roman" w:cs="Times New Roman"/>
          <w:bCs/>
          <w:sz w:val="20"/>
          <w:szCs w:val="20"/>
        </w:rPr>
        <w:t xml:space="preserve"> Farid A. (2023). Augmentation of heat transfer through passive techniques. </w:t>
      </w:r>
      <w:r w:rsidRPr="003E231A">
        <w:rPr>
          <w:rFonts w:ascii="Times New Roman" w:hAnsi="Times New Roman" w:cs="Times New Roman"/>
          <w:bCs/>
          <w:i/>
          <w:iCs/>
          <w:sz w:val="20"/>
          <w:szCs w:val="20"/>
        </w:rPr>
        <w:t>Heat Transfer,</w:t>
      </w:r>
      <w:r w:rsidRPr="003E231A">
        <w:rPr>
          <w:rFonts w:ascii="Times New Roman" w:hAnsi="Times New Roman" w:cs="Times New Roman"/>
          <w:bCs/>
          <w:sz w:val="20"/>
          <w:szCs w:val="20"/>
        </w:rPr>
        <w:t xml:space="preserve"> </w:t>
      </w:r>
      <w:hyperlink r:id="rId14" w:history="1">
        <w:r w:rsidRPr="003E231A">
          <w:rPr>
            <w:rStyle w:val="Kpr"/>
            <w:rFonts w:ascii="Times New Roman" w:hAnsi="Times New Roman" w:cs="Times New Roman"/>
            <w:bCs/>
            <w:color w:val="auto"/>
            <w:sz w:val="20"/>
            <w:szCs w:val="20"/>
            <w:u w:val="none"/>
          </w:rPr>
          <w:t>https://doi.org/10.1002/htj.22877</w:t>
        </w:r>
      </w:hyperlink>
      <w:r w:rsidRPr="003E231A">
        <w:rPr>
          <w:rFonts w:ascii="Times New Roman" w:hAnsi="Times New Roman" w:cs="Times New Roman"/>
          <w:bCs/>
          <w:sz w:val="20"/>
          <w:szCs w:val="20"/>
        </w:rPr>
        <w:t xml:space="preserve"> </w:t>
      </w:r>
    </w:p>
    <w:p w14:paraId="217ACBF6" w14:textId="712BEE89" w:rsidR="006333E9" w:rsidRPr="003E231A" w:rsidRDefault="006333E9" w:rsidP="006333E9">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r w:rsidRPr="003E231A">
        <w:rPr>
          <w:rFonts w:ascii="Times New Roman" w:hAnsi="Times New Roman" w:cs="Times New Roman"/>
          <w:bCs/>
          <w:sz w:val="20"/>
          <w:szCs w:val="20"/>
        </w:rPr>
        <w:t>Choudhary T, Sahu MK, Shende V,</w:t>
      </w:r>
      <w:r w:rsidR="00A00A31" w:rsidRPr="003E231A">
        <w:rPr>
          <w:rFonts w:ascii="Times New Roman" w:hAnsi="Times New Roman" w:cs="Times New Roman"/>
          <w:bCs/>
          <w:sz w:val="20"/>
          <w:szCs w:val="20"/>
        </w:rPr>
        <w:t xml:space="preserve"> </w:t>
      </w:r>
      <w:bookmarkStart w:id="12" w:name="_Hlk151378265"/>
      <w:r w:rsidR="00A00A31" w:rsidRPr="003E231A">
        <w:rPr>
          <w:rFonts w:ascii="Times New Roman" w:hAnsi="Times New Roman" w:cs="Times New Roman"/>
          <w:bCs/>
          <w:sz w:val="20"/>
          <w:szCs w:val="20"/>
        </w:rPr>
        <w:t>&amp;</w:t>
      </w:r>
      <w:bookmarkEnd w:id="12"/>
      <w:r w:rsidRPr="003E231A">
        <w:rPr>
          <w:rFonts w:ascii="Times New Roman" w:hAnsi="Times New Roman" w:cs="Times New Roman"/>
          <w:bCs/>
          <w:sz w:val="20"/>
          <w:szCs w:val="20"/>
        </w:rPr>
        <w:t xml:space="preserve"> Kumar A. </w:t>
      </w:r>
      <w:r w:rsidR="00A00A31" w:rsidRPr="003E231A">
        <w:rPr>
          <w:rFonts w:ascii="Times New Roman" w:hAnsi="Times New Roman" w:cs="Times New Roman"/>
          <w:bCs/>
          <w:sz w:val="20"/>
          <w:szCs w:val="20"/>
        </w:rPr>
        <w:t>(2022). C</w:t>
      </w:r>
      <w:r w:rsidRPr="003E231A">
        <w:rPr>
          <w:rFonts w:ascii="Times New Roman" w:hAnsi="Times New Roman" w:cs="Times New Roman"/>
          <w:bCs/>
          <w:sz w:val="20"/>
          <w:szCs w:val="20"/>
        </w:rPr>
        <w:t xml:space="preserve">omputational analysis of a heat transfer characteristic of a wavy and corrugated channel. </w:t>
      </w:r>
      <w:r w:rsidRPr="003E231A">
        <w:rPr>
          <w:rFonts w:ascii="Times New Roman" w:hAnsi="Times New Roman" w:cs="Times New Roman"/>
          <w:bCs/>
          <w:i/>
          <w:iCs/>
          <w:sz w:val="20"/>
          <w:szCs w:val="20"/>
        </w:rPr>
        <w:t>Material Today: Proceedings</w:t>
      </w:r>
      <w:r w:rsidR="00A00A31" w:rsidRPr="003E231A">
        <w:rPr>
          <w:rFonts w:ascii="Times New Roman" w:hAnsi="Times New Roman" w:cs="Times New Roman"/>
          <w:bCs/>
          <w:i/>
          <w:iCs/>
          <w:sz w:val="20"/>
          <w:szCs w:val="20"/>
        </w:rPr>
        <w:t>,</w:t>
      </w:r>
      <w:r w:rsidRPr="003E231A">
        <w:rPr>
          <w:rFonts w:ascii="Times New Roman" w:hAnsi="Times New Roman" w:cs="Times New Roman"/>
          <w:bCs/>
          <w:sz w:val="20"/>
          <w:szCs w:val="20"/>
        </w:rPr>
        <w:t xml:space="preserve"> 56</w:t>
      </w:r>
      <w:r w:rsidR="00B651B5" w:rsidRPr="003E231A">
        <w:rPr>
          <w:rFonts w:ascii="Times New Roman" w:hAnsi="Times New Roman" w:cs="Times New Roman"/>
          <w:bCs/>
          <w:sz w:val="20"/>
          <w:szCs w:val="20"/>
        </w:rPr>
        <w:t>,</w:t>
      </w:r>
      <w:r w:rsidRPr="003E231A">
        <w:rPr>
          <w:rFonts w:ascii="Times New Roman" w:hAnsi="Times New Roman" w:cs="Times New Roman"/>
          <w:bCs/>
          <w:sz w:val="20"/>
          <w:szCs w:val="20"/>
        </w:rPr>
        <w:t xml:space="preserve"> 263-273.</w:t>
      </w:r>
    </w:p>
    <w:p w14:paraId="1B1C9D6A" w14:textId="453CA861" w:rsidR="006333E9" w:rsidRPr="003E231A" w:rsidRDefault="006333E9" w:rsidP="006333E9">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r w:rsidRPr="003E231A">
        <w:rPr>
          <w:rFonts w:ascii="Times New Roman" w:hAnsi="Times New Roman" w:cs="Times New Roman"/>
          <w:bCs/>
          <w:sz w:val="20"/>
          <w:szCs w:val="20"/>
        </w:rPr>
        <w:t>Ahmad F, Mahmud S, Ehsan MM,</w:t>
      </w:r>
      <w:r w:rsidR="00322E8B" w:rsidRPr="003E231A">
        <w:rPr>
          <w:rFonts w:ascii="Times New Roman" w:hAnsi="Times New Roman" w:cs="Times New Roman"/>
          <w:bCs/>
          <w:sz w:val="20"/>
          <w:szCs w:val="20"/>
        </w:rPr>
        <w:t xml:space="preserve"> &amp;</w:t>
      </w:r>
      <w:r w:rsidRPr="003E231A">
        <w:rPr>
          <w:rFonts w:ascii="Times New Roman" w:hAnsi="Times New Roman" w:cs="Times New Roman"/>
          <w:bCs/>
          <w:sz w:val="20"/>
          <w:szCs w:val="20"/>
        </w:rPr>
        <w:t xml:space="preserve"> Salehin M. </w:t>
      </w:r>
      <w:r w:rsidR="00322E8B" w:rsidRPr="003E231A">
        <w:rPr>
          <w:rFonts w:ascii="Times New Roman" w:hAnsi="Times New Roman" w:cs="Times New Roman"/>
          <w:bCs/>
          <w:sz w:val="20"/>
          <w:szCs w:val="20"/>
        </w:rPr>
        <w:t xml:space="preserve">(2023). </w:t>
      </w:r>
      <w:r w:rsidRPr="003E231A">
        <w:rPr>
          <w:rFonts w:ascii="Times New Roman" w:hAnsi="Times New Roman" w:cs="Times New Roman"/>
          <w:bCs/>
          <w:sz w:val="20"/>
          <w:szCs w:val="20"/>
        </w:rPr>
        <w:t xml:space="preserve">Numerical assessment of nanofluids in corrugated </w:t>
      </w:r>
      <w:r w:rsidRPr="003E231A">
        <w:rPr>
          <w:rFonts w:ascii="Times New Roman" w:hAnsi="Times New Roman" w:cs="Times New Roman"/>
          <w:bCs/>
          <w:sz w:val="20"/>
          <w:szCs w:val="20"/>
        </w:rPr>
        <w:lastRenderedPageBreak/>
        <w:t xml:space="preserve">minichannels: Flow phenomenon and advanced thermo-hydrodynamic analysis. </w:t>
      </w:r>
      <w:r w:rsidRPr="003E231A">
        <w:rPr>
          <w:rFonts w:ascii="Times New Roman" w:hAnsi="Times New Roman" w:cs="Times New Roman"/>
          <w:bCs/>
          <w:i/>
          <w:iCs/>
          <w:sz w:val="20"/>
          <w:szCs w:val="20"/>
        </w:rPr>
        <w:t>Int. J. Thermofluids</w:t>
      </w:r>
      <w:r w:rsidR="00322E8B" w:rsidRPr="003E231A">
        <w:rPr>
          <w:rFonts w:ascii="Times New Roman" w:hAnsi="Times New Roman" w:cs="Times New Roman"/>
          <w:bCs/>
          <w:i/>
          <w:iCs/>
          <w:sz w:val="20"/>
          <w:szCs w:val="20"/>
        </w:rPr>
        <w:t>,</w:t>
      </w:r>
      <w:r w:rsidRPr="003E231A">
        <w:rPr>
          <w:rFonts w:ascii="Times New Roman" w:hAnsi="Times New Roman" w:cs="Times New Roman"/>
          <w:bCs/>
          <w:sz w:val="20"/>
          <w:szCs w:val="20"/>
        </w:rPr>
        <w:t xml:space="preserve"> </w:t>
      </w:r>
      <w:hyperlink r:id="rId15" w:history="1">
        <w:r w:rsidRPr="003E231A">
          <w:rPr>
            <w:rFonts w:ascii="Times New Roman" w:hAnsi="Times New Roman" w:cs="Times New Roman"/>
            <w:bCs/>
            <w:sz w:val="20"/>
            <w:szCs w:val="20"/>
          </w:rPr>
          <w:t>https://doi.org/10.1016/j.ijft.2023.100449</w:t>
        </w:r>
      </w:hyperlink>
      <w:r w:rsidR="00322E8B" w:rsidRPr="003E231A">
        <w:rPr>
          <w:rFonts w:ascii="Times New Roman" w:hAnsi="Times New Roman" w:cs="Times New Roman"/>
          <w:bCs/>
          <w:sz w:val="20"/>
          <w:szCs w:val="20"/>
        </w:rPr>
        <w:t>.</w:t>
      </w:r>
    </w:p>
    <w:p w14:paraId="1A2656D0" w14:textId="5AC974DD" w:rsidR="006333E9" w:rsidRPr="003E231A" w:rsidRDefault="006333E9" w:rsidP="006333E9">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r w:rsidRPr="003E231A">
        <w:rPr>
          <w:rFonts w:ascii="Times New Roman" w:hAnsi="Times New Roman" w:cs="Times New Roman"/>
          <w:bCs/>
          <w:sz w:val="20"/>
          <w:szCs w:val="20"/>
        </w:rPr>
        <w:t>Ajeel RK, Salim WI, Sopian K, Yusoff MZ, Hasnan K, Ibrahim A,</w:t>
      </w:r>
      <w:r w:rsidR="00322E8B" w:rsidRPr="003E231A">
        <w:rPr>
          <w:rFonts w:ascii="Times New Roman" w:hAnsi="Times New Roman" w:cs="Times New Roman"/>
          <w:bCs/>
          <w:sz w:val="20"/>
          <w:szCs w:val="20"/>
        </w:rPr>
        <w:t xml:space="preserve"> &amp;</w:t>
      </w:r>
      <w:r w:rsidRPr="003E231A">
        <w:rPr>
          <w:rFonts w:ascii="Times New Roman" w:hAnsi="Times New Roman" w:cs="Times New Roman"/>
          <w:bCs/>
          <w:sz w:val="20"/>
          <w:szCs w:val="20"/>
        </w:rPr>
        <w:t xml:space="preserve"> Al- Waeli AH. </w:t>
      </w:r>
      <w:r w:rsidR="00322E8B" w:rsidRPr="003E231A">
        <w:rPr>
          <w:rFonts w:ascii="Times New Roman" w:hAnsi="Times New Roman" w:cs="Times New Roman"/>
          <w:bCs/>
          <w:sz w:val="20"/>
          <w:szCs w:val="20"/>
        </w:rPr>
        <w:t xml:space="preserve">(2019). </w:t>
      </w:r>
      <w:r w:rsidRPr="003E231A">
        <w:rPr>
          <w:rFonts w:ascii="Times New Roman" w:hAnsi="Times New Roman" w:cs="Times New Roman"/>
          <w:bCs/>
          <w:sz w:val="20"/>
          <w:szCs w:val="20"/>
        </w:rPr>
        <w:t>Turbulent convective heat transfer of silica oxide nanofluid through corrugated channels: an experimental and numerical study</w:t>
      </w:r>
      <w:r w:rsidR="00322E8B" w:rsidRPr="003E231A">
        <w:rPr>
          <w:rFonts w:ascii="Times New Roman" w:hAnsi="Times New Roman" w:cs="Times New Roman"/>
          <w:bCs/>
          <w:sz w:val="20"/>
          <w:szCs w:val="20"/>
        </w:rPr>
        <w:t>.</w:t>
      </w:r>
      <w:r w:rsidRPr="003E231A">
        <w:rPr>
          <w:rFonts w:ascii="Times New Roman" w:hAnsi="Times New Roman" w:cs="Times New Roman"/>
          <w:bCs/>
          <w:sz w:val="20"/>
          <w:szCs w:val="20"/>
        </w:rPr>
        <w:t xml:space="preserve"> </w:t>
      </w:r>
      <w:r w:rsidRPr="003E231A">
        <w:rPr>
          <w:rFonts w:ascii="Times New Roman" w:hAnsi="Times New Roman" w:cs="Times New Roman"/>
          <w:bCs/>
          <w:i/>
          <w:iCs/>
          <w:sz w:val="20"/>
          <w:szCs w:val="20"/>
        </w:rPr>
        <w:t>Int</w:t>
      </w:r>
      <w:r w:rsidR="00322E8B" w:rsidRPr="003E231A">
        <w:rPr>
          <w:rFonts w:ascii="Times New Roman" w:hAnsi="Times New Roman" w:cs="Times New Roman"/>
          <w:bCs/>
          <w:i/>
          <w:iCs/>
          <w:sz w:val="20"/>
          <w:szCs w:val="20"/>
        </w:rPr>
        <w:t>.</w:t>
      </w:r>
      <w:r w:rsidRPr="003E231A">
        <w:rPr>
          <w:rFonts w:ascii="Times New Roman" w:hAnsi="Times New Roman" w:cs="Times New Roman"/>
          <w:bCs/>
          <w:i/>
          <w:iCs/>
          <w:sz w:val="20"/>
          <w:szCs w:val="20"/>
        </w:rPr>
        <w:t xml:space="preserve"> J</w:t>
      </w:r>
      <w:r w:rsidR="00322E8B" w:rsidRPr="003E231A">
        <w:rPr>
          <w:rFonts w:ascii="Times New Roman" w:hAnsi="Times New Roman" w:cs="Times New Roman"/>
          <w:bCs/>
          <w:i/>
          <w:iCs/>
          <w:sz w:val="20"/>
          <w:szCs w:val="20"/>
        </w:rPr>
        <w:t>.</w:t>
      </w:r>
      <w:r w:rsidRPr="003E231A">
        <w:rPr>
          <w:rFonts w:ascii="Times New Roman" w:hAnsi="Times New Roman" w:cs="Times New Roman"/>
          <w:bCs/>
          <w:i/>
          <w:iCs/>
          <w:sz w:val="20"/>
          <w:szCs w:val="20"/>
        </w:rPr>
        <w:t xml:space="preserve"> Heat Mass Transf.</w:t>
      </w:r>
      <w:r w:rsidR="00322E8B" w:rsidRPr="003E231A">
        <w:rPr>
          <w:rFonts w:ascii="Times New Roman" w:hAnsi="Times New Roman" w:cs="Times New Roman"/>
          <w:bCs/>
          <w:i/>
          <w:iCs/>
          <w:sz w:val="20"/>
          <w:szCs w:val="20"/>
        </w:rPr>
        <w:t>,</w:t>
      </w:r>
      <w:r w:rsidRPr="003E231A">
        <w:rPr>
          <w:rFonts w:ascii="Times New Roman" w:hAnsi="Times New Roman" w:cs="Times New Roman"/>
          <w:bCs/>
          <w:sz w:val="20"/>
          <w:szCs w:val="20"/>
        </w:rPr>
        <w:t xml:space="preserve"> 145</w:t>
      </w:r>
      <w:r w:rsidR="00322E8B" w:rsidRPr="003E231A">
        <w:rPr>
          <w:rFonts w:ascii="Times New Roman" w:hAnsi="Times New Roman" w:cs="Times New Roman"/>
          <w:bCs/>
          <w:sz w:val="20"/>
          <w:szCs w:val="20"/>
        </w:rPr>
        <w:t>,</w:t>
      </w:r>
      <w:r w:rsidRPr="003E231A">
        <w:rPr>
          <w:rFonts w:ascii="Times New Roman" w:hAnsi="Times New Roman" w:cs="Times New Roman"/>
          <w:bCs/>
          <w:sz w:val="20"/>
          <w:szCs w:val="20"/>
        </w:rPr>
        <w:t xml:space="preserve"> 118806.</w:t>
      </w:r>
    </w:p>
    <w:p w14:paraId="15481C65" w14:textId="73D585A4" w:rsidR="006333E9" w:rsidRPr="003E231A" w:rsidRDefault="006333E9" w:rsidP="006333E9">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r w:rsidRPr="003E231A">
        <w:rPr>
          <w:rFonts w:ascii="Times New Roman" w:hAnsi="Times New Roman" w:cs="Times New Roman"/>
          <w:bCs/>
          <w:sz w:val="20"/>
          <w:szCs w:val="20"/>
        </w:rPr>
        <w:t xml:space="preserve">Sun Z, Zhang K, Li W, Chen Q, </w:t>
      </w:r>
      <w:r w:rsidR="00322E8B" w:rsidRPr="003E231A">
        <w:rPr>
          <w:rFonts w:ascii="Times New Roman" w:hAnsi="Times New Roman" w:cs="Times New Roman"/>
          <w:bCs/>
          <w:sz w:val="20"/>
          <w:szCs w:val="20"/>
        </w:rPr>
        <w:t xml:space="preserve">&amp; </w:t>
      </w:r>
      <w:r w:rsidRPr="003E231A">
        <w:rPr>
          <w:rFonts w:ascii="Times New Roman" w:hAnsi="Times New Roman" w:cs="Times New Roman"/>
          <w:bCs/>
          <w:sz w:val="20"/>
          <w:szCs w:val="20"/>
        </w:rPr>
        <w:t xml:space="preserve">Zheng N. </w:t>
      </w:r>
      <w:r w:rsidR="00322E8B" w:rsidRPr="003E231A">
        <w:rPr>
          <w:rFonts w:ascii="Times New Roman" w:hAnsi="Times New Roman" w:cs="Times New Roman"/>
          <w:bCs/>
          <w:sz w:val="20"/>
          <w:szCs w:val="20"/>
        </w:rPr>
        <w:t xml:space="preserve"> (2020). </w:t>
      </w:r>
      <w:r w:rsidRPr="003E231A">
        <w:rPr>
          <w:rFonts w:ascii="Times New Roman" w:hAnsi="Times New Roman" w:cs="Times New Roman"/>
          <w:bCs/>
          <w:sz w:val="20"/>
          <w:szCs w:val="20"/>
        </w:rPr>
        <w:t xml:space="preserve">Investigations of the turbulent thermal-hydraulic performance in circular heat exchanger tubes with multiple rectangular winglet vortex generators. </w:t>
      </w:r>
      <w:r w:rsidRPr="003E231A">
        <w:rPr>
          <w:rFonts w:ascii="Times New Roman" w:hAnsi="Times New Roman" w:cs="Times New Roman"/>
          <w:bCs/>
          <w:i/>
          <w:iCs/>
          <w:sz w:val="20"/>
          <w:szCs w:val="20"/>
        </w:rPr>
        <w:t>Applied Thermal Engineering</w:t>
      </w:r>
      <w:r w:rsidRPr="003E231A">
        <w:rPr>
          <w:rFonts w:ascii="Times New Roman" w:hAnsi="Times New Roman" w:cs="Times New Roman"/>
          <w:bCs/>
          <w:sz w:val="20"/>
          <w:szCs w:val="20"/>
        </w:rPr>
        <w:t>, 168, 114838</w:t>
      </w:r>
      <w:r w:rsidR="00322E8B" w:rsidRPr="003E231A">
        <w:rPr>
          <w:rFonts w:ascii="Times New Roman" w:hAnsi="Times New Roman" w:cs="Times New Roman"/>
          <w:bCs/>
          <w:sz w:val="20"/>
          <w:szCs w:val="20"/>
        </w:rPr>
        <w:t>.</w:t>
      </w:r>
    </w:p>
    <w:p w14:paraId="7746B50A" w14:textId="0998B72A" w:rsidR="006333E9" w:rsidRPr="003E231A" w:rsidRDefault="006333E9" w:rsidP="006333E9">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r w:rsidRPr="003E231A">
        <w:rPr>
          <w:rFonts w:ascii="Times New Roman" w:hAnsi="Times New Roman" w:cs="Times New Roman"/>
          <w:bCs/>
          <w:sz w:val="20"/>
          <w:szCs w:val="20"/>
        </w:rPr>
        <w:t>Li Z,</w:t>
      </w:r>
      <w:r w:rsidR="00322E8B" w:rsidRPr="003E231A">
        <w:rPr>
          <w:rFonts w:ascii="Times New Roman" w:hAnsi="Times New Roman" w:cs="Times New Roman"/>
          <w:bCs/>
          <w:sz w:val="20"/>
          <w:szCs w:val="20"/>
        </w:rPr>
        <w:t xml:space="preserve"> &amp;</w:t>
      </w:r>
      <w:r w:rsidRPr="003E231A">
        <w:rPr>
          <w:rFonts w:ascii="Times New Roman" w:hAnsi="Times New Roman" w:cs="Times New Roman"/>
          <w:bCs/>
          <w:sz w:val="20"/>
          <w:szCs w:val="20"/>
        </w:rPr>
        <w:t xml:space="preserve"> Gao Y. </w:t>
      </w:r>
      <w:r w:rsidR="00322E8B" w:rsidRPr="003E231A">
        <w:rPr>
          <w:rFonts w:ascii="Times New Roman" w:hAnsi="Times New Roman" w:cs="Times New Roman"/>
          <w:bCs/>
          <w:sz w:val="20"/>
          <w:szCs w:val="20"/>
        </w:rPr>
        <w:t xml:space="preserve">(2022). </w:t>
      </w:r>
      <w:r w:rsidRPr="003E231A">
        <w:rPr>
          <w:rFonts w:ascii="Times New Roman" w:hAnsi="Times New Roman" w:cs="Times New Roman"/>
          <w:bCs/>
          <w:sz w:val="20"/>
          <w:szCs w:val="20"/>
        </w:rPr>
        <w:t>Numerical study of turbulent flow and heat transfer in cross-corrugated triangular ducts with delta-shaped baffles. </w:t>
      </w:r>
      <w:r w:rsidRPr="003E231A">
        <w:rPr>
          <w:rFonts w:ascii="Times New Roman" w:hAnsi="Times New Roman" w:cs="Times New Roman"/>
          <w:bCs/>
          <w:i/>
          <w:iCs/>
          <w:sz w:val="20"/>
          <w:szCs w:val="20"/>
        </w:rPr>
        <w:t>International Journal of Heat and Mass Transfer</w:t>
      </w:r>
      <w:r w:rsidRPr="003E231A">
        <w:rPr>
          <w:rFonts w:ascii="Times New Roman" w:hAnsi="Times New Roman" w:cs="Times New Roman"/>
          <w:bCs/>
          <w:sz w:val="20"/>
          <w:szCs w:val="20"/>
        </w:rPr>
        <w:t>, 108, 658-670.</w:t>
      </w:r>
    </w:p>
    <w:p w14:paraId="14E45C8D" w14:textId="5CAFF6EC" w:rsidR="006333E9" w:rsidRPr="003E231A" w:rsidRDefault="006333E9" w:rsidP="006333E9">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r w:rsidRPr="003E231A">
        <w:rPr>
          <w:rFonts w:ascii="Times New Roman" w:hAnsi="Times New Roman" w:cs="Times New Roman"/>
          <w:bCs/>
          <w:sz w:val="20"/>
          <w:szCs w:val="20"/>
        </w:rPr>
        <w:t xml:space="preserve">Naderifar A, Nikian M, Javaherdeh K, </w:t>
      </w:r>
      <w:r w:rsidR="00322E8B" w:rsidRPr="003E231A">
        <w:rPr>
          <w:rFonts w:ascii="Times New Roman" w:hAnsi="Times New Roman" w:cs="Times New Roman"/>
          <w:bCs/>
          <w:sz w:val="20"/>
          <w:szCs w:val="20"/>
        </w:rPr>
        <w:t xml:space="preserve">&amp; </w:t>
      </w:r>
      <w:r w:rsidRPr="003E231A">
        <w:rPr>
          <w:rFonts w:ascii="Times New Roman" w:hAnsi="Times New Roman" w:cs="Times New Roman"/>
          <w:bCs/>
          <w:sz w:val="20"/>
          <w:szCs w:val="20"/>
        </w:rPr>
        <w:t xml:space="preserve">Borji M. </w:t>
      </w:r>
      <w:r w:rsidR="00322E8B" w:rsidRPr="003E231A">
        <w:rPr>
          <w:rFonts w:ascii="Times New Roman" w:hAnsi="Times New Roman" w:cs="Times New Roman"/>
          <w:bCs/>
          <w:sz w:val="20"/>
          <w:szCs w:val="20"/>
        </w:rPr>
        <w:t xml:space="preserve">(2022). </w:t>
      </w:r>
      <w:r w:rsidRPr="003E231A">
        <w:rPr>
          <w:rFonts w:ascii="Times New Roman" w:hAnsi="Times New Roman" w:cs="Times New Roman"/>
          <w:bCs/>
          <w:sz w:val="20"/>
          <w:szCs w:val="20"/>
        </w:rPr>
        <w:t xml:space="preserve">Numerical investigation of the effect of fins on heat transfer enhancement of a laminar non-newtonian nanofluid flow through a corrugated channel. </w:t>
      </w:r>
      <w:r w:rsidRPr="003E231A">
        <w:rPr>
          <w:rFonts w:ascii="Times New Roman" w:hAnsi="Times New Roman" w:cs="Times New Roman"/>
          <w:bCs/>
          <w:i/>
          <w:iCs/>
          <w:sz w:val="20"/>
          <w:szCs w:val="20"/>
        </w:rPr>
        <w:t>J. Thermal Analysis and Calorimetry</w:t>
      </w:r>
      <w:r w:rsidR="00322E8B" w:rsidRPr="003E231A">
        <w:rPr>
          <w:rFonts w:ascii="Times New Roman" w:hAnsi="Times New Roman" w:cs="Times New Roman"/>
          <w:bCs/>
          <w:sz w:val="20"/>
          <w:szCs w:val="20"/>
        </w:rPr>
        <w:t>,</w:t>
      </w:r>
      <w:r w:rsidRPr="003E231A">
        <w:rPr>
          <w:rFonts w:ascii="Times New Roman" w:hAnsi="Times New Roman" w:cs="Times New Roman"/>
          <w:bCs/>
          <w:sz w:val="20"/>
          <w:szCs w:val="20"/>
        </w:rPr>
        <w:t xml:space="preserve"> 147</w:t>
      </w:r>
      <w:r w:rsidR="00322E8B" w:rsidRPr="003E231A">
        <w:rPr>
          <w:rFonts w:ascii="Times New Roman" w:hAnsi="Times New Roman" w:cs="Times New Roman"/>
          <w:bCs/>
          <w:sz w:val="20"/>
          <w:szCs w:val="20"/>
        </w:rPr>
        <w:t>,</w:t>
      </w:r>
      <w:r w:rsidRPr="003E231A">
        <w:rPr>
          <w:rFonts w:ascii="Times New Roman" w:hAnsi="Times New Roman" w:cs="Times New Roman"/>
          <w:bCs/>
          <w:sz w:val="20"/>
          <w:szCs w:val="20"/>
        </w:rPr>
        <w:t xml:space="preserve"> 9779-9791. </w:t>
      </w:r>
    </w:p>
    <w:p w14:paraId="7B05C858" w14:textId="1842DBF5" w:rsidR="006333E9" w:rsidRPr="003E231A" w:rsidRDefault="006333E9" w:rsidP="006333E9">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r w:rsidRPr="003E231A">
        <w:rPr>
          <w:rFonts w:ascii="Times New Roman" w:hAnsi="Times New Roman" w:cs="Times New Roman"/>
          <w:bCs/>
          <w:sz w:val="20"/>
          <w:szCs w:val="20"/>
        </w:rPr>
        <w:t xml:space="preserve">Promvonge P, Promthaisong P, </w:t>
      </w:r>
      <w:r w:rsidR="00322E8B" w:rsidRPr="003E231A">
        <w:rPr>
          <w:rFonts w:ascii="Times New Roman" w:hAnsi="Times New Roman" w:cs="Times New Roman"/>
          <w:bCs/>
          <w:sz w:val="20"/>
          <w:szCs w:val="20"/>
        </w:rPr>
        <w:t xml:space="preserve">&amp; </w:t>
      </w:r>
      <w:r w:rsidRPr="003E231A">
        <w:rPr>
          <w:rFonts w:ascii="Times New Roman" w:hAnsi="Times New Roman" w:cs="Times New Roman"/>
          <w:bCs/>
          <w:sz w:val="20"/>
          <w:szCs w:val="20"/>
        </w:rPr>
        <w:t xml:space="preserve">Skullong S. </w:t>
      </w:r>
      <w:r w:rsidR="00322E8B" w:rsidRPr="003E231A">
        <w:rPr>
          <w:rFonts w:ascii="Times New Roman" w:hAnsi="Times New Roman" w:cs="Times New Roman"/>
          <w:bCs/>
          <w:sz w:val="20"/>
          <w:szCs w:val="20"/>
        </w:rPr>
        <w:t xml:space="preserve">(2020). </w:t>
      </w:r>
      <w:r w:rsidRPr="003E231A">
        <w:rPr>
          <w:rFonts w:ascii="Times New Roman" w:hAnsi="Times New Roman" w:cs="Times New Roman"/>
          <w:bCs/>
          <w:sz w:val="20"/>
          <w:szCs w:val="20"/>
        </w:rPr>
        <w:t xml:space="preserve">Experimental and numerical heat transfer study of turbulent tube flow through discrete V-winglets. </w:t>
      </w:r>
      <w:r w:rsidRPr="003E231A">
        <w:rPr>
          <w:rFonts w:ascii="Times New Roman" w:hAnsi="Times New Roman" w:cs="Times New Roman"/>
          <w:bCs/>
          <w:i/>
          <w:iCs/>
          <w:sz w:val="20"/>
          <w:szCs w:val="20"/>
        </w:rPr>
        <w:t>International Journal of Heat and Mass Transfer</w:t>
      </w:r>
      <w:r w:rsidRPr="003E231A">
        <w:rPr>
          <w:rFonts w:ascii="Times New Roman" w:hAnsi="Times New Roman" w:cs="Times New Roman"/>
          <w:bCs/>
          <w:sz w:val="20"/>
          <w:szCs w:val="20"/>
        </w:rPr>
        <w:t>, 151, 119351</w:t>
      </w:r>
      <w:r w:rsidR="00322E8B" w:rsidRPr="003E231A">
        <w:rPr>
          <w:rFonts w:ascii="Times New Roman" w:hAnsi="Times New Roman" w:cs="Times New Roman"/>
          <w:bCs/>
          <w:sz w:val="20"/>
          <w:szCs w:val="20"/>
        </w:rPr>
        <w:t>.</w:t>
      </w:r>
    </w:p>
    <w:p w14:paraId="27E3E4C3" w14:textId="27C09552" w:rsidR="006333E9" w:rsidRPr="003E231A" w:rsidRDefault="006333E9" w:rsidP="006333E9">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r w:rsidRPr="003E231A">
        <w:rPr>
          <w:rFonts w:ascii="Times New Roman" w:hAnsi="Times New Roman" w:cs="Times New Roman"/>
          <w:bCs/>
          <w:sz w:val="20"/>
          <w:szCs w:val="20"/>
        </w:rPr>
        <w:t xml:space="preserve">Akcay S, </w:t>
      </w:r>
      <w:r w:rsidR="00322E8B" w:rsidRPr="003E231A">
        <w:rPr>
          <w:rFonts w:ascii="Times New Roman" w:hAnsi="Times New Roman" w:cs="Times New Roman"/>
          <w:bCs/>
          <w:sz w:val="20"/>
          <w:szCs w:val="20"/>
        </w:rPr>
        <w:t xml:space="preserve">&amp; </w:t>
      </w:r>
      <w:r w:rsidRPr="003E231A">
        <w:rPr>
          <w:rFonts w:ascii="Times New Roman" w:hAnsi="Times New Roman" w:cs="Times New Roman"/>
          <w:bCs/>
          <w:sz w:val="20"/>
          <w:szCs w:val="20"/>
        </w:rPr>
        <w:t xml:space="preserve">Akdag U, </w:t>
      </w:r>
      <w:r w:rsidR="00322E8B" w:rsidRPr="003E231A">
        <w:rPr>
          <w:rFonts w:ascii="Times New Roman" w:hAnsi="Times New Roman" w:cs="Times New Roman"/>
          <w:bCs/>
          <w:sz w:val="20"/>
          <w:szCs w:val="20"/>
        </w:rPr>
        <w:t xml:space="preserve">(2022). </w:t>
      </w:r>
      <w:hyperlink r:id="rId16" w:history="1">
        <w:r w:rsidRPr="003E231A">
          <w:rPr>
            <w:rFonts w:ascii="Times New Roman" w:hAnsi="Times New Roman" w:cs="Times New Roman"/>
            <w:bCs/>
            <w:sz w:val="20"/>
            <w:szCs w:val="20"/>
          </w:rPr>
          <w:t>Effect of baffle angles on flow and heat transfer in a circular duct with nanofluids</w:t>
        </w:r>
      </w:hyperlink>
      <w:r w:rsidRPr="003E231A">
        <w:rPr>
          <w:rFonts w:ascii="Times New Roman" w:hAnsi="Times New Roman" w:cs="Times New Roman"/>
          <w:bCs/>
          <w:sz w:val="20"/>
          <w:szCs w:val="20"/>
        </w:rPr>
        <w:t xml:space="preserve">. </w:t>
      </w:r>
      <w:r w:rsidRPr="003E231A">
        <w:rPr>
          <w:rFonts w:ascii="Times New Roman" w:hAnsi="Times New Roman" w:cs="Times New Roman"/>
          <w:bCs/>
          <w:i/>
          <w:iCs/>
          <w:sz w:val="20"/>
          <w:szCs w:val="20"/>
        </w:rPr>
        <w:t>International Advanced Researches and Engineering Journal</w:t>
      </w:r>
      <w:r w:rsidRPr="003E231A">
        <w:rPr>
          <w:rFonts w:ascii="Times New Roman" w:hAnsi="Times New Roman" w:cs="Times New Roman"/>
          <w:bCs/>
          <w:sz w:val="20"/>
          <w:szCs w:val="20"/>
        </w:rPr>
        <w:t>, 6</w:t>
      </w:r>
      <w:r w:rsidR="00322E8B" w:rsidRPr="003E231A">
        <w:rPr>
          <w:rFonts w:ascii="Times New Roman" w:hAnsi="Times New Roman" w:cs="Times New Roman"/>
          <w:bCs/>
          <w:sz w:val="20"/>
          <w:szCs w:val="20"/>
        </w:rPr>
        <w:t xml:space="preserve"> </w:t>
      </w:r>
      <w:r w:rsidRPr="003E231A">
        <w:rPr>
          <w:rFonts w:ascii="Times New Roman" w:hAnsi="Times New Roman" w:cs="Times New Roman"/>
          <w:bCs/>
          <w:sz w:val="20"/>
          <w:szCs w:val="20"/>
        </w:rPr>
        <w:t>(3), 176-185.</w:t>
      </w:r>
    </w:p>
    <w:p w14:paraId="142C2F2E" w14:textId="07EC64B9" w:rsidR="006333E9" w:rsidRPr="003E231A" w:rsidRDefault="006333E9" w:rsidP="006333E9">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r w:rsidRPr="003E231A">
        <w:rPr>
          <w:rFonts w:ascii="Times New Roman" w:hAnsi="Times New Roman" w:cs="Times New Roman"/>
          <w:bCs/>
          <w:sz w:val="20"/>
          <w:szCs w:val="20"/>
        </w:rPr>
        <w:t xml:space="preserve">Feng C-N, Liang C-H, </w:t>
      </w:r>
      <w:r w:rsidR="00322E8B" w:rsidRPr="003E231A">
        <w:rPr>
          <w:rFonts w:ascii="Times New Roman" w:hAnsi="Times New Roman" w:cs="Times New Roman"/>
          <w:bCs/>
          <w:sz w:val="20"/>
          <w:szCs w:val="20"/>
        </w:rPr>
        <w:t xml:space="preserve">&amp; </w:t>
      </w:r>
      <w:r w:rsidRPr="003E231A">
        <w:rPr>
          <w:rFonts w:ascii="Times New Roman" w:hAnsi="Times New Roman" w:cs="Times New Roman"/>
          <w:bCs/>
          <w:sz w:val="20"/>
          <w:szCs w:val="20"/>
        </w:rPr>
        <w:t xml:space="preserve">Li Z-X. </w:t>
      </w:r>
      <w:r w:rsidR="00322E8B" w:rsidRPr="003E231A">
        <w:rPr>
          <w:rFonts w:ascii="Times New Roman" w:hAnsi="Times New Roman" w:cs="Times New Roman"/>
          <w:bCs/>
          <w:sz w:val="20"/>
          <w:szCs w:val="20"/>
        </w:rPr>
        <w:t xml:space="preserve">(2022). </w:t>
      </w:r>
      <w:r w:rsidRPr="003E231A">
        <w:rPr>
          <w:rFonts w:ascii="Times New Roman" w:hAnsi="Times New Roman" w:cs="Times New Roman"/>
          <w:bCs/>
          <w:sz w:val="20"/>
          <w:szCs w:val="20"/>
        </w:rPr>
        <w:t xml:space="preserve">Friction factor and heat transfer evaluation of cross-corrugated triangular flow channels with trapezoidal baffles. </w:t>
      </w:r>
      <w:r w:rsidRPr="003E231A">
        <w:rPr>
          <w:rFonts w:ascii="Times New Roman" w:hAnsi="Times New Roman" w:cs="Times New Roman"/>
          <w:bCs/>
          <w:i/>
          <w:iCs/>
          <w:sz w:val="20"/>
          <w:szCs w:val="20"/>
        </w:rPr>
        <w:t>Energy &amp; Buildings</w:t>
      </w:r>
      <w:r w:rsidR="00322E8B" w:rsidRPr="003E231A">
        <w:rPr>
          <w:rFonts w:ascii="Times New Roman" w:hAnsi="Times New Roman" w:cs="Times New Roman"/>
          <w:bCs/>
          <w:sz w:val="20"/>
          <w:szCs w:val="20"/>
        </w:rPr>
        <w:t>,</w:t>
      </w:r>
      <w:r w:rsidRPr="003E231A">
        <w:rPr>
          <w:rFonts w:ascii="Times New Roman" w:hAnsi="Times New Roman" w:cs="Times New Roman"/>
          <w:bCs/>
          <w:sz w:val="20"/>
          <w:szCs w:val="20"/>
        </w:rPr>
        <w:t xml:space="preserve"> 257</w:t>
      </w:r>
      <w:r w:rsidR="00322E8B" w:rsidRPr="003E231A">
        <w:rPr>
          <w:rFonts w:ascii="Times New Roman" w:hAnsi="Times New Roman" w:cs="Times New Roman"/>
          <w:bCs/>
          <w:sz w:val="20"/>
          <w:szCs w:val="20"/>
        </w:rPr>
        <w:t>,</w:t>
      </w:r>
      <w:r w:rsidRPr="003E231A">
        <w:rPr>
          <w:rFonts w:ascii="Times New Roman" w:hAnsi="Times New Roman" w:cs="Times New Roman"/>
          <w:bCs/>
          <w:sz w:val="20"/>
          <w:szCs w:val="20"/>
        </w:rPr>
        <w:t xml:space="preserve"> 111816. </w:t>
      </w:r>
    </w:p>
    <w:p w14:paraId="73AD7211" w14:textId="671ECC09" w:rsidR="006333E9" w:rsidRPr="003E231A" w:rsidRDefault="006333E9" w:rsidP="006333E9">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hAnsi="Times New Roman" w:cs="Times New Roman"/>
          <w:bCs/>
          <w:sz w:val="20"/>
          <w:szCs w:val="20"/>
        </w:rPr>
      </w:pPr>
      <w:r w:rsidRPr="003E231A">
        <w:rPr>
          <w:rFonts w:ascii="Times New Roman" w:eastAsia="Times New Roman" w:hAnsi="Times New Roman" w:cs="Times New Roman"/>
          <w:color w:val="333333"/>
          <w:sz w:val="20"/>
          <w:szCs w:val="20"/>
          <w:lang w:val="en-US" w:eastAsia="tr-TR"/>
        </w:rPr>
        <w:t xml:space="preserve">Wang G, Qia C, Liu M, Li C, Yan Yu, </w:t>
      </w:r>
      <w:r w:rsidR="00322E8B" w:rsidRPr="003E231A">
        <w:rPr>
          <w:rFonts w:ascii="Times New Roman" w:hAnsi="Times New Roman" w:cs="Times New Roman"/>
          <w:bCs/>
          <w:sz w:val="20"/>
          <w:szCs w:val="20"/>
        </w:rPr>
        <w:t xml:space="preserve">&amp; </w:t>
      </w:r>
      <w:r w:rsidRPr="003E231A">
        <w:rPr>
          <w:rFonts w:ascii="Times New Roman" w:eastAsia="Times New Roman" w:hAnsi="Times New Roman" w:cs="Times New Roman"/>
          <w:color w:val="333333"/>
          <w:sz w:val="20"/>
          <w:szCs w:val="20"/>
          <w:lang w:val="en-US" w:eastAsia="tr-TR"/>
        </w:rPr>
        <w:t xml:space="preserve">Liang L. </w:t>
      </w:r>
      <w:r w:rsidR="00322E8B" w:rsidRPr="003E231A">
        <w:rPr>
          <w:rFonts w:ascii="Times New Roman" w:eastAsia="Times New Roman" w:hAnsi="Times New Roman" w:cs="Times New Roman"/>
          <w:color w:val="333333"/>
          <w:sz w:val="20"/>
          <w:szCs w:val="20"/>
          <w:lang w:val="en-US" w:eastAsia="tr-TR"/>
        </w:rPr>
        <w:t xml:space="preserve">(2019). </w:t>
      </w:r>
      <w:r w:rsidRPr="003E231A">
        <w:rPr>
          <w:rFonts w:ascii="Times New Roman" w:eastAsia="Times New Roman" w:hAnsi="Times New Roman" w:cs="Times New Roman"/>
          <w:color w:val="333333"/>
          <w:sz w:val="20"/>
          <w:szCs w:val="20"/>
          <w:lang w:val="en-US" w:eastAsia="tr-TR"/>
        </w:rPr>
        <w:t xml:space="preserve">Effect of corrugation pitch on thermo-hydraulic performance of nanofluids in corrugated tubes of heat exchanger system based on exergy efficiency. </w:t>
      </w:r>
      <w:r w:rsidRPr="003E231A">
        <w:rPr>
          <w:rFonts w:ascii="Times New Roman" w:eastAsia="Times New Roman" w:hAnsi="Times New Roman" w:cs="Times New Roman"/>
          <w:i/>
          <w:iCs/>
          <w:color w:val="333333"/>
          <w:sz w:val="20"/>
          <w:szCs w:val="20"/>
          <w:lang w:val="en-US" w:eastAsia="tr-TR"/>
        </w:rPr>
        <w:t>Energy Conversion and Management</w:t>
      </w:r>
      <w:r w:rsidR="00322E8B" w:rsidRPr="003E231A">
        <w:rPr>
          <w:rFonts w:ascii="Times New Roman" w:eastAsia="Times New Roman" w:hAnsi="Times New Roman" w:cs="Times New Roman"/>
          <w:color w:val="333333"/>
          <w:sz w:val="20"/>
          <w:szCs w:val="20"/>
          <w:lang w:val="en-US" w:eastAsia="tr-TR"/>
        </w:rPr>
        <w:t>,</w:t>
      </w:r>
      <w:r w:rsidRPr="003E231A">
        <w:rPr>
          <w:rFonts w:ascii="Times New Roman" w:eastAsia="Times New Roman" w:hAnsi="Times New Roman" w:cs="Times New Roman"/>
          <w:color w:val="333333"/>
          <w:sz w:val="20"/>
          <w:szCs w:val="20"/>
          <w:lang w:val="en-US" w:eastAsia="tr-TR"/>
        </w:rPr>
        <w:t xml:space="preserve"> 186</w:t>
      </w:r>
      <w:r w:rsidR="00322E8B" w:rsidRPr="003E231A">
        <w:rPr>
          <w:rFonts w:ascii="Times New Roman" w:eastAsia="Times New Roman" w:hAnsi="Times New Roman" w:cs="Times New Roman"/>
          <w:color w:val="333333"/>
          <w:sz w:val="20"/>
          <w:szCs w:val="20"/>
          <w:lang w:val="en-US" w:eastAsia="tr-TR"/>
        </w:rPr>
        <w:t xml:space="preserve">, </w:t>
      </w:r>
      <w:r w:rsidRPr="003E231A">
        <w:rPr>
          <w:rFonts w:ascii="Times New Roman" w:eastAsia="Times New Roman" w:hAnsi="Times New Roman" w:cs="Times New Roman"/>
          <w:color w:val="333333"/>
          <w:sz w:val="20"/>
          <w:szCs w:val="20"/>
          <w:lang w:val="en-US" w:eastAsia="tr-TR"/>
        </w:rPr>
        <w:t>51–65.</w:t>
      </w:r>
    </w:p>
    <w:p w14:paraId="5547855E" w14:textId="77777777" w:rsidR="006333E9" w:rsidRPr="003E231A" w:rsidRDefault="006333E9" w:rsidP="006333E9">
      <w:pPr>
        <w:pStyle w:val="ListeParagraf"/>
        <w:widowControl w:val="0"/>
        <w:shd w:val="clear" w:color="auto" w:fill="FFFFFF"/>
        <w:tabs>
          <w:tab w:val="left" w:pos="426"/>
        </w:tabs>
        <w:suppressAutoHyphens/>
        <w:spacing w:after="0" w:line="23" w:lineRule="atLeast"/>
        <w:ind w:left="426"/>
        <w:contextualSpacing w:val="0"/>
        <w:jc w:val="both"/>
        <w:rPr>
          <w:rFonts w:ascii="Times New Roman" w:hAnsi="Times New Roman" w:cs="Times New Roman"/>
          <w:bCs/>
          <w:sz w:val="20"/>
          <w:szCs w:val="20"/>
        </w:rPr>
      </w:pPr>
    </w:p>
    <w:p w14:paraId="197DEAC8" w14:textId="77777777" w:rsidR="00A11227" w:rsidRPr="003E231A" w:rsidRDefault="00A11227" w:rsidP="00A11227">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sz w:val="20"/>
          <w:szCs w:val="20"/>
          <w:lang w:eastAsia="tr-TR"/>
        </w:rPr>
      </w:pPr>
    </w:p>
    <w:sectPr w:rsidR="00A11227" w:rsidRPr="003E231A" w:rsidSect="008E75EF">
      <w:headerReference w:type="even" r:id="rId17"/>
      <w:headerReference w:type="default" r:id="rId18"/>
      <w:footerReference w:type="even" r:id="rId19"/>
      <w:footerReference w:type="default" r:id="rId20"/>
      <w:headerReference w:type="first" r:id="rId21"/>
      <w:footerReference w:type="first" r:id="rId22"/>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1ECB" w14:textId="77777777" w:rsidR="003159D2" w:rsidRDefault="003159D2" w:rsidP="00A86FE2">
      <w:pPr>
        <w:spacing w:after="0"/>
      </w:pPr>
      <w:r>
        <w:separator/>
      </w:r>
    </w:p>
  </w:endnote>
  <w:endnote w:type="continuationSeparator" w:id="0">
    <w:p w14:paraId="578EF89D" w14:textId="77777777" w:rsidR="003159D2" w:rsidRDefault="003159D2"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159D2" w:rsidRDefault="003159D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159D2" w:rsidRDefault="003159D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End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672F0" w14:textId="77777777" w:rsidR="003159D2" w:rsidRDefault="003159D2" w:rsidP="00A86FE2">
      <w:pPr>
        <w:spacing w:after="0"/>
      </w:pPr>
      <w:r>
        <w:separator/>
      </w:r>
    </w:p>
  </w:footnote>
  <w:footnote w:type="continuationSeparator" w:id="0">
    <w:p w14:paraId="33C2CAA1" w14:textId="77777777" w:rsidR="003159D2" w:rsidRDefault="003159D2" w:rsidP="00A86FE2">
      <w:pPr>
        <w:spacing w:after="0"/>
      </w:pPr>
      <w:r>
        <w:continuationSeparator/>
      </w:r>
    </w:p>
  </w:footnote>
  <w:footnote w:id="1">
    <w:p w14:paraId="0E1C552D" w14:textId="715A7428"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w:t>
      </w:r>
      <w:r w:rsidR="00281CE3">
        <w:rPr>
          <w:rFonts w:ascii="Times New Roman" w:hAnsi="Times New Roman"/>
          <w:i/>
          <w:color w:val="000000" w:themeColor="text1"/>
          <w:sz w:val="16"/>
          <w:szCs w:val="16"/>
        </w:rPr>
        <w:t xml:space="preserve"> selmaakcay</w:t>
      </w:r>
      <w:r w:rsidRPr="0061355D">
        <w:rPr>
          <w:rFonts w:ascii="Times New Roman" w:hAnsi="Times New Roman"/>
          <w:i/>
          <w:color w:val="000000" w:themeColor="text1"/>
          <w:sz w:val="16"/>
          <w:szCs w:val="16"/>
        </w:rPr>
        <w:t>@</w:t>
      </w:r>
      <w:r w:rsidR="00281CE3">
        <w:rPr>
          <w:rFonts w:ascii="Times New Roman" w:hAnsi="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159D2" w:rsidRDefault="003159D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159D2" w:rsidRDefault="003159D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4E0956"/>
    <w:multiLevelType w:val="hybridMultilevel"/>
    <w:tmpl w:val="D62004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C43272"/>
    <w:multiLevelType w:val="hybridMultilevel"/>
    <w:tmpl w:val="9DBCA82A"/>
    <w:lvl w:ilvl="0" w:tplc="8ED04676">
      <w:start w:val="1"/>
      <w:numFmt w:val="lowerLetter"/>
      <w:lvlText w:val="(%1)"/>
      <w:lvlJc w:val="left"/>
      <w:pPr>
        <w:ind w:left="5316" w:hanging="360"/>
      </w:pPr>
      <w:rPr>
        <w:rFonts w:hint="default"/>
      </w:rPr>
    </w:lvl>
    <w:lvl w:ilvl="1" w:tplc="041F0019" w:tentative="1">
      <w:start w:val="1"/>
      <w:numFmt w:val="lowerLetter"/>
      <w:lvlText w:val="%2."/>
      <w:lvlJc w:val="left"/>
      <w:pPr>
        <w:ind w:left="6036" w:hanging="360"/>
      </w:pPr>
    </w:lvl>
    <w:lvl w:ilvl="2" w:tplc="041F001B" w:tentative="1">
      <w:start w:val="1"/>
      <w:numFmt w:val="lowerRoman"/>
      <w:lvlText w:val="%3."/>
      <w:lvlJc w:val="right"/>
      <w:pPr>
        <w:ind w:left="6756" w:hanging="180"/>
      </w:pPr>
    </w:lvl>
    <w:lvl w:ilvl="3" w:tplc="041F000F" w:tentative="1">
      <w:start w:val="1"/>
      <w:numFmt w:val="decimal"/>
      <w:lvlText w:val="%4."/>
      <w:lvlJc w:val="left"/>
      <w:pPr>
        <w:ind w:left="7476" w:hanging="360"/>
      </w:pPr>
    </w:lvl>
    <w:lvl w:ilvl="4" w:tplc="041F0019" w:tentative="1">
      <w:start w:val="1"/>
      <w:numFmt w:val="lowerLetter"/>
      <w:lvlText w:val="%5."/>
      <w:lvlJc w:val="left"/>
      <w:pPr>
        <w:ind w:left="8196" w:hanging="360"/>
      </w:pPr>
    </w:lvl>
    <w:lvl w:ilvl="5" w:tplc="041F001B" w:tentative="1">
      <w:start w:val="1"/>
      <w:numFmt w:val="lowerRoman"/>
      <w:lvlText w:val="%6."/>
      <w:lvlJc w:val="right"/>
      <w:pPr>
        <w:ind w:left="8916" w:hanging="180"/>
      </w:pPr>
    </w:lvl>
    <w:lvl w:ilvl="6" w:tplc="041F000F" w:tentative="1">
      <w:start w:val="1"/>
      <w:numFmt w:val="decimal"/>
      <w:lvlText w:val="%7."/>
      <w:lvlJc w:val="left"/>
      <w:pPr>
        <w:ind w:left="9636" w:hanging="360"/>
      </w:pPr>
    </w:lvl>
    <w:lvl w:ilvl="7" w:tplc="041F0019" w:tentative="1">
      <w:start w:val="1"/>
      <w:numFmt w:val="lowerLetter"/>
      <w:lvlText w:val="%8."/>
      <w:lvlJc w:val="left"/>
      <w:pPr>
        <w:ind w:left="10356" w:hanging="360"/>
      </w:pPr>
    </w:lvl>
    <w:lvl w:ilvl="8" w:tplc="041F001B" w:tentative="1">
      <w:start w:val="1"/>
      <w:numFmt w:val="lowerRoman"/>
      <w:lvlText w:val="%9."/>
      <w:lvlJc w:val="right"/>
      <w:pPr>
        <w:ind w:left="11076" w:hanging="180"/>
      </w:pPr>
    </w:lvl>
  </w:abstractNum>
  <w:abstractNum w:abstractNumId="29" w15:restartNumberingAfterBreak="0">
    <w:nsid w:val="5DBE13C1"/>
    <w:multiLevelType w:val="hybridMultilevel"/>
    <w:tmpl w:val="D77426A8"/>
    <w:lvl w:ilvl="0" w:tplc="CC28D5BA">
      <w:start w:val="1"/>
      <w:numFmt w:val="lowerLetter"/>
      <w:lvlText w:val="(%1)"/>
      <w:lvlJc w:val="left"/>
      <w:pPr>
        <w:ind w:left="2484" w:hanging="360"/>
      </w:pPr>
      <w:rPr>
        <w:rFonts w:hint="default"/>
      </w:rPr>
    </w:lvl>
    <w:lvl w:ilvl="1" w:tplc="041F0019" w:tentative="1">
      <w:start w:val="1"/>
      <w:numFmt w:val="lowerLetter"/>
      <w:lvlText w:val="%2."/>
      <w:lvlJc w:val="left"/>
      <w:pPr>
        <w:ind w:left="3204" w:hanging="360"/>
      </w:pPr>
    </w:lvl>
    <w:lvl w:ilvl="2" w:tplc="041F001B" w:tentative="1">
      <w:start w:val="1"/>
      <w:numFmt w:val="lowerRoman"/>
      <w:lvlText w:val="%3."/>
      <w:lvlJc w:val="right"/>
      <w:pPr>
        <w:ind w:left="3924" w:hanging="180"/>
      </w:pPr>
    </w:lvl>
    <w:lvl w:ilvl="3" w:tplc="041F000F" w:tentative="1">
      <w:start w:val="1"/>
      <w:numFmt w:val="decimal"/>
      <w:lvlText w:val="%4."/>
      <w:lvlJc w:val="left"/>
      <w:pPr>
        <w:ind w:left="4644" w:hanging="360"/>
      </w:pPr>
    </w:lvl>
    <w:lvl w:ilvl="4" w:tplc="041F0019" w:tentative="1">
      <w:start w:val="1"/>
      <w:numFmt w:val="lowerLetter"/>
      <w:lvlText w:val="%5."/>
      <w:lvlJc w:val="left"/>
      <w:pPr>
        <w:ind w:left="5364" w:hanging="360"/>
      </w:pPr>
    </w:lvl>
    <w:lvl w:ilvl="5" w:tplc="041F001B" w:tentative="1">
      <w:start w:val="1"/>
      <w:numFmt w:val="lowerRoman"/>
      <w:lvlText w:val="%6."/>
      <w:lvlJc w:val="right"/>
      <w:pPr>
        <w:ind w:left="6084" w:hanging="180"/>
      </w:pPr>
    </w:lvl>
    <w:lvl w:ilvl="6" w:tplc="041F000F" w:tentative="1">
      <w:start w:val="1"/>
      <w:numFmt w:val="decimal"/>
      <w:lvlText w:val="%7."/>
      <w:lvlJc w:val="left"/>
      <w:pPr>
        <w:ind w:left="6804" w:hanging="360"/>
      </w:pPr>
    </w:lvl>
    <w:lvl w:ilvl="7" w:tplc="041F0019" w:tentative="1">
      <w:start w:val="1"/>
      <w:numFmt w:val="lowerLetter"/>
      <w:lvlText w:val="%8."/>
      <w:lvlJc w:val="left"/>
      <w:pPr>
        <w:ind w:left="7524" w:hanging="360"/>
      </w:pPr>
    </w:lvl>
    <w:lvl w:ilvl="8" w:tplc="041F001B" w:tentative="1">
      <w:start w:val="1"/>
      <w:numFmt w:val="lowerRoman"/>
      <w:lvlText w:val="%9."/>
      <w:lvlJc w:val="right"/>
      <w:pPr>
        <w:ind w:left="8244" w:hanging="180"/>
      </w:pPr>
    </w:lvl>
  </w:abstractNum>
  <w:abstractNum w:abstractNumId="30" w15:restartNumberingAfterBreak="0">
    <w:nsid w:val="5F0F7F84"/>
    <w:multiLevelType w:val="hybridMultilevel"/>
    <w:tmpl w:val="F84C02EE"/>
    <w:lvl w:ilvl="0" w:tplc="EC8C5F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3"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4"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9"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420755848">
    <w:abstractNumId w:val="18"/>
  </w:num>
  <w:num w:numId="2" w16cid:durableId="569124338">
    <w:abstractNumId w:val="11"/>
  </w:num>
  <w:num w:numId="3" w16cid:durableId="1587611123">
    <w:abstractNumId w:val="8"/>
  </w:num>
  <w:num w:numId="4" w16cid:durableId="1460756886">
    <w:abstractNumId w:val="0"/>
  </w:num>
  <w:num w:numId="5" w16cid:durableId="82462245">
    <w:abstractNumId w:val="35"/>
  </w:num>
  <w:num w:numId="6" w16cid:durableId="315571060">
    <w:abstractNumId w:val="10"/>
  </w:num>
  <w:num w:numId="7" w16cid:durableId="64888342">
    <w:abstractNumId w:val="4"/>
  </w:num>
  <w:num w:numId="8" w16cid:durableId="1581986924">
    <w:abstractNumId w:val="19"/>
  </w:num>
  <w:num w:numId="9" w16cid:durableId="848761012">
    <w:abstractNumId w:val="27"/>
  </w:num>
  <w:num w:numId="10" w16cid:durableId="1530952879">
    <w:abstractNumId w:val="23"/>
  </w:num>
  <w:num w:numId="11" w16cid:durableId="2137793655">
    <w:abstractNumId w:val="12"/>
  </w:num>
  <w:num w:numId="12" w16cid:durableId="884560379">
    <w:abstractNumId w:val="3"/>
  </w:num>
  <w:num w:numId="13" w16cid:durableId="1637489125">
    <w:abstractNumId w:val="24"/>
  </w:num>
  <w:num w:numId="14" w16cid:durableId="608270663">
    <w:abstractNumId w:val="36"/>
  </w:num>
  <w:num w:numId="15" w16cid:durableId="2140802262">
    <w:abstractNumId w:val="38"/>
  </w:num>
  <w:num w:numId="16" w16cid:durableId="1424842651">
    <w:abstractNumId w:val="40"/>
  </w:num>
  <w:num w:numId="17" w16cid:durableId="2078088380">
    <w:abstractNumId w:val="13"/>
  </w:num>
  <w:num w:numId="18" w16cid:durableId="608659605">
    <w:abstractNumId w:val="32"/>
  </w:num>
  <w:num w:numId="19" w16cid:durableId="1308054536">
    <w:abstractNumId w:val="34"/>
  </w:num>
  <w:num w:numId="20" w16cid:durableId="2011130258">
    <w:abstractNumId w:val="9"/>
  </w:num>
  <w:num w:numId="21" w16cid:durableId="6175457">
    <w:abstractNumId w:val="20"/>
  </w:num>
  <w:num w:numId="22" w16cid:durableId="408767598">
    <w:abstractNumId w:val="6"/>
  </w:num>
  <w:num w:numId="23" w16cid:durableId="701200740">
    <w:abstractNumId w:val="26"/>
  </w:num>
  <w:num w:numId="24" w16cid:durableId="1418400138">
    <w:abstractNumId w:val="2"/>
  </w:num>
  <w:num w:numId="25" w16cid:durableId="2110656683">
    <w:abstractNumId w:val="7"/>
  </w:num>
  <w:num w:numId="26" w16cid:durableId="2054958216">
    <w:abstractNumId w:val="16"/>
  </w:num>
  <w:num w:numId="27" w16cid:durableId="1285499082">
    <w:abstractNumId w:val="15"/>
  </w:num>
  <w:num w:numId="28" w16cid:durableId="1076827736">
    <w:abstractNumId w:val="33"/>
  </w:num>
  <w:num w:numId="29" w16cid:durableId="1864900067">
    <w:abstractNumId w:val="37"/>
  </w:num>
  <w:num w:numId="30" w16cid:durableId="1414469722">
    <w:abstractNumId w:val="21"/>
  </w:num>
  <w:num w:numId="31" w16cid:durableId="966815602">
    <w:abstractNumId w:val="22"/>
  </w:num>
  <w:num w:numId="32" w16cid:durableId="18962322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9000262">
    <w:abstractNumId w:val="31"/>
  </w:num>
  <w:num w:numId="34" w16cid:durableId="559905234">
    <w:abstractNumId w:val="5"/>
  </w:num>
  <w:num w:numId="35" w16cid:durableId="1123420554">
    <w:abstractNumId w:val="25"/>
  </w:num>
  <w:num w:numId="36" w16cid:durableId="1246377121">
    <w:abstractNumId w:val="39"/>
  </w:num>
  <w:num w:numId="37" w16cid:durableId="1917402595">
    <w:abstractNumId w:val="30"/>
  </w:num>
  <w:num w:numId="38" w16cid:durableId="1573658667">
    <w:abstractNumId w:val="17"/>
  </w:num>
  <w:num w:numId="39" w16cid:durableId="74477743">
    <w:abstractNumId w:val="28"/>
  </w:num>
  <w:num w:numId="40" w16cid:durableId="896669773">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grammar="clean"/>
  <w:documentProtection w:edit="readOnly" w:formatting="1"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3B77"/>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B58BB"/>
    <w:rsid w:val="000C06AC"/>
    <w:rsid w:val="000C0A92"/>
    <w:rsid w:val="000C347D"/>
    <w:rsid w:val="000C3A09"/>
    <w:rsid w:val="000C6B1B"/>
    <w:rsid w:val="000C7C60"/>
    <w:rsid w:val="000D0BEA"/>
    <w:rsid w:val="000D0EB5"/>
    <w:rsid w:val="000D2A70"/>
    <w:rsid w:val="000D3738"/>
    <w:rsid w:val="000D49E3"/>
    <w:rsid w:val="000D5B95"/>
    <w:rsid w:val="000D5D76"/>
    <w:rsid w:val="000D5E48"/>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5514"/>
    <w:rsid w:val="00116DC2"/>
    <w:rsid w:val="001173DB"/>
    <w:rsid w:val="001205BA"/>
    <w:rsid w:val="00120CD6"/>
    <w:rsid w:val="00124A89"/>
    <w:rsid w:val="001260BA"/>
    <w:rsid w:val="001266D3"/>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04EE"/>
    <w:rsid w:val="0019128E"/>
    <w:rsid w:val="0019173F"/>
    <w:rsid w:val="00191E60"/>
    <w:rsid w:val="00192C46"/>
    <w:rsid w:val="00194791"/>
    <w:rsid w:val="00194CD5"/>
    <w:rsid w:val="00195FFD"/>
    <w:rsid w:val="001961A0"/>
    <w:rsid w:val="001A13FF"/>
    <w:rsid w:val="001A1F13"/>
    <w:rsid w:val="001A2326"/>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C7765"/>
    <w:rsid w:val="001D0D7F"/>
    <w:rsid w:val="001D3D2D"/>
    <w:rsid w:val="001D4475"/>
    <w:rsid w:val="001D4A0F"/>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1CE3"/>
    <w:rsid w:val="00282922"/>
    <w:rsid w:val="00283697"/>
    <w:rsid w:val="00283C2A"/>
    <w:rsid w:val="00283F06"/>
    <w:rsid w:val="002843D1"/>
    <w:rsid w:val="002849DA"/>
    <w:rsid w:val="0028552F"/>
    <w:rsid w:val="00295BD4"/>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422A"/>
    <w:rsid w:val="0031591A"/>
    <w:rsid w:val="003159D2"/>
    <w:rsid w:val="00316096"/>
    <w:rsid w:val="0031782F"/>
    <w:rsid w:val="00320AAB"/>
    <w:rsid w:val="00322E8B"/>
    <w:rsid w:val="003244FC"/>
    <w:rsid w:val="003268E5"/>
    <w:rsid w:val="003317C2"/>
    <w:rsid w:val="003319DF"/>
    <w:rsid w:val="0033611C"/>
    <w:rsid w:val="00337C37"/>
    <w:rsid w:val="00342CCA"/>
    <w:rsid w:val="00342EAB"/>
    <w:rsid w:val="003436EF"/>
    <w:rsid w:val="003449F0"/>
    <w:rsid w:val="00345C8C"/>
    <w:rsid w:val="00353047"/>
    <w:rsid w:val="0035383D"/>
    <w:rsid w:val="00354B4D"/>
    <w:rsid w:val="00355CAE"/>
    <w:rsid w:val="003630BD"/>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231A"/>
    <w:rsid w:val="003E3010"/>
    <w:rsid w:val="003E5758"/>
    <w:rsid w:val="003E70C9"/>
    <w:rsid w:val="003F1FCB"/>
    <w:rsid w:val="003F6A44"/>
    <w:rsid w:val="003F6BB3"/>
    <w:rsid w:val="003F6CB6"/>
    <w:rsid w:val="003F7099"/>
    <w:rsid w:val="004020EB"/>
    <w:rsid w:val="004021CF"/>
    <w:rsid w:val="004050E8"/>
    <w:rsid w:val="004051C9"/>
    <w:rsid w:val="00405F56"/>
    <w:rsid w:val="00407EEA"/>
    <w:rsid w:val="004116D0"/>
    <w:rsid w:val="00413652"/>
    <w:rsid w:val="00413C80"/>
    <w:rsid w:val="00413FA7"/>
    <w:rsid w:val="004155D5"/>
    <w:rsid w:val="00416553"/>
    <w:rsid w:val="00416674"/>
    <w:rsid w:val="00416E14"/>
    <w:rsid w:val="00417C09"/>
    <w:rsid w:val="00420D55"/>
    <w:rsid w:val="00422658"/>
    <w:rsid w:val="00424CF1"/>
    <w:rsid w:val="0042603B"/>
    <w:rsid w:val="00426EAE"/>
    <w:rsid w:val="00427B90"/>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765F4"/>
    <w:rsid w:val="00480284"/>
    <w:rsid w:val="00480593"/>
    <w:rsid w:val="00482EB4"/>
    <w:rsid w:val="0048670B"/>
    <w:rsid w:val="004868B8"/>
    <w:rsid w:val="004907F1"/>
    <w:rsid w:val="004920FD"/>
    <w:rsid w:val="00493A62"/>
    <w:rsid w:val="00495871"/>
    <w:rsid w:val="004A0AAF"/>
    <w:rsid w:val="004A4C36"/>
    <w:rsid w:val="004B03AE"/>
    <w:rsid w:val="004B0985"/>
    <w:rsid w:val="004B3504"/>
    <w:rsid w:val="004B5DD7"/>
    <w:rsid w:val="004C2707"/>
    <w:rsid w:val="004C280E"/>
    <w:rsid w:val="004C3D0B"/>
    <w:rsid w:val="004C4B76"/>
    <w:rsid w:val="004C4BF6"/>
    <w:rsid w:val="004C62DD"/>
    <w:rsid w:val="004C6E45"/>
    <w:rsid w:val="004C751B"/>
    <w:rsid w:val="004D27D7"/>
    <w:rsid w:val="004D3CD6"/>
    <w:rsid w:val="004D5227"/>
    <w:rsid w:val="004E02A8"/>
    <w:rsid w:val="004E0742"/>
    <w:rsid w:val="004E1CFA"/>
    <w:rsid w:val="004E570E"/>
    <w:rsid w:val="004E5A55"/>
    <w:rsid w:val="004E5E59"/>
    <w:rsid w:val="004E76B6"/>
    <w:rsid w:val="004E7E58"/>
    <w:rsid w:val="004F0667"/>
    <w:rsid w:val="004F1277"/>
    <w:rsid w:val="004F253D"/>
    <w:rsid w:val="004F2FA0"/>
    <w:rsid w:val="004F5B28"/>
    <w:rsid w:val="004F5EDF"/>
    <w:rsid w:val="004F6821"/>
    <w:rsid w:val="004F6A3A"/>
    <w:rsid w:val="004F7DBB"/>
    <w:rsid w:val="00500F83"/>
    <w:rsid w:val="00503BC9"/>
    <w:rsid w:val="005056EC"/>
    <w:rsid w:val="005062E2"/>
    <w:rsid w:val="0051203B"/>
    <w:rsid w:val="00514D93"/>
    <w:rsid w:val="00515455"/>
    <w:rsid w:val="005174EC"/>
    <w:rsid w:val="00522D55"/>
    <w:rsid w:val="005277F7"/>
    <w:rsid w:val="00530C66"/>
    <w:rsid w:val="00531227"/>
    <w:rsid w:val="00532716"/>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0"/>
    <w:rsid w:val="00587FAA"/>
    <w:rsid w:val="0059028C"/>
    <w:rsid w:val="00590CF1"/>
    <w:rsid w:val="0059146B"/>
    <w:rsid w:val="005923C6"/>
    <w:rsid w:val="0059456C"/>
    <w:rsid w:val="00595134"/>
    <w:rsid w:val="0059670C"/>
    <w:rsid w:val="00596E83"/>
    <w:rsid w:val="005A1A59"/>
    <w:rsid w:val="005A4189"/>
    <w:rsid w:val="005A48B5"/>
    <w:rsid w:val="005A63DA"/>
    <w:rsid w:val="005A6DE3"/>
    <w:rsid w:val="005A76D1"/>
    <w:rsid w:val="005B0B20"/>
    <w:rsid w:val="005B1FE7"/>
    <w:rsid w:val="005B2675"/>
    <w:rsid w:val="005B38AD"/>
    <w:rsid w:val="005C08A1"/>
    <w:rsid w:val="005C20B0"/>
    <w:rsid w:val="005C23CF"/>
    <w:rsid w:val="005D4955"/>
    <w:rsid w:val="005D5963"/>
    <w:rsid w:val="005E0BA1"/>
    <w:rsid w:val="005E2170"/>
    <w:rsid w:val="005E509C"/>
    <w:rsid w:val="005E5971"/>
    <w:rsid w:val="005E6455"/>
    <w:rsid w:val="005E6C0B"/>
    <w:rsid w:val="005E6E3E"/>
    <w:rsid w:val="005F0644"/>
    <w:rsid w:val="005F3CE3"/>
    <w:rsid w:val="005F4BC4"/>
    <w:rsid w:val="005F7A4F"/>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3E9"/>
    <w:rsid w:val="006335B2"/>
    <w:rsid w:val="006353DD"/>
    <w:rsid w:val="006378EC"/>
    <w:rsid w:val="006420AA"/>
    <w:rsid w:val="006469F5"/>
    <w:rsid w:val="00646AB3"/>
    <w:rsid w:val="006500C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8CB"/>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955"/>
    <w:rsid w:val="006C7E33"/>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6AD2"/>
    <w:rsid w:val="00717E99"/>
    <w:rsid w:val="007217A8"/>
    <w:rsid w:val="00724D87"/>
    <w:rsid w:val="0073269C"/>
    <w:rsid w:val="00736988"/>
    <w:rsid w:val="00737083"/>
    <w:rsid w:val="00737FD0"/>
    <w:rsid w:val="00740061"/>
    <w:rsid w:val="007466C7"/>
    <w:rsid w:val="007475D4"/>
    <w:rsid w:val="00753C67"/>
    <w:rsid w:val="007547D2"/>
    <w:rsid w:val="007550F6"/>
    <w:rsid w:val="007563BE"/>
    <w:rsid w:val="007575CE"/>
    <w:rsid w:val="00757F6D"/>
    <w:rsid w:val="007664D5"/>
    <w:rsid w:val="00766DF5"/>
    <w:rsid w:val="007704A2"/>
    <w:rsid w:val="00771441"/>
    <w:rsid w:val="0078469B"/>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466"/>
    <w:rsid w:val="008247FE"/>
    <w:rsid w:val="00825379"/>
    <w:rsid w:val="00825BB9"/>
    <w:rsid w:val="00826A4E"/>
    <w:rsid w:val="00826AB4"/>
    <w:rsid w:val="00830561"/>
    <w:rsid w:val="00832850"/>
    <w:rsid w:val="00833927"/>
    <w:rsid w:val="00840558"/>
    <w:rsid w:val="008407DF"/>
    <w:rsid w:val="0084219B"/>
    <w:rsid w:val="008421FA"/>
    <w:rsid w:val="00842581"/>
    <w:rsid w:val="00843360"/>
    <w:rsid w:val="0084363D"/>
    <w:rsid w:val="00847B34"/>
    <w:rsid w:val="00851BA3"/>
    <w:rsid w:val="00855BC4"/>
    <w:rsid w:val="008564C0"/>
    <w:rsid w:val="008608A4"/>
    <w:rsid w:val="00860B75"/>
    <w:rsid w:val="00860E25"/>
    <w:rsid w:val="00862AC4"/>
    <w:rsid w:val="00863695"/>
    <w:rsid w:val="00863B11"/>
    <w:rsid w:val="008657DB"/>
    <w:rsid w:val="00871B0F"/>
    <w:rsid w:val="0087228C"/>
    <w:rsid w:val="00872384"/>
    <w:rsid w:val="00872CEE"/>
    <w:rsid w:val="008737FB"/>
    <w:rsid w:val="008744C5"/>
    <w:rsid w:val="00874985"/>
    <w:rsid w:val="008766BA"/>
    <w:rsid w:val="008801C3"/>
    <w:rsid w:val="008835DD"/>
    <w:rsid w:val="00885DC9"/>
    <w:rsid w:val="00887C20"/>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670"/>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14A4"/>
    <w:rsid w:val="0096626A"/>
    <w:rsid w:val="00967D1C"/>
    <w:rsid w:val="00972025"/>
    <w:rsid w:val="00972E2B"/>
    <w:rsid w:val="00973568"/>
    <w:rsid w:val="00975B9D"/>
    <w:rsid w:val="009776D9"/>
    <w:rsid w:val="0097784A"/>
    <w:rsid w:val="00980517"/>
    <w:rsid w:val="009812A7"/>
    <w:rsid w:val="0098513F"/>
    <w:rsid w:val="00986F68"/>
    <w:rsid w:val="00992AA4"/>
    <w:rsid w:val="00992DCA"/>
    <w:rsid w:val="009946DD"/>
    <w:rsid w:val="009955A0"/>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00A31"/>
    <w:rsid w:val="00A10842"/>
    <w:rsid w:val="00A11227"/>
    <w:rsid w:val="00A12F8A"/>
    <w:rsid w:val="00A14CF7"/>
    <w:rsid w:val="00A2074C"/>
    <w:rsid w:val="00A219F5"/>
    <w:rsid w:val="00A3233F"/>
    <w:rsid w:val="00A32C29"/>
    <w:rsid w:val="00A330F8"/>
    <w:rsid w:val="00A34914"/>
    <w:rsid w:val="00A36302"/>
    <w:rsid w:val="00A36D7C"/>
    <w:rsid w:val="00A4005A"/>
    <w:rsid w:val="00A42C6A"/>
    <w:rsid w:val="00A4562B"/>
    <w:rsid w:val="00A50432"/>
    <w:rsid w:val="00A56606"/>
    <w:rsid w:val="00A57AAA"/>
    <w:rsid w:val="00A57E35"/>
    <w:rsid w:val="00A60C92"/>
    <w:rsid w:val="00A61B99"/>
    <w:rsid w:val="00A6301E"/>
    <w:rsid w:val="00A64ADC"/>
    <w:rsid w:val="00A65C64"/>
    <w:rsid w:val="00A6615E"/>
    <w:rsid w:val="00A664CE"/>
    <w:rsid w:val="00A6695A"/>
    <w:rsid w:val="00A66F08"/>
    <w:rsid w:val="00A67DDD"/>
    <w:rsid w:val="00A700A3"/>
    <w:rsid w:val="00A71ABA"/>
    <w:rsid w:val="00A730FB"/>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C1D"/>
    <w:rsid w:val="00AC5DA3"/>
    <w:rsid w:val="00AC5ED3"/>
    <w:rsid w:val="00AD1149"/>
    <w:rsid w:val="00AD25A2"/>
    <w:rsid w:val="00AD405B"/>
    <w:rsid w:val="00AD41FA"/>
    <w:rsid w:val="00AD4421"/>
    <w:rsid w:val="00AD6331"/>
    <w:rsid w:val="00AD7795"/>
    <w:rsid w:val="00AD7C8F"/>
    <w:rsid w:val="00AE7327"/>
    <w:rsid w:val="00AF062F"/>
    <w:rsid w:val="00AF167B"/>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54261"/>
    <w:rsid w:val="00B605CD"/>
    <w:rsid w:val="00B61528"/>
    <w:rsid w:val="00B616C2"/>
    <w:rsid w:val="00B651B5"/>
    <w:rsid w:val="00B65BCA"/>
    <w:rsid w:val="00B65F5C"/>
    <w:rsid w:val="00B6606C"/>
    <w:rsid w:val="00B66322"/>
    <w:rsid w:val="00B6722F"/>
    <w:rsid w:val="00B67892"/>
    <w:rsid w:val="00B7076A"/>
    <w:rsid w:val="00B7154F"/>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C5608"/>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49F"/>
    <w:rsid w:val="00BF6FE4"/>
    <w:rsid w:val="00C00D5F"/>
    <w:rsid w:val="00C02A5C"/>
    <w:rsid w:val="00C05C4B"/>
    <w:rsid w:val="00C1086C"/>
    <w:rsid w:val="00C112CA"/>
    <w:rsid w:val="00C17BD4"/>
    <w:rsid w:val="00C17FB7"/>
    <w:rsid w:val="00C206C0"/>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0BF1"/>
    <w:rsid w:val="00C922AF"/>
    <w:rsid w:val="00C93311"/>
    <w:rsid w:val="00C93863"/>
    <w:rsid w:val="00C9468E"/>
    <w:rsid w:val="00C94EF9"/>
    <w:rsid w:val="00C95A71"/>
    <w:rsid w:val="00C96228"/>
    <w:rsid w:val="00CA29D5"/>
    <w:rsid w:val="00CA318B"/>
    <w:rsid w:val="00CA4510"/>
    <w:rsid w:val="00CA7405"/>
    <w:rsid w:val="00CA7D87"/>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6005"/>
    <w:rsid w:val="00CF7803"/>
    <w:rsid w:val="00D01262"/>
    <w:rsid w:val="00D04677"/>
    <w:rsid w:val="00D05762"/>
    <w:rsid w:val="00D109BE"/>
    <w:rsid w:val="00D137BB"/>
    <w:rsid w:val="00D228CB"/>
    <w:rsid w:val="00D23ED3"/>
    <w:rsid w:val="00D26B60"/>
    <w:rsid w:val="00D33D98"/>
    <w:rsid w:val="00D35098"/>
    <w:rsid w:val="00D3524E"/>
    <w:rsid w:val="00D358AC"/>
    <w:rsid w:val="00D35B8E"/>
    <w:rsid w:val="00D35F06"/>
    <w:rsid w:val="00D43E57"/>
    <w:rsid w:val="00D44B42"/>
    <w:rsid w:val="00D456F0"/>
    <w:rsid w:val="00D45951"/>
    <w:rsid w:val="00D46340"/>
    <w:rsid w:val="00D47BAE"/>
    <w:rsid w:val="00D51EF6"/>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4DF8"/>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D3F9F"/>
    <w:rsid w:val="00DE3666"/>
    <w:rsid w:val="00DE6D3F"/>
    <w:rsid w:val="00E00261"/>
    <w:rsid w:val="00E00BDA"/>
    <w:rsid w:val="00E01158"/>
    <w:rsid w:val="00E0309D"/>
    <w:rsid w:val="00E03299"/>
    <w:rsid w:val="00E04391"/>
    <w:rsid w:val="00E05494"/>
    <w:rsid w:val="00E05BB6"/>
    <w:rsid w:val="00E07040"/>
    <w:rsid w:val="00E21D99"/>
    <w:rsid w:val="00E235CD"/>
    <w:rsid w:val="00E2379E"/>
    <w:rsid w:val="00E25067"/>
    <w:rsid w:val="00E26969"/>
    <w:rsid w:val="00E313E3"/>
    <w:rsid w:val="00E328AD"/>
    <w:rsid w:val="00E33D26"/>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69BA"/>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231B"/>
    <w:rsid w:val="00EF469C"/>
    <w:rsid w:val="00EF4E9E"/>
    <w:rsid w:val="00EF4F57"/>
    <w:rsid w:val="00EF68D7"/>
    <w:rsid w:val="00F01FCA"/>
    <w:rsid w:val="00F035A5"/>
    <w:rsid w:val="00F05AF0"/>
    <w:rsid w:val="00F05D7E"/>
    <w:rsid w:val="00F06CB9"/>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77163"/>
    <w:rsid w:val="00F8020A"/>
    <w:rsid w:val="00F803B1"/>
    <w:rsid w:val="00F82C0C"/>
    <w:rsid w:val="00F85871"/>
    <w:rsid w:val="00F86D26"/>
    <w:rsid w:val="00F91590"/>
    <w:rsid w:val="00F93F85"/>
    <w:rsid w:val="00F94473"/>
    <w:rsid w:val="00FA4525"/>
    <w:rsid w:val="00FA54B4"/>
    <w:rsid w:val="00FA5C1E"/>
    <w:rsid w:val="00FA5FE1"/>
    <w:rsid w:val="00FB04A9"/>
    <w:rsid w:val="00FB170E"/>
    <w:rsid w:val="00FB35BC"/>
    <w:rsid w:val="00FB5A95"/>
    <w:rsid w:val="00FB6E0F"/>
    <w:rsid w:val="00FB717E"/>
    <w:rsid w:val="00FB73F4"/>
    <w:rsid w:val="00FB7EF6"/>
    <w:rsid w:val="00FC03E1"/>
    <w:rsid w:val="00FC2F7C"/>
    <w:rsid w:val="00FC3E46"/>
    <w:rsid w:val="00FD085D"/>
    <w:rsid w:val="00FD5ED8"/>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33E9"/>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character" w:styleId="zmlenmeyenBahsetme">
    <w:name w:val="Unresolved Mention"/>
    <w:basedOn w:val="VarsaylanParagrafYazTipi"/>
    <w:uiPriority w:val="99"/>
    <w:semiHidden/>
    <w:unhideWhenUsed/>
    <w:rsid w:val="00A11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654-0702"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ergipark.org.tr/en/pub/iarej/issue/73888/1136354"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ijft.2023.100449"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doi.org/10.1002/htj.22877" TargetMode="External"/><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E:\2.IKSTC-Cank&#305;r&#305;\&#199;ank&#305;r&#305;_Kong-Nu.xls"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65676811570044"/>
          <c:y val="4.8918901173273806E-2"/>
          <c:w val="0.79495885173845149"/>
          <c:h val="0.76919739586753055"/>
        </c:manualLayout>
      </c:layout>
      <c:scatterChart>
        <c:scatterStyle val="smoothMarker"/>
        <c:varyColors val="0"/>
        <c:ser>
          <c:idx val="0"/>
          <c:order val="0"/>
          <c:tx>
            <c:strRef>
              <c:f>Genel_validation!$P$99</c:f>
              <c:strCache>
                <c:ptCount val="1"/>
                <c:pt idx="0">
                  <c:v>Wang et al. [17]</c:v>
                </c:pt>
              </c:strCache>
            </c:strRef>
          </c:tx>
          <c:spPr>
            <a:ln w="19050" cap="rnd">
              <a:noFill/>
              <a:round/>
            </a:ln>
            <a:effectLst/>
          </c:spPr>
          <c:marker>
            <c:symbol val="square"/>
            <c:size val="3"/>
            <c:spPr>
              <a:solidFill>
                <a:schemeClr val="accent1"/>
              </a:solidFill>
              <a:ln w="6350">
                <a:solidFill>
                  <a:schemeClr val="tx1"/>
                </a:solidFill>
              </a:ln>
              <a:effectLst/>
            </c:spPr>
          </c:marker>
          <c:xVal>
            <c:numRef>
              <c:f>Genel_validation!$O$101:$O$104</c:f>
              <c:numCache>
                <c:formatCode>General</c:formatCode>
                <c:ptCount val="4"/>
                <c:pt idx="0">
                  <c:v>800</c:v>
                </c:pt>
                <c:pt idx="1">
                  <c:v>1200</c:v>
                </c:pt>
                <c:pt idx="2">
                  <c:v>1600</c:v>
                </c:pt>
                <c:pt idx="3">
                  <c:v>2000</c:v>
                </c:pt>
              </c:numCache>
            </c:numRef>
          </c:xVal>
          <c:yVal>
            <c:numRef>
              <c:f>Genel_validation!$P$101:$P$104</c:f>
              <c:numCache>
                <c:formatCode>General</c:formatCode>
                <c:ptCount val="4"/>
                <c:pt idx="0">
                  <c:v>8.41</c:v>
                </c:pt>
                <c:pt idx="1">
                  <c:v>9.2799999999999994</c:v>
                </c:pt>
                <c:pt idx="2">
                  <c:v>10.14</c:v>
                </c:pt>
                <c:pt idx="3">
                  <c:v>11.76</c:v>
                </c:pt>
              </c:numCache>
            </c:numRef>
          </c:yVal>
          <c:smooth val="1"/>
          <c:extLst>
            <c:ext xmlns:c16="http://schemas.microsoft.com/office/drawing/2014/chart" uri="{C3380CC4-5D6E-409C-BE32-E72D297353CC}">
              <c16:uniqueId val="{00000000-C3E8-4D0D-9DB4-3701C5CBFAD3}"/>
            </c:ext>
          </c:extLst>
        </c:ser>
        <c:ser>
          <c:idx val="1"/>
          <c:order val="1"/>
          <c:tx>
            <c:strRef>
              <c:f>Genel_validation!$Q$99</c:f>
              <c:strCache>
                <c:ptCount val="1"/>
                <c:pt idx="0">
                  <c:v>numerical study</c:v>
                </c:pt>
              </c:strCache>
            </c:strRef>
          </c:tx>
          <c:spPr>
            <a:ln w="9525" cap="rnd">
              <a:solidFill>
                <a:schemeClr val="tx1"/>
              </a:solidFill>
              <a:prstDash val="solid"/>
              <a:round/>
            </a:ln>
            <a:effectLst/>
          </c:spPr>
          <c:marker>
            <c:symbol val="none"/>
          </c:marker>
          <c:xVal>
            <c:numRef>
              <c:f>Genel_validation!$O$101:$O$104</c:f>
              <c:numCache>
                <c:formatCode>General</c:formatCode>
                <c:ptCount val="4"/>
                <c:pt idx="0">
                  <c:v>800</c:v>
                </c:pt>
                <c:pt idx="1">
                  <c:v>1200</c:v>
                </c:pt>
                <c:pt idx="2">
                  <c:v>1600</c:v>
                </c:pt>
                <c:pt idx="3">
                  <c:v>2000</c:v>
                </c:pt>
              </c:numCache>
            </c:numRef>
          </c:xVal>
          <c:yVal>
            <c:numRef>
              <c:f>Genel_validation!$Q$101:$Q$104</c:f>
              <c:numCache>
                <c:formatCode>General</c:formatCode>
                <c:ptCount val="4"/>
                <c:pt idx="0">
                  <c:v>8.48</c:v>
                </c:pt>
                <c:pt idx="1">
                  <c:v>9.42</c:v>
                </c:pt>
                <c:pt idx="2">
                  <c:v>10.53</c:v>
                </c:pt>
                <c:pt idx="3">
                  <c:v>11.84</c:v>
                </c:pt>
              </c:numCache>
            </c:numRef>
          </c:yVal>
          <c:smooth val="1"/>
          <c:extLst>
            <c:ext xmlns:c16="http://schemas.microsoft.com/office/drawing/2014/chart" uri="{C3380CC4-5D6E-409C-BE32-E72D297353CC}">
              <c16:uniqueId val="{00000001-C3E8-4D0D-9DB4-3701C5CBFAD3}"/>
            </c:ext>
          </c:extLst>
        </c:ser>
        <c:dLbls>
          <c:showLegendKey val="0"/>
          <c:showVal val="0"/>
          <c:showCatName val="0"/>
          <c:showSerName val="0"/>
          <c:showPercent val="0"/>
          <c:showBubbleSize val="0"/>
        </c:dLbls>
        <c:axId val="1390757520"/>
        <c:axId val="1390758064"/>
      </c:scatterChart>
      <c:valAx>
        <c:axId val="1390757520"/>
        <c:scaling>
          <c:orientation val="minMax"/>
          <c:max val="2150"/>
          <c:min val="650"/>
        </c:scaling>
        <c:delete val="0"/>
        <c:axPos val="b"/>
        <c:title>
          <c:tx>
            <c:rich>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r>
                  <a:rPr lang="tr-TR" b="1">
                    <a:solidFill>
                      <a:sysClr val="windowText" lastClr="000000"/>
                    </a:solidFill>
                  </a:rPr>
                  <a:t>Reynolds number</a:t>
                </a:r>
              </a:p>
            </c:rich>
          </c:tx>
          <c:layout>
            <c:manualLayout>
              <c:xMode val="edge"/>
              <c:yMode val="edge"/>
              <c:x val="0.4177058848589586"/>
              <c:y val="0.91419747162778497"/>
            </c:manualLayout>
          </c:layout>
          <c:overlay val="0"/>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tr-TR"/>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tr-TR"/>
          </a:p>
        </c:txPr>
        <c:crossAx val="1390758064"/>
        <c:crosses val="autoZero"/>
        <c:crossBetween val="midCat"/>
        <c:majorUnit val="250"/>
      </c:valAx>
      <c:valAx>
        <c:axId val="1390758064"/>
        <c:scaling>
          <c:orientation val="minMax"/>
          <c:max val="13"/>
          <c:min val="8"/>
        </c:scaling>
        <c:delete val="0"/>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r>
                  <a:rPr lang="tr-TR" b="1"/>
                  <a:t>Nusselt number</a:t>
                </a:r>
              </a:p>
            </c:rich>
          </c:tx>
          <c:layout>
            <c:manualLayout>
              <c:xMode val="edge"/>
              <c:yMode val="edge"/>
              <c:x val="2.6598651174248953E-3"/>
              <c:y val="0.28304889566802865"/>
            </c:manualLayout>
          </c:layout>
          <c:overlay val="0"/>
          <c:spPr>
            <a:noFill/>
            <a:ln>
              <a:noFill/>
            </a:ln>
            <a:effectLst/>
          </c:spPr>
          <c:txPr>
            <a:bodyPr rot="-5400000" spcFirstLastPara="1" vertOverflow="ellipsis" vert="horz" wrap="square" anchor="ctr" anchorCtr="1"/>
            <a:lstStyle/>
            <a:p>
              <a:pPr>
                <a:defRPr sz="800" b="1" i="0" u="none" strike="noStrike" kern="1200" baseline="0">
                  <a:solidFill>
                    <a:sysClr val="windowText" lastClr="000000"/>
                  </a:solidFill>
                  <a:latin typeface="+mn-lt"/>
                  <a:ea typeface="+mn-ea"/>
                  <a:cs typeface="+mn-cs"/>
                </a:defRPr>
              </a:pPr>
              <a:endParaRPr lang="tr-TR"/>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tr-TR"/>
          </a:p>
        </c:txPr>
        <c:crossAx val="1390757520"/>
        <c:crosses val="autoZero"/>
        <c:crossBetween val="midCat"/>
        <c:majorUnit val="1"/>
      </c:valAx>
      <c:spPr>
        <a:noFill/>
        <a:ln>
          <a:solidFill>
            <a:schemeClr val="tx1"/>
          </a:solidFill>
        </a:ln>
        <a:effectLst/>
      </c:spPr>
    </c:plotArea>
    <c:legend>
      <c:legendPos val="b"/>
      <c:layout>
        <c:manualLayout>
          <c:xMode val="edge"/>
          <c:yMode val="edge"/>
          <c:x val="0.21204538940127132"/>
          <c:y val="0.13647487829873664"/>
          <c:w val="0.40918468465965396"/>
          <c:h val="0.12125719523350377"/>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800">
          <a:solidFill>
            <a:sysClr val="windowText" lastClr="000000"/>
          </a:solidFill>
        </a:defRPr>
      </a:pPr>
      <a:endParaRPr lang="tr-TR"/>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0.99987</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580952" cy="1828571"/>
        </a:xfrm>
        <a:prstGeom xmlns:a="http://schemas.openxmlformats.org/drawingml/2006/main" prst="rect">
          <a:avLst/>
        </a:prstGeom>
      </cdr:spPr>
    </cdr:pic>
  </cdr:relSizeAnchor>
</c:userShape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2682</Words>
  <Characters>15290</Characters>
  <Application>Microsoft Office Word</Application>
  <DocSecurity>0</DocSecurity>
  <Lines>127</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Selma Akçay</cp:lastModifiedBy>
  <cp:revision>14</cp:revision>
  <cp:lastPrinted>2022-10-06T12:06:00Z</cp:lastPrinted>
  <dcterms:created xsi:type="dcterms:W3CDTF">2023-11-20T12:34:00Z</dcterms:created>
  <dcterms:modified xsi:type="dcterms:W3CDTF">2023-12-14T18:06:00Z</dcterms:modified>
</cp:coreProperties>
</file>