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C2049" w14:textId="6DCE0284" w:rsidR="002D3995" w:rsidRPr="002D3995" w:rsidRDefault="002D11BB" w:rsidP="002D3995">
      <w:pPr>
        <w:jc w:val="center"/>
        <w:rPr>
          <w:rFonts w:ascii="Times New Roman" w:hAnsi="Times New Roman" w:cs="Times New Roman"/>
          <w:b/>
          <w:sz w:val="28"/>
          <w:szCs w:val="28"/>
        </w:rPr>
      </w:pPr>
      <w:proofErr w:type="spellStart"/>
      <w:r>
        <w:rPr>
          <w:rFonts w:ascii="Times New Roman" w:hAnsi="Times New Roman" w:cs="Times New Roman"/>
          <w:b/>
          <w:sz w:val="28"/>
          <w:szCs w:val="28"/>
        </w:rPr>
        <w:t>Numerical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Study</w:t>
      </w:r>
      <w:proofErr w:type="spellEnd"/>
      <w:r>
        <w:rPr>
          <w:rFonts w:ascii="Times New Roman" w:hAnsi="Times New Roman" w:cs="Times New Roman"/>
          <w:b/>
          <w:sz w:val="28"/>
          <w:szCs w:val="28"/>
        </w:rPr>
        <w:t xml:space="preserve"> of </w:t>
      </w:r>
      <w:proofErr w:type="spellStart"/>
      <w:r w:rsidR="002D3995" w:rsidRPr="002D3995">
        <w:rPr>
          <w:rFonts w:ascii="Times New Roman" w:hAnsi="Times New Roman" w:cs="Times New Roman"/>
          <w:b/>
          <w:sz w:val="28"/>
          <w:szCs w:val="28"/>
        </w:rPr>
        <w:t>Flow</w:t>
      </w:r>
      <w:proofErr w:type="spellEnd"/>
      <w:r w:rsidR="002D3995" w:rsidRPr="002D3995">
        <w:rPr>
          <w:rFonts w:ascii="Times New Roman" w:hAnsi="Times New Roman" w:cs="Times New Roman"/>
          <w:b/>
          <w:sz w:val="28"/>
          <w:szCs w:val="28"/>
        </w:rPr>
        <w:t xml:space="preserve"> </w:t>
      </w:r>
      <w:proofErr w:type="spellStart"/>
      <w:r w:rsidR="002D3995" w:rsidRPr="002D3995">
        <w:rPr>
          <w:rFonts w:ascii="Times New Roman" w:hAnsi="Times New Roman" w:cs="Times New Roman"/>
          <w:b/>
          <w:sz w:val="28"/>
          <w:szCs w:val="28"/>
        </w:rPr>
        <w:t>and</w:t>
      </w:r>
      <w:proofErr w:type="spellEnd"/>
      <w:r w:rsidR="002D3995" w:rsidRPr="002D3995">
        <w:rPr>
          <w:rFonts w:ascii="Times New Roman" w:hAnsi="Times New Roman" w:cs="Times New Roman"/>
          <w:b/>
          <w:sz w:val="28"/>
          <w:szCs w:val="28"/>
        </w:rPr>
        <w:t xml:space="preserve"> </w:t>
      </w:r>
      <w:proofErr w:type="spellStart"/>
      <w:r w:rsidR="002D3995" w:rsidRPr="002D3995">
        <w:rPr>
          <w:rFonts w:ascii="Times New Roman" w:hAnsi="Times New Roman" w:cs="Times New Roman"/>
          <w:b/>
          <w:sz w:val="28"/>
          <w:szCs w:val="28"/>
        </w:rPr>
        <w:t>Heat</w:t>
      </w:r>
      <w:proofErr w:type="spellEnd"/>
      <w:r w:rsidR="002D3995" w:rsidRPr="002D3995">
        <w:rPr>
          <w:rFonts w:ascii="Times New Roman" w:hAnsi="Times New Roman" w:cs="Times New Roman"/>
          <w:b/>
          <w:sz w:val="28"/>
          <w:szCs w:val="28"/>
        </w:rPr>
        <w:t xml:space="preserve"> Transfer of </w:t>
      </w:r>
      <w:proofErr w:type="spellStart"/>
      <w:r w:rsidR="002D3995" w:rsidRPr="002D3995">
        <w:rPr>
          <w:rFonts w:ascii="Times New Roman" w:hAnsi="Times New Roman" w:cs="Times New Roman"/>
          <w:b/>
          <w:sz w:val="28"/>
          <w:szCs w:val="28"/>
        </w:rPr>
        <w:t>Nanofluids</w:t>
      </w:r>
      <w:proofErr w:type="spellEnd"/>
      <w:r w:rsidR="002D3995" w:rsidRPr="002D3995">
        <w:rPr>
          <w:rFonts w:ascii="Times New Roman" w:hAnsi="Times New Roman" w:cs="Times New Roman"/>
          <w:b/>
          <w:sz w:val="28"/>
          <w:szCs w:val="28"/>
        </w:rPr>
        <w:t xml:space="preserve"> in a </w:t>
      </w:r>
      <w:proofErr w:type="spellStart"/>
      <w:r w:rsidR="002D3995" w:rsidRPr="002D3995">
        <w:rPr>
          <w:rFonts w:ascii="Times New Roman" w:hAnsi="Times New Roman" w:cs="Times New Roman"/>
          <w:b/>
          <w:sz w:val="28"/>
          <w:szCs w:val="28"/>
        </w:rPr>
        <w:t>Ribbed</w:t>
      </w:r>
      <w:proofErr w:type="spellEnd"/>
      <w:r w:rsidR="002D3995" w:rsidRPr="002D3995">
        <w:rPr>
          <w:rFonts w:ascii="Times New Roman" w:hAnsi="Times New Roman" w:cs="Times New Roman"/>
          <w:b/>
          <w:sz w:val="28"/>
          <w:szCs w:val="28"/>
        </w:rPr>
        <w:t xml:space="preserve"> Channel </w:t>
      </w:r>
      <w:proofErr w:type="spellStart"/>
      <w:r w:rsidR="002D3995" w:rsidRPr="002D3995">
        <w:rPr>
          <w:rFonts w:ascii="Times New Roman" w:hAnsi="Times New Roman" w:cs="Times New Roman"/>
          <w:b/>
          <w:sz w:val="28"/>
          <w:szCs w:val="28"/>
        </w:rPr>
        <w:t>with</w:t>
      </w:r>
      <w:proofErr w:type="spellEnd"/>
      <w:r w:rsidR="002D3995" w:rsidRPr="002D3995">
        <w:rPr>
          <w:rFonts w:ascii="Times New Roman" w:hAnsi="Times New Roman" w:cs="Times New Roman"/>
          <w:b/>
          <w:sz w:val="28"/>
          <w:szCs w:val="28"/>
        </w:rPr>
        <w:t xml:space="preserve"> </w:t>
      </w:r>
      <w:proofErr w:type="spellStart"/>
      <w:r w:rsidR="002D3995" w:rsidRPr="002D3995">
        <w:rPr>
          <w:rFonts w:ascii="Times New Roman" w:hAnsi="Times New Roman" w:cs="Times New Roman"/>
          <w:b/>
          <w:sz w:val="28"/>
          <w:szCs w:val="28"/>
        </w:rPr>
        <w:t>Winglets</w:t>
      </w:r>
      <w:proofErr w:type="spellEnd"/>
      <w:r w:rsidR="002D3995" w:rsidRPr="002D3995">
        <w:rPr>
          <w:rFonts w:ascii="Times New Roman" w:hAnsi="Times New Roman" w:cs="Times New Roman"/>
          <w:b/>
          <w:sz w:val="28"/>
          <w:szCs w:val="28"/>
        </w:rPr>
        <w:t xml:space="preserve"> </w:t>
      </w:r>
    </w:p>
    <w:p w14:paraId="127EFA78" w14:textId="77777777" w:rsidR="00BE5DD9" w:rsidRPr="00BE5DD9" w:rsidRDefault="00BE5DD9" w:rsidP="00BE5DD9">
      <w:pPr>
        <w:spacing w:before="120" w:after="120"/>
        <w:jc w:val="center"/>
        <w:rPr>
          <w:rFonts w:ascii="Times New Roman" w:hAnsi="Times New Roman" w:cs="Times New Roman"/>
          <w:b/>
          <w:i/>
          <w:vertAlign w:val="superscript"/>
        </w:rPr>
      </w:pPr>
      <w:r w:rsidRPr="00BE5DD9">
        <w:rPr>
          <w:rFonts w:ascii="Times New Roman" w:hAnsi="Times New Roman" w:cs="Times New Roman"/>
          <w:b/>
          <w:i/>
        </w:rPr>
        <w:t>Selma AKCAY</w:t>
      </w:r>
      <w:r w:rsidRPr="00BE5DD9">
        <w:rPr>
          <w:rFonts w:ascii="Times New Roman" w:hAnsi="Times New Roman" w:cs="Times New Roman"/>
          <w:b/>
          <w:i/>
          <w:vertAlign w:val="superscript"/>
        </w:rPr>
        <w:t>1,*</w:t>
      </w:r>
      <w:r w:rsidRPr="00BE5DD9">
        <w:rPr>
          <w:rFonts w:ascii="Times New Roman" w:hAnsi="Times New Roman" w:cs="Times New Roman"/>
          <w:b/>
          <w:i/>
          <w:noProof/>
          <w:lang w:eastAsia="tr-TR"/>
        </w:rPr>
        <w:drawing>
          <wp:inline distT="0" distB="0" distL="0" distR="0" wp14:anchorId="2C5B7C6D" wp14:editId="4CC1293B">
            <wp:extent cx="155575" cy="155575"/>
            <wp:effectExtent l="0" t="0" r="0" b="0"/>
            <wp:docPr id="1" name="Resim 1"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BE5DD9">
        <w:rPr>
          <w:rFonts w:ascii="Times New Roman" w:hAnsi="Times New Roman" w:cs="Times New Roman"/>
          <w:b/>
          <w:i/>
          <w:vertAlign w:val="superscript"/>
        </w:rPr>
        <w:t xml:space="preserve"> </w:t>
      </w:r>
    </w:p>
    <w:p w14:paraId="5FEC4856" w14:textId="77777777" w:rsidR="00BE5DD9" w:rsidRDefault="00BE5DD9" w:rsidP="00BE5DD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 xml:space="preserve">Engineering </w:t>
      </w:r>
      <w:proofErr w:type="spellStart"/>
      <w:r w:rsidRPr="001558FC">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Mechanical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Cankiri</w:t>
      </w:r>
      <w:proofErr w:type="spellEnd"/>
      <w:r>
        <w:rPr>
          <w:rFonts w:ascii="Times New Roman" w:eastAsia="MS Mincho" w:hAnsi="Times New Roman" w:cs="Times New Roman"/>
          <w:i/>
          <w:iCs/>
          <w:sz w:val="18"/>
          <w:szCs w:val="18"/>
        </w:rPr>
        <w:t xml:space="preserve"> Karatekin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Cankiri</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Turkey</w:t>
      </w:r>
      <w:proofErr w:type="spellEnd"/>
      <w:r>
        <w:rPr>
          <w:rFonts w:ascii="Times New Roman" w:hAnsi="Times New Roman" w:cs="Times New Roman"/>
          <w:sz w:val="18"/>
          <w:szCs w:val="18"/>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477C7642" w:rsidR="001558FC" w:rsidRPr="003275B8" w:rsidRDefault="002D3995" w:rsidP="005F0644">
            <w:pPr>
              <w:shd w:val="clear" w:color="auto" w:fill="D9D9D9" w:themeFill="background1" w:themeFillShade="D9"/>
              <w:jc w:val="both"/>
              <w:rPr>
                <w:rFonts w:ascii="Times New Roman" w:hAnsi="Times New Roman"/>
                <w:sz w:val="20"/>
                <w:szCs w:val="20"/>
              </w:rPr>
            </w:pPr>
            <w:r w:rsidRPr="003275B8">
              <w:rPr>
                <w:rFonts w:ascii="Times New Roman" w:hAnsi="Times New Roman" w:cs="Times New Roman"/>
                <w:sz w:val="20"/>
                <w:szCs w:val="20"/>
                <w:lang w:val="en-GB"/>
              </w:rPr>
              <w:t xml:space="preserve">This study numerically investigates the flow and heat transfer of </w:t>
            </w:r>
            <w:proofErr w:type="spellStart"/>
            <w:r w:rsidRPr="003275B8">
              <w:rPr>
                <w:rFonts w:ascii="Times New Roman" w:hAnsi="Times New Roman" w:cs="Times New Roman"/>
                <w:sz w:val="20"/>
                <w:szCs w:val="20"/>
                <w:lang w:val="en-GB"/>
              </w:rPr>
              <w:t>CuO</w:t>
            </w:r>
            <w:proofErr w:type="spellEnd"/>
            <w:r w:rsidRPr="003275B8">
              <w:rPr>
                <w:rFonts w:ascii="Times New Roman" w:hAnsi="Times New Roman" w:cs="Times New Roman"/>
                <w:sz w:val="20"/>
                <w:szCs w:val="20"/>
                <w:lang w:val="en-GB"/>
              </w:rPr>
              <w:t xml:space="preserve">-water </w:t>
            </w:r>
            <w:proofErr w:type="spellStart"/>
            <w:r w:rsidRPr="003275B8">
              <w:rPr>
                <w:rFonts w:ascii="Times New Roman" w:hAnsi="Times New Roman" w:cs="Times New Roman"/>
                <w:sz w:val="20"/>
                <w:szCs w:val="20"/>
                <w:lang w:val="en-GB"/>
              </w:rPr>
              <w:t>nanofluid</w:t>
            </w:r>
            <w:proofErr w:type="spellEnd"/>
            <w:r w:rsidRPr="003275B8">
              <w:rPr>
                <w:rFonts w:ascii="Times New Roman" w:hAnsi="Times New Roman" w:cs="Times New Roman"/>
                <w:sz w:val="20"/>
                <w:szCs w:val="20"/>
                <w:lang w:val="en-GB"/>
              </w:rPr>
              <w:t xml:space="preserve"> in a ribbed channel with winglets at its </w:t>
            </w:r>
            <w:proofErr w:type="spellStart"/>
            <w:r w:rsidRPr="003275B8">
              <w:rPr>
                <w:rFonts w:ascii="Times New Roman" w:hAnsi="Times New Roman" w:cs="Times New Roman"/>
                <w:sz w:val="20"/>
                <w:szCs w:val="20"/>
                <w:lang w:val="en-GB"/>
              </w:rPr>
              <w:t>center</w:t>
            </w:r>
            <w:proofErr w:type="spellEnd"/>
            <w:r w:rsidRPr="003275B8">
              <w:rPr>
                <w:rFonts w:ascii="Times New Roman" w:hAnsi="Times New Roman" w:cs="Times New Roman"/>
                <w:sz w:val="20"/>
                <w:szCs w:val="20"/>
                <w:lang w:val="en-GB"/>
              </w:rPr>
              <w:t xml:space="preserve">. </w:t>
            </w:r>
            <w:proofErr w:type="spellStart"/>
            <w:r w:rsidRPr="003275B8">
              <w:rPr>
                <w:rFonts w:ascii="Times New Roman" w:hAnsi="Times New Roman" w:cs="Times New Roman"/>
                <w:sz w:val="20"/>
                <w:szCs w:val="20"/>
                <w:lang w:val="en-GB"/>
              </w:rPr>
              <w:t>Analyzes</w:t>
            </w:r>
            <w:proofErr w:type="spellEnd"/>
            <w:r w:rsidRPr="003275B8">
              <w:rPr>
                <w:rFonts w:ascii="Times New Roman" w:hAnsi="Times New Roman" w:cs="Times New Roman"/>
                <w:sz w:val="20"/>
                <w:szCs w:val="20"/>
                <w:lang w:val="en-GB"/>
              </w:rPr>
              <w:t xml:space="preserve"> are performed with the Computational Fluid Dynamics (CFD) based ANSYS Fluent program. Governing equations are solved with the SIMPLE algorithm. The upper and lower surfaces of the channel consist of V-shaped ribs</w:t>
            </w:r>
            <w:r w:rsidR="00297DBE" w:rsidRPr="003275B8">
              <w:rPr>
                <w:rFonts w:ascii="Times New Roman" w:hAnsi="Times New Roman" w:cs="Times New Roman"/>
                <w:sz w:val="20"/>
                <w:szCs w:val="20"/>
                <w:lang w:val="en-GB"/>
              </w:rPr>
              <w:t>,</w:t>
            </w:r>
            <w:r w:rsidRPr="003275B8">
              <w:rPr>
                <w:rFonts w:ascii="Times New Roman" w:hAnsi="Times New Roman" w:cs="Times New Roman"/>
                <w:sz w:val="20"/>
                <w:szCs w:val="20"/>
                <w:lang w:val="en-GB"/>
              </w:rPr>
              <w:t xml:space="preserve"> and discrete V-shaped winglets are placed in the </w:t>
            </w:r>
            <w:proofErr w:type="spellStart"/>
            <w:r w:rsidRPr="003275B8">
              <w:rPr>
                <w:rFonts w:ascii="Times New Roman" w:hAnsi="Times New Roman" w:cs="Times New Roman"/>
                <w:sz w:val="20"/>
                <w:szCs w:val="20"/>
                <w:lang w:val="en-GB"/>
              </w:rPr>
              <w:t>center</w:t>
            </w:r>
            <w:proofErr w:type="spellEnd"/>
            <w:r w:rsidRPr="003275B8">
              <w:rPr>
                <w:rFonts w:ascii="Times New Roman" w:hAnsi="Times New Roman" w:cs="Times New Roman"/>
                <w:sz w:val="20"/>
                <w:szCs w:val="20"/>
                <w:lang w:val="en-GB"/>
              </w:rPr>
              <w:t xml:space="preserve"> of the channel. In the study, the nanoparticle volume fraction </w:t>
            </w:r>
            <w:r w:rsidR="00297DBE" w:rsidRPr="003275B8">
              <w:rPr>
                <w:rFonts w:ascii="Times New Roman" w:hAnsi="Times New Roman" w:cs="Times New Roman"/>
                <w:sz w:val="20"/>
                <w:szCs w:val="20"/>
                <w:lang w:val="en-GB"/>
              </w:rPr>
              <w:t>is</w:t>
            </w:r>
            <w:r w:rsidRPr="003275B8">
              <w:rPr>
                <w:rFonts w:ascii="Times New Roman" w:hAnsi="Times New Roman" w:cs="Times New Roman"/>
                <w:sz w:val="20"/>
                <w:szCs w:val="20"/>
                <w:lang w:val="en-GB"/>
              </w:rPr>
              <w:t xml:space="preserve"> kept constant at φ = 5%</w:t>
            </w:r>
            <w:r w:rsidR="00297DBE" w:rsidRPr="003275B8">
              <w:rPr>
                <w:rFonts w:ascii="Times New Roman" w:hAnsi="Times New Roman" w:cs="Times New Roman"/>
                <w:sz w:val="20"/>
                <w:szCs w:val="20"/>
                <w:lang w:val="en-GB"/>
              </w:rPr>
              <w:t>,</w:t>
            </w:r>
            <w:r w:rsidRPr="003275B8">
              <w:rPr>
                <w:rFonts w:ascii="Times New Roman" w:hAnsi="Times New Roman" w:cs="Times New Roman"/>
                <w:sz w:val="20"/>
                <w:szCs w:val="20"/>
                <w:lang w:val="en-GB"/>
              </w:rPr>
              <w:t xml:space="preserve"> and the Reynolds number (Re) varied between 100 and </w:t>
            </w:r>
            <w:r w:rsidR="008C5290" w:rsidRPr="003275B8">
              <w:rPr>
                <w:rFonts w:ascii="Times New Roman" w:hAnsi="Times New Roman" w:cs="Times New Roman"/>
                <w:sz w:val="20"/>
                <w:szCs w:val="20"/>
                <w:lang w:val="en-GB"/>
              </w:rPr>
              <w:t>6</w:t>
            </w:r>
            <w:r w:rsidRPr="003275B8">
              <w:rPr>
                <w:rFonts w:ascii="Times New Roman" w:hAnsi="Times New Roman" w:cs="Times New Roman"/>
                <w:sz w:val="20"/>
                <w:szCs w:val="20"/>
                <w:lang w:val="en-GB"/>
              </w:rPr>
              <w:t>00. The upper and lower ribbed surfaces are protected at a constant temperature of T</w:t>
            </w:r>
            <w:r w:rsidRPr="003275B8">
              <w:rPr>
                <w:rFonts w:ascii="Times New Roman" w:hAnsi="Times New Roman" w:cs="Times New Roman"/>
                <w:sz w:val="20"/>
                <w:szCs w:val="20"/>
                <w:vertAlign w:val="subscript"/>
                <w:lang w:val="en-GB"/>
              </w:rPr>
              <w:t>w</w:t>
            </w:r>
            <w:r w:rsidRPr="003275B8">
              <w:rPr>
                <w:rFonts w:ascii="Times New Roman" w:hAnsi="Times New Roman" w:cs="Times New Roman"/>
                <w:sz w:val="20"/>
                <w:szCs w:val="20"/>
                <w:lang w:val="en-GB"/>
              </w:rPr>
              <w:t xml:space="preserve"> = 360 K. The study results are given in terms of Nusselt numbe</w:t>
            </w:r>
            <w:r w:rsidR="00494C24" w:rsidRPr="003275B8">
              <w:rPr>
                <w:rFonts w:ascii="Times New Roman" w:hAnsi="Times New Roman" w:cs="Times New Roman"/>
                <w:sz w:val="20"/>
                <w:szCs w:val="20"/>
                <w:lang w:val="en-GB"/>
              </w:rPr>
              <w:t>r (Nu), and relative friction factor (</w:t>
            </w:r>
            <w:r w:rsidR="008C5290" w:rsidRPr="003275B8">
              <w:rPr>
                <w:rFonts w:ascii="Times New Roman" w:hAnsi="Times New Roman" w:cs="Times New Roman"/>
                <w:sz w:val="20"/>
                <w:szCs w:val="20"/>
                <w:lang w:val="en-GB"/>
              </w:rPr>
              <w:t>r</w:t>
            </w:r>
            <w:r w:rsidR="00494C24" w:rsidRPr="003275B8">
              <w:rPr>
                <w:rFonts w:ascii="Times New Roman" w:hAnsi="Times New Roman" w:cs="Times New Roman"/>
                <w:sz w:val="20"/>
                <w:szCs w:val="20"/>
                <w:lang w:val="en-GB"/>
              </w:rPr>
              <w:t>)</w:t>
            </w:r>
            <w:r w:rsidRPr="003275B8">
              <w:rPr>
                <w:rFonts w:ascii="Times New Roman" w:hAnsi="Times New Roman" w:cs="Times New Roman"/>
                <w:sz w:val="20"/>
                <w:szCs w:val="20"/>
                <w:lang w:val="en-GB"/>
              </w:rPr>
              <w:t xml:space="preserve">. In addition, the solutions are compared </w:t>
            </w:r>
            <w:r w:rsidR="009B02E5">
              <w:rPr>
                <w:rFonts w:ascii="Times New Roman" w:hAnsi="Times New Roman" w:cs="Times New Roman"/>
                <w:sz w:val="20"/>
                <w:szCs w:val="20"/>
                <w:lang w:val="en-GB"/>
              </w:rPr>
              <w:t>to</w:t>
            </w:r>
            <w:r w:rsidRPr="003275B8">
              <w:rPr>
                <w:rFonts w:ascii="Times New Roman" w:hAnsi="Times New Roman" w:cs="Times New Roman"/>
                <w:sz w:val="20"/>
                <w:szCs w:val="20"/>
                <w:lang w:val="en-GB"/>
              </w:rPr>
              <w:t xml:space="preserve"> the ribbed channel without winglets for the base fluid. </w:t>
            </w:r>
            <w:r w:rsidR="002D11BB">
              <w:rPr>
                <w:rFonts w:ascii="Times New Roman" w:hAnsi="Times New Roman" w:cs="Times New Roman"/>
                <w:sz w:val="20"/>
                <w:szCs w:val="20"/>
                <w:lang w:val="en-GB"/>
              </w:rPr>
              <w:t>The f</w:t>
            </w:r>
            <w:r w:rsidRPr="003275B8">
              <w:rPr>
                <w:rFonts w:ascii="Times New Roman" w:hAnsi="Times New Roman" w:cs="Times New Roman"/>
                <w:sz w:val="20"/>
                <w:szCs w:val="20"/>
                <w:lang w:val="en-GB"/>
              </w:rPr>
              <w:t xml:space="preserve">low and temperature distributions </w:t>
            </w:r>
            <w:r w:rsidR="00297DBE" w:rsidRPr="003275B8">
              <w:rPr>
                <w:rFonts w:ascii="Times New Roman" w:hAnsi="Times New Roman" w:cs="Times New Roman"/>
                <w:sz w:val="20"/>
                <w:szCs w:val="20"/>
                <w:lang w:val="en-GB"/>
              </w:rPr>
              <w:t>are</w:t>
            </w:r>
            <w:r w:rsidRPr="003275B8">
              <w:rPr>
                <w:rFonts w:ascii="Times New Roman" w:hAnsi="Times New Roman" w:cs="Times New Roman"/>
                <w:sz w:val="20"/>
                <w:szCs w:val="20"/>
                <w:lang w:val="en-GB"/>
              </w:rPr>
              <w:t xml:space="preserve"> obtained at different Re for the ribbed channel with</w:t>
            </w:r>
            <w:r w:rsidR="00297DBE" w:rsidRPr="003275B8">
              <w:rPr>
                <w:rFonts w:ascii="Times New Roman" w:hAnsi="Times New Roman" w:cs="Times New Roman"/>
                <w:sz w:val="20"/>
                <w:szCs w:val="20"/>
                <w:lang w:val="en-GB"/>
              </w:rPr>
              <w:t>/</w:t>
            </w:r>
            <w:r w:rsidRPr="003275B8">
              <w:rPr>
                <w:rFonts w:ascii="Times New Roman" w:hAnsi="Times New Roman" w:cs="Times New Roman"/>
                <w:sz w:val="20"/>
                <w:szCs w:val="20"/>
                <w:lang w:val="en-GB"/>
              </w:rPr>
              <w:t xml:space="preserve">without winglets. The results show that the </w:t>
            </w:r>
            <w:proofErr w:type="spellStart"/>
            <w:r w:rsidRPr="003275B8">
              <w:rPr>
                <w:rFonts w:ascii="Times New Roman" w:hAnsi="Times New Roman" w:cs="Times New Roman"/>
                <w:sz w:val="20"/>
                <w:szCs w:val="20"/>
                <w:lang w:val="en-GB"/>
              </w:rPr>
              <w:t>CuO</w:t>
            </w:r>
            <w:proofErr w:type="spellEnd"/>
            <w:r w:rsidRPr="003275B8">
              <w:rPr>
                <w:rFonts w:ascii="Times New Roman" w:hAnsi="Times New Roman" w:cs="Times New Roman"/>
                <w:sz w:val="20"/>
                <w:szCs w:val="20"/>
                <w:lang w:val="en-GB"/>
              </w:rPr>
              <w:t xml:space="preserve">-water </w:t>
            </w:r>
            <w:proofErr w:type="spellStart"/>
            <w:r w:rsidRPr="003275B8">
              <w:rPr>
                <w:rFonts w:ascii="Times New Roman" w:hAnsi="Times New Roman" w:cs="Times New Roman"/>
                <w:sz w:val="20"/>
                <w:szCs w:val="20"/>
                <w:lang w:val="en-GB"/>
              </w:rPr>
              <w:t>nanofluid</w:t>
            </w:r>
            <w:proofErr w:type="spellEnd"/>
            <w:r w:rsidRPr="003275B8">
              <w:rPr>
                <w:rFonts w:ascii="Times New Roman" w:hAnsi="Times New Roman" w:cs="Times New Roman"/>
                <w:sz w:val="20"/>
                <w:szCs w:val="20"/>
                <w:lang w:val="en-GB"/>
              </w:rPr>
              <w:t xml:space="preserve"> and </w:t>
            </w:r>
            <w:r w:rsidR="002D11BB">
              <w:rPr>
                <w:rFonts w:ascii="Times New Roman" w:hAnsi="Times New Roman" w:cs="Times New Roman"/>
                <w:sz w:val="20"/>
                <w:szCs w:val="20"/>
                <w:lang w:val="en-GB"/>
              </w:rPr>
              <w:t>winglet</w:t>
            </w:r>
            <w:r w:rsidRPr="003275B8">
              <w:rPr>
                <w:rFonts w:ascii="Times New Roman" w:hAnsi="Times New Roman" w:cs="Times New Roman"/>
                <w:sz w:val="20"/>
                <w:szCs w:val="20"/>
                <w:lang w:val="en-GB"/>
              </w:rPr>
              <w:t>s contribute signific</w:t>
            </w:r>
            <w:r w:rsidR="008C5290" w:rsidRPr="003275B8">
              <w:rPr>
                <w:rFonts w:ascii="Times New Roman" w:hAnsi="Times New Roman" w:cs="Times New Roman"/>
                <w:sz w:val="20"/>
                <w:szCs w:val="20"/>
                <w:lang w:val="en-GB"/>
              </w:rPr>
              <w:t>antly to the heat transfer</w:t>
            </w:r>
            <w:r w:rsidRPr="003275B8">
              <w:rPr>
                <w:rFonts w:ascii="Times New Roman" w:hAnsi="Times New Roman" w:cs="Times New Roman"/>
                <w:sz w:val="20"/>
                <w:szCs w:val="20"/>
                <w:lang w:val="en-GB"/>
              </w:rPr>
              <w:t xml:space="preserve">, but the friction factor is slightly increased. </w:t>
            </w:r>
            <w:r w:rsidR="00297DBE" w:rsidRPr="003275B8">
              <w:rPr>
                <w:rFonts w:ascii="Times New Roman" w:hAnsi="Times New Roman" w:cs="Times New Roman"/>
                <w:sz w:val="20"/>
                <w:szCs w:val="20"/>
                <w:lang w:val="en-GB"/>
              </w:rPr>
              <w:t>Nusselt number increases with increasing</w:t>
            </w:r>
            <w:r w:rsidRPr="003275B8">
              <w:rPr>
                <w:rFonts w:ascii="Times New Roman" w:hAnsi="Times New Roman" w:cs="Times New Roman"/>
                <w:sz w:val="20"/>
                <w:szCs w:val="20"/>
                <w:lang w:val="en-GB"/>
              </w:rPr>
              <w:t xml:space="preserve"> Reynolds number. </w:t>
            </w:r>
            <w:r w:rsidR="003275B8" w:rsidRPr="003275B8">
              <w:rPr>
                <w:rFonts w:ascii="Times New Roman" w:hAnsi="Times New Roman"/>
                <w:sz w:val="20"/>
                <w:szCs w:val="20"/>
              </w:rPr>
              <w:t xml:space="preserve">In the channel with winglets for nanofluid flow, the </w:t>
            </w:r>
            <w:r w:rsidR="002D11BB">
              <w:rPr>
                <w:rFonts w:ascii="Times New Roman" w:hAnsi="Times New Roman"/>
                <w:sz w:val="20"/>
                <w:szCs w:val="20"/>
              </w:rPr>
              <w:t>heat transfer</w:t>
            </w:r>
            <w:r w:rsidR="003275B8" w:rsidRPr="003275B8">
              <w:rPr>
                <w:rFonts w:ascii="Times New Roman" w:hAnsi="Times New Roman"/>
                <w:sz w:val="20"/>
                <w:szCs w:val="20"/>
              </w:rPr>
              <w:t xml:space="preserve"> improvement is 1.32 times higher than the base fluid</w:t>
            </w:r>
            <w:r w:rsidR="002D11BB">
              <w:rPr>
                <w:rFonts w:ascii="Times New Roman" w:hAnsi="Times New Roman"/>
                <w:sz w:val="20"/>
                <w:szCs w:val="20"/>
              </w:rPr>
              <w:t xml:space="preserve"> flow</w:t>
            </w:r>
            <w:r w:rsidR="003275B8" w:rsidRPr="003275B8">
              <w:rPr>
                <w:rFonts w:ascii="Times New Roman" w:hAnsi="Times New Roman"/>
                <w:sz w:val="20"/>
                <w:szCs w:val="20"/>
              </w:rPr>
              <w:t xml:space="preserve"> of the channel without winglets.</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45ADA176"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2D3995" w:rsidRPr="002D3995">
              <w:rPr>
                <w:rFonts w:eastAsia="MS Mincho"/>
                <w:b w:val="0"/>
                <w:bCs w:val="0"/>
                <w:sz w:val="20"/>
                <w:szCs w:val="20"/>
                <w:lang w:val="tr-TR"/>
              </w:rPr>
              <w:t xml:space="preserve">Ribbed channel, </w:t>
            </w:r>
            <w:r w:rsidR="00494C24">
              <w:rPr>
                <w:rFonts w:eastAsia="MS Mincho"/>
                <w:b w:val="0"/>
                <w:bCs w:val="0"/>
                <w:sz w:val="20"/>
                <w:szCs w:val="20"/>
                <w:lang w:val="tr-TR"/>
              </w:rPr>
              <w:t>Winglet</w:t>
            </w:r>
            <w:r w:rsidR="002D3995" w:rsidRPr="002D3995">
              <w:rPr>
                <w:rFonts w:eastAsia="MS Mincho"/>
                <w:b w:val="0"/>
                <w:bCs w:val="0"/>
                <w:sz w:val="20"/>
                <w:szCs w:val="20"/>
                <w:lang w:val="tr-TR"/>
              </w:rPr>
              <w:t xml:space="preserve">, Nanofluids, Heat transfer, Friction factor </w:t>
            </w:r>
          </w:p>
          <w:p w14:paraId="6824E26F" w14:textId="77777777" w:rsidR="001558FC" w:rsidRPr="007C0293" w:rsidRDefault="001558FC" w:rsidP="00432B5A">
            <w:pPr>
              <w:pStyle w:val="TRANSAffiliation"/>
              <w:jc w:val="both"/>
              <w:rPr>
                <w:i/>
                <w:sz w:val="20"/>
              </w:rPr>
            </w:pPr>
          </w:p>
        </w:tc>
      </w:tr>
    </w:tbl>
    <w:p w14:paraId="62ADA711" w14:textId="32D52260"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503123F6" w14:textId="2954CF09" w:rsidR="008B32B8" w:rsidRPr="00294F59" w:rsidRDefault="008B32B8" w:rsidP="00F97A3A">
      <w:pPr>
        <w:autoSpaceDE w:val="0"/>
        <w:autoSpaceDN w:val="0"/>
        <w:adjustRightInd w:val="0"/>
        <w:spacing w:before="120" w:after="120"/>
        <w:jc w:val="both"/>
        <w:rPr>
          <w:rFonts w:ascii="Times New Roman" w:eastAsia="Times New Roman" w:hAnsi="Times New Roman"/>
          <w:lang w:val="en-GB"/>
        </w:rPr>
      </w:pPr>
      <w:r w:rsidRPr="00294F59">
        <w:rPr>
          <w:rFonts w:ascii="Times New Roman" w:eastAsia="Times New Roman" w:hAnsi="Times New Roman"/>
          <w:lang w:val="en-GB"/>
        </w:rPr>
        <w:t xml:space="preserve">Passive methods are often used to increase heat transfer without reducing the overall efficiency of thermal devices. These methods are applications such as baffles, fins, winglets, vortex generators and </w:t>
      </w:r>
      <w:r w:rsidR="00E4404B">
        <w:rPr>
          <w:rFonts w:ascii="Times New Roman" w:eastAsia="Times New Roman" w:hAnsi="Times New Roman"/>
          <w:lang w:val="en-GB"/>
        </w:rPr>
        <w:t>ribbed</w:t>
      </w:r>
      <w:r w:rsidR="009B02E5">
        <w:rPr>
          <w:rFonts w:ascii="Times New Roman" w:eastAsia="Times New Roman" w:hAnsi="Times New Roman"/>
          <w:lang w:val="en-GB"/>
        </w:rPr>
        <w:t>/grooved</w:t>
      </w:r>
      <w:r w:rsidRPr="00294F59">
        <w:rPr>
          <w:rFonts w:ascii="Times New Roman" w:eastAsia="Times New Roman" w:hAnsi="Times New Roman"/>
          <w:lang w:val="en-GB"/>
        </w:rPr>
        <w:t xml:space="preserve"> surfaces in different configurations. These applications are preferred in refrigeration and air conditioning systems, transportation, nuclear reactors, heat exchangers, solar air heaters, chemical or food processing such as many </w:t>
      </w:r>
      <w:r w:rsidR="009B02E5">
        <w:rPr>
          <w:rFonts w:ascii="Times New Roman" w:eastAsia="Times New Roman" w:hAnsi="Times New Roman"/>
          <w:lang w:val="en-GB"/>
        </w:rPr>
        <w:t>field</w:t>
      </w:r>
      <w:r w:rsidRPr="00294F59">
        <w:rPr>
          <w:rFonts w:ascii="Times New Roman" w:eastAsia="Times New Roman" w:hAnsi="Times New Roman"/>
          <w:lang w:val="en-GB"/>
        </w:rPr>
        <w:t>s. This method is economical compared to other techniques as it does not require external power [1-</w:t>
      </w:r>
      <w:r w:rsidR="00133582" w:rsidRPr="00294F59">
        <w:rPr>
          <w:rFonts w:ascii="Times New Roman" w:eastAsia="Times New Roman" w:hAnsi="Times New Roman"/>
          <w:lang w:val="en-GB"/>
        </w:rPr>
        <w:t>5</w:t>
      </w:r>
      <w:r w:rsidRPr="00294F59">
        <w:rPr>
          <w:rFonts w:ascii="Times New Roman" w:eastAsia="Times New Roman" w:hAnsi="Times New Roman"/>
          <w:lang w:val="en-GB"/>
        </w:rPr>
        <w:t>].</w:t>
      </w:r>
    </w:p>
    <w:p w14:paraId="4B3C4286" w14:textId="3D897E27" w:rsidR="008B32B8" w:rsidRPr="00294F59" w:rsidRDefault="008B32B8" w:rsidP="00F97A3A">
      <w:pPr>
        <w:autoSpaceDE w:val="0"/>
        <w:autoSpaceDN w:val="0"/>
        <w:adjustRightInd w:val="0"/>
        <w:spacing w:before="120" w:after="120"/>
        <w:jc w:val="both"/>
        <w:rPr>
          <w:rFonts w:ascii="Times New Roman" w:eastAsia="Times New Roman" w:hAnsi="Times New Roman"/>
          <w:lang w:val="en-GB"/>
        </w:rPr>
      </w:pPr>
      <w:r w:rsidRPr="00294F59">
        <w:rPr>
          <w:rFonts w:ascii="Times New Roman" w:eastAsia="Times New Roman" w:hAnsi="Times New Roman"/>
          <w:lang w:val="en-GB"/>
        </w:rPr>
        <w:t>Grooved channels are preferred in many engineering applications. These surfaces both increase surface area and cause self-flow oscillation. Thus, these channels have an important role in increasing thermal performance. This enhancement substantially depends on the channel geometry [</w:t>
      </w:r>
      <w:r w:rsidR="00133582" w:rsidRPr="00294F59">
        <w:rPr>
          <w:rFonts w:ascii="Times New Roman" w:eastAsia="Times New Roman" w:hAnsi="Times New Roman"/>
          <w:lang w:val="en-GB"/>
        </w:rPr>
        <w:t>6</w:t>
      </w:r>
      <w:r w:rsidR="00C55172" w:rsidRPr="00294F59">
        <w:rPr>
          <w:rFonts w:ascii="Times New Roman" w:eastAsia="Times New Roman" w:hAnsi="Times New Roman"/>
          <w:lang w:val="en-GB"/>
        </w:rPr>
        <w:t>,</w:t>
      </w:r>
      <w:r w:rsidR="00133582" w:rsidRPr="00294F59">
        <w:rPr>
          <w:rFonts w:ascii="Times New Roman" w:eastAsia="Times New Roman" w:hAnsi="Times New Roman"/>
          <w:lang w:val="en-GB"/>
        </w:rPr>
        <w:t>7</w:t>
      </w:r>
      <w:r w:rsidRPr="00294F59">
        <w:rPr>
          <w:rFonts w:ascii="Times New Roman" w:eastAsia="Times New Roman" w:hAnsi="Times New Roman"/>
          <w:lang w:val="en-GB"/>
        </w:rPr>
        <w:t xml:space="preserve">]. Several passive methods are used simultaneously to further improve </w:t>
      </w:r>
      <w:r w:rsidR="00C85ED8" w:rsidRPr="00294F59">
        <w:rPr>
          <w:rFonts w:ascii="Times New Roman" w:eastAsia="Times New Roman" w:hAnsi="Times New Roman"/>
          <w:lang w:val="en-GB"/>
        </w:rPr>
        <w:t>heat transfer</w:t>
      </w:r>
      <w:r w:rsidRPr="00294F59">
        <w:rPr>
          <w:rFonts w:ascii="Times New Roman" w:eastAsia="Times New Roman" w:hAnsi="Times New Roman"/>
          <w:lang w:val="en-GB"/>
        </w:rPr>
        <w:t xml:space="preserve">. Extended surfaces such as </w:t>
      </w:r>
      <w:r w:rsidR="00C85ED8" w:rsidRPr="00294F59">
        <w:rPr>
          <w:rFonts w:ascii="Times New Roman" w:eastAsia="Times New Roman" w:hAnsi="Times New Roman"/>
          <w:lang w:val="en-GB"/>
        </w:rPr>
        <w:t>ribs/fins</w:t>
      </w:r>
      <w:r w:rsidRPr="00294F59">
        <w:rPr>
          <w:rFonts w:ascii="Times New Roman" w:eastAsia="Times New Roman" w:hAnsi="Times New Roman"/>
          <w:lang w:val="en-GB"/>
        </w:rPr>
        <w:t xml:space="preserve"> are generally </w:t>
      </w:r>
      <w:r w:rsidR="009B02E5">
        <w:rPr>
          <w:rFonts w:ascii="Times New Roman" w:eastAsia="Times New Roman" w:hAnsi="Times New Roman"/>
          <w:lang w:val="en-GB"/>
        </w:rPr>
        <w:t>used</w:t>
      </w:r>
      <w:r w:rsidRPr="00294F59">
        <w:rPr>
          <w:rFonts w:ascii="Times New Roman" w:eastAsia="Times New Roman" w:hAnsi="Times New Roman"/>
          <w:lang w:val="en-GB"/>
        </w:rPr>
        <w:t xml:space="preserve"> to increase the heat transfer area. Many </w:t>
      </w:r>
      <w:r w:rsidR="00C85ED8" w:rsidRPr="00294F59">
        <w:rPr>
          <w:rFonts w:ascii="Times New Roman" w:eastAsia="Times New Roman" w:hAnsi="Times New Roman"/>
          <w:lang w:val="en-GB"/>
        </w:rPr>
        <w:t>studies</w:t>
      </w:r>
      <w:r w:rsidRPr="00294F59">
        <w:rPr>
          <w:rFonts w:ascii="Times New Roman" w:eastAsia="Times New Roman" w:hAnsi="Times New Roman"/>
          <w:lang w:val="en-GB"/>
        </w:rPr>
        <w:t xml:space="preserve"> </w:t>
      </w:r>
      <w:r w:rsidR="00C85ED8" w:rsidRPr="00294F59">
        <w:rPr>
          <w:rFonts w:ascii="Times New Roman" w:eastAsia="Times New Roman" w:hAnsi="Times New Roman"/>
          <w:lang w:val="en-GB"/>
        </w:rPr>
        <w:t>investigated</w:t>
      </w:r>
      <w:r w:rsidRPr="00294F59">
        <w:rPr>
          <w:rFonts w:ascii="Times New Roman" w:eastAsia="Times New Roman" w:hAnsi="Times New Roman"/>
          <w:lang w:val="en-GB"/>
        </w:rPr>
        <w:t xml:space="preserve"> the flow and </w:t>
      </w:r>
      <w:r w:rsidR="00C85ED8" w:rsidRPr="00294F59">
        <w:rPr>
          <w:rFonts w:ascii="Times New Roman" w:eastAsia="Times New Roman" w:hAnsi="Times New Roman"/>
          <w:lang w:val="en-GB"/>
        </w:rPr>
        <w:t>heat transfer</w:t>
      </w:r>
      <w:r w:rsidRPr="00294F59">
        <w:rPr>
          <w:rFonts w:ascii="Times New Roman" w:eastAsia="Times New Roman" w:hAnsi="Times New Roman"/>
          <w:lang w:val="en-GB"/>
        </w:rPr>
        <w:t xml:space="preserve"> in channel with baffles [</w:t>
      </w:r>
      <w:r w:rsidR="00133582" w:rsidRPr="00294F59">
        <w:rPr>
          <w:rFonts w:ascii="Times New Roman" w:eastAsia="Times New Roman" w:hAnsi="Times New Roman"/>
          <w:lang w:val="en-GB"/>
        </w:rPr>
        <w:t>8-10</w:t>
      </w:r>
      <w:r w:rsidRPr="00294F59">
        <w:rPr>
          <w:rFonts w:ascii="Times New Roman" w:eastAsia="Times New Roman" w:hAnsi="Times New Roman"/>
          <w:lang w:val="en-GB"/>
        </w:rPr>
        <w:t xml:space="preserve">].  </w:t>
      </w:r>
      <w:proofErr w:type="spellStart"/>
      <w:r w:rsidRPr="00294F59">
        <w:rPr>
          <w:rFonts w:ascii="Times New Roman" w:eastAsia="Times New Roman" w:hAnsi="Times New Roman"/>
          <w:lang w:val="en-GB"/>
        </w:rPr>
        <w:t>Promvonge</w:t>
      </w:r>
      <w:proofErr w:type="spellEnd"/>
      <w:r w:rsidRPr="00294F59">
        <w:rPr>
          <w:rFonts w:ascii="Times New Roman" w:eastAsia="Times New Roman" w:hAnsi="Times New Roman"/>
          <w:lang w:val="en-GB"/>
        </w:rPr>
        <w:t xml:space="preserve"> et al. [1</w:t>
      </w:r>
      <w:r w:rsidR="00133582" w:rsidRPr="00294F59">
        <w:rPr>
          <w:rFonts w:ascii="Times New Roman" w:eastAsia="Times New Roman" w:hAnsi="Times New Roman"/>
          <w:lang w:val="en-GB"/>
        </w:rPr>
        <w:t>1</w:t>
      </w:r>
      <w:r w:rsidRPr="00294F59">
        <w:rPr>
          <w:rFonts w:ascii="Times New Roman" w:eastAsia="Times New Roman" w:hAnsi="Times New Roman"/>
          <w:lang w:val="en-GB"/>
        </w:rPr>
        <w:t xml:space="preserve">] examined </w:t>
      </w:r>
      <w:r w:rsidR="00F97A3A" w:rsidRPr="00294F59">
        <w:rPr>
          <w:rFonts w:ascii="Times New Roman" w:eastAsia="Times New Roman" w:hAnsi="Times New Roman"/>
          <w:lang w:val="en-GB"/>
        </w:rPr>
        <w:t>heat transfer</w:t>
      </w:r>
      <w:r w:rsidRPr="00294F59">
        <w:rPr>
          <w:rFonts w:ascii="Times New Roman" w:eastAsia="Times New Roman" w:hAnsi="Times New Roman"/>
          <w:lang w:val="en-GB"/>
        </w:rPr>
        <w:t xml:space="preserve"> in a channel </w:t>
      </w:r>
      <w:r w:rsidR="00F97A3A" w:rsidRPr="00294F59">
        <w:rPr>
          <w:rFonts w:ascii="Times New Roman" w:eastAsia="Times New Roman" w:hAnsi="Times New Roman"/>
          <w:lang w:val="en-GB"/>
        </w:rPr>
        <w:t>with</w:t>
      </w:r>
      <w:r w:rsidRPr="00294F59">
        <w:rPr>
          <w:rFonts w:ascii="Times New Roman" w:eastAsia="Times New Roman" w:hAnsi="Times New Roman"/>
          <w:lang w:val="en-GB"/>
        </w:rPr>
        <w:t xml:space="preserve"> horseshoe baffles</w:t>
      </w:r>
      <w:r w:rsidR="00F97A3A" w:rsidRPr="00294F59">
        <w:rPr>
          <w:rFonts w:ascii="Times New Roman" w:eastAsia="Times New Roman" w:hAnsi="Times New Roman"/>
          <w:lang w:val="en-GB"/>
        </w:rPr>
        <w:t>.</w:t>
      </w:r>
      <w:r w:rsidRPr="00294F59">
        <w:rPr>
          <w:rFonts w:ascii="Times New Roman" w:eastAsia="Times New Roman" w:hAnsi="Times New Roman"/>
          <w:lang w:val="en-GB"/>
        </w:rPr>
        <w:t xml:space="preserve"> They declared that the heat transfer increased by approximately 92-208% and the pressure drop increased by 1.76-6.37 compared to straight channels. Kumar et al. [</w:t>
      </w:r>
      <w:r w:rsidR="00133582" w:rsidRPr="00294F59">
        <w:rPr>
          <w:rFonts w:ascii="Times New Roman" w:eastAsia="Times New Roman" w:hAnsi="Times New Roman"/>
          <w:lang w:val="en-GB"/>
        </w:rPr>
        <w:t>1</w:t>
      </w:r>
      <w:r w:rsidRPr="00294F59">
        <w:rPr>
          <w:rFonts w:ascii="Times New Roman" w:eastAsia="Times New Roman" w:hAnsi="Times New Roman"/>
          <w:lang w:val="en-GB"/>
        </w:rPr>
        <w:t xml:space="preserve">2] </w:t>
      </w:r>
      <w:r w:rsidR="00F97A3A" w:rsidRPr="00294F59">
        <w:rPr>
          <w:rFonts w:ascii="Times New Roman" w:eastAsia="Times New Roman" w:hAnsi="Times New Roman"/>
          <w:lang w:val="en-GB"/>
        </w:rPr>
        <w:t>studied</w:t>
      </w:r>
      <w:r w:rsidRPr="00294F59">
        <w:rPr>
          <w:rFonts w:ascii="Times New Roman" w:eastAsia="Times New Roman" w:hAnsi="Times New Roman"/>
          <w:lang w:val="en-GB"/>
        </w:rPr>
        <w:t xml:space="preserve"> heat transfer</w:t>
      </w:r>
      <w:r w:rsidR="00F97A3A" w:rsidRPr="00294F59">
        <w:rPr>
          <w:rFonts w:ascii="Times New Roman" w:eastAsia="Times New Roman" w:hAnsi="Times New Roman"/>
          <w:lang w:val="en-GB"/>
        </w:rPr>
        <w:t xml:space="preserve"> </w:t>
      </w:r>
      <w:r w:rsidRPr="00294F59">
        <w:rPr>
          <w:rFonts w:ascii="Times New Roman" w:eastAsia="Times New Roman" w:hAnsi="Times New Roman"/>
          <w:lang w:val="en-GB"/>
        </w:rPr>
        <w:t xml:space="preserve">of the solar air duct using multiple V-type baffles. </w:t>
      </w:r>
      <w:proofErr w:type="spellStart"/>
      <w:r w:rsidRPr="00294F59">
        <w:rPr>
          <w:rFonts w:ascii="Times New Roman" w:eastAsia="Times New Roman" w:hAnsi="Times New Roman"/>
          <w:lang w:val="en-GB"/>
        </w:rPr>
        <w:t>Menni</w:t>
      </w:r>
      <w:proofErr w:type="spellEnd"/>
      <w:r w:rsidRPr="00294F59">
        <w:rPr>
          <w:rFonts w:ascii="Times New Roman" w:eastAsia="Times New Roman" w:hAnsi="Times New Roman"/>
          <w:lang w:val="en-GB"/>
        </w:rPr>
        <w:t xml:space="preserve"> </w:t>
      </w:r>
      <w:r w:rsidRPr="00294F59">
        <w:rPr>
          <w:rFonts w:ascii="Times New Roman" w:eastAsia="Times New Roman" w:hAnsi="Times New Roman"/>
          <w:iCs/>
          <w:lang w:val="en-GB"/>
        </w:rPr>
        <w:t>et al.</w:t>
      </w:r>
      <w:r w:rsidRPr="00294F59">
        <w:rPr>
          <w:rFonts w:ascii="Times New Roman" w:eastAsia="Times New Roman" w:hAnsi="Times New Roman"/>
          <w:lang w:val="en-GB"/>
        </w:rPr>
        <w:t xml:space="preserve"> [</w:t>
      </w:r>
      <w:r w:rsidR="00133582" w:rsidRPr="00294F59">
        <w:rPr>
          <w:rFonts w:ascii="Times New Roman" w:eastAsia="Times New Roman" w:hAnsi="Times New Roman"/>
          <w:lang w:val="en-GB"/>
        </w:rPr>
        <w:t>13</w:t>
      </w:r>
      <w:r w:rsidRPr="00294F59">
        <w:rPr>
          <w:rFonts w:ascii="Times New Roman" w:eastAsia="Times New Roman" w:hAnsi="Times New Roman"/>
          <w:lang w:val="en-GB"/>
        </w:rPr>
        <w:t>] examine</w:t>
      </w:r>
      <w:r w:rsidR="00F97A3A" w:rsidRPr="00294F59">
        <w:rPr>
          <w:rFonts w:ascii="Times New Roman" w:eastAsia="Times New Roman" w:hAnsi="Times New Roman"/>
          <w:lang w:val="en-GB"/>
        </w:rPr>
        <w:t>d</w:t>
      </w:r>
      <w:r w:rsidRPr="00294F59">
        <w:rPr>
          <w:rFonts w:ascii="Times New Roman" w:eastAsia="Times New Roman" w:hAnsi="Times New Roman"/>
          <w:lang w:val="en-GB"/>
        </w:rPr>
        <w:t xml:space="preserve"> the </w:t>
      </w:r>
      <w:r w:rsidR="00F97A3A" w:rsidRPr="00294F59">
        <w:rPr>
          <w:rFonts w:ascii="Times New Roman" w:eastAsia="Times New Roman" w:hAnsi="Times New Roman"/>
          <w:lang w:val="en-GB"/>
        </w:rPr>
        <w:t>flow and heat transfer of S</w:t>
      </w:r>
      <w:r w:rsidRPr="00294F59">
        <w:rPr>
          <w:rFonts w:ascii="Times New Roman" w:eastAsia="Times New Roman" w:hAnsi="Times New Roman"/>
          <w:lang w:val="en-GB"/>
        </w:rPr>
        <w:t xml:space="preserve">-shaped baffles in the solar air duct. They reported that the highest thermal enhancement was found </w:t>
      </w:r>
      <w:r w:rsidR="009B02E5">
        <w:rPr>
          <w:rFonts w:ascii="Times New Roman" w:eastAsia="Times New Roman" w:hAnsi="Times New Roman"/>
          <w:lang w:val="en-GB"/>
        </w:rPr>
        <w:t>about</w:t>
      </w:r>
      <w:r w:rsidRPr="00294F59">
        <w:rPr>
          <w:rFonts w:ascii="Times New Roman" w:eastAsia="Times New Roman" w:hAnsi="Times New Roman"/>
          <w:lang w:val="en-GB"/>
        </w:rPr>
        <w:t xml:space="preserve"> 1.513 at </w:t>
      </w:r>
      <w:r w:rsidRPr="00294F59">
        <w:rPr>
          <w:rFonts w:ascii="Times New Roman" w:eastAsia="Times New Roman" w:hAnsi="Times New Roman"/>
          <w:iCs/>
          <w:lang w:val="en-GB"/>
        </w:rPr>
        <w:t>Re</w:t>
      </w:r>
      <w:r w:rsidRPr="00294F59">
        <w:rPr>
          <w:rFonts w:ascii="Times New Roman" w:eastAsia="Times New Roman" w:hAnsi="Times New Roman"/>
          <w:lang w:val="en-GB"/>
        </w:rPr>
        <w:t xml:space="preserve"> = 32000 and S-downstream. Luan and </w:t>
      </w:r>
      <w:proofErr w:type="spellStart"/>
      <w:r w:rsidRPr="00294F59">
        <w:rPr>
          <w:rFonts w:ascii="Times New Roman" w:eastAsia="Times New Roman" w:hAnsi="Times New Roman"/>
          <w:lang w:val="en-GB"/>
        </w:rPr>
        <w:t>Phu</w:t>
      </w:r>
      <w:proofErr w:type="spellEnd"/>
      <w:r w:rsidRPr="00294F59">
        <w:rPr>
          <w:rFonts w:ascii="Times New Roman" w:eastAsia="Times New Roman" w:hAnsi="Times New Roman"/>
          <w:lang w:val="en-GB"/>
        </w:rPr>
        <w:t xml:space="preserve"> [</w:t>
      </w:r>
      <w:r w:rsidR="00133582" w:rsidRPr="00294F59">
        <w:rPr>
          <w:rFonts w:ascii="Times New Roman" w:eastAsia="Times New Roman" w:hAnsi="Times New Roman"/>
          <w:lang w:val="en-GB"/>
        </w:rPr>
        <w:t>14</w:t>
      </w:r>
      <w:r w:rsidRPr="00294F59">
        <w:rPr>
          <w:rFonts w:ascii="Times New Roman" w:eastAsia="Times New Roman" w:hAnsi="Times New Roman"/>
          <w:lang w:val="en-GB"/>
        </w:rPr>
        <w:t xml:space="preserve">] suggested correlations for </w:t>
      </w:r>
      <w:r w:rsidR="004E7D47" w:rsidRPr="00294F59">
        <w:rPr>
          <w:rFonts w:ascii="Times New Roman" w:eastAsia="Times New Roman" w:hAnsi="Times New Roman"/>
          <w:lang w:val="en-GB"/>
        </w:rPr>
        <w:t xml:space="preserve">flow and heat transfer </w:t>
      </w:r>
      <w:r w:rsidRPr="00294F59">
        <w:rPr>
          <w:rFonts w:ascii="Times New Roman" w:eastAsia="Times New Roman" w:hAnsi="Times New Roman"/>
          <w:lang w:val="en-GB"/>
        </w:rPr>
        <w:t xml:space="preserve">of an air heater duct </w:t>
      </w:r>
      <w:r w:rsidR="004E7D47" w:rsidRPr="00294F59">
        <w:rPr>
          <w:rFonts w:ascii="Times New Roman" w:eastAsia="Times New Roman" w:hAnsi="Times New Roman"/>
          <w:lang w:val="en-GB"/>
        </w:rPr>
        <w:t>with</w:t>
      </w:r>
      <w:r w:rsidRPr="00294F59">
        <w:rPr>
          <w:rFonts w:ascii="Times New Roman" w:eastAsia="Times New Roman" w:hAnsi="Times New Roman"/>
          <w:lang w:val="en-GB"/>
        </w:rPr>
        <w:t xml:space="preserve"> curved baffles. </w:t>
      </w:r>
      <w:proofErr w:type="spellStart"/>
      <w:r w:rsidRPr="00294F59">
        <w:rPr>
          <w:rFonts w:ascii="Times New Roman" w:eastAsia="Times New Roman" w:hAnsi="Times New Roman"/>
          <w:lang w:val="en-GB"/>
        </w:rPr>
        <w:t>Bensaci</w:t>
      </w:r>
      <w:proofErr w:type="spellEnd"/>
      <w:r w:rsidRPr="00294F59">
        <w:rPr>
          <w:rFonts w:ascii="Times New Roman" w:eastAsia="Times New Roman" w:hAnsi="Times New Roman"/>
          <w:lang w:val="en-GB"/>
        </w:rPr>
        <w:t xml:space="preserve"> </w:t>
      </w:r>
      <w:r w:rsidRPr="00294F59">
        <w:rPr>
          <w:rFonts w:ascii="Times New Roman" w:eastAsia="Times New Roman" w:hAnsi="Times New Roman"/>
          <w:iCs/>
          <w:lang w:val="en-GB"/>
        </w:rPr>
        <w:t>et al.</w:t>
      </w:r>
      <w:r w:rsidRPr="00294F59">
        <w:rPr>
          <w:rFonts w:ascii="Times New Roman" w:eastAsia="Times New Roman" w:hAnsi="Times New Roman"/>
          <w:lang w:val="en-GB"/>
        </w:rPr>
        <w:t xml:space="preserve"> [</w:t>
      </w:r>
      <w:r w:rsidR="00133582" w:rsidRPr="00294F59">
        <w:rPr>
          <w:rFonts w:ascii="Times New Roman" w:eastAsia="Times New Roman" w:hAnsi="Times New Roman"/>
          <w:lang w:val="en-GB"/>
        </w:rPr>
        <w:t>15</w:t>
      </w:r>
      <w:r w:rsidR="004E7D47" w:rsidRPr="00294F59">
        <w:rPr>
          <w:rFonts w:ascii="Times New Roman" w:eastAsia="Times New Roman" w:hAnsi="Times New Roman"/>
          <w:lang w:val="en-GB"/>
        </w:rPr>
        <w:t xml:space="preserve">] investigated heat transfer </w:t>
      </w:r>
      <w:r w:rsidRPr="00294F59">
        <w:rPr>
          <w:rFonts w:ascii="Times New Roman" w:eastAsia="Times New Roman" w:hAnsi="Times New Roman"/>
          <w:lang w:val="en-GB"/>
        </w:rPr>
        <w:t xml:space="preserve">of air heater with different baffle positions. The results shown that the highest </w:t>
      </w:r>
      <w:r w:rsidR="004E7D47" w:rsidRPr="00294F59">
        <w:rPr>
          <w:rFonts w:ascii="Times New Roman" w:eastAsia="Times New Roman" w:hAnsi="Times New Roman"/>
          <w:lang w:val="en-GB"/>
        </w:rPr>
        <w:t xml:space="preserve">heat transfer </w:t>
      </w:r>
      <w:r w:rsidRPr="00294F59">
        <w:rPr>
          <w:rFonts w:ascii="Times New Roman" w:eastAsia="Times New Roman" w:hAnsi="Times New Roman"/>
          <w:lang w:val="en-GB"/>
        </w:rPr>
        <w:t xml:space="preserve">was obtained when the baffles were placed in the first half of the duct. Wang </w:t>
      </w:r>
      <w:r w:rsidRPr="00294F59">
        <w:rPr>
          <w:rFonts w:ascii="Times New Roman" w:eastAsia="Times New Roman" w:hAnsi="Times New Roman"/>
          <w:iCs/>
          <w:lang w:val="en-GB"/>
        </w:rPr>
        <w:t>et al.</w:t>
      </w:r>
      <w:r w:rsidRPr="00294F59">
        <w:rPr>
          <w:rFonts w:ascii="Times New Roman" w:eastAsia="Times New Roman" w:hAnsi="Times New Roman"/>
          <w:lang w:val="en-GB"/>
        </w:rPr>
        <w:t xml:space="preserve"> [</w:t>
      </w:r>
      <w:r w:rsidR="00133582" w:rsidRPr="00294F59">
        <w:rPr>
          <w:rFonts w:ascii="Times New Roman" w:eastAsia="Times New Roman" w:hAnsi="Times New Roman"/>
          <w:lang w:val="en-GB"/>
        </w:rPr>
        <w:t>16</w:t>
      </w:r>
      <w:r w:rsidRPr="00294F59">
        <w:rPr>
          <w:rFonts w:ascii="Times New Roman" w:eastAsia="Times New Roman" w:hAnsi="Times New Roman"/>
          <w:lang w:val="en-GB"/>
        </w:rPr>
        <w:t>] studied t</w:t>
      </w:r>
      <w:r w:rsidR="009B02E5">
        <w:rPr>
          <w:rFonts w:ascii="Times New Roman" w:eastAsia="Times New Roman" w:hAnsi="Times New Roman"/>
          <w:lang w:val="en-GB"/>
        </w:rPr>
        <w:t>he effects on heat transfer of parameters</w:t>
      </w:r>
      <w:r w:rsidRPr="00294F59">
        <w:rPr>
          <w:rFonts w:ascii="Times New Roman" w:eastAsia="Times New Roman" w:hAnsi="Times New Roman"/>
          <w:lang w:val="en-GB"/>
        </w:rPr>
        <w:t xml:space="preserve"> such as different rib parameters, radiation intensity, mass flow rate in the solar air heater. They reported that the thermal performance of the duct with S-shaped rib increased up to 48% compared to the straight duct.</w:t>
      </w:r>
      <w:r w:rsidR="004E7D47" w:rsidRPr="00294F59">
        <w:rPr>
          <w:rFonts w:ascii="Times New Roman" w:eastAsia="Times New Roman" w:hAnsi="Times New Roman"/>
          <w:lang w:val="en-GB"/>
        </w:rPr>
        <w:t xml:space="preserve"> </w:t>
      </w:r>
      <w:r w:rsidRPr="00294F59">
        <w:rPr>
          <w:rFonts w:ascii="Times New Roman" w:eastAsia="Times New Roman" w:hAnsi="Times New Roman"/>
          <w:lang w:val="en-GB"/>
        </w:rPr>
        <w:t>Modi and Rathod [</w:t>
      </w:r>
      <w:r w:rsidR="00133582" w:rsidRPr="00294F59">
        <w:rPr>
          <w:rFonts w:ascii="Times New Roman" w:eastAsia="Times New Roman" w:hAnsi="Times New Roman"/>
          <w:lang w:val="en-GB"/>
        </w:rPr>
        <w:t>17</w:t>
      </w:r>
      <w:r w:rsidRPr="00294F59">
        <w:rPr>
          <w:rFonts w:ascii="Times New Roman" w:eastAsia="Times New Roman" w:hAnsi="Times New Roman"/>
          <w:lang w:val="en-GB"/>
        </w:rPr>
        <w:t>] examine</w:t>
      </w:r>
      <w:r w:rsidR="004E7D47" w:rsidRPr="00294F59">
        <w:rPr>
          <w:rFonts w:ascii="Times New Roman" w:eastAsia="Times New Roman" w:hAnsi="Times New Roman"/>
          <w:lang w:val="en-GB"/>
        </w:rPr>
        <w:t>d</w:t>
      </w:r>
      <w:r w:rsidRPr="00294F59">
        <w:rPr>
          <w:rFonts w:ascii="Times New Roman" w:eastAsia="Times New Roman" w:hAnsi="Times New Roman"/>
          <w:lang w:val="en-GB"/>
        </w:rPr>
        <w:t xml:space="preserve"> the effects of vortex generator on </w:t>
      </w:r>
      <w:r w:rsidR="004E7D47" w:rsidRPr="00294F59">
        <w:rPr>
          <w:rFonts w:ascii="Times New Roman" w:eastAsia="Times New Roman" w:hAnsi="Times New Roman"/>
          <w:lang w:val="en-GB"/>
        </w:rPr>
        <w:t>heat transfer</w:t>
      </w:r>
      <w:r w:rsidRPr="00294F59">
        <w:rPr>
          <w:rFonts w:ascii="Times New Roman" w:eastAsia="Times New Roman" w:hAnsi="Times New Roman"/>
          <w:lang w:val="en-GB"/>
        </w:rPr>
        <w:t xml:space="preserve"> in the wavy channels </w:t>
      </w:r>
      <w:r w:rsidR="004E7D47" w:rsidRPr="00294F59">
        <w:rPr>
          <w:rFonts w:ascii="Times New Roman" w:eastAsia="Times New Roman" w:hAnsi="Times New Roman"/>
          <w:lang w:val="en-GB"/>
        </w:rPr>
        <w:t xml:space="preserve">for </w:t>
      </w:r>
      <w:r w:rsidRPr="00294F59">
        <w:rPr>
          <w:rFonts w:ascii="Times New Roman" w:eastAsia="Times New Roman" w:hAnsi="Times New Roman"/>
          <w:lang w:val="en-GB"/>
        </w:rPr>
        <w:t xml:space="preserve">400 ≤ </w:t>
      </w:r>
      <w:r w:rsidRPr="00294F59">
        <w:rPr>
          <w:rFonts w:ascii="Times New Roman" w:eastAsia="Times New Roman" w:hAnsi="Times New Roman"/>
          <w:iCs/>
          <w:lang w:val="en-GB"/>
        </w:rPr>
        <w:t>Re</w:t>
      </w:r>
      <w:r w:rsidRPr="00294F59">
        <w:rPr>
          <w:rFonts w:ascii="Times New Roman" w:eastAsia="Times New Roman" w:hAnsi="Times New Roman"/>
          <w:lang w:val="en-GB"/>
        </w:rPr>
        <w:t xml:space="preserve"> ≤ 1000. They declared that vortex shapes significantly affect</w:t>
      </w:r>
      <w:r w:rsidR="004E7D47" w:rsidRPr="00294F59">
        <w:rPr>
          <w:rFonts w:ascii="Times New Roman" w:eastAsia="Times New Roman" w:hAnsi="Times New Roman"/>
          <w:lang w:val="en-GB"/>
        </w:rPr>
        <w:t>ed</w:t>
      </w:r>
      <w:r w:rsidRPr="00294F59">
        <w:rPr>
          <w:rFonts w:ascii="Times New Roman" w:eastAsia="Times New Roman" w:hAnsi="Times New Roman"/>
          <w:lang w:val="en-GB"/>
        </w:rPr>
        <w:t xml:space="preserve"> the </w:t>
      </w:r>
      <w:r w:rsidR="004E7D47" w:rsidRPr="00294F59">
        <w:rPr>
          <w:rFonts w:ascii="Times New Roman" w:eastAsia="Times New Roman" w:hAnsi="Times New Roman"/>
          <w:lang w:val="en-GB"/>
        </w:rPr>
        <w:t>flow</w:t>
      </w:r>
      <w:r w:rsidRPr="00294F59">
        <w:rPr>
          <w:rFonts w:ascii="Times New Roman" w:eastAsia="Times New Roman" w:hAnsi="Times New Roman"/>
          <w:lang w:val="en-GB"/>
        </w:rPr>
        <w:t xml:space="preserve"> and thermal </w:t>
      </w:r>
      <w:r w:rsidR="004E7D47" w:rsidRPr="00294F59">
        <w:rPr>
          <w:rFonts w:ascii="Times New Roman" w:eastAsia="Times New Roman" w:hAnsi="Times New Roman"/>
          <w:lang w:val="en-GB"/>
        </w:rPr>
        <w:t>performance</w:t>
      </w:r>
      <w:r w:rsidRPr="00294F59">
        <w:rPr>
          <w:rFonts w:ascii="Times New Roman" w:eastAsia="Times New Roman" w:hAnsi="Times New Roman"/>
          <w:lang w:val="en-GB"/>
        </w:rPr>
        <w:t xml:space="preserve">. </w:t>
      </w:r>
      <w:proofErr w:type="spellStart"/>
      <w:r w:rsidRPr="00294F59">
        <w:rPr>
          <w:rFonts w:ascii="Times New Roman" w:eastAsia="Times New Roman" w:hAnsi="Times New Roman"/>
          <w:lang w:val="en-GB"/>
        </w:rPr>
        <w:t>Promvonge</w:t>
      </w:r>
      <w:proofErr w:type="spellEnd"/>
      <w:r w:rsidRPr="00294F59">
        <w:rPr>
          <w:rFonts w:ascii="Times New Roman" w:eastAsia="Times New Roman" w:hAnsi="Times New Roman"/>
          <w:lang w:val="en-GB"/>
        </w:rPr>
        <w:t xml:space="preserve"> </w:t>
      </w:r>
      <w:r w:rsidRPr="00294F59">
        <w:rPr>
          <w:rFonts w:ascii="Times New Roman" w:eastAsia="Times New Roman" w:hAnsi="Times New Roman"/>
          <w:iCs/>
          <w:lang w:val="en-GB"/>
        </w:rPr>
        <w:t>et al.</w:t>
      </w:r>
      <w:r w:rsidRPr="00294F59">
        <w:rPr>
          <w:rFonts w:ascii="Times New Roman" w:eastAsia="Times New Roman" w:hAnsi="Times New Roman"/>
          <w:lang w:val="en-GB"/>
        </w:rPr>
        <w:t xml:space="preserve"> [</w:t>
      </w:r>
      <w:r w:rsidR="00133582" w:rsidRPr="00294F59">
        <w:rPr>
          <w:rFonts w:ascii="Times New Roman" w:eastAsia="Times New Roman" w:hAnsi="Times New Roman"/>
          <w:lang w:val="en-GB"/>
        </w:rPr>
        <w:t>18</w:t>
      </w:r>
      <w:r w:rsidRPr="00294F59">
        <w:rPr>
          <w:rFonts w:ascii="Times New Roman" w:eastAsia="Times New Roman" w:hAnsi="Times New Roman"/>
          <w:lang w:val="en-GB"/>
        </w:rPr>
        <w:t xml:space="preserve">] experimentally and numerically investigated the </w:t>
      </w:r>
      <w:r w:rsidR="004E7D47" w:rsidRPr="00294F59">
        <w:rPr>
          <w:rFonts w:ascii="Times New Roman" w:eastAsia="Times New Roman" w:hAnsi="Times New Roman"/>
          <w:lang w:val="en-GB"/>
        </w:rPr>
        <w:t>heat transfer</w:t>
      </w:r>
      <w:r w:rsidRPr="00294F59">
        <w:rPr>
          <w:rFonts w:ascii="Times New Roman" w:eastAsia="Times New Roman" w:hAnsi="Times New Roman"/>
          <w:lang w:val="en-GB"/>
        </w:rPr>
        <w:t xml:space="preserve"> at 4200 ≤ </w:t>
      </w:r>
      <w:r w:rsidRPr="00294F59">
        <w:rPr>
          <w:rFonts w:ascii="Times New Roman" w:eastAsia="Times New Roman" w:hAnsi="Times New Roman"/>
          <w:iCs/>
          <w:lang w:val="en-GB"/>
        </w:rPr>
        <w:t>Re</w:t>
      </w:r>
      <w:r w:rsidRPr="00294F59">
        <w:rPr>
          <w:rFonts w:ascii="Times New Roman" w:eastAsia="Times New Roman" w:hAnsi="Times New Roman"/>
          <w:lang w:val="en-GB"/>
        </w:rPr>
        <w:t xml:space="preserve"> ≤ 25800 in a heat exchanger with discrete V winglets. The results reported that at a specific winglet height, the smallest pitch length ensured the highest Nu and pressure drop.</w:t>
      </w:r>
    </w:p>
    <w:p w14:paraId="283573D1" w14:textId="5C42E1A5" w:rsidR="008B32B8" w:rsidRPr="00294F59" w:rsidRDefault="008B32B8" w:rsidP="00F97A3A">
      <w:pPr>
        <w:autoSpaceDE w:val="0"/>
        <w:autoSpaceDN w:val="0"/>
        <w:adjustRightInd w:val="0"/>
        <w:spacing w:before="120" w:after="120"/>
        <w:jc w:val="both"/>
        <w:rPr>
          <w:rFonts w:ascii="Times New Roman" w:eastAsia="Times New Roman" w:hAnsi="Times New Roman" w:cs="Times New Roman"/>
          <w:lang w:val="en-GB"/>
        </w:rPr>
      </w:pPr>
      <w:r w:rsidRPr="00294F59">
        <w:rPr>
          <w:rFonts w:ascii="Times New Roman" w:eastAsia="Times New Roman" w:hAnsi="Times New Roman" w:cs="Times New Roman"/>
          <w:lang w:val="en-GB"/>
        </w:rPr>
        <w:lastRenderedPageBreak/>
        <w:t xml:space="preserve">On the other hand, </w:t>
      </w:r>
      <w:r w:rsidR="00E77F6E" w:rsidRPr="00294F59">
        <w:rPr>
          <w:rFonts w:ascii="Times New Roman" w:eastAsia="Times New Roman" w:hAnsi="Times New Roman" w:cs="Times New Roman"/>
          <w:lang w:val="en-GB"/>
        </w:rPr>
        <w:t xml:space="preserve">conventional </w:t>
      </w:r>
      <w:r w:rsidRPr="00294F59">
        <w:rPr>
          <w:rFonts w:ascii="Times New Roman" w:eastAsia="Times New Roman" w:hAnsi="Times New Roman" w:cs="Times New Roman"/>
          <w:lang w:val="en-GB"/>
        </w:rPr>
        <w:t xml:space="preserve">fluids </w:t>
      </w:r>
      <w:r w:rsidR="00E77F6E" w:rsidRPr="00294F59">
        <w:rPr>
          <w:rFonts w:ascii="Times New Roman" w:eastAsia="Times New Roman" w:hAnsi="Times New Roman" w:cs="Times New Roman"/>
          <w:lang w:val="en-GB"/>
        </w:rPr>
        <w:t>(</w:t>
      </w:r>
      <w:r w:rsidRPr="00294F59">
        <w:rPr>
          <w:rFonts w:ascii="Times New Roman" w:eastAsia="Times New Roman" w:hAnsi="Times New Roman" w:cs="Times New Roman"/>
          <w:lang w:val="en-GB"/>
        </w:rPr>
        <w:t xml:space="preserve">water, ethylene glycol, and </w:t>
      </w:r>
      <w:r w:rsidRPr="000E28E1">
        <w:rPr>
          <w:rFonts w:ascii="Times New Roman" w:eastAsia="Times New Roman" w:hAnsi="Times New Roman" w:cs="Times New Roman"/>
          <w:lang w:val="en-GB"/>
        </w:rPr>
        <w:t>oil</w:t>
      </w:r>
      <w:r w:rsidR="00E77F6E" w:rsidRPr="000E28E1">
        <w:rPr>
          <w:rFonts w:ascii="Times New Roman" w:eastAsia="Times New Roman" w:hAnsi="Times New Roman" w:cs="Times New Roman"/>
          <w:lang w:val="en-GB"/>
        </w:rPr>
        <w:t xml:space="preserve"> e</w:t>
      </w:r>
      <w:r w:rsidR="000E28E1" w:rsidRPr="000E28E1">
        <w:rPr>
          <w:rFonts w:ascii="Times New Roman" w:eastAsia="Times New Roman" w:hAnsi="Times New Roman" w:cs="Times New Roman"/>
          <w:lang w:val="en-GB"/>
        </w:rPr>
        <w:t>tc</w:t>
      </w:r>
      <w:r w:rsidR="00E77F6E" w:rsidRPr="000E28E1">
        <w:rPr>
          <w:rFonts w:ascii="Times New Roman" w:eastAsia="Times New Roman" w:hAnsi="Times New Roman" w:cs="Times New Roman"/>
          <w:lang w:val="en-GB"/>
        </w:rPr>
        <w:t>.)</w:t>
      </w:r>
      <w:r w:rsidRPr="000E28E1">
        <w:rPr>
          <w:rFonts w:ascii="Times New Roman" w:eastAsia="Times New Roman" w:hAnsi="Times New Roman" w:cs="Times New Roman"/>
          <w:lang w:val="en-GB"/>
        </w:rPr>
        <w:t xml:space="preserve"> </w:t>
      </w:r>
      <w:r w:rsidRPr="00294F59">
        <w:rPr>
          <w:rFonts w:ascii="Times New Roman" w:eastAsia="Times New Roman" w:hAnsi="Times New Roman" w:cs="Times New Roman"/>
          <w:lang w:val="en-GB"/>
        </w:rPr>
        <w:t xml:space="preserve">have low thermal properties. </w:t>
      </w:r>
      <w:r w:rsidR="00E77F6E" w:rsidRPr="00294F59">
        <w:rPr>
          <w:rFonts w:ascii="Times New Roman" w:eastAsia="Times New Roman" w:hAnsi="Times New Roman" w:cs="Times New Roman"/>
          <w:lang w:val="en-GB"/>
        </w:rPr>
        <w:t xml:space="preserve">Nanoparticles </w:t>
      </w:r>
      <w:r w:rsidRPr="00294F59">
        <w:rPr>
          <w:rFonts w:ascii="Times New Roman" w:eastAsia="Times New Roman" w:hAnsi="Times New Roman" w:cs="Times New Roman"/>
          <w:lang w:val="en-GB"/>
        </w:rPr>
        <w:t>use to increase the thermal conductivity of the</w:t>
      </w:r>
      <w:r w:rsidR="00E77F6E" w:rsidRPr="00294F59">
        <w:rPr>
          <w:rFonts w:ascii="Times New Roman" w:eastAsia="Times New Roman" w:hAnsi="Times New Roman" w:cs="Times New Roman"/>
          <w:lang w:val="en-GB"/>
        </w:rPr>
        <w:t>se</w:t>
      </w:r>
      <w:r w:rsidRPr="00294F59">
        <w:rPr>
          <w:rFonts w:ascii="Times New Roman" w:eastAsia="Times New Roman" w:hAnsi="Times New Roman" w:cs="Times New Roman"/>
          <w:lang w:val="en-GB"/>
        </w:rPr>
        <w:t xml:space="preserve"> fluid</w:t>
      </w:r>
      <w:r w:rsidR="00E77F6E" w:rsidRPr="00294F59">
        <w:rPr>
          <w:rFonts w:ascii="Times New Roman" w:eastAsia="Times New Roman" w:hAnsi="Times New Roman" w:cs="Times New Roman"/>
          <w:lang w:val="en-GB"/>
        </w:rPr>
        <w:t>s</w:t>
      </w:r>
      <w:r w:rsidRPr="00294F59">
        <w:rPr>
          <w:rFonts w:ascii="Times New Roman" w:eastAsia="Times New Roman" w:hAnsi="Times New Roman" w:cs="Times New Roman"/>
          <w:lang w:val="en-GB"/>
        </w:rPr>
        <w:t>. Some researchers have used nanofluids together with other passive techniques [</w:t>
      </w:r>
      <w:r w:rsidR="00D95963" w:rsidRPr="00294F59">
        <w:rPr>
          <w:rFonts w:ascii="Times New Roman" w:eastAsia="Times New Roman" w:hAnsi="Times New Roman" w:cs="Times New Roman"/>
          <w:lang w:val="en-GB"/>
        </w:rPr>
        <w:t>19-</w:t>
      </w:r>
      <w:r w:rsidR="00F013B4" w:rsidRPr="00294F59">
        <w:rPr>
          <w:rFonts w:ascii="Times New Roman" w:eastAsia="Times New Roman" w:hAnsi="Times New Roman" w:cs="Times New Roman"/>
          <w:lang w:val="en-GB"/>
        </w:rPr>
        <w:t>21</w:t>
      </w:r>
      <w:r w:rsidRPr="00294F59">
        <w:rPr>
          <w:rFonts w:ascii="Times New Roman" w:eastAsia="Times New Roman" w:hAnsi="Times New Roman" w:cs="Times New Roman"/>
          <w:lang w:val="en-GB"/>
        </w:rPr>
        <w:t xml:space="preserve">]. </w:t>
      </w:r>
      <w:proofErr w:type="spellStart"/>
      <w:r w:rsidRPr="00294F59">
        <w:rPr>
          <w:rFonts w:ascii="Times New Roman" w:eastAsia="Times New Roman" w:hAnsi="Times New Roman" w:cs="Times New Roman"/>
          <w:lang w:val="en-GB"/>
        </w:rPr>
        <w:t>Manca</w:t>
      </w:r>
      <w:proofErr w:type="spellEnd"/>
      <w:r w:rsidRPr="00294F59">
        <w:rPr>
          <w:rFonts w:ascii="Times New Roman" w:eastAsia="Times New Roman" w:hAnsi="Times New Roman" w:cs="Times New Roman"/>
          <w:lang w:val="en-GB"/>
        </w:rPr>
        <w:t xml:space="preserve"> </w:t>
      </w:r>
      <w:r w:rsidRPr="00294F59">
        <w:rPr>
          <w:rFonts w:ascii="Times New Roman" w:eastAsia="Times New Roman" w:hAnsi="Times New Roman" w:cs="Times New Roman"/>
          <w:iCs/>
          <w:lang w:val="en-GB"/>
        </w:rPr>
        <w:t>et al</w:t>
      </w:r>
      <w:r w:rsidR="00F013B4" w:rsidRPr="00294F59">
        <w:rPr>
          <w:rFonts w:ascii="Times New Roman" w:eastAsia="Times New Roman" w:hAnsi="Times New Roman" w:cs="Times New Roman"/>
          <w:lang w:val="en-GB"/>
        </w:rPr>
        <w:t>. [22</w:t>
      </w:r>
      <w:r w:rsidRPr="00294F59">
        <w:rPr>
          <w:rFonts w:ascii="Times New Roman" w:eastAsia="Times New Roman" w:hAnsi="Times New Roman" w:cs="Times New Roman"/>
          <w:lang w:val="en-GB"/>
        </w:rPr>
        <w:t xml:space="preserve">] studied the </w:t>
      </w:r>
      <w:r w:rsidR="00BC70D0">
        <w:rPr>
          <w:rFonts w:ascii="Times New Roman" w:eastAsia="Times New Roman" w:hAnsi="Times New Roman" w:cs="Times New Roman"/>
          <w:lang w:val="en-GB"/>
        </w:rPr>
        <w:t>flow and heat transfer</w:t>
      </w:r>
      <w:r w:rsidRPr="00294F59">
        <w:rPr>
          <w:rFonts w:ascii="Times New Roman" w:eastAsia="Times New Roman" w:hAnsi="Times New Roman" w:cs="Times New Roman"/>
          <w:lang w:val="en-GB"/>
        </w:rPr>
        <w:t xml:space="preserve"> for 20000 ≤ </w:t>
      </w:r>
      <w:r w:rsidRPr="00294F59">
        <w:rPr>
          <w:rFonts w:ascii="Times New Roman" w:eastAsia="Times New Roman" w:hAnsi="Times New Roman" w:cs="Times New Roman"/>
          <w:iCs/>
          <w:lang w:val="en-GB"/>
        </w:rPr>
        <w:t>Re</w:t>
      </w:r>
      <w:r w:rsidRPr="00294F59">
        <w:rPr>
          <w:rFonts w:ascii="Times New Roman" w:eastAsia="Times New Roman" w:hAnsi="Times New Roman" w:cs="Times New Roman"/>
          <w:lang w:val="en-GB"/>
        </w:rPr>
        <w:t xml:space="preserve"> ≤ 60000 of Al</w:t>
      </w:r>
      <w:r w:rsidRPr="00294F59">
        <w:rPr>
          <w:rFonts w:ascii="Times New Roman" w:eastAsia="Times New Roman" w:hAnsi="Times New Roman" w:cs="Times New Roman"/>
          <w:vertAlign w:val="subscript"/>
          <w:lang w:val="en-GB"/>
        </w:rPr>
        <w:t>2</w:t>
      </w:r>
      <w:r w:rsidRPr="00294F59">
        <w:rPr>
          <w:rFonts w:ascii="Times New Roman" w:eastAsia="Times New Roman" w:hAnsi="Times New Roman" w:cs="Times New Roman"/>
          <w:lang w:val="en-GB"/>
        </w:rPr>
        <w:t>O</w:t>
      </w:r>
      <w:r w:rsidRPr="00294F59">
        <w:rPr>
          <w:rFonts w:ascii="Times New Roman" w:eastAsia="Times New Roman" w:hAnsi="Times New Roman" w:cs="Times New Roman"/>
          <w:vertAlign w:val="subscript"/>
          <w:lang w:val="en-GB"/>
        </w:rPr>
        <w:t>3</w:t>
      </w:r>
      <w:r w:rsidRPr="00294F59">
        <w:rPr>
          <w:rFonts w:ascii="Times New Roman" w:eastAsia="Times New Roman" w:hAnsi="Times New Roman" w:cs="Times New Roman"/>
          <w:lang w:val="en-GB"/>
        </w:rPr>
        <w:t>-water nanofluid at different</w:t>
      </w:r>
      <w:r w:rsidR="00BC70D0">
        <w:rPr>
          <w:rFonts w:ascii="Times New Roman" w:eastAsia="Times New Roman" w:hAnsi="Times New Roman" w:cs="Times New Roman"/>
          <w:lang w:val="en-GB"/>
        </w:rPr>
        <w:t xml:space="preserve"> rib heights and</w:t>
      </w:r>
      <w:r w:rsidRPr="00294F59">
        <w:rPr>
          <w:rFonts w:ascii="Times New Roman" w:eastAsia="Times New Roman" w:hAnsi="Times New Roman" w:cs="Times New Roman"/>
          <w:lang w:val="en-GB"/>
        </w:rPr>
        <w:t xml:space="preserve"> nanoparticle volume ratios </w:t>
      </w:r>
      <w:r w:rsidR="00BC70D0">
        <w:rPr>
          <w:rFonts w:ascii="Times New Roman" w:eastAsia="Times New Roman" w:hAnsi="Times New Roman" w:cs="Times New Roman"/>
          <w:lang w:val="en-GB"/>
        </w:rPr>
        <w:t>(</w:t>
      </w:r>
      <w:r w:rsidR="00BC70D0" w:rsidRPr="00294F59">
        <w:rPr>
          <w:rFonts w:ascii="Times New Roman" w:eastAsia="Times New Roman" w:hAnsi="Times New Roman" w:cs="Times New Roman"/>
          <w:lang w:val="en-GB"/>
        </w:rPr>
        <w:t>0%</w:t>
      </w:r>
      <w:r w:rsidR="00BC70D0">
        <w:rPr>
          <w:rFonts w:ascii="Times New Roman" w:eastAsia="Times New Roman" w:hAnsi="Times New Roman" w:cs="Times New Roman"/>
          <w:lang w:val="en-GB"/>
        </w:rPr>
        <w:t xml:space="preserve"> ≤</w:t>
      </w:r>
      <w:r w:rsidR="00BC70D0" w:rsidRPr="00294F59">
        <w:rPr>
          <w:rFonts w:ascii="Times New Roman" w:eastAsia="Times New Roman" w:hAnsi="Times New Roman" w:cs="Times New Roman"/>
          <w:lang w:val="en-GB"/>
        </w:rPr>
        <w:t xml:space="preserve"> </w:t>
      </w:r>
      <w:r w:rsidR="00BC70D0">
        <w:rPr>
          <w:rFonts w:ascii="Times New Roman" w:eastAsia="Times New Roman" w:hAnsi="Times New Roman" w:cs="Times New Roman"/>
          <w:lang w:val="en-GB"/>
        </w:rPr>
        <w:t>φ ≤</w:t>
      </w:r>
      <w:r w:rsidR="00BC70D0" w:rsidRPr="00294F59">
        <w:rPr>
          <w:rFonts w:ascii="Times New Roman" w:eastAsia="Times New Roman" w:hAnsi="Times New Roman" w:cs="Times New Roman"/>
          <w:lang w:val="en-GB"/>
        </w:rPr>
        <w:t xml:space="preserve"> 4%</w:t>
      </w:r>
      <w:r w:rsidR="00BC70D0">
        <w:rPr>
          <w:rFonts w:ascii="Times New Roman" w:eastAsia="Times New Roman" w:hAnsi="Times New Roman" w:cs="Times New Roman"/>
          <w:lang w:val="en-GB"/>
        </w:rPr>
        <w:t>)</w:t>
      </w:r>
      <w:r w:rsidR="00BC70D0" w:rsidRPr="00294F59">
        <w:rPr>
          <w:rFonts w:ascii="Times New Roman" w:eastAsia="Times New Roman" w:hAnsi="Times New Roman" w:cs="Times New Roman"/>
          <w:lang w:val="en-GB"/>
        </w:rPr>
        <w:t xml:space="preserve"> </w:t>
      </w:r>
      <w:r w:rsidRPr="00294F59">
        <w:rPr>
          <w:rFonts w:ascii="Times New Roman" w:eastAsia="Times New Roman" w:hAnsi="Times New Roman" w:cs="Times New Roman"/>
          <w:lang w:val="en-GB"/>
        </w:rPr>
        <w:t xml:space="preserve">in a channel. As a result, they reported that as Re and particle volume ratio increased, the heat transfer </w:t>
      </w:r>
      <w:r w:rsidR="006951C1" w:rsidRPr="00294F59">
        <w:rPr>
          <w:rFonts w:ascii="Times New Roman" w:eastAsia="Times New Roman" w:hAnsi="Times New Roman" w:cs="Times New Roman"/>
          <w:lang w:val="en-GB"/>
        </w:rPr>
        <w:t>improved,</w:t>
      </w:r>
      <w:r w:rsidRPr="00294F59">
        <w:rPr>
          <w:rFonts w:ascii="Times New Roman" w:eastAsia="Times New Roman" w:hAnsi="Times New Roman" w:cs="Times New Roman"/>
          <w:lang w:val="en-GB"/>
        </w:rPr>
        <w:t xml:space="preserve"> and </w:t>
      </w:r>
      <w:r w:rsidR="00BC70D0" w:rsidRPr="00294F59">
        <w:rPr>
          <w:rFonts w:ascii="Times New Roman" w:eastAsia="Times New Roman" w:hAnsi="Times New Roman" w:cs="Times New Roman"/>
          <w:lang w:val="en-GB"/>
        </w:rPr>
        <w:t xml:space="preserve">the pumping power </w:t>
      </w:r>
      <w:r w:rsidR="00BC70D0">
        <w:rPr>
          <w:rFonts w:ascii="Times New Roman" w:eastAsia="Times New Roman" w:hAnsi="Times New Roman" w:cs="Times New Roman"/>
          <w:lang w:val="en-GB"/>
        </w:rPr>
        <w:t>increased</w:t>
      </w:r>
      <w:r w:rsidRPr="00294F59">
        <w:rPr>
          <w:rFonts w:ascii="Times New Roman" w:eastAsia="Times New Roman" w:hAnsi="Times New Roman" w:cs="Times New Roman"/>
          <w:lang w:val="en-GB"/>
        </w:rPr>
        <w:t xml:space="preserve">. </w:t>
      </w:r>
      <w:proofErr w:type="spellStart"/>
      <w:r w:rsidRPr="00294F59">
        <w:rPr>
          <w:rFonts w:ascii="Times New Roman" w:eastAsia="Times New Roman" w:hAnsi="Times New Roman" w:cs="Times New Roman"/>
          <w:lang w:val="en-GB"/>
        </w:rPr>
        <w:t>Menni</w:t>
      </w:r>
      <w:proofErr w:type="spellEnd"/>
      <w:r w:rsidRPr="00294F59">
        <w:rPr>
          <w:rFonts w:ascii="Times New Roman" w:eastAsia="Times New Roman" w:hAnsi="Times New Roman" w:cs="Times New Roman"/>
          <w:lang w:val="en-GB"/>
        </w:rPr>
        <w:t xml:space="preserve"> </w:t>
      </w:r>
      <w:r w:rsidRPr="00294F59">
        <w:rPr>
          <w:rFonts w:ascii="Times New Roman" w:eastAsia="Times New Roman" w:hAnsi="Times New Roman" w:cs="Times New Roman"/>
          <w:iCs/>
          <w:lang w:val="en-GB"/>
        </w:rPr>
        <w:t>et al.</w:t>
      </w:r>
      <w:r w:rsidRPr="00294F59">
        <w:rPr>
          <w:rFonts w:ascii="Times New Roman" w:eastAsia="Times New Roman" w:hAnsi="Times New Roman" w:cs="Times New Roman"/>
          <w:lang w:val="en-GB"/>
        </w:rPr>
        <w:t xml:space="preserve"> [</w:t>
      </w:r>
      <w:r w:rsidR="00F013B4" w:rsidRPr="00294F59">
        <w:rPr>
          <w:rFonts w:ascii="Times New Roman" w:eastAsia="Times New Roman" w:hAnsi="Times New Roman" w:cs="Times New Roman"/>
          <w:lang w:val="en-GB"/>
        </w:rPr>
        <w:t>23</w:t>
      </w:r>
      <w:r w:rsidRPr="00294F59">
        <w:rPr>
          <w:rFonts w:ascii="Times New Roman" w:eastAsia="Times New Roman" w:hAnsi="Times New Roman" w:cs="Times New Roman"/>
          <w:lang w:val="en-GB"/>
        </w:rPr>
        <w:t xml:space="preserve">] </w:t>
      </w:r>
      <w:r w:rsidR="00BC70D0">
        <w:rPr>
          <w:rFonts w:ascii="Times New Roman" w:eastAsia="Times New Roman" w:hAnsi="Times New Roman" w:cs="Times New Roman"/>
          <w:lang w:val="en-GB"/>
        </w:rPr>
        <w:t>investigated</w:t>
      </w:r>
      <w:r w:rsidRPr="00294F59">
        <w:rPr>
          <w:rFonts w:ascii="Times New Roman" w:eastAsia="Times New Roman" w:hAnsi="Times New Roman" w:cs="Times New Roman"/>
          <w:lang w:val="en-GB"/>
        </w:rPr>
        <w:t xml:space="preserve"> the </w:t>
      </w:r>
      <w:r w:rsidR="00BC70D0">
        <w:rPr>
          <w:rFonts w:ascii="Times New Roman" w:eastAsia="Times New Roman" w:hAnsi="Times New Roman" w:cs="Times New Roman"/>
          <w:lang w:val="en-GB"/>
        </w:rPr>
        <w:t>hydraulic</w:t>
      </w:r>
      <w:r w:rsidRPr="00294F59">
        <w:rPr>
          <w:rFonts w:ascii="Times New Roman" w:eastAsia="Times New Roman" w:hAnsi="Times New Roman" w:cs="Times New Roman"/>
          <w:lang w:val="en-GB"/>
        </w:rPr>
        <w:t xml:space="preserve"> and thermal </w:t>
      </w:r>
      <w:r w:rsidR="00BC70D0">
        <w:rPr>
          <w:rFonts w:ascii="Times New Roman" w:eastAsia="Times New Roman" w:hAnsi="Times New Roman" w:cs="Times New Roman"/>
          <w:lang w:val="en-GB"/>
        </w:rPr>
        <w:t>performance</w:t>
      </w:r>
      <w:r w:rsidRPr="00294F59">
        <w:rPr>
          <w:rFonts w:ascii="Times New Roman" w:eastAsia="Times New Roman" w:hAnsi="Times New Roman" w:cs="Times New Roman"/>
          <w:lang w:val="en-GB"/>
        </w:rPr>
        <w:t xml:space="preserve"> of nanofluids in turbulent flow conditions by using baffles at different angles in the channel and reported that the highest thermal improvement was obtained when vertical baffles were used at high Re. Qi </w:t>
      </w:r>
      <w:r w:rsidRPr="00294F59">
        <w:rPr>
          <w:rFonts w:ascii="Times New Roman" w:eastAsia="Times New Roman" w:hAnsi="Times New Roman" w:cs="Times New Roman"/>
          <w:iCs/>
          <w:lang w:val="en-GB"/>
        </w:rPr>
        <w:t>et al.</w:t>
      </w:r>
      <w:r w:rsidRPr="00294F59">
        <w:rPr>
          <w:rFonts w:ascii="Times New Roman" w:eastAsia="Times New Roman" w:hAnsi="Times New Roman" w:cs="Times New Roman"/>
          <w:lang w:val="en-GB"/>
        </w:rPr>
        <w:t xml:space="preserve"> [</w:t>
      </w:r>
      <w:r w:rsidR="00F013B4" w:rsidRPr="00294F59">
        <w:rPr>
          <w:rFonts w:ascii="Times New Roman" w:eastAsia="Times New Roman" w:hAnsi="Times New Roman" w:cs="Times New Roman"/>
          <w:lang w:val="en-GB"/>
        </w:rPr>
        <w:t>24</w:t>
      </w:r>
      <w:r w:rsidRPr="00294F59">
        <w:rPr>
          <w:rFonts w:ascii="Times New Roman" w:eastAsia="Times New Roman" w:hAnsi="Times New Roman" w:cs="Times New Roman"/>
          <w:lang w:val="en-GB"/>
        </w:rPr>
        <w:t>] numerically and experimentally researched the flow and heat transfer of TiO</w:t>
      </w:r>
      <w:r w:rsidRPr="00294F59">
        <w:rPr>
          <w:rFonts w:ascii="Times New Roman" w:eastAsia="Times New Roman" w:hAnsi="Times New Roman" w:cs="Times New Roman"/>
          <w:vertAlign w:val="subscript"/>
          <w:lang w:val="en-GB"/>
        </w:rPr>
        <w:t>2</w:t>
      </w:r>
      <w:r w:rsidRPr="00294F59">
        <w:rPr>
          <w:rFonts w:ascii="Times New Roman" w:eastAsia="Times New Roman" w:hAnsi="Times New Roman" w:cs="Times New Roman"/>
          <w:lang w:val="en-GB"/>
        </w:rPr>
        <w:t>-water</w:t>
      </w:r>
      <w:r w:rsidR="000D4235" w:rsidRPr="000D4235">
        <w:rPr>
          <w:rFonts w:ascii="Times New Roman" w:eastAsia="Times New Roman" w:hAnsi="Times New Roman" w:cs="Times New Roman"/>
          <w:lang w:val="en-GB"/>
        </w:rPr>
        <w:t xml:space="preserve"> </w:t>
      </w:r>
      <w:r w:rsidR="000D4235" w:rsidRPr="00294F59">
        <w:rPr>
          <w:rFonts w:ascii="Times New Roman" w:eastAsia="Times New Roman" w:hAnsi="Times New Roman" w:cs="Times New Roman"/>
          <w:lang w:val="en-GB"/>
        </w:rPr>
        <w:t>nanofluid</w:t>
      </w:r>
      <w:r w:rsidRPr="00294F59">
        <w:rPr>
          <w:rFonts w:ascii="Times New Roman" w:eastAsia="Times New Roman" w:hAnsi="Times New Roman" w:cs="Times New Roman"/>
          <w:lang w:val="en-GB"/>
        </w:rPr>
        <w:t xml:space="preserve"> in a wavy channel. </w:t>
      </w:r>
      <w:proofErr w:type="spellStart"/>
      <w:r w:rsidRPr="00294F59">
        <w:rPr>
          <w:rFonts w:ascii="Times New Roman" w:eastAsia="Times New Roman" w:hAnsi="Times New Roman" w:cs="Times New Roman"/>
          <w:lang w:val="en-GB"/>
        </w:rPr>
        <w:t>Pordanjani</w:t>
      </w:r>
      <w:proofErr w:type="spellEnd"/>
      <w:r w:rsidRPr="00294F59">
        <w:rPr>
          <w:rFonts w:ascii="Times New Roman" w:eastAsia="Times New Roman" w:hAnsi="Times New Roman" w:cs="Times New Roman"/>
          <w:lang w:val="en-GB"/>
        </w:rPr>
        <w:t xml:space="preserve"> </w:t>
      </w:r>
      <w:r w:rsidRPr="00294F59">
        <w:rPr>
          <w:rFonts w:ascii="Times New Roman" w:eastAsia="Times New Roman" w:hAnsi="Times New Roman" w:cs="Times New Roman"/>
          <w:iCs/>
          <w:lang w:val="en-GB"/>
        </w:rPr>
        <w:t>et al</w:t>
      </w:r>
      <w:r w:rsidRPr="00294F59">
        <w:rPr>
          <w:rFonts w:ascii="Times New Roman" w:eastAsia="Times New Roman" w:hAnsi="Times New Roman" w:cs="Times New Roman"/>
          <w:lang w:val="en-GB"/>
        </w:rPr>
        <w:t>. [</w:t>
      </w:r>
      <w:r w:rsidR="00F013B4" w:rsidRPr="00294F59">
        <w:rPr>
          <w:rFonts w:ascii="Times New Roman" w:eastAsia="Times New Roman" w:hAnsi="Times New Roman" w:cs="Times New Roman"/>
          <w:lang w:val="en-GB"/>
        </w:rPr>
        <w:t>25</w:t>
      </w:r>
      <w:r w:rsidRPr="00294F59">
        <w:rPr>
          <w:rFonts w:ascii="Times New Roman" w:eastAsia="Times New Roman" w:hAnsi="Times New Roman" w:cs="Times New Roman"/>
          <w:lang w:val="en-GB"/>
        </w:rPr>
        <w:t xml:space="preserve">] carried out a review study examining the effects of nanofluid applications on energy savings in heat exchangers. </w:t>
      </w:r>
      <w:proofErr w:type="spellStart"/>
      <w:r w:rsidRPr="00294F59">
        <w:rPr>
          <w:rFonts w:ascii="Times New Roman" w:eastAsia="Times New Roman" w:hAnsi="Times New Roman" w:cs="Times New Roman"/>
          <w:lang w:val="en-GB"/>
        </w:rPr>
        <w:t>Kaood</w:t>
      </w:r>
      <w:proofErr w:type="spellEnd"/>
      <w:r w:rsidRPr="00294F59">
        <w:rPr>
          <w:rFonts w:ascii="Times New Roman" w:eastAsia="Times New Roman" w:hAnsi="Times New Roman" w:cs="Times New Roman"/>
          <w:lang w:val="en-GB"/>
        </w:rPr>
        <w:t xml:space="preserve"> and Hassan [</w:t>
      </w:r>
      <w:r w:rsidR="00F013B4" w:rsidRPr="00294F59">
        <w:rPr>
          <w:rFonts w:ascii="Times New Roman" w:eastAsia="Times New Roman" w:hAnsi="Times New Roman" w:cs="Times New Roman"/>
          <w:lang w:val="en-GB"/>
        </w:rPr>
        <w:t>26</w:t>
      </w:r>
      <w:r w:rsidRPr="00294F59">
        <w:rPr>
          <w:rFonts w:ascii="Times New Roman" w:eastAsia="Times New Roman" w:hAnsi="Times New Roman" w:cs="Times New Roman"/>
          <w:lang w:val="en-GB"/>
        </w:rPr>
        <w:t>] numerically investigated the flow and heat transfer improvement and energy performance of different nanofluids in different wavy channel</w:t>
      </w:r>
      <w:r w:rsidR="000D4235">
        <w:rPr>
          <w:rFonts w:ascii="Times New Roman" w:eastAsia="Times New Roman" w:hAnsi="Times New Roman" w:cs="Times New Roman"/>
          <w:lang w:val="en-GB"/>
        </w:rPr>
        <w:t>s</w:t>
      </w:r>
      <w:r w:rsidRPr="00294F59">
        <w:rPr>
          <w:rFonts w:ascii="Times New Roman" w:eastAsia="Times New Roman" w:hAnsi="Times New Roman" w:cs="Times New Roman"/>
          <w:lang w:val="en-GB"/>
        </w:rPr>
        <w:t xml:space="preserve">. They reported that nanofluids increased heat transfer according to smooth channel, and all performance improvement decreased at </w:t>
      </w:r>
      <w:r w:rsidRPr="00294F59">
        <w:rPr>
          <w:rFonts w:ascii="Times New Roman" w:eastAsia="Times New Roman" w:hAnsi="Times New Roman" w:cs="Times New Roman"/>
          <w:iCs/>
          <w:lang w:val="en-GB"/>
        </w:rPr>
        <w:t>Re</w:t>
      </w:r>
      <w:r w:rsidRPr="00294F59">
        <w:rPr>
          <w:rFonts w:ascii="Times New Roman" w:eastAsia="Times New Roman" w:hAnsi="Times New Roman" w:cs="Times New Roman"/>
          <w:lang w:val="en-GB"/>
        </w:rPr>
        <w:t xml:space="preserve"> ≥ 10000 for all fluids and channel configurations. The thermal, frictional and </w:t>
      </w:r>
      <w:proofErr w:type="spellStart"/>
      <w:r w:rsidRPr="00294F59">
        <w:rPr>
          <w:rFonts w:ascii="Times New Roman" w:eastAsia="Times New Roman" w:hAnsi="Times New Roman" w:cs="Times New Roman"/>
          <w:lang w:val="en-GB"/>
        </w:rPr>
        <w:t>exergy</w:t>
      </w:r>
      <w:proofErr w:type="spellEnd"/>
      <w:r w:rsidRPr="00294F59">
        <w:rPr>
          <w:rFonts w:ascii="Times New Roman" w:eastAsia="Times New Roman" w:hAnsi="Times New Roman" w:cs="Times New Roman"/>
          <w:lang w:val="en-GB"/>
        </w:rPr>
        <w:t xml:space="preserve"> </w:t>
      </w:r>
      <w:proofErr w:type="spellStart"/>
      <w:r w:rsidRPr="00294F59">
        <w:rPr>
          <w:rFonts w:ascii="Times New Roman" w:eastAsia="Times New Roman" w:hAnsi="Times New Roman" w:cs="Times New Roman"/>
          <w:lang w:val="en-GB"/>
        </w:rPr>
        <w:t>behavior</w:t>
      </w:r>
      <w:proofErr w:type="spellEnd"/>
      <w:r w:rsidRPr="00294F59">
        <w:rPr>
          <w:rFonts w:ascii="Times New Roman" w:eastAsia="Times New Roman" w:hAnsi="Times New Roman" w:cs="Times New Roman"/>
          <w:lang w:val="en-GB"/>
        </w:rPr>
        <w:t xml:space="preserve"> of triangular vortex generator in a channel with different cross-sectional areas were examined by Tian </w:t>
      </w:r>
      <w:r w:rsidRPr="00294F59">
        <w:rPr>
          <w:rFonts w:ascii="Times New Roman" w:eastAsia="Times New Roman" w:hAnsi="Times New Roman" w:cs="Times New Roman"/>
          <w:iCs/>
          <w:lang w:val="en-GB"/>
        </w:rPr>
        <w:t>et al.</w:t>
      </w:r>
      <w:r w:rsidR="00F013B4" w:rsidRPr="00294F59">
        <w:rPr>
          <w:rFonts w:ascii="Times New Roman" w:eastAsia="Times New Roman" w:hAnsi="Times New Roman" w:cs="Times New Roman"/>
          <w:lang w:val="en-GB"/>
        </w:rPr>
        <w:t xml:space="preserve"> [27</w:t>
      </w:r>
      <w:r w:rsidRPr="00294F59">
        <w:rPr>
          <w:rFonts w:ascii="Times New Roman" w:eastAsia="Times New Roman" w:hAnsi="Times New Roman" w:cs="Times New Roman"/>
          <w:lang w:val="en-GB"/>
        </w:rPr>
        <w:t xml:space="preserve">]. In their study, air, water and two different </w:t>
      </w:r>
      <w:proofErr w:type="spellStart"/>
      <w:r w:rsidRPr="00294F59">
        <w:rPr>
          <w:rFonts w:ascii="Times New Roman" w:eastAsia="Times New Roman" w:hAnsi="Times New Roman" w:cs="Times New Roman"/>
          <w:lang w:val="en-GB"/>
        </w:rPr>
        <w:t>nanofluids</w:t>
      </w:r>
      <w:proofErr w:type="spellEnd"/>
      <w:r w:rsidRPr="00294F59">
        <w:rPr>
          <w:rFonts w:ascii="Times New Roman" w:eastAsia="Times New Roman" w:hAnsi="Times New Roman" w:cs="Times New Roman"/>
          <w:lang w:val="en-GB"/>
        </w:rPr>
        <w:t xml:space="preserve"> (Al</w:t>
      </w:r>
      <w:r w:rsidRPr="00294F59">
        <w:rPr>
          <w:rFonts w:ascii="Times New Roman" w:eastAsia="Times New Roman" w:hAnsi="Times New Roman" w:cs="Times New Roman"/>
          <w:vertAlign w:val="subscript"/>
          <w:lang w:val="en-GB"/>
        </w:rPr>
        <w:t>2</w:t>
      </w:r>
      <w:r w:rsidRPr="00294F59">
        <w:rPr>
          <w:rFonts w:ascii="Times New Roman" w:eastAsia="Times New Roman" w:hAnsi="Times New Roman" w:cs="Times New Roman"/>
          <w:lang w:val="en-GB"/>
        </w:rPr>
        <w:t>O</w:t>
      </w:r>
      <w:r w:rsidRPr="00294F59">
        <w:rPr>
          <w:rFonts w:ascii="Times New Roman" w:eastAsia="Times New Roman" w:hAnsi="Times New Roman" w:cs="Times New Roman"/>
          <w:vertAlign w:val="subscript"/>
          <w:lang w:val="en-GB"/>
        </w:rPr>
        <w:t>3</w:t>
      </w:r>
      <w:r w:rsidRPr="00294F59">
        <w:rPr>
          <w:rFonts w:ascii="Times New Roman" w:eastAsia="Times New Roman" w:hAnsi="Times New Roman" w:cs="Times New Roman"/>
          <w:lang w:val="en-GB"/>
        </w:rPr>
        <w:t xml:space="preserve">-water and </w:t>
      </w:r>
      <w:proofErr w:type="spellStart"/>
      <w:r w:rsidRPr="00294F59">
        <w:rPr>
          <w:rFonts w:ascii="Times New Roman" w:eastAsia="Times New Roman" w:hAnsi="Times New Roman" w:cs="Times New Roman"/>
          <w:lang w:val="en-GB"/>
        </w:rPr>
        <w:t>CuO</w:t>
      </w:r>
      <w:proofErr w:type="spellEnd"/>
      <w:r w:rsidRPr="00294F59">
        <w:rPr>
          <w:rFonts w:ascii="Times New Roman" w:eastAsia="Times New Roman" w:hAnsi="Times New Roman" w:cs="Times New Roman"/>
          <w:lang w:val="en-GB"/>
        </w:rPr>
        <w:t xml:space="preserve">-water) were used. They declared that the most thermal </w:t>
      </w:r>
      <w:r w:rsidR="000D4235">
        <w:rPr>
          <w:rFonts w:ascii="Times New Roman" w:eastAsia="Times New Roman" w:hAnsi="Times New Roman" w:cs="Times New Roman"/>
          <w:lang w:val="en-GB"/>
        </w:rPr>
        <w:t>enhancement</w:t>
      </w:r>
      <w:r w:rsidRPr="00294F59">
        <w:rPr>
          <w:rFonts w:ascii="Times New Roman" w:eastAsia="Times New Roman" w:hAnsi="Times New Roman" w:cs="Times New Roman"/>
          <w:lang w:val="en-GB"/>
        </w:rPr>
        <w:t xml:space="preserve"> was obtained the circular cross section and the vortex generators enhanced signifi</w:t>
      </w:r>
      <w:r w:rsidR="000D4235">
        <w:rPr>
          <w:rFonts w:ascii="Times New Roman" w:eastAsia="Times New Roman" w:hAnsi="Times New Roman" w:cs="Times New Roman"/>
          <w:lang w:val="en-GB"/>
        </w:rPr>
        <w:t>cantly the</w:t>
      </w:r>
      <w:r w:rsidRPr="00294F59">
        <w:rPr>
          <w:rFonts w:ascii="Times New Roman" w:eastAsia="Times New Roman" w:hAnsi="Times New Roman" w:cs="Times New Roman"/>
          <w:lang w:val="en-GB"/>
        </w:rPr>
        <w:t xml:space="preserve"> Nu when the </w:t>
      </w:r>
      <w:proofErr w:type="spellStart"/>
      <w:r w:rsidRPr="00294F59">
        <w:rPr>
          <w:rFonts w:ascii="Times New Roman" w:eastAsia="Times New Roman" w:hAnsi="Times New Roman" w:cs="Times New Roman"/>
          <w:lang w:val="en-GB"/>
        </w:rPr>
        <w:t>nanofluids</w:t>
      </w:r>
      <w:proofErr w:type="spellEnd"/>
      <w:r w:rsidRPr="00294F59">
        <w:rPr>
          <w:rFonts w:ascii="Times New Roman" w:eastAsia="Times New Roman" w:hAnsi="Times New Roman" w:cs="Times New Roman"/>
          <w:lang w:val="en-GB"/>
        </w:rPr>
        <w:t xml:space="preserve"> are employed as the working fluid. However, nanofluids caused more exergy destruction as well. </w:t>
      </w:r>
    </w:p>
    <w:p w14:paraId="1AEB2FBF" w14:textId="1874A46C" w:rsidR="008B32B8" w:rsidRPr="00294F59" w:rsidRDefault="008B32B8" w:rsidP="00013EC8">
      <w:pPr>
        <w:spacing w:after="0"/>
        <w:jc w:val="both"/>
        <w:rPr>
          <w:rFonts w:ascii="Times New Roman" w:eastAsia="Times New Roman" w:hAnsi="Times New Roman" w:cs="Times New Roman"/>
          <w:shd w:val="clear" w:color="auto" w:fill="FFFFFF"/>
          <w:lang w:val="en-US" w:eastAsia="tr-TR"/>
        </w:rPr>
      </w:pPr>
      <w:r w:rsidRPr="00294F59">
        <w:rPr>
          <w:rFonts w:ascii="Times New Roman" w:eastAsia="Times New Roman" w:hAnsi="Times New Roman" w:cs="Times New Roman"/>
          <w:lang w:val="en-GB"/>
        </w:rPr>
        <w:t xml:space="preserve">As seen from previous studies, </w:t>
      </w:r>
      <w:r w:rsidR="00E77F6E" w:rsidRPr="00294F59">
        <w:rPr>
          <w:rFonts w:ascii="Times New Roman" w:eastAsia="Times New Roman" w:hAnsi="Times New Roman" w:cs="Times New Roman"/>
          <w:lang w:val="en-GB"/>
        </w:rPr>
        <w:t>t</w:t>
      </w:r>
      <w:r w:rsidRPr="00294F59">
        <w:rPr>
          <w:rFonts w:ascii="Times New Roman" w:eastAsia="Times New Roman" w:hAnsi="Times New Roman" w:cs="Times New Roman"/>
          <w:lang w:val="en-GB"/>
        </w:rPr>
        <w:t xml:space="preserve">here are many experimental and numerical studies investigating the combined impact of passive heat transfer applications. </w:t>
      </w:r>
      <w:r w:rsidR="00513089" w:rsidRPr="00513089">
        <w:rPr>
          <w:rFonts w:ascii="Times New Roman" w:eastAsia="Times New Roman" w:hAnsi="Times New Roman" w:cs="Times New Roman"/>
          <w:lang w:val="en-GB"/>
        </w:rPr>
        <w:t xml:space="preserve">However, the large number of investigated parameters increases the efforts to find the optimum parameters. As shown above, further studies on </w:t>
      </w:r>
      <w:proofErr w:type="spellStart"/>
      <w:r w:rsidR="00513089" w:rsidRPr="00513089">
        <w:rPr>
          <w:rFonts w:ascii="Times New Roman" w:eastAsia="Times New Roman" w:hAnsi="Times New Roman" w:cs="Times New Roman"/>
          <w:lang w:val="en-GB"/>
        </w:rPr>
        <w:t>nanofluid</w:t>
      </w:r>
      <w:proofErr w:type="spellEnd"/>
      <w:r w:rsidR="00513089" w:rsidRPr="00513089">
        <w:rPr>
          <w:rFonts w:ascii="Times New Roman" w:eastAsia="Times New Roman" w:hAnsi="Times New Roman" w:cs="Times New Roman"/>
          <w:lang w:val="en-GB"/>
        </w:rPr>
        <w:t xml:space="preserve"> flow in a ribbed channel with winglets are needed </w:t>
      </w:r>
      <w:r w:rsidR="00800A91">
        <w:rPr>
          <w:rFonts w:ascii="Times New Roman" w:eastAsia="Times New Roman" w:hAnsi="Times New Roman" w:cs="Times New Roman"/>
          <w:lang w:val="en-GB"/>
        </w:rPr>
        <w:t>E</w:t>
      </w:r>
      <w:r w:rsidRPr="00294F59">
        <w:rPr>
          <w:rFonts w:ascii="Times New Roman" w:eastAsia="Times New Roman" w:hAnsi="Times New Roman" w:cs="Times New Roman"/>
          <w:lang w:val="en-GB"/>
        </w:rPr>
        <w:t xml:space="preserve">ffect of </w:t>
      </w:r>
      <w:r w:rsidR="00AF4A04">
        <w:rPr>
          <w:rFonts w:ascii="Times New Roman" w:eastAsia="Times New Roman" w:hAnsi="Times New Roman" w:cs="Times New Roman"/>
          <w:lang w:val="en-GB"/>
        </w:rPr>
        <w:t xml:space="preserve">discrete V-shaped </w:t>
      </w:r>
      <w:r w:rsidRPr="00294F59">
        <w:rPr>
          <w:rFonts w:ascii="Times New Roman" w:eastAsia="Times New Roman" w:hAnsi="Times New Roman" w:cs="Times New Roman"/>
          <w:lang w:val="en-GB"/>
        </w:rPr>
        <w:t xml:space="preserve">winglets in a </w:t>
      </w:r>
      <w:r w:rsidR="00AF4A04">
        <w:rPr>
          <w:rFonts w:ascii="Times New Roman" w:eastAsia="Times New Roman" w:hAnsi="Times New Roman" w:cs="Times New Roman"/>
          <w:lang w:val="en-GB"/>
        </w:rPr>
        <w:t xml:space="preserve">V-shaped </w:t>
      </w:r>
      <w:r w:rsidR="00AC16D4" w:rsidRPr="00294F59">
        <w:rPr>
          <w:rFonts w:ascii="Times New Roman" w:eastAsia="Times New Roman" w:hAnsi="Times New Roman" w:cs="Times New Roman"/>
          <w:lang w:val="en-GB"/>
        </w:rPr>
        <w:t xml:space="preserve">ribbed </w:t>
      </w:r>
      <w:r w:rsidRPr="00294F59">
        <w:rPr>
          <w:rFonts w:ascii="Times New Roman" w:eastAsia="Times New Roman" w:hAnsi="Times New Roman" w:cs="Times New Roman"/>
          <w:lang w:val="en-GB"/>
        </w:rPr>
        <w:t xml:space="preserve">channel geometry was not investigated. In the presented study, the effects of both </w:t>
      </w:r>
      <w:r w:rsidR="00AF4A04">
        <w:rPr>
          <w:rFonts w:ascii="Times New Roman" w:eastAsia="Times New Roman" w:hAnsi="Times New Roman" w:cs="Times New Roman"/>
          <w:lang w:val="en-GB"/>
        </w:rPr>
        <w:t>ribbed</w:t>
      </w:r>
      <w:r w:rsidRPr="00294F59">
        <w:rPr>
          <w:rFonts w:ascii="Times New Roman" w:eastAsia="Times New Roman" w:hAnsi="Times New Roman" w:cs="Times New Roman"/>
          <w:lang w:val="en-GB"/>
        </w:rPr>
        <w:t xml:space="preserve"> channel and winglets on the nanofluid flow and heat transfer were investigated together. The effects on </w:t>
      </w:r>
      <w:r w:rsidR="00714AAA" w:rsidRPr="00294F59">
        <w:rPr>
          <w:rFonts w:ascii="Times New Roman" w:eastAsia="Times New Roman" w:hAnsi="Times New Roman" w:cs="Times New Roman"/>
          <w:lang w:val="en-GB"/>
        </w:rPr>
        <w:t>flow and heat transfer</w:t>
      </w:r>
      <w:r w:rsidRPr="00294F59">
        <w:rPr>
          <w:rFonts w:ascii="Times New Roman" w:eastAsia="Times New Roman" w:hAnsi="Times New Roman" w:cs="Times New Roman"/>
          <w:lang w:val="en-GB"/>
        </w:rPr>
        <w:t xml:space="preserve"> of </w:t>
      </w:r>
      <w:proofErr w:type="spellStart"/>
      <w:r w:rsidR="00714AAA" w:rsidRPr="00294F59">
        <w:rPr>
          <w:rFonts w:ascii="Times New Roman" w:eastAsia="Times New Roman" w:hAnsi="Times New Roman" w:cs="Times New Roman"/>
          <w:lang w:val="en-GB"/>
        </w:rPr>
        <w:t>CuO</w:t>
      </w:r>
      <w:proofErr w:type="spellEnd"/>
      <w:r w:rsidRPr="00294F59">
        <w:rPr>
          <w:rFonts w:ascii="Times New Roman" w:eastAsia="Times New Roman" w:hAnsi="Times New Roman" w:cs="Times New Roman"/>
          <w:lang w:val="en-GB"/>
        </w:rPr>
        <w:t xml:space="preserve">-water </w:t>
      </w:r>
      <w:proofErr w:type="spellStart"/>
      <w:r w:rsidRPr="00294F59">
        <w:rPr>
          <w:rFonts w:ascii="Times New Roman" w:eastAsia="Times New Roman" w:hAnsi="Times New Roman" w:cs="Times New Roman"/>
          <w:lang w:val="en-GB"/>
        </w:rPr>
        <w:t>nanofluid</w:t>
      </w:r>
      <w:proofErr w:type="spellEnd"/>
      <w:r w:rsidRPr="00294F59">
        <w:rPr>
          <w:rFonts w:ascii="Times New Roman" w:eastAsia="Times New Roman" w:hAnsi="Times New Roman" w:cs="Times New Roman"/>
          <w:lang w:val="en-GB"/>
        </w:rPr>
        <w:t xml:space="preserve"> </w:t>
      </w:r>
      <w:r w:rsidR="00714AAA" w:rsidRPr="00294F59">
        <w:rPr>
          <w:rFonts w:ascii="Times New Roman" w:eastAsia="Times New Roman" w:hAnsi="Times New Roman" w:cs="Times New Roman"/>
          <w:lang w:val="en-GB"/>
        </w:rPr>
        <w:t>at</w:t>
      </w:r>
      <w:r w:rsidRPr="00294F59">
        <w:rPr>
          <w:rFonts w:ascii="Times New Roman" w:eastAsia="Times New Roman" w:hAnsi="Times New Roman" w:cs="Times New Roman"/>
          <w:lang w:val="en-GB"/>
        </w:rPr>
        <w:t xml:space="preserve"> </w:t>
      </w:r>
      <w:r w:rsidR="00714AAA" w:rsidRPr="00294F59">
        <w:rPr>
          <w:rFonts w:ascii="Times New Roman" w:eastAsia="Times New Roman" w:hAnsi="Times New Roman" w:cs="Times New Roman"/>
          <w:lang w:val="en-GB"/>
        </w:rPr>
        <w:t>constant</w:t>
      </w:r>
      <w:r w:rsidRPr="00294F59">
        <w:rPr>
          <w:rFonts w:ascii="Times New Roman" w:eastAsia="Times New Roman" w:hAnsi="Times New Roman" w:cs="Times New Roman"/>
          <w:lang w:val="en-GB"/>
        </w:rPr>
        <w:t xml:space="preserve"> particle volume fraction (</w:t>
      </w:r>
      <w:r w:rsidRPr="00294F59">
        <w:rPr>
          <w:rFonts w:ascii="Times New Roman" w:eastAsia="Times New Roman" w:hAnsi="Times New Roman" w:cs="Times New Roman"/>
          <w:iCs/>
          <w:lang w:val="en-GB"/>
        </w:rPr>
        <w:t>φ</w:t>
      </w:r>
      <w:r w:rsidRPr="00294F59">
        <w:rPr>
          <w:rFonts w:ascii="Times New Roman" w:eastAsia="Times New Roman" w:hAnsi="Times New Roman" w:cs="Times New Roman"/>
          <w:lang w:val="en-GB"/>
        </w:rPr>
        <w:t xml:space="preserve"> </w:t>
      </w:r>
      <w:r w:rsidR="00714AAA" w:rsidRPr="00294F59">
        <w:rPr>
          <w:rFonts w:ascii="Times New Roman" w:eastAsia="Times New Roman" w:hAnsi="Times New Roman" w:cs="Times New Roman"/>
          <w:lang w:val="en-GB"/>
        </w:rPr>
        <w:t>=</w:t>
      </w:r>
      <w:r w:rsidRPr="00294F59">
        <w:rPr>
          <w:rFonts w:ascii="Times New Roman" w:eastAsia="Times New Roman" w:hAnsi="Times New Roman" w:cs="Times New Roman"/>
          <w:lang w:val="en-GB"/>
        </w:rPr>
        <w:t xml:space="preserve"> 0.05) </w:t>
      </w:r>
      <w:r w:rsidR="00294F59" w:rsidRPr="00294F59">
        <w:rPr>
          <w:rFonts w:ascii="Times New Roman" w:eastAsia="Times New Roman" w:hAnsi="Times New Roman" w:cs="Times New Roman"/>
          <w:lang w:val="en-GB"/>
        </w:rPr>
        <w:t>under laminar flow condition</w:t>
      </w:r>
      <w:r w:rsidR="00714AAA" w:rsidRPr="00294F59">
        <w:rPr>
          <w:rFonts w:ascii="Times New Roman" w:eastAsia="Times New Roman" w:hAnsi="Times New Roman" w:cs="Times New Roman"/>
          <w:lang w:val="en-GB"/>
        </w:rPr>
        <w:t xml:space="preserve"> (1</w:t>
      </w:r>
      <w:r w:rsidRPr="00294F59">
        <w:rPr>
          <w:rFonts w:ascii="Times New Roman" w:eastAsia="Times New Roman" w:hAnsi="Times New Roman" w:cs="Times New Roman"/>
          <w:lang w:val="en-GB"/>
        </w:rPr>
        <w:t xml:space="preserve">00 </w:t>
      </w:r>
      <w:bookmarkStart w:id="0" w:name="_Hlk94285315"/>
      <w:r w:rsidRPr="00294F59">
        <w:rPr>
          <w:rFonts w:ascii="Times New Roman" w:eastAsia="Times New Roman" w:hAnsi="Times New Roman" w:cs="Times New Roman"/>
          <w:lang w:val="en-GB"/>
        </w:rPr>
        <w:t>≤</w:t>
      </w:r>
      <w:bookmarkEnd w:id="0"/>
      <w:r w:rsidRPr="00294F59">
        <w:rPr>
          <w:rFonts w:ascii="Times New Roman" w:eastAsia="Times New Roman" w:hAnsi="Times New Roman" w:cs="Times New Roman"/>
          <w:lang w:val="en-GB"/>
        </w:rPr>
        <w:t xml:space="preserve"> </w:t>
      </w:r>
      <w:r w:rsidRPr="00294F59">
        <w:rPr>
          <w:rFonts w:ascii="Times New Roman" w:eastAsia="Times New Roman" w:hAnsi="Times New Roman" w:cs="Times New Roman"/>
          <w:iCs/>
          <w:lang w:val="en-GB"/>
        </w:rPr>
        <w:t>Re</w:t>
      </w:r>
      <w:r w:rsidRPr="00294F59">
        <w:rPr>
          <w:rFonts w:ascii="Times New Roman" w:eastAsia="Times New Roman" w:hAnsi="Times New Roman" w:cs="Times New Roman"/>
          <w:lang w:val="en-GB"/>
        </w:rPr>
        <w:t xml:space="preserve"> ≤ </w:t>
      </w:r>
      <w:r w:rsidR="008C5290" w:rsidRPr="00294F59">
        <w:rPr>
          <w:rFonts w:ascii="Times New Roman" w:eastAsia="Times New Roman" w:hAnsi="Times New Roman" w:cs="Times New Roman"/>
          <w:lang w:val="en-GB"/>
        </w:rPr>
        <w:t>6</w:t>
      </w:r>
      <w:r w:rsidRPr="00294F59">
        <w:rPr>
          <w:rFonts w:ascii="Times New Roman" w:eastAsia="Times New Roman" w:hAnsi="Times New Roman" w:cs="Times New Roman"/>
          <w:lang w:val="en-GB"/>
        </w:rPr>
        <w:t xml:space="preserve">00) </w:t>
      </w:r>
      <w:r w:rsidRPr="00294F59">
        <w:rPr>
          <w:rFonts w:ascii="Times New Roman" w:eastAsia="Times New Roman" w:hAnsi="Times New Roman" w:cs="Times New Roman"/>
          <w:shd w:val="clear" w:color="auto" w:fill="FFFFFF"/>
          <w:lang w:val="en-US" w:eastAsia="tr-TR"/>
        </w:rPr>
        <w:t>in this channel were numerically examined.</w:t>
      </w:r>
    </w:p>
    <w:p w14:paraId="447BB984" w14:textId="77777777" w:rsidR="003D3818" w:rsidRPr="00013EC8" w:rsidRDefault="003D3818" w:rsidP="00013EC8">
      <w:pPr>
        <w:spacing w:after="0"/>
        <w:jc w:val="both"/>
        <w:rPr>
          <w:rFonts w:ascii="Cambria Math" w:eastAsia="Times New Roman" w:hAnsi="Cambria Math"/>
          <w:color w:val="FF0000"/>
          <w:shd w:val="clear" w:color="auto" w:fill="FFFFFF"/>
          <w:lang w:val="en-US" w:eastAsia="tr-TR"/>
        </w:rPr>
      </w:pPr>
    </w:p>
    <w:p w14:paraId="6518FB14" w14:textId="06059339"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r w:rsidR="00714AAA">
        <w:rPr>
          <w:rFonts w:ascii="Times New Roman" w:hAnsi="Times New Roman" w:cs="Times New Roman"/>
          <w:b/>
          <w:sz w:val="24"/>
          <w:szCs w:val="24"/>
        </w:rPr>
        <w:t xml:space="preserve"> </w:t>
      </w:r>
    </w:p>
    <w:p w14:paraId="0A651D8A" w14:textId="5A719C3A" w:rsidR="007E75C3" w:rsidRPr="003E70C9" w:rsidRDefault="007E75C3" w:rsidP="003E70C9">
      <w:pPr>
        <w:autoSpaceDE w:val="0"/>
        <w:autoSpaceDN w:val="0"/>
        <w:adjustRightInd w:val="0"/>
        <w:spacing w:after="120" w:line="276" w:lineRule="auto"/>
        <w:jc w:val="both"/>
        <w:rPr>
          <w:rFonts w:ascii="Times New Roman" w:hAnsi="Times New Roman" w:cs="Times New Roman"/>
          <w:b/>
          <w:lang w:val="en-GB"/>
        </w:rPr>
      </w:pPr>
      <w:r w:rsidRPr="003E70C9">
        <w:rPr>
          <w:rFonts w:ascii="Times New Roman" w:hAnsi="Times New Roman" w:cs="Times New Roman"/>
          <w:b/>
          <w:lang w:val="en-GB"/>
        </w:rPr>
        <w:t xml:space="preserve">2.1. </w:t>
      </w:r>
      <w:r w:rsidR="00714AAA">
        <w:rPr>
          <w:rFonts w:ascii="Times New Roman" w:hAnsi="Times New Roman" w:cs="Times New Roman"/>
          <w:b/>
          <w:lang w:val="en-GB"/>
        </w:rPr>
        <w:t>Numerical Model</w:t>
      </w:r>
      <w:r w:rsidR="0039131A">
        <w:rPr>
          <w:rFonts w:ascii="Times New Roman" w:hAnsi="Times New Roman" w:cs="Times New Roman"/>
          <w:b/>
          <w:lang w:val="en-GB"/>
        </w:rPr>
        <w:t xml:space="preserve"> </w:t>
      </w:r>
      <w:r w:rsidR="00367661" w:rsidRPr="003E70C9">
        <w:rPr>
          <w:rFonts w:ascii="Times New Roman" w:hAnsi="Times New Roman" w:cs="Times New Roman"/>
          <w:b/>
          <w:color w:val="FF0000"/>
        </w:rPr>
        <w:t xml:space="preserve"> </w:t>
      </w:r>
    </w:p>
    <w:p w14:paraId="7E4D1019" w14:textId="5EE3B3BA" w:rsidR="004A60E4" w:rsidRDefault="00D2472A" w:rsidP="00A31CE5">
      <w:pPr>
        <w:autoSpaceDE w:val="0"/>
        <w:autoSpaceDN w:val="0"/>
        <w:adjustRightInd w:val="0"/>
        <w:spacing w:after="240"/>
        <w:jc w:val="both"/>
        <w:rPr>
          <w:rFonts w:ascii="Times New Roman" w:eastAsiaTheme="majorEastAsia" w:hAnsi="Times New Roman" w:cs="Times New Roman"/>
          <w:bCs/>
          <w:kern w:val="32"/>
          <w:lang w:val="en-GB"/>
        </w:rPr>
      </w:pPr>
      <w:r>
        <w:rPr>
          <w:rFonts w:ascii="Times New Roman" w:eastAsiaTheme="majorEastAsia" w:hAnsi="Times New Roman" w:cs="Times New Roman"/>
          <w:bCs/>
          <w:kern w:val="32"/>
          <w:lang w:val="en-GB"/>
        </w:rPr>
        <w:t>Figure 1 shows</w:t>
      </w:r>
      <w:r w:rsidR="004A60E4" w:rsidRPr="004A60E4">
        <w:rPr>
          <w:rFonts w:ascii="Times New Roman" w:eastAsiaTheme="majorEastAsia" w:hAnsi="Times New Roman" w:cs="Times New Roman"/>
          <w:bCs/>
          <w:kern w:val="32"/>
          <w:lang w:val="en-GB"/>
        </w:rPr>
        <w:t xml:space="preserve"> the </w:t>
      </w:r>
      <w:r>
        <w:rPr>
          <w:rFonts w:ascii="Times New Roman" w:eastAsiaTheme="majorEastAsia" w:hAnsi="Times New Roman" w:cs="Times New Roman"/>
          <w:bCs/>
          <w:kern w:val="32"/>
          <w:lang w:val="en-GB"/>
        </w:rPr>
        <w:t>geometry</w:t>
      </w:r>
      <w:r w:rsidR="00297DBE">
        <w:rPr>
          <w:rFonts w:ascii="Times New Roman" w:eastAsiaTheme="majorEastAsia" w:hAnsi="Times New Roman" w:cs="Times New Roman"/>
          <w:bCs/>
          <w:kern w:val="32"/>
          <w:lang w:val="en-GB"/>
        </w:rPr>
        <w:t xml:space="preserve"> (a)</w:t>
      </w:r>
      <w:r>
        <w:rPr>
          <w:rFonts w:ascii="Times New Roman" w:eastAsiaTheme="majorEastAsia" w:hAnsi="Times New Roman" w:cs="Times New Roman"/>
          <w:bCs/>
          <w:kern w:val="32"/>
          <w:lang w:val="en-GB"/>
        </w:rPr>
        <w:t xml:space="preserve"> and mesh structure</w:t>
      </w:r>
      <w:r w:rsidR="00297DBE">
        <w:rPr>
          <w:rFonts w:ascii="Times New Roman" w:eastAsiaTheme="majorEastAsia" w:hAnsi="Times New Roman" w:cs="Times New Roman"/>
          <w:bCs/>
          <w:kern w:val="32"/>
          <w:lang w:val="en-GB"/>
        </w:rPr>
        <w:t xml:space="preserve"> (b)</w:t>
      </w:r>
      <w:r w:rsidR="004A60E4" w:rsidRPr="004A60E4">
        <w:rPr>
          <w:rFonts w:ascii="Times New Roman" w:eastAsiaTheme="majorEastAsia" w:hAnsi="Times New Roman" w:cs="Times New Roman"/>
          <w:bCs/>
          <w:kern w:val="32"/>
          <w:lang w:val="en-GB"/>
        </w:rPr>
        <w:t xml:space="preserve"> of the </w:t>
      </w:r>
      <w:r w:rsidR="004A60E4">
        <w:rPr>
          <w:rFonts w:ascii="Times New Roman" w:eastAsiaTheme="majorEastAsia" w:hAnsi="Times New Roman" w:cs="Times New Roman"/>
          <w:bCs/>
          <w:kern w:val="32"/>
          <w:lang w:val="en-GB"/>
        </w:rPr>
        <w:t>ribbed</w:t>
      </w:r>
      <w:r w:rsidR="004A60E4" w:rsidRPr="004A60E4">
        <w:rPr>
          <w:rFonts w:ascii="Times New Roman" w:eastAsiaTheme="majorEastAsia" w:hAnsi="Times New Roman" w:cs="Times New Roman"/>
          <w:bCs/>
          <w:kern w:val="32"/>
          <w:lang w:val="en-GB"/>
        </w:rPr>
        <w:t xml:space="preserve"> channel with</w:t>
      </w:r>
      <w:r>
        <w:rPr>
          <w:rFonts w:ascii="Times New Roman" w:eastAsiaTheme="majorEastAsia" w:hAnsi="Times New Roman" w:cs="Times New Roman"/>
          <w:bCs/>
          <w:kern w:val="32"/>
          <w:lang w:val="en-GB"/>
        </w:rPr>
        <w:t xml:space="preserve"> winglets.</w:t>
      </w:r>
      <w:r w:rsidR="004A60E4" w:rsidRPr="004A60E4">
        <w:rPr>
          <w:rFonts w:ascii="Times New Roman" w:eastAsiaTheme="majorEastAsia" w:hAnsi="Times New Roman" w:cs="Times New Roman"/>
          <w:bCs/>
          <w:kern w:val="32"/>
          <w:lang w:val="en-GB"/>
        </w:rPr>
        <w:t xml:space="preserve"> The height of channel is </w:t>
      </w:r>
      <w:r w:rsidR="004A60E4" w:rsidRPr="004A60E4">
        <w:rPr>
          <w:rFonts w:ascii="Times New Roman" w:eastAsiaTheme="majorEastAsia" w:hAnsi="Times New Roman" w:cs="Times New Roman"/>
          <w:bCs/>
          <w:iCs/>
          <w:kern w:val="32"/>
          <w:lang w:val="en-GB"/>
        </w:rPr>
        <w:t>D</w:t>
      </w:r>
      <w:r w:rsidR="004A60E4" w:rsidRPr="004A60E4">
        <w:rPr>
          <w:rFonts w:ascii="Times New Roman" w:eastAsiaTheme="majorEastAsia" w:hAnsi="Times New Roman" w:cs="Times New Roman"/>
          <w:bCs/>
          <w:kern w:val="32"/>
          <w:lang w:val="en-GB"/>
        </w:rPr>
        <w:t xml:space="preserve"> = 19 mm. At the inlet and outlet of channel, there </w:t>
      </w:r>
      <w:r w:rsidR="004A60E4">
        <w:rPr>
          <w:rFonts w:ascii="Times New Roman" w:eastAsiaTheme="majorEastAsia" w:hAnsi="Times New Roman" w:cs="Times New Roman"/>
          <w:bCs/>
          <w:kern w:val="32"/>
          <w:lang w:val="en-GB"/>
        </w:rPr>
        <w:t>are</w:t>
      </w:r>
      <w:r w:rsidR="004A60E4" w:rsidRPr="004A60E4">
        <w:rPr>
          <w:rFonts w:ascii="Times New Roman" w:eastAsiaTheme="majorEastAsia" w:hAnsi="Times New Roman" w:cs="Times New Roman"/>
          <w:bCs/>
          <w:kern w:val="32"/>
          <w:lang w:val="en-GB"/>
        </w:rPr>
        <w:t xml:space="preserve"> </w:t>
      </w:r>
      <w:r w:rsidR="004A60E4">
        <w:rPr>
          <w:rFonts w:ascii="Times New Roman" w:eastAsiaTheme="majorEastAsia" w:hAnsi="Times New Roman" w:cs="Times New Roman"/>
          <w:bCs/>
          <w:kern w:val="32"/>
          <w:lang w:val="en-GB"/>
        </w:rPr>
        <w:t xml:space="preserve">the </w:t>
      </w:r>
      <w:r w:rsidR="004A60E4" w:rsidRPr="004A60E4">
        <w:rPr>
          <w:rFonts w:ascii="Times New Roman" w:eastAsiaTheme="majorEastAsia" w:hAnsi="Times New Roman" w:cs="Times New Roman"/>
          <w:bCs/>
          <w:kern w:val="32"/>
          <w:lang w:val="en-GB"/>
        </w:rPr>
        <w:t>unheated flat section</w:t>
      </w:r>
      <w:r w:rsidR="004A60E4">
        <w:rPr>
          <w:rFonts w:ascii="Times New Roman" w:eastAsiaTheme="majorEastAsia" w:hAnsi="Times New Roman" w:cs="Times New Roman"/>
          <w:bCs/>
          <w:kern w:val="32"/>
          <w:lang w:val="en-GB"/>
        </w:rPr>
        <w:t>s</w:t>
      </w:r>
      <w:r w:rsidR="004A60E4" w:rsidRPr="004A60E4">
        <w:rPr>
          <w:rFonts w:ascii="Times New Roman" w:eastAsiaTheme="majorEastAsia" w:hAnsi="Times New Roman" w:cs="Times New Roman"/>
          <w:bCs/>
          <w:kern w:val="32"/>
          <w:lang w:val="en-GB"/>
        </w:rPr>
        <w:t xml:space="preserve"> </w:t>
      </w:r>
      <w:r w:rsidR="004A60E4" w:rsidRPr="004A60E4">
        <w:rPr>
          <w:rFonts w:ascii="Times New Roman" w:eastAsiaTheme="majorEastAsia" w:hAnsi="Times New Roman" w:cs="Times New Roman"/>
          <w:bCs/>
          <w:iCs/>
          <w:kern w:val="32"/>
          <w:lang w:val="en-GB"/>
        </w:rPr>
        <w:t>L</w:t>
      </w:r>
      <w:r w:rsidR="004A60E4" w:rsidRPr="004A60E4">
        <w:rPr>
          <w:rFonts w:ascii="Times New Roman" w:eastAsiaTheme="majorEastAsia" w:hAnsi="Times New Roman" w:cs="Times New Roman"/>
          <w:bCs/>
          <w:iCs/>
          <w:kern w:val="32"/>
          <w:vertAlign w:val="subscript"/>
          <w:lang w:val="en-GB"/>
        </w:rPr>
        <w:t xml:space="preserve">1 </w:t>
      </w:r>
      <w:r w:rsidR="004A60E4" w:rsidRPr="004A60E4">
        <w:rPr>
          <w:rFonts w:ascii="Times New Roman" w:eastAsiaTheme="majorEastAsia" w:hAnsi="Times New Roman" w:cs="Times New Roman"/>
          <w:bCs/>
          <w:kern w:val="32"/>
          <w:lang w:val="en-GB"/>
        </w:rPr>
        <w:t xml:space="preserve">= </w:t>
      </w:r>
      <w:r w:rsidR="004A60E4">
        <w:rPr>
          <w:rFonts w:ascii="Times New Roman" w:eastAsiaTheme="majorEastAsia" w:hAnsi="Times New Roman" w:cs="Times New Roman"/>
          <w:bCs/>
          <w:kern w:val="32"/>
          <w:lang w:val="en-GB"/>
        </w:rPr>
        <w:t>5</w:t>
      </w:r>
      <w:r w:rsidR="004A60E4" w:rsidRPr="004A60E4">
        <w:rPr>
          <w:rFonts w:ascii="Times New Roman" w:eastAsiaTheme="majorEastAsia" w:hAnsi="Times New Roman" w:cs="Times New Roman"/>
          <w:bCs/>
          <w:iCs/>
          <w:kern w:val="32"/>
          <w:lang w:val="en-GB"/>
        </w:rPr>
        <w:t>D</w:t>
      </w:r>
      <w:r w:rsidR="004A60E4" w:rsidRPr="004A60E4">
        <w:rPr>
          <w:rFonts w:ascii="Times New Roman" w:eastAsiaTheme="majorEastAsia" w:hAnsi="Times New Roman" w:cs="Times New Roman"/>
          <w:bCs/>
          <w:kern w:val="32"/>
          <w:lang w:val="en-GB"/>
        </w:rPr>
        <w:t xml:space="preserve"> and </w:t>
      </w:r>
      <w:r w:rsidR="004A60E4" w:rsidRPr="004A60E4">
        <w:rPr>
          <w:rFonts w:ascii="Times New Roman" w:eastAsiaTheme="majorEastAsia" w:hAnsi="Times New Roman" w:cs="Times New Roman"/>
          <w:bCs/>
          <w:iCs/>
          <w:kern w:val="32"/>
          <w:lang w:val="en-GB"/>
        </w:rPr>
        <w:t>L</w:t>
      </w:r>
      <w:r w:rsidR="004A60E4" w:rsidRPr="004A60E4">
        <w:rPr>
          <w:rFonts w:ascii="Times New Roman" w:eastAsiaTheme="majorEastAsia" w:hAnsi="Times New Roman" w:cs="Times New Roman"/>
          <w:bCs/>
          <w:iCs/>
          <w:kern w:val="32"/>
          <w:vertAlign w:val="subscript"/>
          <w:lang w:val="en-GB"/>
        </w:rPr>
        <w:t xml:space="preserve">2 </w:t>
      </w:r>
      <w:r w:rsidR="004A60E4" w:rsidRPr="004A60E4">
        <w:rPr>
          <w:rFonts w:ascii="Times New Roman" w:eastAsiaTheme="majorEastAsia" w:hAnsi="Times New Roman" w:cs="Times New Roman"/>
          <w:bCs/>
          <w:kern w:val="32"/>
          <w:lang w:val="en-GB"/>
        </w:rPr>
        <w:t>= 10</w:t>
      </w:r>
      <w:r w:rsidR="004A60E4" w:rsidRPr="004A60E4">
        <w:rPr>
          <w:rFonts w:ascii="Times New Roman" w:eastAsiaTheme="majorEastAsia" w:hAnsi="Times New Roman" w:cs="Times New Roman"/>
          <w:bCs/>
          <w:iCs/>
          <w:kern w:val="32"/>
          <w:lang w:val="en-GB"/>
        </w:rPr>
        <w:t>D</w:t>
      </w:r>
      <w:r w:rsidR="004A60E4">
        <w:rPr>
          <w:rFonts w:ascii="Times New Roman" w:eastAsiaTheme="majorEastAsia" w:hAnsi="Times New Roman" w:cs="Times New Roman"/>
          <w:bCs/>
          <w:iCs/>
          <w:kern w:val="32"/>
          <w:lang w:val="en-GB"/>
        </w:rPr>
        <w:t xml:space="preserve">, respectively. </w:t>
      </w:r>
      <w:r w:rsidR="004A60E4" w:rsidRPr="004A60E4">
        <w:rPr>
          <w:rFonts w:ascii="Times New Roman" w:eastAsiaTheme="majorEastAsia" w:hAnsi="Times New Roman" w:cs="Times New Roman"/>
          <w:bCs/>
          <w:kern w:val="32"/>
          <w:lang w:val="en-GB"/>
        </w:rPr>
        <w:t xml:space="preserve"> </w:t>
      </w:r>
    </w:p>
    <w:p w14:paraId="2DE8E7C9" w14:textId="2EC2E4DC" w:rsidR="00011785" w:rsidRDefault="00191352" w:rsidP="000E28E1">
      <w:pPr>
        <w:autoSpaceDE w:val="0"/>
        <w:autoSpaceDN w:val="0"/>
        <w:adjustRightInd w:val="0"/>
        <w:spacing w:after="0"/>
        <w:rPr>
          <w:rFonts w:ascii="Times New Roman" w:eastAsiaTheme="majorEastAsia" w:hAnsi="Times New Roman" w:cs="Times New Roman"/>
          <w:bCs/>
          <w:kern w:val="32"/>
          <w:lang w:val="en-GB"/>
        </w:rPr>
      </w:pPr>
      <w:r>
        <w:rPr>
          <w:rFonts w:ascii="Times New Roman" w:eastAsiaTheme="majorEastAsia" w:hAnsi="Times New Roman" w:cs="Times New Roman"/>
          <w:bCs/>
          <w:noProof/>
          <w:kern w:val="32"/>
          <w:lang w:eastAsia="tr-TR"/>
        </w:rPr>
        <w:drawing>
          <wp:inline distT="0" distB="0" distL="0" distR="0" wp14:anchorId="6325435E" wp14:editId="4420F8B6">
            <wp:extent cx="5676596" cy="1687417"/>
            <wp:effectExtent l="0" t="0" r="635" b="8255"/>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3302" cy="1695356"/>
                    </a:xfrm>
                    <a:prstGeom prst="rect">
                      <a:avLst/>
                    </a:prstGeom>
                    <a:noFill/>
                    <a:ln>
                      <a:noFill/>
                    </a:ln>
                  </pic:spPr>
                </pic:pic>
              </a:graphicData>
            </a:graphic>
          </wp:inline>
        </w:drawing>
      </w:r>
    </w:p>
    <w:p w14:paraId="05D2A611" w14:textId="01004998" w:rsidR="00873794" w:rsidRDefault="00873794" w:rsidP="00873794">
      <w:pPr>
        <w:autoSpaceDE w:val="0"/>
        <w:autoSpaceDN w:val="0"/>
        <w:adjustRightInd w:val="0"/>
        <w:spacing w:after="0"/>
        <w:jc w:val="center"/>
        <w:rPr>
          <w:rFonts w:ascii="Times New Roman" w:eastAsiaTheme="majorEastAsia" w:hAnsi="Times New Roman" w:cs="Times New Roman"/>
          <w:bCs/>
          <w:kern w:val="32"/>
          <w:lang w:val="en-GB"/>
        </w:rPr>
      </w:pPr>
      <w:r>
        <w:rPr>
          <w:rFonts w:ascii="Times New Roman" w:eastAsiaTheme="majorEastAsia" w:hAnsi="Times New Roman" w:cs="Times New Roman"/>
          <w:bCs/>
          <w:kern w:val="32"/>
          <w:lang w:val="en-GB"/>
        </w:rPr>
        <w:t>a</w:t>
      </w:r>
      <w:r>
        <w:rPr>
          <w:rFonts w:ascii="Times New Roman" w:eastAsiaTheme="majorEastAsia" w:hAnsi="Times New Roman" w:cs="Times New Roman"/>
          <w:bCs/>
          <w:kern w:val="32"/>
          <w:lang w:val="en-GB"/>
        </w:rPr>
        <w:tab/>
      </w:r>
      <w:r>
        <w:rPr>
          <w:rFonts w:ascii="Times New Roman" w:eastAsiaTheme="majorEastAsia" w:hAnsi="Times New Roman" w:cs="Times New Roman"/>
          <w:bCs/>
          <w:kern w:val="32"/>
          <w:lang w:val="en-GB"/>
        </w:rPr>
        <w:tab/>
      </w:r>
      <w:r>
        <w:rPr>
          <w:rFonts w:ascii="Times New Roman" w:eastAsiaTheme="majorEastAsia" w:hAnsi="Times New Roman" w:cs="Times New Roman"/>
          <w:bCs/>
          <w:kern w:val="32"/>
          <w:lang w:val="en-GB"/>
        </w:rPr>
        <w:tab/>
      </w:r>
      <w:r>
        <w:rPr>
          <w:rFonts w:ascii="Times New Roman" w:eastAsiaTheme="majorEastAsia" w:hAnsi="Times New Roman" w:cs="Times New Roman"/>
          <w:bCs/>
          <w:kern w:val="32"/>
          <w:lang w:val="en-GB"/>
        </w:rPr>
        <w:tab/>
      </w:r>
      <w:r>
        <w:rPr>
          <w:rFonts w:ascii="Times New Roman" w:eastAsiaTheme="majorEastAsia" w:hAnsi="Times New Roman" w:cs="Times New Roman"/>
          <w:bCs/>
          <w:kern w:val="32"/>
          <w:lang w:val="en-GB"/>
        </w:rPr>
        <w:tab/>
      </w:r>
      <w:r>
        <w:rPr>
          <w:rFonts w:ascii="Times New Roman" w:eastAsiaTheme="majorEastAsia" w:hAnsi="Times New Roman" w:cs="Times New Roman"/>
          <w:bCs/>
          <w:kern w:val="32"/>
          <w:lang w:val="en-GB"/>
        </w:rPr>
        <w:tab/>
        <w:t>b</w:t>
      </w:r>
    </w:p>
    <w:p w14:paraId="61ED3D51" w14:textId="7CBD0FD3" w:rsidR="00191352" w:rsidRDefault="00191352" w:rsidP="00013EC8">
      <w:pPr>
        <w:shd w:val="clear" w:color="auto" w:fill="FFFFFF"/>
        <w:spacing w:after="240"/>
        <w:jc w:val="both"/>
        <w:rPr>
          <w:rFonts w:ascii="Times New Roman" w:hAnsi="Times New Roman"/>
          <w:lang w:val="en-GB"/>
        </w:rPr>
      </w:pPr>
      <w:r w:rsidRPr="00F601E5">
        <w:rPr>
          <w:rFonts w:ascii="Times New Roman" w:hAnsi="Times New Roman"/>
          <w:b/>
          <w:sz w:val="20"/>
          <w:szCs w:val="20"/>
          <w:lang w:val="en-GB"/>
        </w:rPr>
        <w:t>Figure 1</w:t>
      </w:r>
      <w:r w:rsidRPr="00F601E5">
        <w:rPr>
          <w:rFonts w:ascii="Times New Roman" w:hAnsi="Times New Roman"/>
          <w:sz w:val="20"/>
          <w:szCs w:val="20"/>
          <w:lang w:val="en-GB"/>
        </w:rPr>
        <w:t xml:space="preserve">. </w:t>
      </w:r>
      <w:r w:rsidR="00A31CE5">
        <w:rPr>
          <w:rFonts w:ascii="Times New Roman" w:hAnsi="Times New Roman"/>
          <w:sz w:val="20"/>
          <w:szCs w:val="20"/>
          <w:lang w:val="en-GB"/>
        </w:rPr>
        <w:t>(a) Geometry of the n</w:t>
      </w:r>
      <w:r>
        <w:rPr>
          <w:rFonts w:ascii="Times New Roman" w:hAnsi="Times New Roman"/>
          <w:sz w:val="20"/>
          <w:szCs w:val="20"/>
          <w:lang w:val="en-GB"/>
        </w:rPr>
        <w:t>umerical model</w:t>
      </w:r>
      <w:r w:rsidR="00A31CE5">
        <w:rPr>
          <w:rFonts w:ascii="Times New Roman" w:hAnsi="Times New Roman"/>
          <w:sz w:val="20"/>
          <w:szCs w:val="20"/>
          <w:lang w:val="en-GB"/>
        </w:rPr>
        <w:t xml:space="preserve"> (dimensions are mm),</w:t>
      </w:r>
      <w:r>
        <w:rPr>
          <w:rFonts w:ascii="Times New Roman" w:hAnsi="Times New Roman"/>
          <w:sz w:val="20"/>
          <w:szCs w:val="20"/>
          <w:lang w:val="en-GB"/>
        </w:rPr>
        <w:t xml:space="preserve"> and </w:t>
      </w:r>
      <w:r w:rsidR="00A31CE5">
        <w:rPr>
          <w:rFonts w:ascii="Times New Roman" w:hAnsi="Times New Roman"/>
          <w:sz w:val="20"/>
          <w:szCs w:val="20"/>
          <w:lang w:val="en-GB"/>
        </w:rPr>
        <w:t xml:space="preserve">(b) </w:t>
      </w:r>
      <w:r>
        <w:rPr>
          <w:rFonts w:ascii="Times New Roman" w:hAnsi="Times New Roman"/>
          <w:sz w:val="20"/>
          <w:szCs w:val="20"/>
          <w:lang w:val="en-GB"/>
        </w:rPr>
        <w:t>mesh structure</w:t>
      </w:r>
      <w:r w:rsidR="00A31CE5">
        <w:rPr>
          <w:rFonts w:ascii="Times New Roman" w:hAnsi="Times New Roman"/>
          <w:sz w:val="20"/>
          <w:szCs w:val="20"/>
          <w:lang w:val="en-GB"/>
        </w:rPr>
        <w:t xml:space="preserve"> of the ribbed channel with winglets.</w:t>
      </w:r>
    </w:p>
    <w:p w14:paraId="2ABA4F3D" w14:textId="02716588" w:rsidR="00643663" w:rsidRPr="00013EC8" w:rsidRDefault="00643663" w:rsidP="00013EC8">
      <w:pPr>
        <w:spacing w:after="240"/>
        <w:jc w:val="both"/>
        <w:rPr>
          <w:rFonts w:ascii="Times New Roman" w:eastAsiaTheme="majorEastAsia" w:hAnsi="Times New Roman" w:cs="Times New Roman"/>
          <w:bCs/>
          <w:kern w:val="32"/>
          <w:lang w:val="en-GB"/>
        </w:rPr>
      </w:pPr>
      <w:r w:rsidRPr="00013EC8">
        <w:rPr>
          <w:rFonts w:ascii="Times New Roman" w:eastAsiaTheme="majorEastAsia" w:hAnsi="Times New Roman" w:cs="Times New Roman"/>
          <w:bCs/>
          <w:kern w:val="32"/>
          <w:lang w:val="en-GB"/>
        </w:rPr>
        <w:t>Fluid is incompressible, single phase and Newtonian type. The flow</w:t>
      </w:r>
      <w:r w:rsidR="00083D76">
        <w:rPr>
          <w:rFonts w:ascii="Times New Roman" w:eastAsiaTheme="majorEastAsia" w:hAnsi="Times New Roman" w:cs="Times New Roman"/>
          <w:bCs/>
          <w:kern w:val="32"/>
          <w:lang w:val="en-GB"/>
        </w:rPr>
        <w:t xml:space="preserve"> is steady, 2-d, and</w:t>
      </w:r>
      <w:r w:rsidRPr="00013EC8">
        <w:rPr>
          <w:rFonts w:ascii="Times New Roman" w:eastAsiaTheme="majorEastAsia" w:hAnsi="Times New Roman" w:cs="Times New Roman"/>
          <w:bCs/>
          <w:kern w:val="32"/>
          <w:lang w:val="en-GB"/>
        </w:rPr>
        <w:t xml:space="preserve"> laminar regime. Gravity and</w:t>
      </w:r>
      <w:r w:rsidR="008C5290">
        <w:rPr>
          <w:rFonts w:ascii="Times New Roman" w:eastAsiaTheme="majorEastAsia" w:hAnsi="Times New Roman" w:cs="Times New Roman"/>
          <w:bCs/>
          <w:kern w:val="32"/>
          <w:lang w:val="en-GB"/>
        </w:rPr>
        <w:t xml:space="preserve"> heat transfer with radiation are</w:t>
      </w:r>
      <w:r w:rsidRPr="00013EC8">
        <w:rPr>
          <w:rFonts w:ascii="Times New Roman" w:eastAsiaTheme="majorEastAsia" w:hAnsi="Times New Roman" w:cs="Times New Roman"/>
          <w:bCs/>
          <w:kern w:val="32"/>
          <w:lang w:val="en-GB"/>
        </w:rPr>
        <w:t xml:space="preserve"> ignored.  The governing equations are given as follows.</w:t>
      </w:r>
    </w:p>
    <w:p w14:paraId="4F295056" w14:textId="18319ADA" w:rsidR="00013EC8" w:rsidRPr="00A0146A" w:rsidRDefault="00800A91" w:rsidP="00A0146A">
      <w:pPr>
        <w:autoSpaceDE w:val="0"/>
        <w:autoSpaceDN w:val="0"/>
        <w:adjustRightInd w:val="0"/>
        <w:spacing w:before="120" w:after="120"/>
        <w:jc w:val="both"/>
        <w:rPr>
          <w:rFonts w:ascii="Times New Roman" w:eastAsia="Times New Roman" w:hAnsi="Times New Roman"/>
          <w:lang w:val="en-GB"/>
        </w:rPr>
      </w:pPr>
      <m:oMath>
        <m:f>
          <m:fPr>
            <m:ctrlPr>
              <w:rPr>
                <w:rFonts w:ascii="Cambria Math" w:eastAsia="Times New Roman" w:hAnsi="Cambria Math"/>
                <w:lang w:val="en-GB"/>
              </w:rPr>
            </m:ctrlPr>
          </m:fPr>
          <m:num>
            <m:r>
              <m:rPr>
                <m:sty m:val="p"/>
              </m:rPr>
              <w:rPr>
                <w:rFonts w:ascii="Cambria Math" w:eastAsia="Times New Roman" w:hAnsi="Cambria Math"/>
                <w:lang w:val="en-GB"/>
              </w:rPr>
              <m:t>∂u</m:t>
            </m:r>
          </m:num>
          <m:den>
            <m:r>
              <m:rPr>
                <m:sty m:val="p"/>
              </m:rPr>
              <w:rPr>
                <w:rFonts w:ascii="Cambria Math" w:eastAsia="Times New Roman" w:hAnsi="Cambria Math"/>
                <w:lang w:val="en-GB"/>
              </w:rPr>
              <m:t>∂x</m:t>
            </m:r>
          </m:den>
        </m:f>
        <m:r>
          <m:rPr>
            <m:sty m:val="p"/>
          </m:rPr>
          <w:rPr>
            <w:rFonts w:ascii="Cambria Math" w:eastAsia="Times New Roman" w:hAnsi="Cambria Math"/>
            <w:lang w:val="en-GB"/>
          </w:rPr>
          <m:t>+</m:t>
        </m:r>
        <m:f>
          <m:fPr>
            <m:ctrlPr>
              <w:rPr>
                <w:rFonts w:ascii="Cambria Math" w:eastAsia="Times New Roman" w:hAnsi="Cambria Math"/>
                <w:lang w:val="en-GB"/>
              </w:rPr>
            </m:ctrlPr>
          </m:fPr>
          <m:num>
            <m:r>
              <m:rPr>
                <m:sty m:val="p"/>
              </m:rPr>
              <w:rPr>
                <w:rFonts w:ascii="Cambria Math" w:eastAsia="Times New Roman" w:hAnsi="Cambria Math"/>
                <w:lang w:val="en-GB"/>
              </w:rPr>
              <m:t>∂v</m:t>
            </m:r>
          </m:num>
          <m:den>
            <m:r>
              <m:rPr>
                <m:sty m:val="p"/>
              </m:rPr>
              <w:rPr>
                <w:rFonts w:ascii="Cambria Math" w:eastAsia="Times New Roman" w:hAnsi="Cambria Math"/>
                <w:lang w:val="en-GB"/>
              </w:rPr>
              <m:t>∂y</m:t>
            </m:r>
          </m:den>
        </m:f>
        <m:r>
          <m:rPr>
            <m:sty m:val="p"/>
          </m:rPr>
          <w:rPr>
            <w:rFonts w:ascii="Cambria Math" w:eastAsia="Times New Roman" w:hAnsi="Cambria Math"/>
            <w:lang w:val="en-GB"/>
          </w:rPr>
          <m:t>=0</m:t>
        </m:r>
      </m:oMath>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r>
      <w:r w:rsidR="00013EC8" w:rsidRPr="00A0146A">
        <w:rPr>
          <w:rFonts w:ascii="Times New Roman" w:eastAsia="Times New Roman" w:hAnsi="Times New Roman"/>
          <w:lang w:val="en-GB"/>
        </w:rPr>
        <w:tab/>
        <w:t>(1)</w:t>
      </w:r>
    </w:p>
    <w:p w14:paraId="1FB7B09E" w14:textId="22CE4B24" w:rsidR="00013EC8" w:rsidRPr="00A0146A" w:rsidRDefault="00013EC8" w:rsidP="00A0146A">
      <w:pPr>
        <w:autoSpaceDE w:val="0"/>
        <w:autoSpaceDN w:val="0"/>
        <w:adjustRightInd w:val="0"/>
        <w:spacing w:before="120" w:after="120"/>
        <w:jc w:val="both"/>
        <w:rPr>
          <w:rFonts w:ascii="Times New Roman" w:eastAsia="Times New Roman" w:hAnsi="Times New Roman"/>
          <w:lang w:val="en-GB"/>
        </w:rPr>
      </w:pPr>
      <m:oMath>
        <m:r>
          <m:rPr>
            <m:sty m:val="p"/>
          </m:rPr>
          <w:rPr>
            <w:rFonts w:ascii="Cambria Math" w:eastAsia="Times New Roman" w:hAnsi="Cambria Math"/>
            <w:lang w:val="en-GB"/>
          </w:rPr>
          <w:lastRenderedPageBreak/>
          <m:t>u</m:t>
        </m:r>
        <m:f>
          <m:fPr>
            <m:ctrlPr>
              <w:rPr>
                <w:rFonts w:ascii="Cambria Math" w:eastAsia="Times New Roman" w:hAnsi="Cambria Math"/>
                <w:lang w:val="en-GB"/>
              </w:rPr>
            </m:ctrlPr>
          </m:fPr>
          <m:num>
            <m:r>
              <m:rPr>
                <m:sty m:val="p"/>
              </m:rPr>
              <w:rPr>
                <w:rFonts w:ascii="Cambria Math" w:eastAsia="Times New Roman" w:hAnsi="Cambria Math"/>
                <w:lang w:val="en-GB"/>
              </w:rPr>
              <m:t>∂u</m:t>
            </m:r>
          </m:num>
          <m:den>
            <m:r>
              <m:rPr>
                <m:sty m:val="p"/>
              </m:rPr>
              <w:rPr>
                <w:rFonts w:ascii="Cambria Math" w:eastAsia="Times New Roman" w:hAnsi="Cambria Math"/>
                <w:lang w:val="en-GB"/>
              </w:rPr>
              <m:t>∂x</m:t>
            </m:r>
          </m:den>
        </m:f>
        <m:r>
          <m:rPr>
            <m:sty m:val="p"/>
          </m:rPr>
          <w:rPr>
            <w:rFonts w:ascii="Cambria Math" w:eastAsia="Times New Roman" w:hAnsi="Cambria Math"/>
            <w:lang w:val="en-GB"/>
          </w:rPr>
          <m:t>+v</m:t>
        </m:r>
        <m:f>
          <m:fPr>
            <m:ctrlPr>
              <w:rPr>
                <w:rFonts w:ascii="Cambria Math" w:eastAsia="Times New Roman" w:hAnsi="Cambria Math"/>
                <w:lang w:val="en-GB"/>
              </w:rPr>
            </m:ctrlPr>
          </m:fPr>
          <m:num>
            <m:r>
              <m:rPr>
                <m:sty m:val="p"/>
              </m:rPr>
              <w:rPr>
                <w:rFonts w:ascii="Cambria Math" w:eastAsia="Times New Roman" w:hAnsi="Cambria Math"/>
                <w:lang w:val="en-GB"/>
              </w:rPr>
              <m:t>∂u</m:t>
            </m:r>
          </m:num>
          <m:den>
            <m:r>
              <m:rPr>
                <m:sty m:val="p"/>
              </m:rPr>
              <w:rPr>
                <w:rFonts w:ascii="Cambria Math" w:eastAsia="Times New Roman" w:hAnsi="Cambria Math"/>
                <w:lang w:val="en-GB"/>
              </w:rPr>
              <m:t>∂y</m:t>
            </m:r>
          </m:den>
        </m:f>
        <m:r>
          <m:rPr>
            <m:sty m:val="p"/>
          </m:rPr>
          <w:rPr>
            <w:rFonts w:ascii="Cambria Math" w:eastAsia="Times New Roman" w:hAnsi="Cambria Math"/>
            <w:lang w:val="en-GB"/>
          </w:rPr>
          <m:t>=-</m:t>
        </m:r>
        <m:f>
          <m:fPr>
            <m:ctrlPr>
              <w:rPr>
                <w:rFonts w:ascii="Cambria Math" w:eastAsia="Times New Roman" w:hAnsi="Cambria Math"/>
                <w:lang w:val="en-GB"/>
              </w:rPr>
            </m:ctrlPr>
          </m:fPr>
          <m:num>
            <m:r>
              <m:rPr>
                <m:sty m:val="p"/>
              </m:rPr>
              <w:rPr>
                <w:rFonts w:ascii="Cambria Math" w:eastAsia="Times New Roman" w:hAnsi="Cambria Math"/>
                <w:lang w:val="en-GB"/>
              </w:rPr>
              <m:t>1</m:t>
            </m:r>
          </m:num>
          <m:den>
            <m:sSub>
              <m:sSubPr>
                <m:ctrlPr>
                  <w:rPr>
                    <w:rFonts w:ascii="Cambria Math" w:eastAsia="Times New Roman" w:hAnsi="Cambria Math"/>
                    <w:lang w:val="en-GB"/>
                  </w:rPr>
                </m:ctrlPr>
              </m:sSubPr>
              <m:e>
                <m:r>
                  <m:rPr>
                    <m:sty m:val="p"/>
                  </m:rPr>
                  <w:rPr>
                    <w:rFonts w:ascii="Cambria Math" w:eastAsia="Times New Roman" w:hAnsi="Cambria Math"/>
                    <w:lang w:val="en-GB"/>
                  </w:rPr>
                  <m:t>ρ</m:t>
                </m:r>
              </m:e>
              <m:sub>
                <m:r>
                  <m:rPr>
                    <m:sty m:val="p"/>
                  </m:rPr>
                  <w:rPr>
                    <w:rFonts w:ascii="Cambria Math" w:eastAsia="Times New Roman" w:hAnsi="Cambria Math"/>
                    <w:lang w:val="en-GB"/>
                  </w:rPr>
                  <m:t>nf</m:t>
                </m:r>
              </m:sub>
            </m:sSub>
          </m:den>
        </m:f>
        <m:f>
          <m:fPr>
            <m:ctrlPr>
              <w:rPr>
                <w:rFonts w:ascii="Cambria Math" w:eastAsia="Times New Roman" w:hAnsi="Cambria Math"/>
                <w:lang w:val="en-GB"/>
              </w:rPr>
            </m:ctrlPr>
          </m:fPr>
          <m:num>
            <m:r>
              <m:rPr>
                <m:sty m:val="p"/>
              </m:rPr>
              <w:rPr>
                <w:rFonts w:ascii="Cambria Math" w:eastAsia="Times New Roman" w:hAnsi="Cambria Math"/>
                <w:lang w:val="en-GB"/>
              </w:rPr>
              <m:t>∂P</m:t>
            </m:r>
          </m:num>
          <m:den>
            <m:r>
              <m:rPr>
                <m:sty m:val="p"/>
              </m:rPr>
              <w:rPr>
                <w:rFonts w:ascii="Cambria Math" w:eastAsia="Times New Roman" w:hAnsi="Cambria Math"/>
                <w:lang w:val="en-GB"/>
              </w:rPr>
              <m:t>∂x</m:t>
            </m:r>
          </m:den>
        </m:f>
        <m:r>
          <m:rPr>
            <m:sty m:val="p"/>
          </m:rPr>
          <w:rPr>
            <w:rFonts w:ascii="Cambria Math" w:eastAsia="Times New Roman" w:hAnsi="Cambria Math"/>
            <w:lang w:val="en-GB"/>
          </w:rPr>
          <m:t>+</m:t>
        </m:r>
        <m:sSub>
          <m:sSubPr>
            <m:ctrlPr>
              <w:rPr>
                <w:rFonts w:ascii="Cambria Math" w:eastAsia="Times New Roman" w:hAnsi="Cambria Math"/>
                <w:lang w:val="en-GB"/>
              </w:rPr>
            </m:ctrlPr>
          </m:sSubPr>
          <m:e>
            <m:r>
              <m:rPr>
                <m:sty m:val="p"/>
              </m:rPr>
              <w:rPr>
                <w:rFonts w:ascii="Cambria Math" w:eastAsia="Times New Roman" w:hAnsi="Cambria Math"/>
                <w:lang w:val="en-GB"/>
              </w:rPr>
              <m:t>ϑ</m:t>
            </m:r>
          </m:e>
          <m:sub>
            <m:r>
              <m:rPr>
                <m:sty m:val="p"/>
              </m:rPr>
              <w:rPr>
                <w:rFonts w:ascii="Cambria Math" w:eastAsia="Times New Roman" w:hAnsi="Cambria Math"/>
                <w:lang w:val="en-GB"/>
              </w:rPr>
              <m:t>nf</m:t>
            </m:r>
          </m:sub>
        </m:sSub>
        <m:d>
          <m:dPr>
            <m:ctrlPr>
              <w:rPr>
                <w:rFonts w:ascii="Cambria Math" w:eastAsia="Times New Roman" w:hAnsi="Cambria Math"/>
                <w:lang w:val="en-GB"/>
              </w:rPr>
            </m:ctrlPr>
          </m:dPr>
          <m:e>
            <m:f>
              <m:fPr>
                <m:ctrlPr>
                  <w:rPr>
                    <w:rFonts w:ascii="Cambria Math" w:eastAsia="Times New Roman" w:hAnsi="Cambria Math"/>
                    <w:lang w:val="en-GB"/>
                  </w:rPr>
                </m:ctrlPr>
              </m:fPr>
              <m:num>
                <m:sSup>
                  <m:sSupPr>
                    <m:ctrlPr>
                      <w:rPr>
                        <w:rFonts w:ascii="Cambria Math" w:eastAsia="Times New Roman" w:hAnsi="Cambria Math"/>
                        <w:lang w:val="en-GB"/>
                      </w:rPr>
                    </m:ctrlPr>
                  </m:sSupPr>
                  <m:e>
                    <m:r>
                      <m:rPr>
                        <m:sty m:val="p"/>
                      </m:rPr>
                      <w:rPr>
                        <w:rFonts w:ascii="Cambria Math" w:eastAsia="Times New Roman" w:hAnsi="Cambria Math"/>
                        <w:lang w:val="en-GB"/>
                      </w:rPr>
                      <m:t>∂</m:t>
                    </m:r>
                  </m:e>
                  <m:sup>
                    <m:r>
                      <m:rPr>
                        <m:sty m:val="p"/>
                      </m:rPr>
                      <w:rPr>
                        <w:rFonts w:ascii="Cambria Math" w:eastAsia="Times New Roman" w:hAnsi="Cambria Math"/>
                        <w:lang w:val="en-GB"/>
                      </w:rPr>
                      <m:t>2</m:t>
                    </m:r>
                  </m:sup>
                </m:sSup>
                <m:r>
                  <m:rPr>
                    <m:sty m:val="p"/>
                  </m:rPr>
                  <w:rPr>
                    <w:rFonts w:ascii="Cambria Math" w:eastAsia="Times New Roman" w:hAnsi="Cambria Math"/>
                    <w:lang w:val="en-GB"/>
                  </w:rPr>
                  <m:t>u</m:t>
                </m:r>
              </m:num>
              <m:den>
                <m:r>
                  <m:rPr>
                    <m:sty m:val="p"/>
                  </m:rPr>
                  <w:rPr>
                    <w:rFonts w:ascii="Cambria Math" w:eastAsia="Times New Roman" w:hAnsi="Cambria Math"/>
                    <w:lang w:val="en-GB"/>
                  </w:rPr>
                  <m:t>∂</m:t>
                </m:r>
                <m:sSup>
                  <m:sSupPr>
                    <m:ctrlPr>
                      <w:rPr>
                        <w:rFonts w:ascii="Cambria Math" w:eastAsia="Times New Roman" w:hAnsi="Cambria Math"/>
                        <w:lang w:val="en-GB"/>
                      </w:rPr>
                    </m:ctrlPr>
                  </m:sSupPr>
                  <m:e>
                    <m:r>
                      <m:rPr>
                        <m:sty m:val="p"/>
                      </m:rPr>
                      <w:rPr>
                        <w:rFonts w:ascii="Cambria Math" w:eastAsia="Times New Roman" w:hAnsi="Cambria Math"/>
                        <w:lang w:val="en-GB"/>
                      </w:rPr>
                      <m:t>x</m:t>
                    </m:r>
                  </m:e>
                  <m:sup>
                    <m:r>
                      <m:rPr>
                        <m:sty m:val="p"/>
                      </m:rPr>
                      <w:rPr>
                        <w:rFonts w:ascii="Cambria Math" w:eastAsia="Times New Roman" w:hAnsi="Cambria Math"/>
                        <w:lang w:val="en-GB"/>
                      </w:rPr>
                      <m:t>2</m:t>
                    </m:r>
                  </m:sup>
                </m:sSup>
              </m:den>
            </m:f>
            <m:r>
              <m:rPr>
                <m:sty m:val="p"/>
              </m:rPr>
              <w:rPr>
                <w:rFonts w:ascii="Cambria Math" w:eastAsia="Times New Roman" w:hAnsi="Cambria Math"/>
                <w:lang w:val="en-GB"/>
              </w:rPr>
              <m:t>+</m:t>
            </m:r>
            <m:f>
              <m:fPr>
                <m:ctrlPr>
                  <w:rPr>
                    <w:rFonts w:ascii="Cambria Math" w:eastAsia="Times New Roman" w:hAnsi="Cambria Math"/>
                    <w:lang w:val="en-GB"/>
                  </w:rPr>
                </m:ctrlPr>
              </m:fPr>
              <m:num>
                <m:sSup>
                  <m:sSupPr>
                    <m:ctrlPr>
                      <w:rPr>
                        <w:rFonts w:ascii="Cambria Math" w:eastAsia="Times New Roman" w:hAnsi="Cambria Math"/>
                        <w:lang w:val="en-GB"/>
                      </w:rPr>
                    </m:ctrlPr>
                  </m:sSupPr>
                  <m:e>
                    <m:r>
                      <m:rPr>
                        <m:sty m:val="p"/>
                      </m:rPr>
                      <w:rPr>
                        <w:rFonts w:ascii="Cambria Math" w:eastAsia="Times New Roman" w:hAnsi="Cambria Math"/>
                        <w:lang w:val="en-GB"/>
                      </w:rPr>
                      <m:t>∂</m:t>
                    </m:r>
                  </m:e>
                  <m:sup>
                    <m:r>
                      <m:rPr>
                        <m:sty m:val="p"/>
                      </m:rPr>
                      <w:rPr>
                        <w:rFonts w:ascii="Cambria Math" w:eastAsia="Times New Roman" w:hAnsi="Cambria Math"/>
                        <w:lang w:val="en-GB"/>
                      </w:rPr>
                      <m:t>2</m:t>
                    </m:r>
                  </m:sup>
                </m:sSup>
                <m:r>
                  <m:rPr>
                    <m:sty m:val="p"/>
                  </m:rPr>
                  <w:rPr>
                    <w:rFonts w:ascii="Cambria Math" w:eastAsia="Times New Roman" w:hAnsi="Cambria Math"/>
                    <w:lang w:val="en-GB"/>
                  </w:rPr>
                  <m:t>u</m:t>
                </m:r>
              </m:num>
              <m:den>
                <m:r>
                  <m:rPr>
                    <m:sty m:val="p"/>
                  </m:rPr>
                  <w:rPr>
                    <w:rFonts w:ascii="Cambria Math" w:eastAsia="Times New Roman" w:hAnsi="Cambria Math"/>
                    <w:lang w:val="en-GB"/>
                  </w:rPr>
                  <m:t>∂</m:t>
                </m:r>
                <m:sSup>
                  <m:sSupPr>
                    <m:ctrlPr>
                      <w:rPr>
                        <w:rFonts w:ascii="Cambria Math" w:eastAsia="Times New Roman" w:hAnsi="Cambria Math"/>
                        <w:lang w:val="en-GB"/>
                      </w:rPr>
                    </m:ctrlPr>
                  </m:sSupPr>
                  <m:e>
                    <m:r>
                      <m:rPr>
                        <m:sty m:val="p"/>
                      </m:rPr>
                      <w:rPr>
                        <w:rFonts w:ascii="Cambria Math" w:eastAsia="Times New Roman" w:hAnsi="Cambria Math"/>
                        <w:lang w:val="en-GB"/>
                      </w:rPr>
                      <m:t>y</m:t>
                    </m:r>
                  </m:e>
                  <m:sup>
                    <m:r>
                      <m:rPr>
                        <m:sty m:val="p"/>
                      </m:rPr>
                      <w:rPr>
                        <w:rFonts w:ascii="Cambria Math" w:eastAsia="Times New Roman" w:hAnsi="Cambria Math"/>
                        <w:lang w:val="en-GB"/>
                      </w:rPr>
                      <m:t>2</m:t>
                    </m:r>
                  </m:sup>
                </m:sSup>
              </m:den>
            </m:f>
          </m:e>
        </m:d>
      </m:oMath>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t>(2)</w:t>
      </w:r>
    </w:p>
    <w:p w14:paraId="64FF6AA6" w14:textId="2615A4BF" w:rsidR="00013EC8" w:rsidRPr="00A0146A" w:rsidRDefault="00013EC8" w:rsidP="00A0146A">
      <w:pPr>
        <w:autoSpaceDE w:val="0"/>
        <w:autoSpaceDN w:val="0"/>
        <w:adjustRightInd w:val="0"/>
        <w:spacing w:before="120" w:after="120"/>
        <w:jc w:val="both"/>
        <w:rPr>
          <w:rFonts w:ascii="Times New Roman" w:eastAsia="Times New Roman" w:hAnsi="Times New Roman"/>
          <w:lang w:val="en-GB"/>
        </w:rPr>
      </w:pPr>
      <m:oMath>
        <m:r>
          <m:rPr>
            <m:sty m:val="p"/>
          </m:rPr>
          <w:rPr>
            <w:rFonts w:ascii="Cambria Math" w:eastAsia="Times New Roman" w:hAnsi="Cambria Math"/>
            <w:lang w:val="en-GB"/>
          </w:rPr>
          <m:t>u</m:t>
        </m:r>
        <m:f>
          <m:fPr>
            <m:ctrlPr>
              <w:rPr>
                <w:rFonts w:ascii="Cambria Math" w:eastAsia="Times New Roman" w:hAnsi="Cambria Math"/>
                <w:lang w:val="en-GB"/>
              </w:rPr>
            </m:ctrlPr>
          </m:fPr>
          <m:num>
            <m:r>
              <m:rPr>
                <m:sty m:val="p"/>
              </m:rPr>
              <w:rPr>
                <w:rFonts w:ascii="Cambria Math" w:eastAsia="Times New Roman" w:hAnsi="Cambria Math"/>
                <w:lang w:val="en-GB"/>
              </w:rPr>
              <m:t>∂v</m:t>
            </m:r>
          </m:num>
          <m:den>
            <m:r>
              <m:rPr>
                <m:sty m:val="p"/>
              </m:rPr>
              <w:rPr>
                <w:rFonts w:ascii="Cambria Math" w:eastAsia="Times New Roman" w:hAnsi="Cambria Math"/>
                <w:lang w:val="en-GB"/>
              </w:rPr>
              <m:t>∂x</m:t>
            </m:r>
          </m:den>
        </m:f>
        <m:r>
          <m:rPr>
            <m:sty m:val="p"/>
          </m:rPr>
          <w:rPr>
            <w:rFonts w:ascii="Cambria Math" w:eastAsia="Times New Roman" w:hAnsi="Cambria Math"/>
            <w:lang w:val="en-GB"/>
          </w:rPr>
          <m:t>+v</m:t>
        </m:r>
        <m:f>
          <m:fPr>
            <m:ctrlPr>
              <w:rPr>
                <w:rFonts w:ascii="Cambria Math" w:eastAsia="Times New Roman" w:hAnsi="Cambria Math"/>
                <w:lang w:val="en-GB"/>
              </w:rPr>
            </m:ctrlPr>
          </m:fPr>
          <m:num>
            <m:r>
              <m:rPr>
                <m:sty m:val="p"/>
              </m:rPr>
              <w:rPr>
                <w:rFonts w:ascii="Cambria Math" w:eastAsia="Times New Roman" w:hAnsi="Cambria Math"/>
                <w:lang w:val="en-GB"/>
              </w:rPr>
              <m:t>∂v</m:t>
            </m:r>
          </m:num>
          <m:den>
            <m:r>
              <m:rPr>
                <m:sty m:val="p"/>
              </m:rPr>
              <w:rPr>
                <w:rFonts w:ascii="Cambria Math" w:eastAsia="Times New Roman" w:hAnsi="Cambria Math"/>
                <w:lang w:val="en-GB"/>
              </w:rPr>
              <m:t>∂y</m:t>
            </m:r>
          </m:den>
        </m:f>
        <m:r>
          <m:rPr>
            <m:sty m:val="p"/>
          </m:rPr>
          <w:rPr>
            <w:rFonts w:ascii="Cambria Math" w:eastAsia="Times New Roman" w:hAnsi="Cambria Math"/>
            <w:lang w:val="en-GB"/>
          </w:rPr>
          <m:t>=-</m:t>
        </m:r>
        <m:f>
          <m:fPr>
            <m:ctrlPr>
              <w:rPr>
                <w:rFonts w:ascii="Cambria Math" w:eastAsia="Times New Roman" w:hAnsi="Cambria Math"/>
                <w:lang w:val="en-GB"/>
              </w:rPr>
            </m:ctrlPr>
          </m:fPr>
          <m:num>
            <m:r>
              <m:rPr>
                <m:sty m:val="p"/>
              </m:rPr>
              <w:rPr>
                <w:rFonts w:ascii="Cambria Math" w:eastAsia="Times New Roman" w:hAnsi="Cambria Math"/>
                <w:lang w:val="en-GB"/>
              </w:rPr>
              <m:t>1</m:t>
            </m:r>
          </m:num>
          <m:den>
            <m:sSub>
              <m:sSubPr>
                <m:ctrlPr>
                  <w:rPr>
                    <w:rFonts w:ascii="Cambria Math" w:eastAsia="Times New Roman" w:hAnsi="Cambria Math"/>
                    <w:lang w:val="en-GB"/>
                  </w:rPr>
                </m:ctrlPr>
              </m:sSubPr>
              <m:e>
                <m:r>
                  <m:rPr>
                    <m:sty m:val="p"/>
                  </m:rPr>
                  <w:rPr>
                    <w:rFonts w:ascii="Cambria Math" w:eastAsia="Times New Roman" w:hAnsi="Cambria Math"/>
                    <w:lang w:val="en-GB"/>
                  </w:rPr>
                  <m:t>ρ</m:t>
                </m:r>
              </m:e>
              <m:sub>
                <m:r>
                  <m:rPr>
                    <m:sty m:val="p"/>
                  </m:rPr>
                  <w:rPr>
                    <w:rFonts w:ascii="Cambria Math" w:eastAsia="Times New Roman" w:hAnsi="Cambria Math"/>
                    <w:lang w:val="en-GB"/>
                  </w:rPr>
                  <m:t>nf</m:t>
                </m:r>
              </m:sub>
            </m:sSub>
          </m:den>
        </m:f>
        <m:f>
          <m:fPr>
            <m:ctrlPr>
              <w:rPr>
                <w:rFonts w:ascii="Cambria Math" w:eastAsia="Times New Roman" w:hAnsi="Cambria Math"/>
                <w:lang w:val="en-GB"/>
              </w:rPr>
            </m:ctrlPr>
          </m:fPr>
          <m:num>
            <m:r>
              <m:rPr>
                <m:sty m:val="p"/>
              </m:rPr>
              <w:rPr>
                <w:rFonts w:ascii="Cambria Math" w:eastAsia="Times New Roman" w:hAnsi="Cambria Math"/>
                <w:lang w:val="en-GB"/>
              </w:rPr>
              <m:t>∂P</m:t>
            </m:r>
          </m:num>
          <m:den>
            <m:r>
              <m:rPr>
                <m:sty m:val="p"/>
              </m:rPr>
              <w:rPr>
                <w:rFonts w:ascii="Cambria Math" w:eastAsia="Times New Roman" w:hAnsi="Cambria Math"/>
                <w:lang w:val="en-GB"/>
              </w:rPr>
              <m:t>∂y</m:t>
            </m:r>
          </m:den>
        </m:f>
        <m:r>
          <m:rPr>
            <m:sty m:val="p"/>
          </m:rPr>
          <w:rPr>
            <w:rFonts w:ascii="Cambria Math" w:eastAsia="Times New Roman" w:hAnsi="Cambria Math"/>
            <w:lang w:val="en-GB"/>
          </w:rPr>
          <m:t>+</m:t>
        </m:r>
        <m:sSub>
          <m:sSubPr>
            <m:ctrlPr>
              <w:rPr>
                <w:rFonts w:ascii="Cambria Math" w:eastAsia="Times New Roman" w:hAnsi="Cambria Math"/>
                <w:lang w:val="en-GB"/>
              </w:rPr>
            </m:ctrlPr>
          </m:sSubPr>
          <m:e>
            <m:r>
              <m:rPr>
                <m:sty m:val="p"/>
              </m:rPr>
              <w:rPr>
                <w:rFonts w:ascii="Cambria Math" w:eastAsia="Times New Roman" w:hAnsi="Cambria Math"/>
                <w:lang w:val="en-GB"/>
              </w:rPr>
              <m:t>ϑ</m:t>
            </m:r>
          </m:e>
          <m:sub>
            <m:r>
              <m:rPr>
                <m:sty m:val="p"/>
              </m:rPr>
              <w:rPr>
                <w:rFonts w:ascii="Cambria Math" w:eastAsia="Times New Roman" w:hAnsi="Cambria Math"/>
                <w:lang w:val="en-GB"/>
              </w:rPr>
              <m:t>nf</m:t>
            </m:r>
          </m:sub>
        </m:sSub>
        <m:d>
          <m:dPr>
            <m:ctrlPr>
              <w:rPr>
                <w:rFonts w:ascii="Cambria Math" w:eastAsia="Times New Roman" w:hAnsi="Cambria Math"/>
                <w:lang w:val="en-GB"/>
              </w:rPr>
            </m:ctrlPr>
          </m:dPr>
          <m:e>
            <m:f>
              <m:fPr>
                <m:ctrlPr>
                  <w:rPr>
                    <w:rFonts w:ascii="Cambria Math" w:eastAsia="Times New Roman" w:hAnsi="Cambria Math"/>
                    <w:lang w:val="en-GB"/>
                  </w:rPr>
                </m:ctrlPr>
              </m:fPr>
              <m:num>
                <m:sSup>
                  <m:sSupPr>
                    <m:ctrlPr>
                      <w:rPr>
                        <w:rFonts w:ascii="Cambria Math" w:eastAsia="Times New Roman" w:hAnsi="Cambria Math"/>
                        <w:lang w:val="en-GB"/>
                      </w:rPr>
                    </m:ctrlPr>
                  </m:sSupPr>
                  <m:e>
                    <m:r>
                      <m:rPr>
                        <m:sty m:val="p"/>
                      </m:rPr>
                      <w:rPr>
                        <w:rFonts w:ascii="Cambria Math" w:eastAsia="Times New Roman" w:hAnsi="Cambria Math"/>
                        <w:lang w:val="en-GB"/>
                      </w:rPr>
                      <m:t>∂</m:t>
                    </m:r>
                  </m:e>
                  <m:sup>
                    <m:r>
                      <m:rPr>
                        <m:sty m:val="p"/>
                      </m:rPr>
                      <w:rPr>
                        <w:rFonts w:ascii="Cambria Math" w:eastAsia="Times New Roman" w:hAnsi="Cambria Math"/>
                        <w:lang w:val="en-GB"/>
                      </w:rPr>
                      <m:t>2</m:t>
                    </m:r>
                  </m:sup>
                </m:sSup>
                <m:r>
                  <m:rPr>
                    <m:sty m:val="p"/>
                  </m:rPr>
                  <w:rPr>
                    <w:rFonts w:ascii="Cambria Math" w:eastAsia="Times New Roman" w:hAnsi="Cambria Math"/>
                    <w:lang w:val="en-GB"/>
                  </w:rPr>
                  <m:t>v</m:t>
                </m:r>
              </m:num>
              <m:den>
                <m:r>
                  <m:rPr>
                    <m:sty m:val="p"/>
                  </m:rPr>
                  <w:rPr>
                    <w:rFonts w:ascii="Cambria Math" w:eastAsia="Times New Roman" w:hAnsi="Cambria Math"/>
                    <w:lang w:val="en-GB"/>
                  </w:rPr>
                  <m:t>∂</m:t>
                </m:r>
                <m:sSup>
                  <m:sSupPr>
                    <m:ctrlPr>
                      <w:rPr>
                        <w:rFonts w:ascii="Cambria Math" w:eastAsia="Times New Roman" w:hAnsi="Cambria Math"/>
                        <w:lang w:val="en-GB"/>
                      </w:rPr>
                    </m:ctrlPr>
                  </m:sSupPr>
                  <m:e>
                    <m:r>
                      <m:rPr>
                        <m:sty m:val="p"/>
                      </m:rPr>
                      <w:rPr>
                        <w:rFonts w:ascii="Cambria Math" w:eastAsia="Times New Roman" w:hAnsi="Cambria Math"/>
                        <w:lang w:val="en-GB"/>
                      </w:rPr>
                      <m:t>x</m:t>
                    </m:r>
                  </m:e>
                  <m:sup>
                    <m:r>
                      <m:rPr>
                        <m:sty m:val="p"/>
                      </m:rPr>
                      <w:rPr>
                        <w:rFonts w:ascii="Cambria Math" w:eastAsia="Times New Roman" w:hAnsi="Cambria Math"/>
                        <w:lang w:val="en-GB"/>
                      </w:rPr>
                      <m:t>2</m:t>
                    </m:r>
                  </m:sup>
                </m:sSup>
              </m:den>
            </m:f>
            <m:r>
              <m:rPr>
                <m:sty m:val="p"/>
              </m:rPr>
              <w:rPr>
                <w:rFonts w:ascii="Cambria Math" w:eastAsia="Times New Roman" w:hAnsi="Cambria Math"/>
                <w:lang w:val="en-GB"/>
              </w:rPr>
              <m:t>+</m:t>
            </m:r>
            <m:f>
              <m:fPr>
                <m:ctrlPr>
                  <w:rPr>
                    <w:rFonts w:ascii="Cambria Math" w:eastAsia="Times New Roman" w:hAnsi="Cambria Math"/>
                    <w:lang w:val="en-GB"/>
                  </w:rPr>
                </m:ctrlPr>
              </m:fPr>
              <m:num>
                <m:sSup>
                  <m:sSupPr>
                    <m:ctrlPr>
                      <w:rPr>
                        <w:rFonts w:ascii="Cambria Math" w:eastAsia="Times New Roman" w:hAnsi="Cambria Math"/>
                        <w:lang w:val="en-GB"/>
                      </w:rPr>
                    </m:ctrlPr>
                  </m:sSupPr>
                  <m:e>
                    <m:r>
                      <m:rPr>
                        <m:sty m:val="p"/>
                      </m:rPr>
                      <w:rPr>
                        <w:rFonts w:ascii="Cambria Math" w:eastAsia="Times New Roman" w:hAnsi="Cambria Math"/>
                        <w:lang w:val="en-GB"/>
                      </w:rPr>
                      <m:t>∂</m:t>
                    </m:r>
                  </m:e>
                  <m:sup>
                    <m:r>
                      <m:rPr>
                        <m:sty m:val="p"/>
                      </m:rPr>
                      <w:rPr>
                        <w:rFonts w:ascii="Cambria Math" w:eastAsia="Times New Roman" w:hAnsi="Cambria Math"/>
                        <w:lang w:val="en-GB"/>
                      </w:rPr>
                      <m:t>2</m:t>
                    </m:r>
                  </m:sup>
                </m:sSup>
                <m:r>
                  <m:rPr>
                    <m:sty m:val="p"/>
                  </m:rPr>
                  <w:rPr>
                    <w:rFonts w:ascii="Cambria Math" w:eastAsia="Times New Roman" w:hAnsi="Cambria Math"/>
                    <w:lang w:val="en-GB"/>
                  </w:rPr>
                  <m:t>v</m:t>
                </m:r>
              </m:num>
              <m:den>
                <m:r>
                  <m:rPr>
                    <m:sty m:val="p"/>
                  </m:rPr>
                  <w:rPr>
                    <w:rFonts w:ascii="Cambria Math" w:eastAsia="Times New Roman" w:hAnsi="Cambria Math"/>
                    <w:lang w:val="en-GB"/>
                  </w:rPr>
                  <m:t>∂</m:t>
                </m:r>
                <m:sSup>
                  <m:sSupPr>
                    <m:ctrlPr>
                      <w:rPr>
                        <w:rFonts w:ascii="Cambria Math" w:eastAsia="Times New Roman" w:hAnsi="Cambria Math"/>
                        <w:lang w:val="en-GB"/>
                      </w:rPr>
                    </m:ctrlPr>
                  </m:sSupPr>
                  <m:e>
                    <m:r>
                      <m:rPr>
                        <m:sty m:val="p"/>
                      </m:rPr>
                      <w:rPr>
                        <w:rFonts w:ascii="Cambria Math" w:eastAsia="Times New Roman" w:hAnsi="Cambria Math"/>
                        <w:lang w:val="en-GB"/>
                      </w:rPr>
                      <m:t>y</m:t>
                    </m:r>
                  </m:e>
                  <m:sup>
                    <m:r>
                      <m:rPr>
                        <m:sty m:val="p"/>
                      </m:rPr>
                      <w:rPr>
                        <w:rFonts w:ascii="Cambria Math" w:eastAsia="Times New Roman" w:hAnsi="Cambria Math"/>
                        <w:lang w:val="en-GB"/>
                      </w:rPr>
                      <m:t>2</m:t>
                    </m:r>
                  </m:sup>
                </m:sSup>
              </m:den>
            </m:f>
          </m:e>
        </m:d>
      </m:oMath>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00B707AB">
        <w:rPr>
          <w:rFonts w:ascii="Times New Roman" w:eastAsia="Times New Roman" w:hAnsi="Times New Roman"/>
          <w:lang w:val="en-GB"/>
        </w:rPr>
        <w:tab/>
      </w:r>
      <w:r w:rsidRPr="00A0146A">
        <w:rPr>
          <w:rFonts w:ascii="Times New Roman" w:eastAsia="Times New Roman" w:hAnsi="Times New Roman"/>
          <w:lang w:val="en-GB"/>
        </w:rPr>
        <w:tab/>
        <w:t>(3)</w:t>
      </w:r>
    </w:p>
    <w:p w14:paraId="5D8495BA" w14:textId="275DEF42" w:rsidR="00013EC8" w:rsidRPr="00B707AB" w:rsidRDefault="00013EC8" w:rsidP="00B707AB">
      <w:pPr>
        <w:spacing w:after="240"/>
        <w:jc w:val="both"/>
        <w:rPr>
          <w:rFonts w:ascii="Times New Roman" w:eastAsiaTheme="majorEastAsia" w:hAnsi="Times New Roman" w:cs="Times New Roman"/>
          <w:bCs/>
          <w:kern w:val="32"/>
          <w:lang w:val="en-GB"/>
        </w:rPr>
      </w:pPr>
      <m:oMath>
        <m:r>
          <w:rPr>
            <w:rFonts w:ascii="Cambria Math" w:eastAsiaTheme="majorEastAsia" w:hAnsi="Cambria Math" w:cs="Times New Roman"/>
            <w:kern w:val="32"/>
            <w:lang w:val="en-GB"/>
          </w:rPr>
          <m:t>u</m:t>
        </m:r>
        <m:f>
          <m:fPr>
            <m:ctrlPr>
              <w:rPr>
                <w:rFonts w:ascii="Cambria Math" w:eastAsiaTheme="majorEastAsia" w:hAnsi="Cambria Math" w:cs="Times New Roman"/>
                <w:bCs/>
                <w:kern w:val="32"/>
                <w:lang w:val="en-GB"/>
              </w:rPr>
            </m:ctrlPr>
          </m:fPr>
          <m:num>
            <m:r>
              <w:rPr>
                <w:rFonts w:ascii="Cambria Math" w:eastAsiaTheme="majorEastAsia" w:hAnsi="Cambria Math" w:cs="Times New Roman"/>
                <w:kern w:val="32"/>
                <w:lang w:val="en-GB"/>
              </w:rPr>
              <m:t>∂T</m:t>
            </m:r>
          </m:num>
          <m:den>
            <m:r>
              <w:rPr>
                <w:rFonts w:ascii="Cambria Math" w:eastAsiaTheme="majorEastAsia" w:hAnsi="Cambria Math" w:cs="Times New Roman"/>
                <w:kern w:val="32"/>
                <w:lang w:val="en-GB"/>
              </w:rPr>
              <m:t>∂</m:t>
            </m:r>
            <m:r>
              <m:rPr>
                <m:sty m:val="p"/>
              </m:rPr>
              <w:rPr>
                <w:rFonts w:ascii="Cambria Math" w:eastAsiaTheme="majorEastAsia" w:hAnsi="Cambria Math" w:cs="Times New Roman"/>
                <w:kern w:val="32"/>
                <w:lang w:val="en-GB"/>
              </w:rPr>
              <m:t>x</m:t>
            </m:r>
          </m:den>
        </m:f>
        <m:r>
          <m:rPr>
            <m:sty m:val="p"/>
          </m:rPr>
          <w:rPr>
            <w:rFonts w:ascii="Cambria Math" w:eastAsiaTheme="majorEastAsia" w:hAnsi="Cambria Math" w:cs="Times New Roman"/>
            <w:kern w:val="32"/>
            <w:lang w:val="en-GB"/>
          </w:rPr>
          <m:t>+</m:t>
        </m:r>
        <m:r>
          <w:rPr>
            <w:rFonts w:ascii="Cambria Math" w:eastAsiaTheme="majorEastAsia" w:hAnsi="Cambria Math" w:cs="Times New Roman"/>
            <w:kern w:val="32"/>
            <w:lang w:val="en-GB"/>
          </w:rPr>
          <m:t>v</m:t>
        </m:r>
        <m:f>
          <m:fPr>
            <m:ctrlPr>
              <w:rPr>
                <w:rFonts w:ascii="Cambria Math" w:eastAsiaTheme="majorEastAsia" w:hAnsi="Cambria Math" w:cs="Times New Roman"/>
                <w:bCs/>
                <w:kern w:val="32"/>
                <w:lang w:val="en-GB"/>
              </w:rPr>
            </m:ctrlPr>
          </m:fPr>
          <m:num>
            <m:r>
              <w:rPr>
                <w:rFonts w:ascii="Cambria Math" w:eastAsiaTheme="majorEastAsia" w:hAnsi="Cambria Math" w:cs="Times New Roman"/>
                <w:kern w:val="32"/>
                <w:lang w:val="en-GB"/>
              </w:rPr>
              <m:t>∂T</m:t>
            </m:r>
          </m:num>
          <m:den>
            <m:r>
              <w:rPr>
                <w:rFonts w:ascii="Cambria Math" w:eastAsiaTheme="majorEastAsia" w:hAnsi="Cambria Math" w:cs="Times New Roman"/>
                <w:kern w:val="32"/>
                <w:lang w:val="en-GB"/>
              </w:rPr>
              <m:t>∂</m:t>
            </m:r>
            <m:r>
              <m:rPr>
                <m:sty m:val="p"/>
              </m:rPr>
              <w:rPr>
                <w:rFonts w:ascii="Cambria Math" w:eastAsiaTheme="majorEastAsia" w:hAnsi="Cambria Math" w:cs="Times New Roman"/>
                <w:kern w:val="32"/>
                <w:lang w:val="en-GB"/>
              </w:rPr>
              <m:t>y</m:t>
            </m:r>
          </m:den>
        </m:f>
        <m:r>
          <m:rPr>
            <m:sty m:val="p"/>
          </m:rPr>
          <w:rPr>
            <w:rFonts w:ascii="Cambria Math" w:eastAsiaTheme="majorEastAsia" w:hAnsi="Cambria Math" w:cs="Times New Roman"/>
            <w:kern w:val="32"/>
            <w:lang w:val="en-GB"/>
          </w:rPr>
          <m:t>=</m:t>
        </m:r>
        <m:sSub>
          <m:sSubPr>
            <m:ctrlPr>
              <w:rPr>
                <w:rFonts w:ascii="Cambria Math" w:eastAsiaTheme="majorEastAsia" w:hAnsi="Cambria Math" w:cs="Times New Roman"/>
                <w:bCs/>
                <w:kern w:val="32"/>
                <w:lang w:val="en-GB"/>
              </w:rPr>
            </m:ctrlPr>
          </m:sSubPr>
          <m:e>
            <m:r>
              <m:rPr>
                <m:sty m:val="p"/>
              </m:rPr>
              <w:rPr>
                <w:rFonts w:ascii="Cambria Math" w:eastAsiaTheme="majorEastAsia" w:hAnsi="Cambria Math" w:cs="Times New Roman"/>
                <w:kern w:val="32"/>
                <w:lang w:val="en-GB"/>
              </w:rPr>
              <m:t>α</m:t>
            </m:r>
          </m:e>
          <m:sub>
            <m:r>
              <w:rPr>
                <w:rFonts w:ascii="Cambria Math" w:eastAsiaTheme="majorEastAsia" w:hAnsi="Cambria Math" w:cs="Times New Roman"/>
                <w:kern w:val="32"/>
                <w:lang w:val="en-GB"/>
              </w:rPr>
              <m:t>nf</m:t>
            </m:r>
          </m:sub>
        </m:sSub>
        <m:d>
          <m:dPr>
            <m:ctrlPr>
              <w:rPr>
                <w:rFonts w:ascii="Cambria Math" w:eastAsiaTheme="majorEastAsia" w:hAnsi="Cambria Math" w:cs="Times New Roman"/>
                <w:bCs/>
                <w:kern w:val="32"/>
                <w:lang w:val="en-GB"/>
              </w:rPr>
            </m:ctrlPr>
          </m:dPr>
          <m:e>
            <m:f>
              <m:fPr>
                <m:ctrlPr>
                  <w:rPr>
                    <w:rFonts w:ascii="Cambria Math" w:eastAsiaTheme="majorEastAsia" w:hAnsi="Cambria Math" w:cs="Times New Roman"/>
                    <w:bCs/>
                    <w:kern w:val="32"/>
                    <w:lang w:val="en-GB"/>
                  </w:rPr>
                </m:ctrlPr>
              </m:fPr>
              <m:num>
                <m:sSup>
                  <m:sSupPr>
                    <m:ctrlPr>
                      <w:rPr>
                        <w:rFonts w:ascii="Cambria Math" w:eastAsiaTheme="majorEastAsia" w:hAnsi="Cambria Math" w:cs="Times New Roman"/>
                        <w:bCs/>
                        <w:kern w:val="32"/>
                        <w:lang w:val="en-GB"/>
                      </w:rPr>
                    </m:ctrlPr>
                  </m:sSupPr>
                  <m:e>
                    <m:r>
                      <w:rPr>
                        <w:rFonts w:ascii="Cambria Math" w:eastAsiaTheme="majorEastAsia" w:hAnsi="Cambria Math" w:cs="Times New Roman"/>
                        <w:kern w:val="32"/>
                        <w:lang w:val="en-GB"/>
                      </w:rPr>
                      <m:t>∂</m:t>
                    </m:r>
                  </m:e>
                  <m:sup>
                    <m:r>
                      <m:rPr>
                        <m:sty m:val="p"/>
                      </m:rPr>
                      <w:rPr>
                        <w:rFonts w:ascii="Cambria Math" w:eastAsiaTheme="majorEastAsia" w:hAnsi="Cambria Math" w:cs="Times New Roman"/>
                        <w:kern w:val="32"/>
                        <w:lang w:val="en-GB"/>
                      </w:rPr>
                      <m:t>2</m:t>
                    </m:r>
                  </m:sup>
                </m:sSup>
                <m:r>
                  <w:rPr>
                    <w:rFonts w:ascii="Cambria Math" w:eastAsiaTheme="majorEastAsia" w:hAnsi="Cambria Math" w:cs="Times New Roman"/>
                    <w:kern w:val="32"/>
                    <w:lang w:val="en-GB"/>
                  </w:rPr>
                  <m:t>T</m:t>
                </m:r>
              </m:num>
              <m:den>
                <m:r>
                  <w:rPr>
                    <w:rFonts w:ascii="Cambria Math" w:eastAsiaTheme="majorEastAsia" w:hAnsi="Cambria Math" w:cs="Times New Roman"/>
                    <w:kern w:val="32"/>
                    <w:lang w:val="en-GB"/>
                  </w:rPr>
                  <m:t>∂</m:t>
                </m:r>
                <m:sSup>
                  <m:sSupPr>
                    <m:ctrlPr>
                      <w:rPr>
                        <w:rFonts w:ascii="Cambria Math" w:eastAsiaTheme="majorEastAsia" w:hAnsi="Cambria Math" w:cs="Times New Roman"/>
                        <w:bCs/>
                        <w:kern w:val="32"/>
                        <w:lang w:val="en-GB"/>
                      </w:rPr>
                    </m:ctrlPr>
                  </m:sSupPr>
                  <m:e>
                    <m:r>
                      <m:rPr>
                        <m:sty m:val="p"/>
                      </m:rPr>
                      <w:rPr>
                        <w:rFonts w:ascii="Cambria Math" w:eastAsiaTheme="majorEastAsia" w:hAnsi="Cambria Math" w:cs="Times New Roman"/>
                        <w:kern w:val="32"/>
                        <w:lang w:val="en-GB"/>
                      </w:rPr>
                      <m:t>x</m:t>
                    </m:r>
                  </m:e>
                  <m:sup>
                    <m:r>
                      <m:rPr>
                        <m:sty m:val="p"/>
                      </m:rPr>
                      <w:rPr>
                        <w:rFonts w:ascii="Cambria Math" w:eastAsiaTheme="majorEastAsia" w:hAnsi="Cambria Math" w:cs="Times New Roman"/>
                        <w:kern w:val="32"/>
                        <w:lang w:val="en-GB"/>
                      </w:rPr>
                      <m:t>2</m:t>
                    </m:r>
                  </m:sup>
                </m:sSup>
              </m:den>
            </m:f>
            <m:r>
              <m:rPr>
                <m:sty m:val="p"/>
              </m:rPr>
              <w:rPr>
                <w:rFonts w:ascii="Cambria Math" w:eastAsiaTheme="majorEastAsia" w:hAnsi="Cambria Math" w:cs="Times New Roman"/>
                <w:kern w:val="32"/>
                <w:lang w:val="en-GB"/>
              </w:rPr>
              <m:t>+</m:t>
            </m:r>
            <m:f>
              <m:fPr>
                <m:ctrlPr>
                  <w:rPr>
                    <w:rFonts w:ascii="Cambria Math" w:eastAsiaTheme="majorEastAsia" w:hAnsi="Cambria Math" w:cs="Times New Roman"/>
                    <w:bCs/>
                    <w:kern w:val="32"/>
                    <w:lang w:val="en-GB"/>
                  </w:rPr>
                </m:ctrlPr>
              </m:fPr>
              <m:num>
                <m:sSup>
                  <m:sSupPr>
                    <m:ctrlPr>
                      <w:rPr>
                        <w:rFonts w:ascii="Cambria Math" w:eastAsiaTheme="majorEastAsia" w:hAnsi="Cambria Math" w:cs="Times New Roman"/>
                        <w:bCs/>
                        <w:kern w:val="32"/>
                        <w:lang w:val="en-GB"/>
                      </w:rPr>
                    </m:ctrlPr>
                  </m:sSupPr>
                  <m:e>
                    <m:r>
                      <w:rPr>
                        <w:rFonts w:ascii="Cambria Math" w:eastAsiaTheme="majorEastAsia" w:hAnsi="Cambria Math" w:cs="Times New Roman"/>
                        <w:kern w:val="32"/>
                        <w:lang w:val="en-GB"/>
                      </w:rPr>
                      <m:t>∂</m:t>
                    </m:r>
                  </m:e>
                  <m:sup>
                    <m:r>
                      <m:rPr>
                        <m:sty m:val="p"/>
                      </m:rPr>
                      <w:rPr>
                        <w:rFonts w:ascii="Cambria Math" w:eastAsiaTheme="majorEastAsia" w:hAnsi="Cambria Math" w:cs="Times New Roman"/>
                        <w:kern w:val="32"/>
                        <w:lang w:val="en-GB"/>
                      </w:rPr>
                      <m:t>2</m:t>
                    </m:r>
                  </m:sup>
                </m:sSup>
                <m:r>
                  <w:rPr>
                    <w:rFonts w:ascii="Cambria Math" w:eastAsiaTheme="majorEastAsia" w:hAnsi="Cambria Math" w:cs="Times New Roman"/>
                    <w:kern w:val="32"/>
                    <w:lang w:val="en-GB"/>
                  </w:rPr>
                  <m:t>T</m:t>
                </m:r>
              </m:num>
              <m:den>
                <m:r>
                  <w:rPr>
                    <w:rFonts w:ascii="Cambria Math" w:eastAsiaTheme="majorEastAsia" w:hAnsi="Cambria Math" w:cs="Times New Roman"/>
                    <w:kern w:val="32"/>
                    <w:lang w:val="en-GB"/>
                  </w:rPr>
                  <m:t>∂</m:t>
                </m:r>
                <m:sSup>
                  <m:sSupPr>
                    <m:ctrlPr>
                      <w:rPr>
                        <w:rFonts w:ascii="Cambria Math" w:eastAsiaTheme="majorEastAsia" w:hAnsi="Cambria Math" w:cs="Times New Roman"/>
                        <w:bCs/>
                        <w:kern w:val="32"/>
                        <w:lang w:val="en-GB"/>
                      </w:rPr>
                    </m:ctrlPr>
                  </m:sSupPr>
                  <m:e>
                    <m:r>
                      <m:rPr>
                        <m:sty m:val="p"/>
                      </m:rPr>
                      <w:rPr>
                        <w:rFonts w:ascii="Cambria Math" w:eastAsiaTheme="majorEastAsia" w:hAnsi="Cambria Math" w:cs="Times New Roman"/>
                        <w:kern w:val="32"/>
                        <w:lang w:val="en-GB"/>
                      </w:rPr>
                      <m:t>y</m:t>
                    </m:r>
                  </m:e>
                  <m:sup>
                    <m:r>
                      <m:rPr>
                        <m:sty m:val="p"/>
                      </m:rPr>
                      <w:rPr>
                        <w:rFonts w:ascii="Cambria Math" w:eastAsiaTheme="majorEastAsia" w:hAnsi="Cambria Math" w:cs="Times New Roman"/>
                        <w:kern w:val="32"/>
                        <w:lang w:val="en-GB"/>
                      </w:rPr>
                      <m:t>2</m:t>
                    </m:r>
                  </m:sup>
                </m:sSup>
              </m:den>
            </m:f>
          </m:e>
        </m:d>
      </m:oMath>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r>
      <w:r w:rsidR="00B707AB">
        <w:rPr>
          <w:rFonts w:ascii="Times New Roman" w:eastAsiaTheme="majorEastAsia" w:hAnsi="Times New Roman" w:cs="Times New Roman"/>
          <w:bCs/>
          <w:kern w:val="32"/>
          <w:lang w:val="en-GB"/>
        </w:rPr>
        <w:tab/>
      </w:r>
      <w:r w:rsidRPr="00B707AB">
        <w:rPr>
          <w:rFonts w:ascii="Times New Roman" w:eastAsiaTheme="majorEastAsia" w:hAnsi="Times New Roman" w:cs="Times New Roman"/>
          <w:bCs/>
          <w:kern w:val="32"/>
          <w:lang w:val="en-GB"/>
        </w:rPr>
        <w:tab/>
        <w:t>(4)</w:t>
      </w:r>
    </w:p>
    <w:p w14:paraId="5808AD8C" w14:textId="32C76A24" w:rsidR="0018681D" w:rsidRPr="003E70C9" w:rsidRDefault="0018681D" w:rsidP="0018681D">
      <w:pPr>
        <w:autoSpaceDE w:val="0"/>
        <w:autoSpaceDN w:val="0"/>
        <w:adjustRightInd w:val="0"/>
        <w:spacing w:after="120" w:line="276" w:lineRule="auto"/>
        <w:jc w:val="both"/>
        <w:rPr>
          <w:rFonts w:ascii="Times New Roman" w:hAnsi="Times New Roman" w:cs="Times New Roman"/>
          <w:b/>
          <w:lang w:val="en-GB"/>
        </w:rPr>
      </w:pPr>
      <w:r w:rsidRPr="003E70C9">
        <w:rPr>
          <w:rFonts w:ascii="Times New Roman" w:hAnsi="Times New Roman" w:cs="Times New Roman"/>
          <w:b/>
          <w:lang w:val="en-GB"/>
        </w:rPr>
        <w:t>2.</w:t>
      </w:r>
      <w:r>
        <w:rPr>
          <w:rFonts w:ascii="Times New Roman" w:hAnsi="Times New Roman" w:cs="Times New Roman"/>
          <w:b/>
          <w:lang w:val="en-GB"/>
        </w:rPr>
        <w:t>2</w:t>
      </w:r>
      <w:r w:rsidRPr="003E70C9">
        <w:rPr>
          <w:rFonts w:ascii="Times New Roman" w:hAnsi="Times New Roman" w:cs="Times New Roman"/>
          <w:b/>
          <w:lang w:val="en-GB"/>
        </w:rPr>
        <w:t xml:space="preserve">. </w:t>
      </w:r>
      <w:r>
        <w:rPr>
          <w:rFonts w:ascii="Times New Roman" w:hAnsi="Times New Roman" w:cs="Times New Roman"/>
          <w:b/>
          <w:lang w:val="en-GB"/>
        </w:rPr>
        <w:t xml:space="preserve">Numerical Procedure </w:t>
      </w:r>
      <w:r w:rsidRPr="0018681D">
        <w:rPr>
          <w:rFonts w:ascii="Times New Roman" w:hAnsi="Times New Roman" w:cs="Times New Roman"/>
          <w:b/>
          <w:lang w:val="en-GB"/>
        </w:rPr>
        <w:t xml:space="preserve"> </w:t>
      </w:r>
    </w:p>
    <w:p w14:paraId="47478B24" w14:textId="5768E78A" w:rsidR="002B2656" w:rsidRPr="002B2656" w:rsidRDefault="00013EC8" w:rsidP="00B707AB">
      <w:pPr>
        <w:spacing w:after="240"/>
        <w:jc w:val="both"/>
        <w:rPr>
          <w:rFonts w:ascii="Times New Roman" w:eastAsia="Times New Roman" w:hAnsi="Times New Roman"/>
          <w:lang w:val="en-GB"/>
        </w:rPr>
      </w:pPr>
      <w:r w:rsidRPr="00B707AB">
        <w:rPr>
          <w:rFonts w:ascii="Times New Roman" w:eastAsiaTheme="majorEastAsia" w:hAnsi="Times New Roman" w:cs="Times New Roman"/>
          <w:bCs/>
          <w:kern w:val="32"/>
          <w:lang w:val="en-GB"/>
        </w:rPr>
        <w:t>The numerical solutions are carried out with the FLUENT 15.0 program [</w:t>
      </w:r>
      <w:r w:rsidR="00F013B4" w:rsidRPr="00B707AB">
        <w:rPr>
          <w:rFonts w:ascii="Times New Roman" w:eastAsiaTheme="majorEastAsia" w:hAnsi="Times New Roman" w:cs="Times New Roman"/>
          <w:bCs/>
          <w:kern w:val="32"/>
          <w:lang w:val="en-GB"/>
        </w:rPr>
        <w:t>28</w:t>
      </w:r>
      <w:r w:rsidRPr="00B707AB">
        <w:rPr>
          <w:rFonts w:ascii="Times New Roman" w:eastAsiaTheme="majorEastAsia" w:hAnsi="Times New Roman" w:cs="Times New Roman"/>
          <w:bCs/>
          <w:kern w:val="32"/>
          <w:lang w:val="en-GB"/>
        </w:rPr>
        <w:t>]. The simulations are solved with</w:t>
      </w:r>
      <w:r w:rsidRPr="00177A93">
        <w:rPr>
          <w:rFonts w:ascii="Times New Roman" w:eastAsia="Times New Roman" w:hAnsi="Times New Roman"/>
          <w:lang w:val="en-GB"/>
        </w:rPr>
        <w:t xml:space="preserve"> the SIMPLE algorithm.</w:t>
      </w:r>
      <w:r w:rsidR="00A0146A" w:rsidRPr="00A0146A">
        <w:rPr>
          <w:rFonts w:ascii="Times New Roman" w:hAnsi="Times New Roman" w:cs="Times New Roman"/>
          <w:lang w:val="en-US"/>
        </w:rPr>
        <w:t xml:space="preserve"> 17</w:t>
      </w:r>
      <w:r w:rsidR="00A13285">
        <w:rPr>
          <w:rFonts w:ascii="Times New Roman" w:hAnsi="Times New Roman" w:cs="Times New Roman"/>
          <w:lang w:val="en-US"/>
        </w:rPr>
        <w:t>6144</w:t>
      </w:r>
      <w:r w:rsidR="00A0146A" w:rsidRPr="00A0146A">
        <w:rPr>
          <w:rFonts w:ascii="Times New Roman" w:hAnsi="Times New Roman" w:cs="Times New Roman"/>
          <w:lang w:val="en-US"/>
        </w:rPr>
        <w:t xml:space="preserve"> element numbers were </w:t>
      </w:r>
      <w:r w:rsidR="00A0146A">
        <w:rPr>
          <w:rFonts w:ascii="Times New Roman" w:hAnsi="Times New Roman" w:cs="Times New Roman"/>
          <w:lang w:val="en-US"/>
        </w:rPr>
        <w:t>adopted</w:t>
      </w:r>
      <w:r w:rsidR="00A0146A" w:rsidRPr="00A0146A">
        <w:rPr>
          <w:rFonts w:ascii="Times New Roman" w:hAnsi="Times New Roman" w:cs="Times New Roman"/>
          <w:lang w:val="en-US"/>
        </w:rPr>
        <w:t xml:space="preserve"> to the </w:t>
      </w:r>
      <w:r w:rsidR="00A0146A">
        <w:rPr>
          <w:rFonts w:ascii="Times New Roman" w:hAnsi="Times New Roman" w:cs="Times New Roman"/>
          <w:lang w:val="en-US"/>
        </w:rPr>
        <w:t>numerical model.</w:t>
      </w:r>
      <w:r w:rsidR="00062541">
        <w:rPr>
          <w:rFonts w:ascii="Times New Roman" w:hAnsi="Times New Roman" w:cs="Times New Roman"/>
          <w:lang w:val="en-US"/>
        </w:rPr>
        <w:t xml:space="preserve"> </w:t>
      </w:r>
      <w:r w:rsidR="00062541" w:rsidRPr="00636A71">
        <w:rPr>
          <w:rFonts w:ascii="Times New Roman" w:eastAsia="Times New Roman" w:hAnsi="Times New Roman"/>
          <w:lang w:val="en-US"/>
        </w:rPr>
        <w:t xml:space="preserve">The inlet temperature of fluid is </w:t>
      </w:r>
      <w:r w:rsidR="00062541" w:rsidRPr="00636A71">
        <w:rPr>
          <w:rFonts w:ascii="Times New Roman" w:eastAsia="Times New Roman" w:hAnsi="Times New Roman"/>
          <w:i/>
          <w:lang w:val="en-US"/>
        </w:rPr>
        <w:t>T</w:t>
      </w:r>
      <w:r w:rsidR="00062541" w:rsidRPr="00636A71">
        <w:rPr>
          <w:rFonts w:ascii="Times New Roman" w:eastAsia="Times New Roman" w:hAnsi="Times New Roman"/>
          <w:i/>
          <w:vertAlign w:val="subscript"/>
          <w:lang w:val="en-US"/>
        </w:rPr>
        <w:t>i</w:t>
      </w:r>
      <w:r w:rsidR="00083D76">
        <w:rPr>
          <w:rFonts w:ascii="Times New Roman" w:eastAsia="Times New Roman" w:hAnsi="Times New Roman"/>
          <w:i/>
          <w:vertAlign w:val="subscript"/>
          <w:lang w:val="en-US"/>
        </w:rPr>
        <w:t>n</w:t>
      </w:r>
      <w:r w:rsidR="00062541" w:rsidRPr="00636A71">
        <w:rPr>
          <w:rFonts w:ascii="Times New Roman" w:eastAsia="Times New Roman" w:hAnsi="Times New Roman"/>
          <w:i/>
          <w:lang w:val="en-US"/>
        </w:rPr>
        <w:t xml:space="preserve"> = </w:t>
      </w:r>
      <w:r w:rsidR="00062541">
        <w:rPr>
          <w:rFonts w:ascii="Times New Roman" w:eastAsia="Times New Roman" w:hAnsi="Times New Roman"/>
          <w:lang w:val="en-US"/>
        </w:rPr>
        <w:t xml:space="preserve">300 </w:t>
      </w:r>
      <w:r w:rsidR="00062541" w:rsidRPr="00636A71">
        <w:rPr>
          <w:rFonts w:ascii="Times New Roman" w:eastAsia="Times New Roman" w:hAnsi="Times New Roman"/>
          <w:lang w:val="en-US"/>
        </w:rPr>
        <w:t xml:space="preserve">K. The upper and lower </w:t>
      </w:r>
      <w:r w:rsidR="00062541">
        <w:rPr>
          <w:rFonts w:ascii="Times New Roman" w:eastAsia="Times New Roman" w:hAnsi="Times New Roman"/>
          <w:lang w:val="en-US"/>
        </w:rPr>
        <w:t>ribbed</w:t>
      </w:r>
      <w:r w:rsidR="00062541" w:rsidRPr="00636A71">
        <w:rPr>
          <w:rFonts w:ascii="Times New Roman" w:eastAsia="Times New Roman" w:hAnsi="Times New Roman"/>
          <w:lang w:val="en-US"/>
        </w:rPr>
        <w:t xml:space="preserve"> surfaces are maintained at a constant temperature of T</w:t>
      </w:r>
      <w:r w:rsidR="00062541" w:rsidRPr="00636A71">
        <w:rPr>
          <w:rFonts w:ascii="Times New Roman" w:eastAsia="Times New Roman" w:hAnsi="Times New Roman"/>
          <w:vertAlign w:val="subscript"/>
          <w:lang w:val="en-US"/>
        </w:rPr>
        <w:t>w</w:t>
      </w:r>
      <w:r w:rsidR="00062541" w:rsidRPr="00636A71">
        <w:rPr>
          <w:rFonts w:ascii="Times New Roman" w:eastAsia="Times New Roman" w:hAnsi="Times New Roman"/>
          <w:lang w:val="en-US"/>
        </w:rPr>
        <w:t xml:space="preserve"> = 3</w:t>
      </w:r>
      <w:r w:rsidR="00062541">
        <w:rPr>
          <w:rFonts w:ascii="Times New Roman" w:eastAsia="Times New Roman" w:hAnsi="Times New Roman"/>
          <w:lang w:val="en-US"/>
        </w:rPr>
        <w:t>6</w:t>
      </w:r>
      <w:r w:rsidR="00062541" w:rsidRPr="00636A71">
        <w:rPr>
          <w:rFonts w:ascii="Times New Roman" w:eastAsia="Times New Roman" w:hAnsi="Times New Roman"/>
          <w:lang w:val="en-US"/>
        </w:rPr>
        <w:t>0 K</w:t>
      </w:r>
      <w:r w:rsidR="00062541">
        <w:rPr>
          <w:rFonts w:ascii="Times New Roman" w:eastAsia="Times New Roman" w:hAnsi="Times New Roman"/>
          <w:lang w:val="en-US"/>
        </w:rPr>
        <w:t xml:space="preserve"> </w:t>
      </w:r>
      <w:r w:rsidR="00062541" w:rsidRPr="00636A71">
        <w:rPr>
          <w:rFonts w:ascii="Times New Roman" w:eastAsia="Times New Roman" w:hAnsi="Times New Roman"/>
          <w:lang w:val="en-US"/>
        </w:rPr>
        <w:t>and the winglets are defined adiabatic wall conditions. A non-slip and adiabatic boundary condition are applied for the straight section at inlet and outlet of the channel.</w:t>
      </w:r>
      <w:r w:rsidR="009030A9">
        <w:rPr>
          <w:rFonts w:ascii="Times New Roman" w:eastAsia="Times New Roman" w:hAnsi="Times New Roman"/>
          <w:lang w:val="en-US"/>
        </w:rPr>
        <w:t xml:space="preserve"> </w:t>
      </w:r>
      <w:r w:rsidR="002B2656" w:rsidRPr="002B2656">
        <w:rPr>
          <w:rFonts w:ascii="Times New Roman" w:hAnsi="Times New Roman"/>
          <w:lang w:val="en-US"/>
        </w:rPr>
        <w:t xml:space="preserve">For the validity of the solutions, the numerical results of this study are compared with the experimental study </w:t>
      </w:r>
      <w:r w:rsidR="00405586">
        <w:rPr>
          <w:rFonts w:ascii="Times New Roman" w:hAnsi="Times New Roman"/>
          <w:lang w:val="en-US"/>
        </w:rPr>
        <w:t xml:space="preserve">conducted by Meyer and </w:t>
      </w:r>
      <w:proofErr w:type="spellStart"/>
      <w:r w:rsidR="00405586">
        <w:rPr>
          <w:rFonts w:ascii="Times New Roman" w:hAnsi="Times New Roman"/>
          <w:lang w:val="en-US"/>
        </w:rPr>
        <w:t>Abolarin</w:t>
      </w:r>
      <w:proofErr w:type="spellEnd"/>
      <w:r w:rsidR="002B2656" w:rsidRPr="002B2656">
        <w:rPr>
          <w:rFonts w:ascii="Times New Roman" w:hAnsi="Times New Roman"/>
          <w:lang w:val="en-US"/>
        </w:rPr>
        <w:t xml:space="preserve"> [29]. The agreement </w:t>
      </w:r>
      <w:r w:rsidR="002B2656" w:rsidRPr="002B2656">
        <w:rPr>
          <w:rFonts w:ascii="Times New Roman" w:eastAsia="Times New Roman" w:hAnsi="Times New Roman"/>
          <w:lang w:val="en-GB"/>
        </w:rPr>
        <w:t>between the results of both studies in Ref. [30] was given.</w:t>
      </w:r>
    </w:p>
    <w:p w14:paraId="341BEEB8" w14:textId="66C00CB1" w:rsidR="00177A93" w:rsidRPr="00177A93" w:rsidRDefault="00083D76" w:rsidP="002B2656">
      <w:pPr>
        <w:autoSpaceDE w:val="0"/>
        <w:autoSpaceDN w:val="0"/>
        <w:adjustRightInd w:val="0"/>
        <w:spacing w:before="120" w:after="120"/>
        <w:jc w:val="both"/>
        <w:rPr>
          <w:rFonts w:ascii="Times New Roman" w:eastAsia="Times New Roman" w:hAnsi="Times New Roman"/>
          <w:lang w:val="en-GB"/>
        </w:rPr>
      </w:pPr>
      <w:r>
        <w:rPr>
          <w:rFonts w:ascii="Times New Roman" w:eastAsia="Times New Roman" w:hAnsi="Times New Roman"/>
          <w:lang w:val="en-GB"/>
        </w:rPr>
        <w:t>The</w:t>
      </w:r>
      <w:r w:rsidR="00177A93" w:rsidRPr="00177A93">
        <w:rPr>
          <w:rFonts w:ascii="Times New Roman" w:eastAsia="Times New Roman" w:hAnsi="Times New Roman"/>
          <w:lang w:val="en-GB"/>
        </w:rPr>
        <w:t xml:space="preserve"> Nusselt number is calculated given by </w:t>
      </w:r>
    </w:p>
    <w:p w14:paraId="7A14E87B" w14:textId="020E30C1" w:rsidR="00A0146A" w:rsidRPr="00BA066B" w:rsidRDefault="00BA066B" w:rsidP="00A0146A">
      <w:pPr>
        <w:autoSpaceDE w:val="0"/>
        <w:autoSpaceDN w:val="0"/>
        <w:adjustRightInd w:val="0"/>
        <w:spacing w:before="120" w:after="120"/>
        <w:jc w:val="both"/>
        <w:rPr>
          <w:rFonts w:ascii="Times New Roman" w:eastAsia="Times New Roman" w:hAnsi="Times New Roman" w:cs="Times New Roman"/>
          <w:lang w:val="en-GB"/>
        </w:rPr>
      </w:pPr>
      <w:bookmarkStart w:id="1" w:name="_Hlk85479545"/>
      <m:oMath>
        <m:r>
          <m:rPr>
            <m:sty m:val="p"/>
          </m:rPr>
          <w:rPr>
            <w:rFonts w:ascii="Cambria Math" w:hAnsi="Cambria Math" w:cs="Times New Roman"/>
            <w:lang w:val="en-GB" w:eastAsia="en-GB"/>
          </w:rPr>
          <m:t>Nu=</m:t>
        </m:r>
        <m:f>
          <m:fPr>
            <m:ctrlPr>
              <w:rPr>
                <w:rFonts w:ascii="Cambria Math" w:hAnsi="Cambria Math" w:cs="Times New Roman"/>
                <w:lang w:val="en-GB" w:eastAsia="en-GB"/>
              </w:rPr>
            </m:ctrlPr>
          </m:fPr>
          <m:num>
            <m:r>
              <m:rPr>
                <m:sty m:val="p"/>
              </m:rPr>
              <w:rPr>
                <w:rFonts w:ascii="Cambria Math" w:hAnsi="Cambria Math" w:cs="Times New Roman"/>
                <w:lang w:val="en-GB" w:eastAsia="en-GB"/>
              </w:rPr>
              <m:t>h</m:t>
            </m:r>
            <m:sSub>
              <m:sSubPr>
                <m:ctrlPr>
                  <w:rPr>
                    <w:rFonts w:ascii="Cambria Math" w:hAnsi="Cambria Math" w:cs="Times New Roman"/>
                    <w:lang w:val="en-GB" w:eastAsia="en-GB"/>
                  </w:rPr>
                </m:ctrlPr>
              </m:sSubPr>
              <m:e>
                <m:r>
                  <m:rPr>
                    <m:sty m:val="p"/>
                  </m:rPr>
                  <w:rPr>
                    <w:rFonts w:ascii="Cambria Math" w:hAnsi="Cambria Math" w:cs="Times New Roman"/>
                    <w:lang w:val="en-GB" w:eastAsia="en-GB"/>
                  </w:rPr>
                  <m:t>D</m:t>
                </m:r>
              </m:e>
              <m:sub>
                <m:r>
                  <m:rPr>
                    <m:sty m:val="p"/>
                  </m:rPr>
                  <w:rPr>
                    <w:rFonts w:ascii="Cambria Math" w:hAnsi="Cambria Math" w:cs="Times New Roman"/>
                    <w:lang w:val="en-GB" w:eastAsia="en-GB"/>
                  </w:rPr>
                  <m:t>h</m:t>
                </m:r>
              </m:sub>
            </m:sSub>
          </m:num>
          <m:den>
            <m:sSub>
              <m:sSubPr>
                <m:ctrlPr>
                  <w:rPr>
                    <w:rFonts w:ascii="Cambria Math" w:hAnsi="Cambria Math" w:cs="Times New Roman"/>
                    <w:lang w:val="en-GB" w:eastAsia="en-GB"/>
                  </w:rPr>
                </m:ctrlPr>
              </m:sSubPr>
              <m:e>
                <m:r>
                  <m:rPr>
                    <m:sty m:val="p"/>
                  </m:rPr>
                  <w:rPr>
                    <w:rFonts w:ascii="Cambria Math" w:hAnsi="Cambria Math" w:cs="Times New Roman"/>
                    <w:lang w:val="en-GB" w:eastAsia="en-GB"/>
                  </w:rPr>
                  <m:t>k</m:t>
                </m:r>
              </m:e>
              <m:sub>
                <m:r>
                  <m:rPr>
                    <m:sty m:val="p"/>
                  </m:rPr>
                  <w:rPr>
                    <w:rFonts w:ascii="Cambria Math" w:hAnsi="Cambria Math" w:cs="Times New Roman"/>
                    <w:lang w:val="en-GB" w:eastAsia="en-GB"/>
                  </w:rPr>
                  <m:t>f</m:t>
                </m:r>
              </m:sub>
            </m:sSub>
          </m:den>
        </m:f>
      </m:oMath>
      <w:r w:rsidR="00926556" w:rsidRPr="00BA066B">
        <w:rPr>
          <w:rFonts w:ascii="Times New Roman" w:hAnsi="Times New Roman" w:cs="Times New Roman"/>
          <w:lang w:eastAsia="en-GB"/>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177A93" w:rsidRPr="00BA066B">
        <w:rPr>
          <w:rFonts w:ascii="Times New Roman" w:hAnsi="Times New Roman" w:cs="Times New Roman"/>
          <w:color w:val="FF0000"/>
          <w:lang w:val="en-US"/>
        </w:rPr>
        <w:tab/>
      </w:r>
      <w:r w:rsidR="00A0146A" w:rsidRPr="00BA066B">
        <w:rPr>
          <w:rFonts w:ascii="Times New Roman" w:hAnsi="Times New Roman" w:cs="Times New Roman"/>
          <w:color w:val="FF0000"/>
          <w:lang w:val="en-US"/>
        </w:rPr>
        <w:tab/>
      </w:r>
      <w:r w:rsidR="00177A93" w:rsidRPr="00BA066B">
        <w:rPr>
          <w:rFonts w:ascii="Times New Roman" w:hAnsi="Times New Roman" w:cs="Times New Roman"/>
        </w:rPr>
        <w:t>(5)</w:t>
      </w:r>
      <w:bookmarkEnd w:id="1"/>
    </w:p>
    <w:p w14:paraId="37E96080" w14:textId="7F565FAB" w:rsidR="00177A93" w:rsidRPr="00A0146A" w:rsidRDefault="00177A93" w:rsidP="00A0146A">
      <w:pPr>
        <w:autoSpaceDE w:val="0"/>
        <w:autoSpaceDN w:val="0"/>
        <w:adjustRightInd w:val="0"/>
        <w:spacing w:before="120" w:after="120"/>
        <w:jc w:val="both"/>
        <w:rPr>
          <w:rFonts w:ascii="Times New Roman" w:eastAsia="Times New Roman" w:hAnsi="Times New Roman"/>
          <w:lang w:val="en-GB"/>
        </w:rPr>
      </w:pPr>
      <w:r w:rsidRPr="00A0146A">
        <w:rPr>
          <w:rFonts w:ascii="Times New Roman" w:eastAsia="Times New Roman" w:hAnsi="Times New Roman"/>
          <w:lang w:val="en-GB"/>
        </w:rPr>
        <w:t>where D</w:t>
      </w:r>
      <w:r w:rsidRPr="00BA066B">
        <w:rPr>
          <w:rFonts w:ascii="Times New Roman" w:eastAsia="Times New Roman" w:hAnsi="Times New Roman"/>
          <w:vertAlign w:val="subscript"/>
          <w:lang w:val="en-GB"/>
        </w:rPr>
        <w:t>h</w:t>
      </w:r>
      <w:r w:rsidR="00BA066B">
        <w:rPr>
          <w:rFonts w:ascii="Times New Roman" w:eastAsia="Times New Roman" w:hAnsi="Times New Roman"/>
          <w:lang w:val="en-GB"/>
        </w:rPr>
        <w:t xml:space="preserve"> is the hydraulic diameter</w:t>
      </w:r>
      <w:r w:rsidRPr="00A0146A">
        <w:rPr>
          <w:rFonts w:ascii="Times New Roman" w:eastAsia="Times New Roman" w:hAnsi="Times New Roman"/>
          <w:lang w:val="en-GB"/>
        </w:rPr>
        <w:t xml:space="preserve">, </w:t>
      </w:r>
      <w:proofErr w:type="spellStart"/>
      <w:r w:rsidRPr="00A0146A">
        <w:rPr>
          <w:rFonts w:ascii="Times New Roman" w:eastAsia="Times New Roman" w:hAnsi="Times New Roman"/>
          <w:lang w:val="en-GB"/>
        </w:rPr>
        <w:t>k</w:t>
      </w:r>
      <w:r w:rsidR="00926556" w:rsidRPr="00BA066B">
        <w:rPr>
          <w:rFonts w:ascii="Times New Roman" w:eastAsia="Times New Roman" w:hAnsi="Times New Roman"/>
          <w:vertAlign w:val="subscript"/>
          <w:lang w:val="en-GB"/>
        </w:rPr>
        <w:t>f</w:t>
      </w:r>
      <w:proofErr w:type="spellEnd"/>
      <w:r w:rsidRPr="00A0146A">
        <w:rPr>
          <w:rFonts w:ascii="Times New Roman" w:eastAsia="Times New Roman" w:hAnsi="Times New Roman"/>
          <w:lang w:val="en-GB"/>
        </w:rPr>
        <w:t xml:space="preserve"> is the </w:t>
      </w:r>
      <w:r w:rsidR="00BA066B">
        <w:rPr>
          <w:rFonts w:ascii="Times New Roman" w:eastAsia="Times New Roman" w:hAnsi="Times New Roman"/>
          <w:lang w:val="en-GB"/>
        </w:rPr>
        <w:t>thermal</w:t>
      </w:r>
      <w:r w:rsidRPr="00A0146A">
        <w:rPr>
          <w:rFonts w:ascii="Times New Roman" w:eastAsia="Times New Roman" w:hAnsi="Times New Roman"/>
          <w:lang w:val="en-GB"/>
        </w:rPr>
        <w:t xml:space="preserve"> conductivity, h is heat convective coefficient.</w:t>
      </w:r>
    </w:p>
    <w:p w14:paraId="59D94032" w14:textId="5F2EBEFB" w:rsidR="00177A93" w:rsidRPr="00A0146A" w:rsidRDefault="00177A93" w:rsidP="00A0146A">
      <w:pPr>
        <w:autoSpaceDE w:val="0"/>
        <w:autoSpaceDN w:val="0"/>
        <w:adjustRightInd w:val="0"/>
        <w:spacing w:before="120" w:after="120"/>
        <w:jc w:val="both"/>
        <w:rPr>
          <w:rFonts w:ascii="Times New Roman" w:eastAsia="Times New Roman" w:hAnsi="Times New Roman"/>
          <w:lang w:val="en-GB"/>
        </w:rPr>
      </w:pPr>
      <w:r w:rsidRPr="00A0146A">
        <w:rPr>
          <w:rFonts w:ascii="Times New Roman" w:eastAsia="Times New Roman" w:hAnsi="Times New Roman"/>
          <w:lang w:val="en-GB"/>
        </w:rPr>
        <w:t>The average Nusselt number is calculated as follows</w:t>
      </w:r>
    </w:p>
    <w:p w14:paraId="048E7983" w14:textId="209F26FB" w:rsidR="00A0146A" w:rsidRPr="00BA066B" w:rsidRDefault="00BA066B" w:rsidP="00A0146A">
      <w:pPr>
        <w:spacing w:after="0"/>
        <w:jc w:val="both"/>
        <w:rPr>
          <w:rFonts w:ascii="Times New Roman" w:eastAsia="Times New Roman" w:hAnsi="Times New Roman"/>
          <w:lang w:val="en-US"/>
        </w:rPr>
      </w:pPr>
      <m:oMath>
        <m:r>
          <m:rPr>
            <m:sty m:val="p"/>
          </m:rPr>
          <w:rPr>
            <w:rFonts w:ascii="Cambria Math" w:hAnsi="Cambria Math"/>
          </w:rPr>
          <m:t>Nu=</m:t>
        </m:r>
        <m:f>
          <m:fPr>
            <m:ctrlPr>
              <w:rPr>
                <w:rFonts w:ascii="Cambria Math" w:hAnsi="Cambria Math"/>
              </w:rPr>
            </m:ctrlPr>
          </m:fPr>
          <m:num>
            <m:r>
              <m:rPr>
                <m:sty m:val="p"/>
              </m:rPr>
              <w:rPr>
                <w:rFonts w:ascii="Cambria Math" w:hAnsi="Cambria Math"/>
              </w:rPr>
              <m:t>1</m:t>
            </m:r>
          </m:num>
          <m:den>
            <m:r>
              <m:rPr>
                <m:sty m:val="p"/>
              </m:rPr>
              <w:rPr>
                <w:rFonts w:ascii="Cambria Math" w:hAnsi="Cambria Math"/>
              </w:rPr>
              <m:t>L</m:t>
            </m:r>
          </m:den>
        </m:f>
        <m:nary>
          <m:naryPr>
            <m:limLoc m:val="undOvr"/>
            <m:ctrlPr>
              <w:rPr>
                <w:rFonts w:ascii="Cambria Math" w:hAnsi="Cambria Math"/>
              </w:rPr>
            </m:ctrlPr>
          </m:naryPr>
          <m:sub>
            <m:r>
              <m:rPr>
                <m:sty m:val="p"/>
              </m:rPr>
              <w:rPr>
                <w:rFonts w:ascii="Cambria Math" w:hAnsi="Cambria Math"/>
              </w:rPr>
              <m:t>0</m:t>
            </m:r>
          </m:sub>
          <m:sup>
            <m:r>
              <m:rPr>
                <m:sty m:val="p"/>
              </m:rPr>
              <w:rPr>
                <w:rFonts w:ascii="Cambria Math" w:hAnsi="Cambria Math"/>
              </w:rPr>
              <m:t>L</m:t>
            </m:r>
          </m:sup>
          <m:e>
            <m:sSub>
              <m:sSubPr>
                <m:ctrlPr>
                  <w:rPr>
                    <w:rFonts w:ascii="Cambria Math" w:hAnsi="Cambria Math"/>
                  </w:rPr>
                </m:ctrlPr>
              </m:sSubPr>
              <m:e>
                <m:r>
                  <m:rPr>
                    <m:sty m:val="p"/>
                  </m:rPr>
                  <w:rPr>
                    <w:rFonts w:ascii="Cambria Math" w:hAnsi="Cambria Math"/>
                  </w:rPr>
                  <m:t>Nu</m:t>
                </m:r>
              </m:e>
              <m:sub>
                <m:r>
                  <m:rPr>
                    <m:sty m:val="p"/>
                  </m:rPr>
                  <w:rPr>
                    <w:rFonts w:ascii="Cambria Math" w:hAnsi="Cambria Math"/>
                  </w:rPr>
                  <m:t>x</m:t>
                </m:r>
              </m:sub>
            </m:sSub>
            <m:r>
              <m:rPr>
                <m:sty m:val="p"/>
              </m:rPr>
              <w:rPr>
                <w:rFonts w:ascii="Cambria Math" w:hAnsi="Cambria Math"/>
              </w:rPr>
              <m:t>dx</m:t>
            </m:r>
          </m:e>
        </m:nary>
      </m:oMath>
      <w:r w:rsidR="00177A93" w:rsidRPr="00BA066B">
        <w:rPr>
          <w:rFonts w:ascii="Times New Roman" w:eastAsia="Times New Roman" w:hAnsi="Times New Roman"/>
          <w:lang w:val="en-US"/>
        </w:rPr>
        <w:fldChar w:fldCharType="begin"/>
      </w:r>
      <w:r w:rsidR="00177A93" w:rsidRPr="00BA066B">
        <w:rPr>
          <w:rFonts w:ascii="Times New Roman" w:eastAsia="Times New Roman" w:hAnsi="Times New Roman"/>
          <w:lang w:val="en-US"/>
        </w:rPr>
        <w:instrText xml:space="preserve"> QUOTE </w:instrText>
      </w:r>
      <w:r w:rsidR="00800A91">
        <w:rPr>
          <w:position w:val="-14"/>
        </w:rPr>
        <w:pict w14:anchorId="73A3C6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19.35pt" equationxml="&lt;">
            <v:imagedata r:id="rId12" o:title="" chromakey="white"/>
          </v:shape>
        </w:pict>
      </w:r>
      <w:r w:rsidR="00177A93" w:rsidRPr="00BA066B">
        <w:rPr>
          <w:rFonts w:ascii="Times New Roman" w:eastAsia="Times New Roman" w:hAnsi="Times New Roman"/>
          <w:lang w:val="en-US"/>
        </w:rPr>
        <w:fldChar w:fldCharType="end"/>
      </w:r>
      <w:r w:rsidR="00177A93" w:rsidRPr="00BA066B">
        <w:rPr>
          <w:rFonts w:ascii="Times New Roman" w:eastAsia="Times New Roman" w:hAnsi="Times New Roman"/>
          <w:lang w:val="en-US"/>
        </w:rPr>
        <w:tab/>
      </w:r>
      <w:r w:rsidR="00A0146A"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77A93" w:rsidRPr="00BA066B">
        <w:rPr>
          <w:rFonts w:ascii="Times New Roman" w:eastAsia="Times New Roman" w:hAnsi="Times New Roman"/>
          <w:lang w:val="en-US"/>
        </w:rPr>
        <w:tab/>
      </w:r>
      <w:r w:rsidR="0018681D">
        <w:rPr>
          <w:rFonts w:ascii="Times New Roman" w:eastAsia="Times New Roman" w:hAnsi="Times New Roman"/>
        </w:rPr>
        <w:t>(6</w:t>
      </w:r>
      <w:r w:rsidR="00177A93" w:rsidRPr="00BA066B">
        <w:rPr>
          <w:rFonts w:ascii="Times New Roman" w:eastAsia="Times New Roman" w:hAnsi="Times New Roman"/>
        </w:rPr>
        <w:t>)</w:t>
      </w:r>
    </w:p>
    <w:p w14:paraId="47231303" w14:textId="77777777" w:rsidR="00177A93" w:rsidRPr="00A0146A" w:rsidRDefault="00177A93" w:rsidP="00926556">
      <w:pPr>
        <w:autoSpaceDE w:val="0"/>
        <w:autoSpaceDN w:val="0"/>
        <w:adjustRightInd w:val="0"/>
        <w:spacing w:before="120" w:after="120"/>
        <w:rPr>
          <w:rFonts w:ascii="Times New Roman" w:eastAsia="Times New Roman" w:hAnsi="Times New Roman"/>
          <w:lang w:val="en-GB"/>
        </w:rPr>
      </w:pPr>
      <w:r w:rsidRPr="00A0146A">
        <w:rPr>
          <w:rFonts w:ascii="Times New Roman" w:eastAsia="Times New Roman" w:hAnsi="Times New Roman"/>
          <w:lang w:val="en-GB"/>
        </w:rPr>
        <w:t xml:space="preserve">The friction factor (f) is defined as </w:t>
      </w:r>
    </w:p>
    <w:p w14:paraId="556DBCAA" w14:textId="7B846EF0" w:rsidR="00177A93" w:rsidRPr="00BA066B" w:rsidRDefault="00177A93" w:rsidP="00A0146A">
      <w:pPr>
        <w:autoSpaceDE w:val="0"/>
        <w:autoSpaceDN w:val="0"/>
        <w:adjustRightInd w:val="0"/>
        <w:spacing w:before="120" w:after="120"/>
        <w:jc w:val="both"/>
        <w:rPr>
          <w:rFonts w:ascii="Times New Roman" w:eastAsia="Times New Roman" w:hAnsi="Times New Roman"/>
          <w:lang w:val="en-GB"/>
        </w:rPr>
      </w:pPr>
      <w:r w:rsidRPr="00BA066B">
        <w:rPr>
          <w:rFonts w:ascii="Times New Roman" w:eastAsia="Times New Roman" w:hAnsi="Times New Roman"/>
          <w:lang w:val="en-GB"/>
        </w:rPr>
        <w:fldChar w:fldCharType="begin"/>
      </w:r>
      <w:r w:rsidRPr="00BA066B">
        <w:rPr>
          <w:rFonts w:ascii="Times New Roman" w:eastAsia="Times New Roman" w:hAnsi="Times New Roman"/>
          <w:lang w:val="en-GB"/>
        </w:rPr>
        <w:instrText xml:space="preserve"> QUOTE </w:instrText>
      </w:r>
      <w:r w:rsidR="00800A91">
        <w:rPr>
          <w:rFonts w:ascii="Times New Roman" w:eastAsia="Times New Roman" w:hAnsi="Times New Roman"/>
          <w:lang w:val="en-GB"/>
        </w:rPr>
        <w:pict w14:anchorId="571C34B3">
          <v:shape id="_x0000_i1026" type="#_x0000_t75" style="width:44.05pt;height:24.2pt" equationxml="&lt;">
            <v:imagedata r:id="rId13" o:title="" chromakey="white"/>
          </v:shape>
        </w:pict>
      </w:r>
      <w:r w:rsidRPr="00BA066B">
        <w:rPr>
          <w:rFonts w:ascii="Times New Roman" w:eastAsia="Times New Roman" w:hAnsi="Times New Roman"/>
          <w:lang w:val="en-GB"/>
        </w:rPr>
        <w:fldChar w:fldCharType="end"/>
      </w:r>
      <m:oMath>
        <m:r>
          <m:rPr>
            <m:sty m:val="p"/>
          </m:rPr>
          <w:rPr>
            <w:rFonts w:ascii="Cambria Math" w:hAnsi="Cambria Math"/>
            <w:sz w:val="24"/>
            <w:szCs w:val="24"/>
            <w:lang w:val="en-GB" w:eastAsia="en-GB"/>
          </w:rPr>
          <m:t>f</m:t>
        </m:r>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∆P</m:t>
            </m:r>
            <m:sSub>
              <m:sSubPr>
                <m:ctrlPr>
                  <w:rPr>
                    <w:rFonts w:ascii="Cambria Math" w:hAnsi="Cambria Math"/>
                    <w:sz w:val="24"/>
                    <w:szCs w:val="24"/>
                  </w:rPr>
                </m:ctrlPr>
              </m:sSubPr>
              <m:e>
                <m:r>
                  <m:rPr>
                    <m:sty m:val="p"/>
                  </m:rPr>
                  <w:rPr>
                    <w:rFonts w:ascii="Cambria Math" w:hAnsi="Cambria Math"/>
                    <w:sz w:val="24"/>
                    <w:szCs w:val="24"/>
                  </w:rPr>
                  <m:t>D</m:t>
                </m:r>
              </m:e>
              <m:sub>
                <m:r>
                  <m:rPr>
                    <m:sty m:val="p"/>
                  </m:rPr>
                  <w:rPr>
                    <w:rFonts w:ascii="Cambria Math" w:hAnsi="Cambria Math"/>
                    <w:sz w:val="24"/>
                    <w:szCs w:val="24"/>
                  </w:rPr>
                  <m:t>h</m:t>
                </m:r>
              </m:sub>
            </m:sSub>
          </m:num>
          <m:den>
            <m:r>
              <m:rPr>
                <m:sty m:val="p"/>
              </m:rPr>
              <w:rPr>
                <w:rFonts w:ascii="Cambria Math" w:hAnsi="Cambria Math"/>
                <w:sz w:val="24"/>
                <w:szCs w:val="24"/>
              </w:rPr>
              <m:t>0.5Lρ</m:t>
            </m:r>
            <m:sSup>
              <m:sSupPr>
                <m:ctrlPr>
                  <w:rPr>
                    <w:rFonts w:ascii="Cambria Math" w:hAnsi="Cambria Math"/>
                    <w:sz w:val="24"/>
                    <w:szCs w:val="24"/>
                  </w:rPr>
                </m:ctrlPr>
              </m:sSupPr>
              <m:e>
                <m:r>
                  <m:rPr>
                    <m:sty m:val="p"/>
                  </m:rPr>
                  <w:rPr>
                    <w:rFonts w:ascii="Cambria Math" w:hAnsi="Cambria Math"/>
                    <w:sz w:val="24"/>
                    <w:szCs w:val="24"/>
                  </w:rPr>
                  <m:t>u</m:t>
                </m:r>
              </m:e>
              <m:sup>
                <m:r>
                  <m:rPr>
                    <m:sty m:val="p"/>
                  </m:rPr>
                  <w:rPr>
                    <w:rFonts w:ascii="Cambria Math" w:hAnsi="Cambria Math"/>
                    <w:sz w:val="24"/>
                    <w:szCs w:val="24"/>
                  </w:rPr>
                  <m:t>2</m:t>
                </m:r>
              </m:sup>
            </m:sSup>
          </m:den>
        </m:f>
      </m:oMath>
      <w:r w:rsidRPr="00BA066B">
        <w:rPr>
          <w:rFonts w:ascii="Times New Roman" w:eastAsia="Times New Roman" w:hAnsi="Times New Roman"/>
          <w:lang w:val="en-GB"/>
        </w:rPr>
        <w:tab/>
      </w:r>
      <w:r w:rsidRPr="00BA066B">
        <w:rPr>
          <w:rFonts w:ascii="Times New Roman" w:eastAsia="Times New Roman" w:hAnsi="Times New Roman"/>
          <w:lang w:val="en-GB"/>
        </w:rPr>
        <w:tab/>
      </w:r>
      <w:r w:rsidRPr="00BA066B">
        <w:rPr>
          <w:rFonts w:ascii="Times New Roman" w:eastAsia="Times New Roman" w:hAnsi="Times New Roman"/>
          <w:lang w:val="en-GB"/>
        </w:rPr>
        <w:tab/>
      </w:r>
      <w:r w:rsidRPr="00BA066B">
        <w:rPr>
          <w:rFonts w:ascii="Times New Roman" w:eastAsia="Times New Roman" w:hAnsi="Times New Roman"/>
          <w:lang w:val="en-GB"/>
        </w:rPr>
        <w:tab/>
      </w:r>
      <w:r w:rsidRPr="00BA066B">
        <w:rPr>
          <w:rFonts w:ascii="Times New Roman" w:eastAsia="Times New Roman" w:hAnsi="Times New Roman"/>
          <w:lang w:val="en-GB"/>
        </w:rPr>
        <w:tab/>
      </w:r>
      <w:r w:rsidRPr="00BA066B">
        <w:rPr>
          <w:rFonts w:ascii="Times New Roman" w:eastAsia="Times New Roman" w:hAnsi="Times New Roman"/>
          <w:lang w:val="en-GB"/>
        </w:rPr>
        <w:tab/>
      </w:r>
      <w:r w:rsidRPr="00BA066B">
        <w:rPr>
          <w:rFonts w:ascii="Times New Roman" w:eastAsia="Times New Roman" w:hAnsi="Times New Roman"/>
          <w:lang w:val="en-GB"/>
        </w:rPr>
        <w:tab/>
      </w:r>
      <w:r w:rsidRPr="00BA066B">
        <w:rPr>
          <w:rFonts w:ascii="Times New Roman" w:eastAsia="Times New Roman" w:hAnsi="Times New Roman"/>
          <w:lang w:val="en-GB"/>
        </w:rPr>
        <w:tab/>
      </w:r>
      <w:r w:rsidR="00926556" w:rsidRPr="00BA066B">
        <w:rPr>
          <w:rFonts w:ascii="Times New Roman" w:eastAsia="Times New Roman" w:hAnsi="Times New Roman"/>
          <w:lang w:val="en-GB"/>
        </w:rPr>
        <w:tab/>
      </w:r>
      <w:r w:rsidR="00926556" w:rsidRPr="00BA066B">
        <w:rPr>
          <w:rFonts w:ascii="Times New Roman" w:eastAsia="Times New Roman" w:hAnsi="Times New Roman"/>
          <w:lang w:val="en-GB"/>
        </w:rPr>
        <w:tab/>
      </w:r>
      <w:r w:rsidR="00926556" w:rsidRPr="00BA066B">
        <w:rPr>
          <w:rFonts w:ascii="Times New Roman" w:eastAsia="Times New Roman" w:hAnsi="Times New Roman"/>
          <w:lang w:val="en-GB"/>
        </w:rPr>
        <w:tab/>
      </w:r>
      <w:r w:rsidR="00A0146A" w:rsidRPr="00BA066B">
        <w:rPr>
          <w:rFonts w:ascii="Times New Roman" w:eastAsia="Times New Roman" w:hAnsi="Times New Roman"/>
          <w:lang w:val="en-GB"/>
        </w:rPr>
        <w:tab/>
      </w:r>
      <w:r w:rsidRPr="00BA066B">
        <w:rPr>
          <w:rFonts w:ascii="Times New Roman" w:eastAsia="Times New Roman" w:hAnsi="Times New Roman"/>
          <w:lang w:val="en-GB"/>
        </w:rPr>
        <w:t>(</w:t>
      </w:r>
      <w:r w:rsidR="0018681D">
        <w:rPr>
          <w:rFonts w:ascii="Times New Roman" w:eastAsia="Times New Roman" w:hAnsi="Times New Roman"/>
          <w:lang w:val="en-GB"/>
        </w:rPr>
        <w:t>7</w:t>
      </w:r>
      <w:r w:rsidRPr="00BA066B">
        <w:rPr>
          <w:rFonts w:ascii="Times New Roman" w:eastAsia="Times New Roman" w:hAnsi="Times New Roman"/>
          <w:lang w:val="en-GB"/>
        </w:rPr>
        <w:t>)</w:t>
      </w:r>
    </w:p>
    <w:p w14:paraId="06E2D964" w14:textId="7EF9C581" w:rsidR="00177A93" w:rsidRPr="00A0146A" w:rsidRDefault="00177A93" w:rsidP="00A0146A">
      <w:pPr>
        <w:autoSpaceDE w:val="0"/>
        <w:autoSpaceDN w:val="0"/>
        <w:adjustRightInd w:val="0"/>
        <w:spacing w:before="120" w:after="120"/>
        <w:jc w:val="both"/>
        <w:rPr>
          <w:rFonts w:ascii="Times New Roman" w:eastAsia="Times New Roman" w:hAnsi="Times New Roman"/>
          <w:lang w:val="en-GB"/>
        </w:rPr>
      </w:pPr>
      <w:r w:rsidRPr="00A0146A">
        <w:rPr>
          <w:rFonts w:ascii="Times New Roman" w:eastAsia="Times New Roman" w:hAnsi="Times New Roman"/>
          <w:lang w:val="en-GB"/>
        </w:rPr>
        <w:t>where, ΔP is the pressure difference at the inlet and outlet of the channel. Relative friction factor is defined as</w:t>
      </w:r>
    </w:p>
    <w:p w14:paraId="47BA869A" w14:textId="56793E44" w:rsidR="00177A93" w:rsidRPr="00A0146A" w:rsidRDefault="00177A93" w:rsidP="00A0146A">
      <w:pPr>
        <w:autoSpaceDE w:val="0"/>
        <w:autoSpaceDN w:val="0"/>
        <w:adjustRightInd w:val="0"/>
        <w:spacing w:before="120" w:after="120"/>
        <w:jc w:val="both"/>
        <w:rPr>
          <w:rFonts w:ascii="Times New Roman" w:eastAsia="Times New Roman" w:hAnsi="Times New Roman"/>
          <w:lang w:val="en-GB"/>
        </w:rPr>
      </w:pPr>
      <w:r w:rsidRPr="00A0146A">
        <w:rPr>
          <w:rFonts w:ascii="Times New Roman" w:eastAsia="Times New Roman" w:hAnsi="Times New Roman"/>
          <w:lang w:val="en-GB"/>
        </w:rPr>
        <w:fldChar w:fldCharType="begin"/>
      </w:r>
      <w:r w:rsidRPr="00A0146A">
        <w:rPr>
          <w:rFonts w:ascii="Times New Roman" w:eastAsia="Times New Roman" w:hAnsi="Times New Roman"/>
          <w:lang w:val="en-GB"/>
        </w:rPr>
        <w:instrText xml:space="preserve"> QUOTE </w:instrText>
      </w:r>
      <w:r w:rsidR="00800A91">
        <w:rPr>
          <w:rFonts w:ascii="Times New Roman" w:eastAsia="Times New Roman" w:hAnsi="Times New Roman"/>
          <w:lang w:val="en-GB"/>
        </w:rPr>
        <w:pict w14:anchorId="62434851">
          <v:shape id="_x0000_i1027" type="#_x0000_t75" style="width:47.8pt;height:13.45pt" equationxml="&lt;">
            <v:imagedata r:id="rId14" o:title="" chromakey="white"/>
          </v:shape>
        </w:pict>
      </w:r>
      <w:r w:rsidRPr="00A0146A">
        <w:rPr>
          <w:rFonts w:ascii="Times New Roman" w:eastAsia="Times New Roman" w:hAnsi="Times New Roman"/>
          <w:lang w:val="en-GB"/>
        </w:rPr>
        <w:fldChar w:fldCharType="separate"/>
      </w:r>
      <m:oMath>
        <m:r>
          <m:rPr>
            <m:sty m:val="p"/>
          </m:rPr>
          <w:rPr>
            <w:rFonts w:ascii="Cambria Math" w:hAnsi="Cambria Math"/>
            <w:sz w:val="24"/>
            <w:szCs w:val="24"/>
            <w:lang w:val="en-GB" w:eastAsia="en-GB"/>
          </w:rPr>
          <m:t xml:space="preserve"> r</m:t>
        </m:r>
        <m:r>
          <m:rPr>
            <m:sty m:val="p"/>
          </m:rPr>
          <w:rPr>
            <w:rFonts w:ascii="Cambria Math" w:hAnsi="Cambria Math"/>
            <w:sz w:val="24"/>
            <w:szCs w:val="24"/>
            <w:lang w:eastAsia="en-GB"/>
          </w:rPr>
          <m:t>=</m:t>
        </m:r>
        <m:f>
          <m:fPr>
            <m:ctrlPr>
              <w:rPr>
                <w:rFonts w:ascii="Cambria Math" w:hAnsi="Cambria Math"/>
                <w:i/>
                <w:sz w:val="24"/>
                <w:szCs w:val="24"/>
                <w:lang w:eastAsia="en-GB"/>
              </w:rPr>
            </m:ctrlPr>
          </m:fPr>
          <m:num>
            <m:sSub>
              <m:sSubPr>
                <m:ctrlPr>
                  <w:rPr>
                    <w:rFonts w:ascii="Cambria Math" w:hAnsi="Cambria Math"/>
                    <w:i/>
                    <w:sz w:val="24"/>
                    <w:szCs w:val="24"/>
                    <w:lang w:eastAsia="en-GB"/>
                  </w:rPr>
                </m:ctrlPr>
              </m:sSubPr>
              <m:e>
                <m:r>
                  <m:rPr>
                    <m:sty m:val="p"/>
                  </m:rPr>
                  <w:rPr>
                    <w:rFonts w:ascii="Cambria Math" w:hAnsi="Cambria Math"/>
                    <w:sz w:val="24"/>
                    <w:szCs w:val="24"/>
                    <w:lang w:eastAsia="en-GB"/>
                  </w:rPr>
                  <m:t xml:space="preserve">f </m:t>
                </m:r>
              </m:e>
              <m:sub>
                <m:r>
                  <m:rPr>
                    <m:sty m:val="p"/>
                  </m:rPr>
                  <w:rPr>
                    <w:rFonts w:ascii="Cambria Math" w:hAnsi="Cambria Math"/>
                    <w:sz w:val="24"/>
                    <w:szCs w:val="24"/>
                    <w:lang w:eastAsia="en-GB"/>
                  </w:rPr>
                  <m:t>(r,w,n)</m:t>
                </m:r>
              </m:sub>
            </m:sSub>
          </m:num>
          <m:den>
            <m:sSub>
              <m:sSubPr>
                <m:ctrlPr>
                  <w:rPr>
                    <w:rFonts w:ascii="Cambria Math" w:hAnsi="Cambria Math"/>
                    <w:i/>
                    <w:sz w:val="24"/>
                    <w:szCs w:val="24"/>
                    <w:lang w:eastAsia="en-GB"/>
                  </w:rPr>
                </m:ctrlPr>
              </m:sSubPr>
              <m:e>
                <m:r>
                  <m:rPr>
                    <m:sty m:val="p"/>
                  </m:rPr>
                  <w:rPr>
                    <w:rFonts w:ascii="Cambria Math" w:hAnsi="Cambria Math"/>
                    <w:sz w:val="24"/>
                    <w:szCs w:val="24"/>
                    <w:lang w:eastAsia="en-GB"/>
                  </w:rPr>
                  <m:t>f</m:t>
                </m:r>
              </m:e>
              <m:sub>
                <m:r>
                  <m:rPr>
                    <m:sty m:val="p"/>
                  </m:rPr>
                  <w:rPr>
                    <w:rFonts w:ascii="Cambria Math" w:hAnsi="Cambria Math"/>
                    <w:sz w:val="24"/>
                    <w:szCs w:val="24"/>
                    <w:lang w:eastAsia="en-GB"/>
                  </w:rPr>
                  <m:t>(r)</m:t>
                </m:r>
              </m:sub>
            </m:sSub>
          </m:den>
        </m:f>
      </m:oMath>
      <w:r w:rsidRPr="00A0146A">
        <w:rPr>
          <w:rFonts w:ascii="Times New Roman" w:eastAsia="Times New Roman" w:hAnsi="Times New Roman"/>
          <w:lang w:val="en-GB"/>
        </w:rPr>
        <w:fldChar w:fldCharType="end"/>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Pr="00A0146A">
        <w:rPr>
          <w:rFonts w:ascii="Times New Roman" w:eastAsia="Times New Roman" w:hAnsi="Times New Roman"/>
          <w:lang w:val="en-GB"/>
        </w:rPr>
        <w:tab/>
      </w:r>
      <w:r w:rsidR="00A0146A">
        <w:rPr>
          <w:rFonts w:ascii="Times New Roman" w:eastAsia="Times New Roman" w:hAnsi="Times New Roman"/>
          <w:lang w:val="en-GB"/>
        </w:rPr>
        <w:tab/>
      </w:r>
      <w:r w:rsidR="001D6980">
        <w:rPr>
          <w:rFonts w:ascii="Times New Roman" w:eastAsia="Times New Roman" w:hAnsi="Times New Roman"/>
          <w:lang w:val="en-GB"/>
        </w:rPr>
        <w:tab/>
      </w:r>
      <w:r w:rsidR="0018681D">
        <w:rPr>
          <w:rFonts w:ascii="Times New Roman" w:eastAsia="Times New Roman" w:hAnsi="Times New Roman"/>
          <w:lang w:val="en-GB"/>
        </w:rPr>
        <w:tab/>
        <w:t>(8</w:t>
      </w:r>
      <w:r w:rsidRPr="00A0146A">
        <w:rPr>
          <w:rFonts w:ascii="Times New Roman" w:eastAsia="Times New Roman" w:hAnsi="Times New Roman"/>
          <w:lang w:val="en-GB"/>
        </w:rPr>
        <w:t>)</w:t>
      </w:r>
    </w:p>
    <w:p w14:paraId="387138AF" w14:textId="358F779B" w:rsidR="00177A93" w:rsidRPr="00397604" w:rsidRDefault="00177A93" w:rsidP="00397604">
      <w:pPr>
        <w:autoSpaceDE w:val="0"/>
        <w:autoSpaceDN w:val="0"/>
        <w:adjustRightInd w:val="0"/>
        <w:spacing w:before="120" w:after="120"/>
        <w:jc w:val="both"/>
        <w:rPr>
          <w:rFonts w:ascii="Times New Roman" w:eastAsia="Times New Roman" w:hAnsi="Times New Roman"/>
          <w:lang w:val="en-GB"/>
        </w:rPr>
      </w:pPr>
      <w:proofErr w:type="gramStart"/>
      <w:r w:rsidRPr="00A0146A">
        <w:rPr>
          <w:rFonts w:ascii="Times New Roman" w:eastAsia="Times New Roman" w:hAnsi="Times New Roman"/>
          <w:lang w:val="en-GB"/>
        </w:rPr>
        <w:t>where</w:t>
      </w:r>
      <w:proofErr w:type="gramEnd"/>
      <w:r w:rsidRPr="00A0146A">
        <w:rPr>
          <w:rFonts w:ascii="Times New Roman" w:eastAsia="Times New Roman" w:hAnsi="Times New Roman"/>
          <w:lang w:val="en-GB"/>
        </w:rPr>
        <w:t xml:space="preserve"> f</w:t>
      </w:r>
      <w:r w:rsidR="00541CDA" w:rsidRPr="00541CDA">
        <w:rPr>
          <w:rFonts w:ascii="Times New Roman" w:eastAsia="Times New Roman" w:hAnsi="Times New Roman"/>
          <w:vertAlign w:val="subscript"/>
          <w:lang w:val="en-GB"/>
        </w:rPr>
        <w:t>(</w:t>
      </w:r>
      <w:proofErr w:type="spellStart"/>
      <w:r w:rsidR="00541CDA" w:rsidRPr="00541CDA">
        <w:rPr>
          <w:rFonts w:ascii="Times New Roman" w:eastAsia="Times New Roman" w:hAnsi="Times New Roman"/>
          <w:vertAlign w:val="subscript"/>
          <w:lang w:val="en-GB"/>
        </w:rPr>
        <w:t>r,w,n</w:t>
      </w:r>
      <w:proofErr w:type="spellEnd"/>
      <w:r w:rsidR="00541CDA" w:rsidRPr="00541CDA">
        <w:rPr>
          <w:rFonts w:ascii="Times New Roman" w:eastAsia="Times New Roman" w:hAnsi="Times New Roman"/>
          <w:vertAlign w:val="subscript"/>
          <w:lang w:val="en-GB"/>
        </w:rPr>
        <w:t>)</w:t>
      </w:r>
      <w:r w:rsidRPr="00A0146A">
        <w:rPr>
          <w:rFonts w:ascii="Times New Roman" w:eastAsia="Times New Roman" w:hAnsi="Times New Roman"/>
          <w:lang w:val="en-GB"/>
        </w:rPr>
        <w:t xml:space="preserve"> and f</w:t>
      </w:r>
      <w:r w:rsidR="00541CDA" w:rsidRPr="00541CDA">
        <w:rPr>
          <w:rFonts w:ascii="Times New Roman" w:eastAsia="Times New Roman" w:hAnsi="Times New Roman"/>
          <w:vertAlign w:val="subscript"/>
          <w:lang w:val="en-GB"/>
        </w:rPr>
        <w:t>(r)</w:t>
      </w:r>
      <w:r w:rsidRPr="00A0146A">
        <w:rPr>
          <w:rFonts w:ascii="Times New Roman" w:eastAsia="Times New Roman" w:hAnsi="Times New Roman"/>
          <w:lang w:val="en-GB"/>
        </w:rPr>
        <w:t xml:space="preserve"> are friction factor for the nanofluids flow in the </w:t>
      </w:r>
      <w:r w:rsidR="00541CDA">
        <w:rPr>
          <w:rFonts w:ascii="Times New Roman" w:eastAsia="Times New Roman" w:hAnsi="Times New Roman"/>
          <w:lang w:val="en-GB"/>
        </w:rPr>
        <w:t xml:space="preserve">ribbed </w:t>
      </w:r>
      <w:r w:rsidRPr="00A0146A">
        <w:rPr>
          <w:rFonts w:ascii="Times New Roman" w:eastAsia="Times New Roman" w:hAnsi="Times New Roman"/>
          <w:lang w:val="en-GB"/>
        </w:rPr>
        <w:t xml:space="preserve">channel with winglets and friction factor for the base fluid in the </w:t>
      </w:r>
      <w:r w:rsidR="00541CDA">
        <w:rPr>
          <w:rFonts w:ascii="Times New Roman" w:eastAsia="Times New Roman" w:hAnsi="Times New Roman"/>
          <w:lang w:val="en-GB"/>
        </w:rPr>
        <w:t>ribbed</w:t>
      </w:r>
      <w:r w:rsidRPr="00A0146A">
        <w:rPr>
          <w:rFonts w:ascii="Times New Roman" w:eastAsia="Times New Roman" w:hAnsi="Times New Roman"/>
          <w:lang w:val="en-GB"/>
        </w:rPr>
        <w:t xml:space="preserve"> channel without winglet, respectively.</w:t>
      </w:r>
      <w:r w:rsidR="00F013B4">
        <w:rPr>
          <w:rFonts w:ascii="Times New Roman" w:eastAsia="Times New Roman" w:hAnsi="Times New Roman"/>
          <w:lang w:val="en-GB"/>
        </w:rPr>
        <w:t xml:space="preserve"> </w:t>
      </w:r>
      <w:proofErr w:type="gramStart"/>
      <w:r w:rsidR="00100CF7" w:rsidRPr="00100CF7">
        <w:rPr>
          <w:rFonts w:ascii="Times New Roman" w:eastAsia="Times New Roman" w:hAnsi="Times New Roman"/>
          <w:lang w:val="en-GB"/>
        </w:rPr>
        <w:t>f</w:t>
      </w:r>
      <w:r w:rsidR="00100CF7">
        <w:rPr>
          <w:rFonts w:ascii="Times New Roman" w:eastAsia="Times New Roman" w:hAnsi="Times New Roman"/>
          <w:vertAlign w:val="subscript"/>
          <w:lang w:val="en-GB"/>
        </w:rPr>
        <w:t>(</w:t>
      </w:r>
      <w:proofErr w:type="spellStart"/>
      <w:proofErr w:type="gramEnd"/>
      <w:r w:rsidR="00100CF7">
        <w:rPr>
          <w:rFonts w:ascii="Times New Roman" w:eastAsia="Times New Roman" w:hAnsi="Times New Roman"/>
          <w:vertAlign w:val="subscript"/>
          <w:lang w:val="en-GB"/>
        </w:rPr>
        <w:t>r,w</w:t>
      </w:r>
      <w:proofErr w:type="spellEnd"/>
      <w:r w:rsidR="00100CF7" w:rsidRPr="00100CF7">
        <w:rPr>
          <w:rFonts w:ascii="Times New Roman" w:eastAsia="Times New Roman" w:hAnsi="Times New Roman"/>
          <w:vertAlign w:val="subscript"/>
          <w:lang w:val="en-GB"/>
        </w:rPr>
        <w:t>)</w:t>
      </w:r>
      <w:r w:rsidR="00100CF7" w:rsidRPr="00100CF7">
        <w:rPr>
          <w:rFonts w:ascii="Times New Roman" w:eastAsia="Times New Roman" w:hAnsi="Times New Roman"/>
          <w:lang w:val="en-GB"/>
        </w:rPr>
        <w:t xml:space="preserve"> </w:t>
      </w:r>
      <w:r w:rsidR="00100CF7">
        <w:rPr>
          <w:rFonts w:ascii="Times New Roman" w:eastAsia="Times New Roman" w:hAnsi="Times New Roman"/>
          <w:lang w:val="en-GB"/>
        </w:rPr>
        <w:t>is</w:t>
      </w:r>
      <w:r w:rsidR="00100CF7" w:rsidRPr="00100CF7">
        <w:rPr>
          <w:rFonts w:ascii="Times New Roman" w:eastAsia="Times New Roman" w:hAnsi="Times New Roman"/>
          <w:lang w:val="en-GB"/>
        </w:rPr>
        <w:t xml:space="preserve"> friction factor for the </w:t>
      </w:r>
      <w:r w:rsidR="00100CF7">
        <w:rPr>
          <w:rFonts w:ascii="Times New Roman" w:eastAsia="Times New Roman" w:hAnsi="Times New Roman"/>
          <w:lang w:val="en-GB"/>
        </w:rPr>
        <w:t xml:space="preserve">base fluid </w:t>
      </w:r>
      <w:r w:rsidR="00100CF7" w:rsidRPr="00100CF7">
        <w:rPr>
          <w:rFonts w:ascii="Times New Roman" w:eastAsia="Times New Roman" w:hAnsi="Times New Roman"/>
          <w:lang w:val="en-GB"/>
        </w:rPr>
        <w:t>in the ribbed channel with winglets</w:t>
      </w:r>
      <w:r w:rsidR="00100CF7">
        <w:rPr>
          <w:rFonts w:ascii="Times New Roman" w:eastAsia="Times New Roman" w:hAnsi="Times New Roman"/>
          <w:lang w:val="en-GB"/>
        </w:rPr>
        <w:t>.</w:t>
      </w:r>
      <w:r w:rsidR="00100CF7" w:rsidRPr="00100CF7">
        <w:rPr>
          <w:rFonts w:ascii="Times New Roman" w:eastAsia="Times New Roman" w:hAnsi="Times New Roman"/>
          <w:lang w:val="en-GB"/>
        </w:rPr>
        <w:t xml:space="preserve"> </w:t>
      </w:r>
      <w:r w:rsidR="00397604" w:rsidRPr="00397604">
        <w:rPr>
          <w:rFonts w:ascii="Times New Roman" w:eastAsia="Times New Roman" w:hAnsi="Times New Roman"/>
          <w:lang w:val="en-GB"/>
        </w:rPr>
        <w:t xml:space="preserve">The </w:t>
      </w:r>
      <w:proofErr w:type="spellStart"/>
      <w:r w:rsidR="00397604" w:rsidRPr="00397604">
        <w:rPr>
          <w:rFonts w:ascii="Times New Roman" w:eastAsia="Times New Roman" w:hAnsi="Times New Roman"/>
          <w:lang w:val="en-GB"/>
        </w:rPr>
        <w:t>CuO</w:t>
      </w:r>
      <w:proofErr w:type="spellEnd"/>
      <w:r w:rsidR="00397604" w:rsidRPr="00397604">
        <w:rPr>
          <w:rFonts w:ascii="Times New Roman" w:eastAsia="Times New Roman" w:hAnsi="Times New Roman"/>
          <w:lang w:val="en-GB"/>
        </w:rPr>
        <w:t xml:space="preserve"> nanoparticles with </w:t>
      </w:r>
      <w:r w:rsidR="00083D76">
        <w:rPr>
          <w:rFonts w:ascii="Times New Roman" w:eastAsia="Times New Roman" w:hAnsi="Times New Roman"/>
          <w:lang w:val="en-GB"/>
        </w:rPr>
        <w:t>the</w:t>
      </w:r>
      <w:r w:rsidR="00397604" w:rsidRPr="00397604">
        <w:rPr>
          <w:rFonts w:ascii="Times New Roman" w:eastAsia="Times New Roman" w:hAnsi="Times New Roman"/>
          <w:lang w:val="en-GB"/>
        </w:rPr>
        <w:t xml:space="preserve"> volume </w:t>
      </w:r>
      <w:r w:rsidR="00397604">
        <w:rPr>
          <w:rFonts w:ascii="Times New Roman" w:eastAsia="Times New Roman" w:hAnsi="Times New Roman"/>
          <w:lang w:val="en-GB"/>
        </w:rPr>
        <w:t>fraction</w:t>
      </w:r>
      <w:r w:rsidR="00397604" w:rsidRPr="00397604">
        <w:rPr>
          <w:rFonts w:ascii="Times New Roman" w:eastAsia="Times New Roman" w:hAnsi="Times New Roman"/>
          <w:lang w:val="en-GB"/>
        </w:rPr>
        <w:t xml:space="preserve"> of </w:t>
      </w:r>
      <w:r w:rsidR="00397604" w:rsidRPr="00397604">
        <w:rPr>
          <w:rFonts w:ascii="Times New Roman" w:eastAsia="Times New Roman" w:hAnsi="Times New Roman" w:hint="eastAsia"/>
          <w:lang w:val="en-GB"/>
        </w:rPr>
        <w:t>φ</w:t>
      </w:r>
      <w:r w:rsidR="00397604" w:rsidRPr="00397604">
        <w:rPr>
          <w:rFonts w:ascii="Times New Roman" w:eastAsia="Times New Roman" w:hAnsi="Times New Roman"/>
          <w:lang w:val="en-GB"/>
        </w:rPr>
        <w:t xml:space="preserve">= 5% in pure water was used as the nanofluid. The thermo-physical properties of the nanofluid were calculated with the </w:t>
      </w:r>
      <w:r w:rsidR="00397604">
        <w:rPr>
          <w:rFonts w:ascii="Times New Roman" w:eastAsia="Times New Roman" w:hAnsi="Times New Roman"/>
          <w:lang w:val="en-GB"/>
        </w:rPr>
        <w:t>Ref. [</w:t>
      </w:r>
      <w:r w:rsidR="00274872">
        <w:rPr>
          <w:rFonts w:ascii="Times New Roman" w:eastAsia="Times New Roman" w:hAnsi="Times New Roman"/>
          <w:lang w:val="en-GB"/>
        </w:rPr>
        <w:t>27</w:t>
      </w:r>
      <w:r w:rsidR="00397604">
        <w:rPr>
          <w:rFonts w:ascii="Times New Roman" w:eastAsia="Times New Roman" w:hAnsi="Times New Roman"/>
          <w:lang w:val="en-GB"/>
        </w:rPr>
        <w:t>]</w:t>
      </w:r>
      <w:r w:rsidR="00397604" w:rsidRPr="00397604">
        <w:rPr>
          <w:rFonts w:ascii="Times New Roman" w:eastAsia="Times New Roman" w:hAnsi="Times New Roman"/>
          <w:lang w:val="en-GB"/>
        </w:rPr>
        <w:t>.</w:t>
      </w:r>
      <w:r w:rsidR="005B406C" w:rsidRPr="005B406C">
        <w:rPr>
          <w:rFonts w:ascii="Times New Roman" w:eastAsia="Times New Roman" w:hAnsi="Times New Roman"/>
          <w:lang w:val="en-US"/>
        </w:rPr>
        <w:t xml:space="preserve"> </w:t>
      </w:r>
    </w:p>
    <w:p w14:paraId="5BF325CD" w14:textId="5A98F163" w:rsidR="007B47CE" w:rsidRDefault="007B47CE" w:rsidP="000409ED">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proofErr w:type="spellStart"/>
      <w:r w:rsidRPr="00A87B23">
        <w:rPr>
          <w:rFonts w:ascii="Times New Roman" w:hAnsi="Times New Roman" w:cs="Times New Roman"/>
          <w:b/>
        </w:rPr>
        <w:t>Results</w:t>
      </w:r>
      <w:proofErr w:type="spellEnd"/>
      <w:r w:rsidRPr="00A87B23">
        <w:rPr>
          <w:rFonts w:ascii="Times New Roman" w:hAnsi="Times New Roman" w:cs="Times New Roman"/>
          <w:b/>
        </w:rPr>
        <w:t xml:space="preserve"> </w:t>
      </w:r>
      <w:proofErr w:type="spellStart"/>
      <w:r w:rsidRPr="00A87B23">
        <w:rPr>
          <w:rFonts w:ascii="Times New Roman" w:hAnsi="Times New Roman" w:cs="Times New Roman"/>
          <w:b/>
        </w:rPr>
        <w:t>and</w:t>
      </w:r>
      <w:proofErr w:type="spellEnd"/>
      <w:r w:rsidRPr="00A87B23">
        <w:rPr>
          <w:rFonts w:ascii="Times New Roman" w:hAnsi="Times New Roman" w:cs="Times New Roman"/>
          <w:b/>
        </w:rPr>
        <w:t xml:space="preserve"> </w:t>
      </w:r>
      <w:proofErr w:type="spellStart"/>
      <w:r w:rsidR="0010259C">
        <w:rPr>
          <w:rFonts w:ascii="Times New Roman" w:hAnsi="Times New Roman" w:cs="Times New Roman"/>
          <w:b/>
        </w:rPr>
        <w:t>D</w:t>
      </w:r>
      <w:r w:rsidRPr="00A87B23">
        <w:rPr>
          <w:rFonts w:ascii="Times New Roman" w:hAnsi="Times New Roman" w:cs="Times New Roman"/>
          <w:b/>
        </w:rPr>
        <w:t>iscussion</w:t>
      </w:r>
      <w:proofErr w:type="spellEnd"/>
      <w:r w:rsidR="004A60E4">
        <w:rPr>
          <w:rFonts w:ascii="Times New Roman" w:hAnsi="Times New Roman" w:cs="Times New Roman"/>
          <w:b/>
        </w:rPr>
        <w:t xml:space="preserve"> </w:t>
      </w:r>
    </w:p>
    <w:p w14:paraId="34772A67" w14:textId="20A1AE59" w:rsidR="00D11C5B" w:rsidRDefault="00D11C5B" w:rsidP="00F601E5">
      <w:pPr>
        <w:autoSpaceDE w:val="0"/>
        <w:autoSpaceDN w:val="0"/>
        <w:adjustRightInd w:val="0"/>
        <w:spacing w:after="240"/>
        <w:jc w:val="both"/>
        <w:rPr>
          <w:rFonts w:ascii="Times New Roman" w:hAnsi="Times New Roman"/>
          <w:lang w:val="en-US"/>
        </w:rPr>
      </w:pPr>
      <w:r w:rsidRPr="00BB1F56">
        <w:rPr>
          <w:rFonts w:ascii="Times New Roman" w:hAnsi="Times New Roman"/>
          <w:lang w:val="en-US"/>
        </w:rPr>
        <w:t>In this section, the velocity</w:t>
      </w:r>
      <w:r w:rsidR="00BB1F56">
        <w:rPr>
          <w:rFonts w:ascii="Times New Roman" w:hAnsi="Times New Roman"/>
          <w:lang w:val="en-US"/>
        </w:rPr>
        <w:t>,</w:t>
      </w:r>
      <w:r w:rsidRPr="00BB1F56">
        <w:rPr>
          <w:rFonts w:ascii="Times New Roman" w:hAnsi="Times New Roman"/>
          <w:lang w:val="en-US"/>
        </w:rPr>
        <w:t xml:space="preserve"> temperature</w:t>
      </w:r>
      <w:r w:rsidR="00BB1F56">
        <w:rPr>
          <w:rFonts w:ascii="Times New Roman" w:hAnsi="Times New Roman"/>
          <w:lang w:val="en-US"/>
        </w:rPr>
        <w:t xml:space="preserve"> and vorticity</w:t>
      </w:r>
      <w:r w:rsidRPr="00BB1F56">
        <w:rPr>
          <w:rFonts w:ascii="Times New Roman" w:hAnsi="Times New Roman"/>
          <w:lang w:val="en-US"/>
        </w:rPr>
        <w:t xml:space="preserve"> contours were obtained in the ribbed channel</w:t>
      </w:r>
      <w:r w:rsidR="00BB1F56">
        <w:rPr>
          <w:rFonts w:ascii="Times New Roman" w:hAnsi="Times New Roman"/>
          <w:lang w:val="en-US"/>
        </w:rPr>
        <w:t xml:space="preserve"> with/without winglets</w:t>
      </w:r>
      <w:r w:rsidRPr="00BB1F56">
        <w:rPr>
          <w:rFonts w:ascii="Times New Roman" w:hAnsi="Times New Roman"/>
          <w:lang w:val="en-US"/>
        </w:rPr>
        <w:t xml:space="preserve"> to explain the flow and heat tr</w:t>
      </w:r>
      <w:r w:rsidR="008C3D19">
        <w:rPr>
          <w:rFonts w:ascii="Times New Roman" w:hAnsi="Times New Roman"/>
          <w:lang w:val="en-US"/>
        </w:rPr>
        <w:t>a</w:t>
      </w:r>
      <w:r w:rsidR="00B707AB">
        <w:rPr>
          <w:rFonts w:ascii="Times New Roman" w:hAnsi="Times New Roman"/>
          <w:lang w:val="en-US"/>
        </w:rPr>
        <w:t>nsfer mechanism. Figure 2</w:t>
      </w:r>
      <w:r w:rsidR="008C3D19">
        <w:rPr>
          <w:rFonts w:ascii="Times New Roman" w:hAnsi="Times New Roman"/>
          <w:lang w:val="en-US"/>
        </w:rPr>
        <w:t xml:space="preserve"> shows</w:t>
      </w:r>
      <w:r w:rsidRPr="00BB1F56">
        <w:rPr>
          <w:rFonts w:ascii="Times New Roman" w:hAnsi="Times New Roman"/>
          <w:lang w:val="en-US"/>
        </w:rPr>
        <w:t xml:space="preserve"> the velocity</w:t>
      </w:r>
      <w:r w:rsidR="008C6812">
        <w:rPr>
          <w:rFonts w:ascii="Times New Roman" w:hAnsi="Times New Roman"/>
          <w:lang w:val="en-US"/>
        </w:rPr>
        <w:t>,</w:t>
      </w:r>
      <w:r w:rsidRPr="00BB1F56">
        <w:rPr>
          <w:rFonts w:ascii="Times New Roman" w:hAnsi="Times New Roman"/>
          <w:lang w:val="en-US"/>
        </w:rPr>
        <w:t xml:space="preserve"> temperature</w:t>
      </w:r>
      <w:r w:rsidR="008C6812">
        <w:rPr>
          <w:rFonts w:ascii="Times New Roman" w:hAnsi="Times New Roman"/>
          <w:lang w:val="en-US"/>
        </w:rPr>
        <w:t xml:space="preserve"> and vorticity contours</w:t>
      </w:r>
      <w:r w:rsidRPr="00BB1F56">
        <w:rPr>
          <w:rFonts w:ascii="Times New Roman" w:hAnsi="Times New Roman"/>
          <w:lang w:val="en-US"/>
        </w:rPr>
        <w:t xml:space="preserve"> for the base fluid in the </w:t>
      </w:r>
      <w:r w:rsidR="008C6812">
        <w:rPr>
          <w:rFonts w:ascii="Times New Roman" w:hAnsi="Times New Roman"/>
          <w:lang w:val="en-US"/>
        </w:rPr>
        <w:t>ribbed</w:t>
      </w:r>
      <w:r w:rsidRPr="00BB1F56">
        <w:rPr>
          <w:rFonts w:ascii="Times New Roman" w:hAnsi="Times New Roman"/>
          <w:lang w:val="en-US"/>
        </w:rPr>
        <w:t xml:space="preserve"> channel without winglet</w:t>
      </w:r>
      <w:r w:rsidR="008C6812">
        <w:rPr>
          <w:rFonts w:ascii="Times New Roman" w:hAnsi="Times New Roman"/>
          <w:lang w:val="en-US"/>
        </w:rPr>
        <w:t>s</w:t>
      </w:r>
      <w:r w:rsidRPr="00BB1F56">
        <w:rPr>
          <w:rFonts w:ascii="Times New Roman" w:hAnsi="Times New Roman"/>
          <w:lang w:val="en-US"/>
        </w:rPr>
        <w:t xml:space="preserve"> at </w:t>
      </w:r>
      <w:r w:rsidRPr="00BB1F56">
        <w:rPr>
          <w:rFonts w:ascii="Times New Roman" w:hAnsi="Times New Roman"/>
          <w:iCs/>
          <w:lang w:val="en-US"/>
        </w:rPr>
        <w:t>Re</w:t>
      </w:r>
      <w:r w:rsidRPr="00BB1F56">
        <w:rPr>
          <w:rFonts w:ascii="Times New Roman" w:hAnsi="Times New Roman"/>
          <w:lang w:val="en-US"/>
        </w:rPr>
        <w:t xml:space="preserve"> = </w:t>
      </w:r>
      <w:r w:rsidR="008C6812">
        <w:rPr>
          <w:rFonts w:ascii="Times New Roman" w:hAnsi="Times New Roman"/>
          <w:lang w:val="en-US"/>
        </w:rPr>
        <w:t>1</w:t>
      </w:r>
      <w:r w:rsidRPr="00BB1F56">
        <w:rPr>
          <w:rFonts w:ascii="Times New Roman" w:hAnsi="Times New Roman"/>
          <w:lang w:val="en-US"/>
        </w:rPr>
        <w:t>00</w:t>
      </w:r>
      <w:r w:rsidR="008C6812">
        <w:rPr>
          <w:rFonts w:ascii="Times New Roman" w:hAnsi="Times New Roman"/>
          <w:lang w:val="en-US"/>
        </w:rPr>
        <w:t xml:space="preserve"> (a) </w:t>
      </w:r>
      <w:r w:rsidRPr="00BB1F56">
        <w:rPr>
          <w:rFonts w:ascii="Times New Roman" w:hAnsi="Times New Roman"/>
          <w:lang w:val="en-US"/>
        </w:rPr>
        <w:t xml:space="preserve">and </w:t>
      </w:r>
      <w:r w:rsidRPr="00BB1F56">
        <w:rPr>
          <w:rFonts w:ascii="Times New Roman" w:hAnsi="Times New Roman"/>
          <w:iCs/>
          <w:lang w:val="en-US"/>
        </w:rPr>
        <w:t>Re</w:t>
      </w:r>
      <w:r w:rsidR="008C6812">
        <w:rPr>
          <w:rFonts w:ascii="Times New Roman" w:hAnsi="Times New Roman"/>
          <w:lang w:val="en-US"/>
        </w:rPr>
        <w:t xml:space="preserve"> = 6</w:t>
      </w:r>
      <w:r w:rsidRPr="00BB1F56">
        <w:rPr>
          <w:rFonts w:ascii="Times New Roman" w:hAnsi="Times New Roman"/>
          <w:lang w:val="en-US"/>
        </w:rPr>
        <w:t>00</w:t>
      </w:r>
      <w:r w:rsidR="008C6812">
        <w:rPr>
          <w:rFonts w:ascii="Times New Roman" w:hAnsi="Times New Roman"/>
          <w:lang w:val="en-US"/>
        </w:rPr>
        <w:t xml:space="preserve"> (b)</w:t>
      </w:r>
      <w:r w:rsidRPr="00BB1F56">
        <w:rPr>
          <w:rFonts w:ascii="Times New Roman" w:hAnsi="Times New Roman"/>
          <w:lang w:val="en-US"/>
        </w:rPr>
        <w:t xml:space="preserve">. It </w:t>
      </w:r>
      <w:r w:rsidR="008C3D19">
        <w:rPr>
          <w:rFonts w:ascii="Times New Roman" w:hAnsi="Times New Roman"/>
          <w:lang w:val="en-US"/>
        </w:rPr>
        <w:t>was</w:t>
      </w:r>
      <w:r w:rsidRPr="00BB1F56">
        <w:rPr>
          <w:rFonts w:ascii="Times New Roman" w:hAnsi="Times New Roman"/>
          <w:lang w:val="en-US"/>
        </w:rPr>
        <w:t xml:space="preserve"> </w:t>
      </w:r>
      <w:r w:rsidR="008C6812">
        <w:rPr>
          <w:rFonts w:ascii="Times New Roman" w:hAnsi="Times New Roman"/>
          <w:lang w:val="en-US"/>
        </w:rPr>
        <w:t>seen</w:t>
      </w:r>
      <w:r w:rsidRPr="00BB1F56">
        <w:rPr>
          <w:rFonts w:ascii="Times New Roman" w:hAnsi="Times New Roman"/>
          <w:lang w:val="en-US"/>
        </w:rPr>
        <w:t xml:space="preserve"> that the </w:t>
      </w:r>
      <w:r w:rsidR="008C6812">
        <w:rPr>
          <w:rFonts w:ascii="Times New Roman" w:hAnsi="Times New Roman"/>
          <w:lang w:val="en-US"/>
        </w:rPr>
        <w:t>ribbed</w:t>
      </w:r>
      <w:r w:rsidR="00083D76">
        <w:rPr>
          <w:rFonts w:ascii="Times New Roman" w:hAnsi="Times New Roman"/>
          <w:lang w:val="en-US"/>
        </w:rPr>
        <w:t xml:space="preserve"> channel structure affected</w:t>
      </w:r>
      <w:r w:rsidRPr="00BB1F56">
        <w:rPr>
          <w:rFonts w:ascii="Times New Roman" w:hAnsi="Times New Roman"/>
          <w:lang w:val="en-US"/>
        </w:rPr>
        <w:t xml:space="preserve"> the flow and temperature fields depending on Re.</w:t>
      </w:r>
      <w:r w:rsidR="001C66DD">
        <w:rPr>
          <w:rFonts w:ascii="Times New Roman" w:hAnsi="Times New Roman"/>
          <w:lang w:val="en-US"/>
        </w:rPr>
        <w:t xml:space="preserve"> </w:t>
      </w:r>
      <w:r w:rsidR="008C3D19" w:rsidRPr="008C3D19">
        <w:rPr>
          <w:rFonts w:ascii="Times New Roman" w:hAnsi="Times New Roman"/>
          <w:lang w:val="en-US"/>
        </w:rPr>
        <w:t>It was observed that with increasing Re, the fluid velocity increased, the surface temperature of the channel decreased, and the longitudinal vortex structures increased due to the cross-section narrowing in the grooved sections.</w:t>
      </w:r>
    </w:p>
    <w:p w14:paraId="1B53DE2E" w14:textId="0B841521" w:rsidR="00B707AB" w:rsidRDefault="00B707AB" w:rsidP="00F601E5">
      <w:pPr>
        <w:autoSpaceDE w:val="0"/>
        <w:autoSpaceDN w:val="0"/>
        <w:adjustRightInd w:val="0"/>
        <w:spacing w:after="240"/>
        <w:jc w:val="both"/>
        <w:rPr>
          <w:rFonts w:ascii="Times New Roman" w:hAnsi="Times New Roman"/>
          <w:lang w:val="en-US"/>
        </w:rPr>
      </w:pPr>
      <w:r w:rsidRPr="008C3D19">
        <w:rPr>
          <w:rFonts w:ascii="Times New Roman" w:hAnsi="Times New Roman"/>
          <w:lang w:val="en-US"/>
        </w:rPr>
        <w:t xml:space="preserve">Figure </w:t>
      </w:r>
      <w:r>
        <w:rPr>
          <w:rFonts w:ascii="Times New Roman" w:hAnsi="Times New Roman"/>
          <w:lang w:val="en-US"/>
        </w:rPr>
        <w:t>3</w:t>
      </w:r>
      <w:r w:rsidRPr="008C3D19">
        <w:rPr>
          <w:rFonts w:ascii="Times New Roman" w:hAnsi="Times New Roman"/>
          <w:lang w:val="en-US"/>
        </w:rPr>
        <w:t xml:space="preserve"> indicates the velocity, temperature, and vorticity contours in the </w:t>
      </w:r>
      <w:proofErr w:type="spellStart"/>
      <w:r w:rsidRPr="008C3D19">
        <w:rPr>
          <w:rFonts w:ascii="Times New Roman" w:hAnsi="Times New Roman"/>
          <w:lang w:val="en-US"/>
        </w:rPr>
        <w:t>CuO</w:t>
      </w:r>
      <w:proofErr w:type="spellEnd"/>
      <w:r w:rsidRPr="008C3D19">
        <w:rPr>
          <w:rFonts w:ascii="Times New Roman" w:hAnsi="Times New Roman"/>
          <w:lang w:val="en-US"/>
        </w:rPr>
        <w:t xml:space="preserve">-water </w:t>
      </w:r>
      <w:proofErr w:type="spellStart"/>
      <w:r w:rsidRPr="008C3D19">
        <w:rPr>
          <w:rFonts w:ascii="Times New Roman" w:hAnsi="Times New Roman"/>
          <w:lang w:val="en-US"/>
        </w:rPr>
        <w:t>nanofluid</w:t>
      </w:r>
      <w:proofErr w:type="spellEnd"/>
      <w:r w:rsidRPr="008C3D19">
        <w:rPr>
          <w:rFonts w:ascii="Times New Roman" w:hAnsi="Times New Roman"/>
          <w:lang w:val="en-US"/>
        </w:rPr>
        <w:t xml:space="preserve"> at φ=0.05 in the ribbed channel with winglets for Re=100 </w:t>
      </w:r>
      <w:r w:rsidR="00083D76" w:rsidRPr="008C3D19">
        <w:rPr>
          <w:rFonts w:ascii="Times New Roman" w:hAnsi="Times New Roman"/>
          <w:lang w:val="en-US"/>
        </w:rPr>
        <w:t>(a)</w:t>
      </w:r>
      <w:r w:rsidR="00083D76">
        <w:rPr>
          <w:rFonts w:ascii="Times New Roman" w:hAnsi="Times New Roman"/>
          <w:lang w:val="en-US"/>
        </w:rPr>
        <w:t>,</w:t>
      </w:r>
      <w:r w:rsidR="00083D76" w:rsidRPr="008C3D19">
        <w:rPr>
          <w:rFonts w:ascii="Times New Roman" w:hAnsi="Times New Roman"/>
          <w:lang w:val="en-US"/>
        </w:rPr>
        <w:t xml:space="preserve"> </w:t>
      </w:r>
      <w:r w:rsidRPr="008C3D19">
        <w:rPr>
          <w:rFonts w:ascii="Times New Roman" w:hAnsi="Times New Roman"/>
          <w:lang w:val="en-US"/>
        </w:rPr>
        <w:t>and Re=600</w:t>
      </w:r>
      <w:r w:rsidR="00083D76" w:rsidRPr="008C3D19">
        <w:rPr>
          <w:rFonts w:ascii="Times New Roman" w:hAnsi="Times New Roman"/>
          <w:lang w:val="en-US"/>
        </w:rPr>
        <w:t>(b)</w:t>
      </w:r>
      <w:r w:rsidRPr="008C3D19">
        <w:rPr>
          <w:rFonts w:ascii="Times New Roman" w:hAnsi="Times New Roman"/>
          <w:lang w:val="en-US"/>
        </w:rPr>
        <w:t>. The winglets have changed the flow and temperature fields depending on Re. The winglets directed the cold fluid towards the channel surfaces and flow oscillations occurred in the channel. Due to the winglets, the temperature gradient on the channel surfaces decreased considerably with increasing Re, the seconder flow loops were concentrated throughout the channel, and the heat transfer was improved due to a homogeneous flow mixing.</w:t>
      </w:r>
      <w:r w:rsidR="00083D76">
        <w:rPr>
          <w:rFonts w:ascii="Times New Roman" w:hAnsi="Times New Roman"/>
          <w:lang w:val="en-US"/>
        </w:rPr>
        <w:t xml:space="preserve"> </w:t>
      </w:r>
    </w:p>
    <w:p w14:paraId="142D3846" w14:textId="77777777" w:rsidR="00B707AB" w:rsidRPr="008C3D19" w:rsidRDefault="00B707AB" w:rsidP="00F601E5">
      <w:pPr>
        <w:autoSpaceDE w:val="0"/>
        <w:autoSpaceDN w:val="0"/>
        <w:adjustRightInd w:val="0"/>
        <w:spacing w:after="240"/>
        <w:jc w:val="both"/>
        <w:rPr>
          <w:rFonts w:ascii="Times New Roman" w:hAnsi="Times New Roman"/>
          <w:lang w:val="en-U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2A4273" w:rsidRPr="00F24C0B" w14:paraId="2B2EEA51" w14:textId="77777777" w:rsidTr="00F24C0B">
        <w:tc>
          <w:tcPr>
            <w:tcW w:w="9854" w:type="dxa"/>
          </w:tcPr>
          <w:p w14:paraId="7396FE2A" w14:textId="44CBB285" w:rsidR="00F24C0B" w:rsidRPr="00F24C0B" w:rsidRDefault="002A4273" w:rsidP="00F24C0B">
            <w:pPr>
              <w:autoSpaceDE w:val="0"/>
              <w:autoSpaceDN w:val="0"/>
              <w:adjustRightInd w:val="0"/>
              <w:jc w:val="center"/>
              <w:rPr>
                <w:rFonts w:ascii="Times New Roman" w:hAnsi="Times New Roman"/>
                <w:sz w:val="18"/>
                <w:szCs w:val="18"/>
              </w:rPr>
            </w:pPr>
            <w:r w:rsidRPr="00F24C0B">
              <w:rPr>
                <w:rFonts w:ascii="Times New Roman" w:hAnsi="Times New Roman" w:cs="Times New Roman"/>
                <w:noProof/>
                <w:sz w:val="18"/>
                <w:szCs w:val="18"/>
                <w:lang w:eastAsia="tr-TR"/>
              </w:rPr>
              <w:drawing>
                <wp:inline distT="0" distB="0" distL="0" distR="0" wp14:anchorId="15181881" wp14:editId="52250414">
                  <wp:extent cx="6071108" cy="289687"/>
                  <wp:effectExtent l="0" t="0" r="635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4503" cy="298438"/>
                          </a:xfrm>
                          <a:prstGeom prst="rect">
                            <a:avLst/>
                          </a:prstGeom>
                          <a:noFill/>
                          <a:ln>
                            <a:noFill/>
                          </a:ln>
                        </pic:spPr>
                      </pic:pic>
                    </a:graphicData>
                  </a:graphic>
                </wp:inline>
              </w:drawing>
            </w:r>
          </w:p>
          <w:p w14:paraId="2FB418FA" w14:textId="1CC033DA" w:rsidR="00F24C0B" w:rsidRPr="00F24C0B" w:rsidRDefault="00F24C0B" w:rsidP="00F24C0B">
            <w:pPr>
              <w:autoSpaceDE w:val="0"/>
              <w:autoSpaceDN w:val="0"/>
              <w:adjustRightInd w:val="0"/>
              <w:jc w:val="center"/>
              <w:rPr>
                <w:rFonts w:ascii="Times New Roman" w:hAnsi="Times New Roman"/>
                <w:sz w:val="18"/>
                <w:szCs w:val="18"/>
              </w:rPr>
            </w:pPr>
            <w:r w:rsidRPr="00F24C0B">
              <w:rPr>
                <w:rFonts w:ascii="Times New Roman" w:hAnsi="Times New Roman"/>
                <w:sz w:val="18"/>
                <w:szCs w:val="18"/>
              </w:rPr>
              <w:t>Re=100, velocity contour, base fluid</w:t>
            </w:r>
          </w:p>
        </w:tc>
      </w:tr>
      <w:tr w:rsidR="002A4273" w:rsidRPr="00F24C0B" w14:paraId="44D898D9" w14:textId="77777777" w:rsidTr="00F24C0B">
        <w:tc>
          <w:tcPr>
            <w:tcW w:w="9854" w:type="dxa"/>
          </w:tcPr>
          <w:p w14:paraId="4426CCE0" w14:textId="77777777" w:rsidR="002A4273" w:rsidRPr="00F24C0B" w:rsidRDefault="002A4273" w:rsidP="00F24C0B">
            <w:pPr>
              <w:autoSpaceDE w:val="0"/>
              <w:autoSpaceDN w:val="0"/>
              <w:adjustRightInd w:val="0"/>
              <w:jc w:val="center"/>
              <w:rPr>
                <w:rFonts w:ascii="Times New Roman" w:hAnsi="Times New Roman"/>
                <w:sz w:val="18"/>
                <w:szCs w:val="18"/>
              </w:rPr>
            </w:pPr>
            <w:r w:rsidRPr="00F24C0B">
              <w:rPr>
                <w:rFonts w:ascii="Times New Roman" w:hAnsi="Times New Roman" w:cs="Times New Roman"/>
                <w:noProof/>
                <w:sz w:val="18"/>
                <w:szCs w:val="18"/>
                <w:lang w:eastAsia="tr-TR"/>
              </w:rPr>
              <w:drawing>
                <wp:inline distT="0" distB="0" distL="0" distR="0" wp14:anchorId="1FBF072D" wp14:editId="33B861DE">
                  <wp:extent cx="6093561" cy="303131"/>
                  <wp:effectExtent l="0" t="0" r="2540" b="190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38644" cy="305374"/>
                          </a:xfrm>
                          <a:prstGeom prst="rect">
                            <a:avLst/>
                          </a:prstGeom>
                          <a:noFill/>
                          <a:ln>
                            <a:noFill/>
                          </a:ln>
                        </pic:spPr>
                      </pic:pic>
                    </a:graphicData>
                  </a:graphic>
                </wp:inline>
              </w:drawing>
            </w:r>
          </w:p>
          <w:p w14:paraId="41DFE172" w14:textId="7C700F6D" w:rsidR="00F24C0B" w:rsidRPr="00F24C0B" w:rsidRDefault="00F24C0B" w:rsidP="00F24C0B">
            <w:pPr>
              <w:autoSpaceDE w:val="0"/>
              <w:autoSpaceDN w:val="0"/>
              <w:adjustRightInd w:val="0"/>
              <w:jc w:val="center"/>
              <w:rPr>
                <w:rFonts w:ascii="Times New Roman" w:hAnsi="Times New Roman"/>
                <w:sz w:val="18"/>
                <w:szCs w:val="18"/>
              </w:rPr>
            </w:pPr>
            <w:r w:rsidRPr="00F24C0B">
              <w:rPr>
                <w:rFonts w:ascii="Times New Roman" w:hAnsi="Times New Roman"/>
                <w:sz w:val="18"/>
                <w:szCs w:val="18"/>
                <w:lang w:val="tr-TR"/>
              </w:rPr>
              <w:t xml:space="preserve">Re=100, </w:t>
            </w:r>
            <w:proofErr w:type="spellStart"/>
            <w:r w:rsidRPr="00F24C0B">
              <w:rPr>
                <w:rFonts w:ascii="Times New Roman" w:hAnsi="Times New Roman"/>
                <w:sz w:val="18"/>
                <w:szCs w:val="18"/>
                <w:lang w:val="tr-TR"/>
              </w:rPr>
              <w:t>temperature</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contour</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base</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fluid</w:t>
            </w:r>
            <w:proofErr w:type="spellEnd"/>
          </w:p>
        </w:tc>
      </w:tr>
      <w:tr w:rsidR="002A4273" w:rsidRPr="00F24C0B" w14:paraId="1361A73B" w14:textId="77777777" w:rsidTr="00F24C0B">
        <w:tc>
          <w:tcPr>
            <w:tcW w:w="9854" w:type="dxa"/>
          </w:tcPr>
          <w:p w14:paraId="3D62859C" w14:textId="77777777" w:rsidR="002A4273" w:rsidRPr="00F24C0B" w:rsidRDefault="002A4273" w:rsidP="00F24C0B">
            <w:pPr>
              <w:autoSpaceDE w:val="0"/>
              <w:autoSpaceDN w:val="0"/>
              <w:adjustRightInd w:val="0"/>
              <w:jc w:val="center"/>
              <w:rPr>
                <w:rFonts w:ascii="Times New Roman" w:hAnsi="Times New Roman"/>
                <w:sz w:val="18"/>
                <w:szCs w:val="18"/>
              </w:rPr>
            </w:pPr>
            <w:r w:rsidRPr="00F24C0B">
              <w:rPr>
                <w:rFonts w:ascii="Times New Roman" w:hAnsi="Times New Roman" w:cs="Times New Roman"/>
                <w:noProof/>
                <w:sz w:val="18"/>
                <w:szCs w:val="18"/>
                <w:lang w:eastAsia="tr-TR"/>
              </w:rPr>
              <w:drawing>
                <wp:inline distT="0" distB="0" distL="0" distR="0" wp14:anchorId="34AADB1F" wp14:editId="2F73171C">
                  <wp:extent cx="6113780" cy="286137"/>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44483" cy="287574"/>
                          </a:xfrm>
                          <a:prstGeom prst="rect">
                            <a:avLst/>
                          </a:prstGeom>
                          <a:noFill/>
                          <a:ln>
                            <a:noFill/>
                          </a:ln>
                        </pic:spPr>
                      </pic:pic>
                    </a:graphicData>
                  </a:graphic>
                </wp:inline>
              </w:drawing>
            </w:r>
          </w:p>
          <w:p w14:paraId="446C8CC8" w14:textId="5BA290F7" w:rsidR="00F24C0B" w:rsidRPr="00F24C0B" w:rsidRDefault="00F24C0B" w:rsidP="00F24C0B">
            <w:pPr>
              <w:autoSpaceDE w:val="0"/>
              <w:autoSpaceDN w:val="0"/>
              <w:adjustRightInd w:val="0"/>
              <w:jc w:val="center"/>
              <w:rPr>
                <w:rFonts w:ascii="Times New Roman" w:hAnsi="Times New Roman"/>
                <w:sz w:val="18"/>
                <w:szCs w:val="18"/>
              </w:rPr>
            </w:pPr>
            <w:r w:rsidRPr="00F24C0B">
              <w:rPr>
                <w:rFonts w:ascii="Times New Roman" w:hAnsi="Times New Roman"/>
                <w:sz w:val="18"/>
                <w:szCs w:val="18"/>
                <w:lang w:val="tr-TR"/>
              </w:rPr>
              <w:t xml:space="preserve">Re=100, </w:t>
            </w:r>
            <w:proofErr w:type="spellStart"/>
            <w:r w:rsidRPr="00F24C0B">
              <w:rPr>
                <w:rFonts w:ascii="Times New Roman" w:hAnsi="Times New Roman"/>
                <w:sz w:val="18"/>
                <w:szCs w:val="18"/>
                <w:lang w:val="tr-TR"/>
              </w:rPr>
              <w:t>vorticity</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contour</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base</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fluid</w:t>
            </w:r>
            <w:proofErr w:type="spellEnd"/>
          </w:p>
        </w:tc>
      </w:tr>
      <w:tr w:rsidR="002A4273" w14:paraId="0E6D3233" w14:textId="77777777" w:rsidTr="00F24C0B">
        <w:tc>
          <w:tcPr>
            <w:tcW w:w="9854" w:type="dxa"/>
          </w:tcPr>
          <w:p w14:paraId="24593C5B" w14:textId="1FB5575C" w:rsidR="002A4273" w:rsidRDefault="00274872" w:rsidP="00F24C0B">
            <w:pPr>
              <w:autoSpaceDE w:val="0"/>
              <w:autoSpaceDN w:val="0"/>
              <w:adjustRightInd w:val="0"/>
              <w:spacing w:after="120"/>
              <w:jc w:val="center"/>
              <w:rPr>
                <w:rFonts w:ascii="Times New Roman" w:hAnsi="Times New Roman"/>
              </w:rPr>
            </w:pPr>
            <w:r>
              <w:rPr>
                <w:rFonts w:ascii="Times New Roman" w:hAnsi="Times New Roman" w:cs="Times New Roman"/>
              </w:rPr>
              <w:t>(</w:t>
            </w:r>
            <w:r w:rsidR="00F24C0B">
              <w:rPr>
                <w:rFonts w:ascii="Times New Roman" w:hAnsi="Times New Roman" w:cs="Times New Roman"/>
              </w:rPr>
              <w:t>a</w:t>
            </w:r>
            <w:r>
              <w:rPr>
                <w:rFonts w:ascii="Times New Roman" w:hAnsi="Times New Roman" w:cs="Times New Roman"/>
              </w:rPr>
              <w:t>)</w:t>
            </w:r>
          </w:p>
        </w:tc>
      </w:tr>
      <w:tr w:rsidR="002A4273" w:rsidRPr="00F24C0B" w14:paraId="34B74297" w14:textId="77777777" w:rsidTr="00F24C0B">
        <w:tc>
          <w:tcPr>
            <w:tcW w:w="9854" w:type="dxa"/>
          </w:tcPr>
          <w:p w14:paraId="4FD654E6" w14:textId="77777777" w:rsidR="002A4273" w:rsidRPr="00F24C0B" w:rsidRDefault="002B7530" w:rsidP="00F24C0B">
            <w:pPr>
              <w:autoSpaceDE w:val="0"/>
              <w:autoSpaceDN w:val="0"/>
              <w:adjustRightInd w:val="0"/>
              <w:jc w:val="center"/>
              <w:rPr>
                <w:rFonts w:ascii="Times New Roman" w:hAnsi="Times New Roman"/>
                <w:sz w:val="18"/>
                <w:szCs w:val="18"/>
              </w:rPr>
            </w:pPr>
            <w:r w:rsidRPr="00F24C0B">
              <w:rPr>
                <w:rFonts w:ascii="Times New Roman" w:hAnsi="Times New Roman" w:cs="Times New Roman"/>
                <w:noProof/>
                <w:sz w:val="18"/>
                <w:szCs w:val="18"/>
                <w:lang w:eastAsia="tr-TR"/>
              </w:rPr>
              <w:drawing>
                <wp:inline distT="0" distB="0" distL="0" distR="0" wp14:anchorId="1E45DA81" wp14:editId="3963D870">
                  <wp:extent cx="6113780" cy="285876"/>
                  <wp:effectExtent l="0" t="0" r="127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7608" cy="289796"/>
                          </a:xfrm>
                          <a:prstGeom prst="rect">
                            <a:avLst/>
                          </a:prstGeom>
                          <a:noFill/>
                          <a:ln>
                            <a:noFill/>
                          </a:ln>
                        </pic:spPr>
                      </pic:pic>
                    </a:graphicData>
                  </a:graphic>
                </wp:inline>
              </w:drawing>
            </w:r>
          </w:p>
          <w:p w14:paraId="0E2B786A" w14:textId="4D474B71" w:rsidR="00F24C0B" w:rsidRPr="00F24C0B" w:rsidRDefault="00F24C0B" w:rsidP="00F24C0B">
            <w:pPr>
              <w:autoSpaceDE w:val="0"/>
              <w:autoSpaceDN w:val="0"/>
              <w:adjustRightInd w:val="0"/>
              <w:jc w:val="center"/>
              <w:rPr>
                <w:rFonts w:ascii="Times New Roman" w:hAnsi="Times New Roman"/>
                <w:sz w:val="18"/>
                <w:szCs w:val="18"/>
              </w:rPr>
            </w:pPr>
            <w:r w:rsidRPr="00F24C0B">
              <w:rPr>
                <w:rFonts w:ascii="Times New Roman" w:hAnsi="Times New Roman"/>
                <w:sz w:val="18"/>
                <w:szCs w:val="18"/>
                <w:lang w:val="tr-TR"/>
              </w:rPr>
              <w:t xml:space="preserve">Re=600, </w:t>
            </w:r>
            <w:proofErr w:type="spellStart"/>
            <w:r w:rsidRPr="00F24C0B">
              <w:rPr>
                <w:rFonts w:ascii="Times New Roman" w:hAnsi="Times New Roman"/>
                <w:sz w:val="18"/>
                <w:szCs w:val="18"/>
                <w:lang w:val="tr-TR"/>
              </w:rPr>
              <w:t>velocity</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contour</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base</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fluid</w:t>
            </w:r>
            <w:proofErr w:type="spellEnd"/>
          </w:p>
        </w:tc>
      </w:tr>
      <w:tr w:rsidR="002A4273" w:rsidRPr="00F24C0B" w14:paraId="274273AB" w14:textId="77777777" w:rsidTr="00F24C0B">
        <w:tc>
          <w:tcPr>
            <w:tcW w:w="9854" w:type="dxa"/>
          </w:tcPr>
          <w:p w14:paraId="2144B75B" w14:textId="77777777" w:rsidR="002A4273" w:rsidRPr="00F24C0B" w:rsidRDefault="002B7530" w:rsidP="00F24C0B">
            <w:pPr>
              <w:autoSpaceDE w:val="0"/>
              <w:autoSpaceDN w:val="0"/>
              <w:adjustRightInd w:val="0"/>
              <w:jc w:val="center"/>
              <w:rPr>
                <w:rFonts w:ascii="Times New Roman" w:hAnsi="Times New Roman"/>
                <w:sz w:val="18"/>
                <w:szCs w:val="18"/>
              </w:rPr>
            </w:pPr>
            <w:r w:rsidRPr="00F24C0B">
              <w:rPr>
                <w:rFonts w:ascii="Times New Roman" w:hAnsi="Times New Roman" w:cs="Times New Roman"/>
                <w:noProof/>
                <w:sz w:val="18"/>
                <w:szCs w:val="18"/>
                <w:lang w:eastAsia="tr-TR"/>
              </w:rPr>
              <w:drawing>
                <wp:inline distT="0" distB="0" distL="0" distR="0" wp14:anchorId="3317E22B" wp14:editId="42C28442">
                  <wp:extent cx="6113780" cy="291724"/>
                  <wp:effectExtent l="0" t="0" r="127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3331" cy="294566"/>
                          </a:xfrm>
                          <a:prstGeom prst="rect">
                            <a:avLst/>
                          </a:prstGeom>
                          <a:noFill/>
                          <a:ln>
                            <a:noFill/>
                          </a:ln>
                        </pic:spPr>
                      </pic:pic>
                    </a:graphicData>
                  </a:graphic>
                </wp:inline>
              </w:drawing>
            </w:r>
          </w:p>
          <w:p w14:paraId="75826AA7" w14:textId="29C06691" w:rsidR="00F24C0B" w:rsidRPr="00F24C0B" w:rsidRDefault="00F24C0B" w:rsidP="00F24C0B">
            <w:pPr>
              <w:autoSpaceDE w:val="0"/>
              <w:autoSpaceDN w:val="0"/>
              <w:adjustRightInd w:val="0"/>
              <w:jc w:val="center"/>
              <w:rPr>
                <w:rFonts w:ascii="Times New Roman" w:hAnsi="Times New Roman"/>
                <w:sz w:val="18"/>
                <w:szCs w:val="18"/>
              </w:rPr>
            </w:pPr>
            <w:r w:rsidRPr="00F24C0B">
              <w:rPr>
                <w:rFonts w:ascii="Times New Roman" w:hAnsi="Times New Roman"/>
                <w:sz w:val="18"/>
                <w:szCs w:val="18"/>
              </w:rPr>
              <w:t>Re=600, temperature contour, base fluid</w:t>
            </w:r>
          </w:p>
        </w:tc>
      </w:tr>
      <w:tr w:rsidR="002A4273" w:rsidRPr="00F24C0B" w14:paraId="59A897E8" w14:textId="77777777" w:rsidTr="00F24C0B">
        <w:tc>
          <w:tcPr>
            <w:tcW w:w="9854" w:type="dxa"/>
          </w:tcPr>
          <w:p w14:paraId="5EFE5B6C" w14:textId="77777777" w:rsidR="002A4273" w:rsidRPr="00F24C0B" w:rsidRDefault="002B7530" w:rsidP="00F24C0B">
            <w:pPr>
              <w:autoSpaceDE w:val="0"/>
              <w:autoSpaceDN w:val="0"/>
              <w:adjustRightInd w:val="0"/>
              <w:jc w:val="center"/>
              <w:rPr>
                <w:rFonts w:ascii="Times New Roman" w:hAnsi="Times New Roman"/>
                <w:sz w:val="18"/>
                <w:szCs w:val="18"/>
              </w:rPr>
            </w:pPr>
            <w:r w:rsidRPr="00F24C0B">
              <w:rPr>
                <w:rFonts w:ascii="Times New Roman" w:hAnsi="Times New Roman" w:cs="Times New Roman"/>
                <w:noProof/>
                <w:sz w:val="18"/>
                <w:szCs w:val="18"/>
                <w:lang w:eastAsia="tr-TR"/>
              </w:rPr>
              <w:drawing>
                <wp:inline distT="0" distB="0" distL="0" distR="0" wp14:anchorId="48CC1649" wp14:editId="216D6AAE">
                  <wp:extent cx="6113780" cy="291724"/>
                  <wp:effectExtent l="0" t="0" r="127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5532" cy="292762"/>
                          </a:xfrm>
                          <a:prstGeom prst="rect">
                            <a:avLst/>
                          </a:prstGeom>
                          <a:noFill/>
                          <a:ln>
                            <a:noFill/>
                          </a:ln>
                        </pic:spPr>
                      </pic:pic>
                    </a:graphicData>
                  </a:graphic>
                </wp:inline>
              </w:drawing>
            </w:r>
          </w:p>
          <w:p w14:paraId="3B5C2949" w14:textId="16730A6E" w:rsidR="00F24C0B" w:rsidRPr="00F24C0B" w:rsidRDefault="00F24C0B" w:rsidP="00F24C0B">
            <w:pPr>
              <w:autoSpaceDE w:val="0"/>
              <w:autoSpaceDN w:val="0"/>
              <w:adjustRightInd w:val="0"/>
              <w:jc w:val="center"/>
              <w:rPr>
                <w:rFonts w:ascii="Times New Roman" w:hAnsi="Times New Roman"/>
                <w:sz w:val="18"/>
                <w:szCs w:val="18"/>
              </w:rPr>
            </w:pPr>
            <w:r w:rsidRPr="00F24C0B">
              <w:rPr>
                <w:rFonts w:ascii="Times New Roman" w:hAnsi="Times New Roman"/>
                <w:sz w:val="18"/>
                <w:szCs w:val="18"/>
                <w:lang w:val="tr-TR"/>
              </w:rPr>
              <w:t xml:space="preserve">Re=600, </w:t>
            </w:r>
            <w:proofErr w:type="spellStart"/>
            <w:r w:rsidRPr="00F24C0B">
              <w:rPr>
                <w:rFonts w:ascii="Times New Roman" w:hAnsi="Times New Roman"/>
                <w:sz w:val="18"/>
                <w:szCs w:val="18"/>
                <w:lang w:val="tr-TR"/>
              </w:rPr>
              <w:t>vorticity</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contour</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base</w:t>
            </w:r>
            <w:proofErr w:type="spellEnd"/>
            <w:r w:rsidRPr="00F24C0B">
              <w:rPr>
                <w:rFonts w:ascii="Times New Roman" w:hAnsi="Times New Roman"/>
                <w:sz w:val="18"/>
                <w:szCs w:val="18"/>
                <w:lang w:val="tr-TR"/>
              </w:rPr>
              <w:t xml:space="preserve"> </w:t>
            </w:r>
            <w:proofErr w:type="spellStart"/>
            <w:r w:rsidRPr="00F24C0B">
              <w:rPr>
                <w:rFonts w:ascii="Times New Roman" w:hAnsi="Times New Roman"/>
                <w:sz w:val="18"/>
                <w:szCs w:val="18"/>
                <w:lang w:val="tr-TR"/>
              </w:rPr>
              <w:t>fluid</w:t>
            </w:r>
            <w:proofErr w:type="spellEnd"/>
          </w:p>
        </w:tc>
      </w:tr>
      <w:tr w:rsidR="002A4273" w14:paraId="1249B055" w14:textId="77777777" w:rsidTr="00F24C0B">
        <w:tc>
          <w:tcPr>
            <w:tcW w:w="9854" w:type="dxa"/>
          </w:tcPr>
          <w:p w14:paraId="33D87693" w14:textId="02AEC2C6" w:rsidR="002A4273" w:rsidRDefault="00274872" w:rsidP="00F24C0B">
            <w:pPr>
              <w:autoSpaceDE w:val="0"/>
              <w:autoSpaceDN w:val="0"/>
              <w:adjustRightInd w:val="0"/>
              <w:jc w:val="center"/>
              <w:rPr>
                <w:rFonts w:ascii="Times New Roman" w:hAnsi="Times New Roman"/>
              </w:rPr>
            </w:pPr>
            <w:r>
              <w:rPr>
                <w:rFonts w:ascii="Times New Roman" w:hAnsi="Times New Roman"/>
              </w:rPr>
              <w:t>(b)</w:t>
            </w:r>
          </w:p>
        </w:tc>
      </w:tr>
    </w:tbl>
    <w:p w14:paraId="612EEF28" w14:textId="1A0FFA49" w:rsidR="001C66DD" w:rsidRDefault="00B707AB" w:rsidP="00873794">
      <w:pPr>
        <w:shd w:val="clear" w:color="auto" w:fill="FFFFFF"/>
        <w:spacing w:after="240"/>
        <w:jc w:val="both"/>
        <w:rPr>
          <w:rFonts w:ascii="Times New Roman" w:hAnsi="Times New Roman"/>
          <w:lang w:val="en-US"/>
        </w:rPr>
      </w:pPr>
      <w:proofErr w:type="gramStart"/>
      <w:r>
        <w:rPr>
          <w:rFonts w:ascii="Times New Roman" w:eastAsia="Calibri" w:hAnsi="Times New Roman" w:cs="Times New Roman"/>
          <w:b/>
          <w:sz w:val="20"/>
          <w:szCs w:val="20"/>
          <w:lang w:val="en-GB"/>
        </w:rPr>
        <w:t>Figure 2</w:t>
      </w:r>
      <w:r w:rsidR="00BB1F56" w:rsidRPr="00CE71D9">
        <w:rPr>
          <w:rFonts w:ascii="Times New Roman" w:eastAsia="Calibri" w:hAnsi="Times New Roman" w:cs="Times New Roman"/>
          <w:b/>
          <w:sz w:val="20"/>
          <w:szCs w:val="20"/>
          <w:lang w:val="en-GB"/>
        </w:rPr>
        <w:t>.</w:t>
      </w:r>
      <w:proofErr w:type="gramEnd"/>
      <w:r w:rsidR="00294F59">
        <w:rPr>
          <w:rFonts w:ascii="Times New Roman" w:eastAsia="Calibri" w:hAnsi="Times New Roman" w:cs="Times New Roman"/>
          <w:b/>
          <w:sz w:val="20"/>
          <w:szCs w:val="20"/>
          <w:lang w:val="en-GB"/>
        </w:rPr>
        <w:t xml:space="preserve"> </w:t>
      </w:r>
      <w:r w:rsidR="00294F59" w:rsidRPr="00294F59">
        <w:rPr>
          <w:rFonts w:ascii="Times New Roman" w:eastAsia="Calibri" w:hAnsi="Times New Roman" w:cs="Times New Roman"/>
          <w:sz w:val="20"/>
          <w:szCs w:val="20"/>
          <w:lang w:val="en-GB"/>
        </w:rPr>
        <w:t>The</w:t>
      </w:r>
      <w:r w:rsidR="00BB1F56">
        <w:rPr>
          <w:rFonts w:ascii="Times New Roman" w:eastAsia="Calibri" w:hAnsi="Times New Roman" w:cs="Times New Roman"/>
          <w:b/>
          <w:sz w:val="20"/>
          <w:szCs w:val="20"/>
          <w:lang w:val="en-GB"/>
        </w:rPr>
        <w:t xml:space="preserve"> </w:t>
      </w:r>
      <w:r w:rsidR="00294F59">
        <w:rPr>
          <w:rFonts w:ascii="Times New Roman" w:eastAsia="Calibri" w:hAnsi="Times New Roman" w:cs="Times New Roman"/>
          <w:sz w:val="20"/>
          <w:szCs w:val="20"/>
          <w:lang w:val="en-GB"/>
        </w:rPr>
        <w:t>v</w:t>
      </w:r>
      <w:r w:rsidR="00BB1F56" w:rsidRPr="00BB1F56">
        <w:rPr>
          <w:rFonts w:ascii="Times New Roman" w:eastAsia="Calibri" w:hAnsi="Times New Roman" w:cs="Times New Roman"/>
          <w:sz w:val="20"/>
          <w:szCs w:val="20"/>
          <w:lang w:val="en-GB"/>
        </w:rPr>
        <w:t>elocity, temperature and vorticity contours for base fluid in the ribbed channel without winglets</w:t>
      </w:r>
      <w:r w:rsidR="00BB1F56">
        <w:rPr>
          <w:rFonts w:ascii="Times New Roman" w:eastAsia="Calibri" w:hAnsi="Times New Roman" w:cs="Times New Roman"/>
          <w:b/>
          <w:sz w:val="20"/>
          <w:szCs w:val="20"/>
          <w:lang w:val="en-GB"/>
        </w:rPr>
        <w:t xml:space="preserve">, </w:t>
      </w:r>
      <w:r w:rsidR="00BB1F56" w:rsidRPr="00CE71D9">
        <w:rPr>
          <w:rFonts w:ascii="Times New Roman" w:eastAsia="Calibri" w:hAnsi="Times New Roman" w:cs="Times New Roman"/>
          <w:sz w:val="20"/>
          <w:szCs w:val="20"/>
          <w:lang w:val="en-GB"/>
        </w:rPr>
        <w:t xml:space="preserve">a) </w:t>
      </w:r>
      <w:r w:rsidR="00BB1F56">
        <w:rPr>
          <w:rFonts w:ascii="Times New Roman" w:eastAsia="Calibri" w:hAnsi="Times New Roman" w:cs="Times New Roman"/>
          <w:sz w:val="20"/>
          <w:szCs w:val="20"/>
          <w:lang w:val="en-GB"/>
        </w:rPr>
        <w:t>Re=100,</w:t>
      </w:r>
      <w:r w:rsidR="00294F59">
        <w:rPr>
          <w:rFonts w:ascii="Times New Roman" w:eastAsia="Calibri" w:hAnsi="Times New Roman" w:cs="Times New Roman"/>
          <w:sz w:val="20"/>
          <w:szCs w:val="20"/>
          <w:lang w:val="en-GB"/>
        </w:rPr>
        <w:t xml:space="preserve"> </w:t>
      </w:r>
      <w:r w:rsidR="00BB1F56">
        <w:rPr>
          <w:rFonts w:ascii="Times New Roman" w:eastAsia="Calibri" w:hAnsi="Times New Roman" w:cs="Times New Roman"/>
          <w:sz w:val="20"/>
          <w:szCs w:val="20"/>
          <w:lang w:val="en-GB"/>
        </w:rPr>
        <w:t>b) Re=600.</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6"/>
      </w:tblGrid>
      <w:tr w:rsidR="002B7530" w14:paraId="564A3E7C" w14:textId="77777777" w:rsidTr="000E28E1">
        <w:tc>
          <w:tcPr>
            <w:tcW w:w="9854" w:type="dxa"/>
          </w:tcPr>
          <w:p w14:paraId="03313781" w14:textId="77777777" w:rsidR="002B7530" w:rsidRDefault="002B7530" w:rsidP="00BB1F56">
            <w:pPr>
              <w:autoSpaceDE w:val="0"/>
              <w:autoSpaceDN w:val="0"/>
              <w:adjustRightInd w:val="0"/>
              <w:jc w:val="center"/>
              <w:rPr>
                <w:rFonts w:ascii="Times New Roman" w:hAnsi="Times New Roman" w:cs="Times New Roman"/>
              </w:rPr>
            </w:pPr>
            <w:r>
              <w:rPr>
                <w:rFonts w:ascii="Times New Roman" w:hAnsi="Times New Roman" w:cs="Times New Roman"/>
                <w:noProof/>
                <w:lang w:eastAsia="tr-TR"/>
              </w:rPr>
              <w:drawing>
                <wp:inline distT="0" distB="0" distL="0" distR="0" wp14:anchorId="3B139F4E" wp14:editId="15B62B73">
                  <wp:extent cx="6088888" cy="296447"/>
                  <wp:effectExtent l="0" t="0" r="0" b="889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31112" cy="298503"/>
                          </a:xfrm>
                          <a:prstGeom prst="rect">
                            <a:avLst/>
                          </a:prstGeom>
                          <a:noFill/>
                          <a:ln>
                            <a:noFill/>
                          </a:ln>
                        </pic:spPr>
                      </pic:pic>
                    </a:graphicData>
                  </a:graphic>
                </wp:inline>
              </w:drawing>
            </w:r>
          </w:p>
          <w:p w14:paraId="6B9F3893" w14:textId="074E084A" w:rsidR="00F24C0B" w:rsidRDefault="00F24C0B" w:rsidP="00BB1F56">
            <w:pPr>
              <w:autoSpaceDE w:val="0"/>
              <w:autoSpaceDN w:val="0"/>
              <w:adjustRightInd w:val="0"/>
              <w:jc w:val="center"/>
              <w:rPr>
                <w:rFonts w:ascii="Times New Roman" w:hAnsi="Times New Roman" w:cs="Times New Roman"/>
              </w:rPr>
            </w:pPr>
            <w:r w:rsidRPr="00F24C0B">
              <w:rPr>
                <w:rFonts w:ascii="Times New Roman" w:hAnsi="Times New Roman"/>
                <w:sz w:val="18"/>
                <w:szCs w:val="18"/>
              </w:rPr>
              <w:t xml:space="preserve">Re=100, velocity contour, </w:t>
            </w:r>
            <w:r>
              <w:rPr>
                <w:rFonts w:ascii="Times New Roman" w:hAnsi="Times New Roman" w:cs="Times New Roman"/>
                <w:sz w:val="18"/>
                <w:szCs w:val="18"/>
              </w:rPr>
              <w:t>φ</w:t>
            </w:r>
            <w:r>
              <w:rPr>
                <w:rFonts w:ascii="Times New Roman" w:hAnsi="Times New Roman"/>
                <w:sz w:val="18"/>
                <w:szCs w:val="18"/>
              </w:rPr>
              <w:t>=0.05</w:t>
            </w:r>
          </w:p>
        </w:tc>
      </w:tr>
      <w:tr w:rsidR="002B7530" w:rsidRPr="00F24C0B" w14:paraId="74E418C5" w14:textId="77777777" w:rsidTr="000E28E1">
        <w:tc>
          <w:tcPr>
            <w:tcW w:w="9854" w:type="dxa"/>
          </w:tcPr>
          <w:p w14:paraId="6D5431CE" w14:textId="77777777" w:rsidR="002B7530" w:rsidRPr="00F24C0B" w:rsidRDefault="002B7530" w:rsidP="00BB1F56">
            <w:pPr>
              <w:autoSpaceDE w:val="0"/>
              <w:autoSpaceDN w:val="0"/>
              <w:adjustRightInd w:val="0"/>
              <w:jc w:val="center"/>
              <w:rPr>
                <w:rFonts w:ascii="Times New Roman" w:hAnsi="Times New Roman" w:cs="Times New Roman"/>
                <w:sz w:val="18"/>
                <w:szCs w:val="18"/>
              </w:rPr>
            </w:pPr>
            <w:r w:rsidRPr="00F24C0B">
              <w:rPr>
                <w:rFonts w:ascii="Times New Roman" w:hAnsi="Times New Roman" w:cs="Times New Roman"/>
                <w:noProof/>
                <w:sz w:val="18"/>
                <w:szCs w:val="18"/>
                <w:lang w:eastAsia="tr-TR"/>
              </w:rPr>
              <w:drawing>
                <wp:inline distT="0" distB="0" distL="0" distR="0" wp14:anchorId="254C1638" wp14:editId="3DAAAED3">
                  <wp:extent cx="6088380" cy="290512"/>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934" cy="292018"/>
                          </a:xfrm>
                          <a:prstGeom prst="rect">
                            <a:avLst/>
                          </a:prstGeom>
                          <a:noFill/>
                          <a:ln>
                            <a:noFill/>
                          </a:ln>
                        </pic:spPr>
                      </pic:pic>
                    </a:graphicData>
                  </a:graphic>
                </wp:inline>
              </w:drawing>
            </w:r>
          </w:p>
          <w:p w14:paraId="794C0837" w14:textId="266D1FE2" w:rsidR="00F24C0B" w:rsidRPr="00F24C0B" w:rsidRDefault="00F24C0B" w:rsidP="00BB1F56">
            <w:pPr>
              <w:autoSpaceDE w:val="0"/>
              <w:autoSpaceDN w:val="0"/>
              <w:adjustRightInd w:val="0"/>
              <w:jc w:val="center"/>
              <w:rPr>
                <w:rFonts w:ascii="Times New Roman" w:hAnsi="Times New Roman" w:cs="Times New Roman"/>
                <w:sz w:val="18"/>
                <w:szCs w:val="18"/>
              </w:rPr>
            </w:pPr>
            <w:r w:rsidRPr="00F24C0B">
              <w:rPr>
                <w:rFonts w:ascii="Times New Roman" w:hAnsi="Times New Roman" w:cs="Times New Roman"/>
                <w:sz w:val="18"/>
                <w:szCs w:val="18"/>
                <w:lang w:val="tr-TR"/>
              </w:rPr>
              <w:t xml:space="preserve">Re=100, </w:t>
            </w:r>
            <w:proofErr w:type="spellStart"/>
            <w:r w:rsidRPr="00F24C0B">
              <w:rPr>
                <w:rFonts w:ascii="Times New Roman" w:hAnsi="Times New Roman" w:cs="Times New Roman"/>
                <w:sz w:val="18"/>
                <w:szCs w:val="18"/>
                <w:lang w:val="tr-TR"/>
              </w:rPr>
              <w:t>temperature</w:t>
            </w:r>
            <w:proofErr w:type="spellEnd"/>
            <w:r w:rsidRPr="00F24C0B">
              <w:rPr>
                <w:rFonts w:ascii="Times New Roman" w:hAnsi="Times New Roman" w:cs="Times New Roman"/>
                <w:sz w:val="18"/>
                <w:szCs w:val="18"/>
                <w:lang w:val="tr-TR"/>
              </w:rPr>
              <w:t xml:space="preserve"> </w:t>
            </w:r>
            <w:proofErr w:type="spellStart"/>
            <w:r w:rsidRPr="00F24C0B">
              <w:rPr>
                <w:rFonts w:ascii="Times New Roman" w:hAnsi="Times New Roman" w:cs="Times New Roman"/>
                <w:sz w:val="18"/>
                <w:szCs w:val="18"/>
                <w:lang w:val="tr-TR"/>
              </w:rPr>
              <w:t>contour</w:t>
            </w:r>
            <w:proofErr w:type="spellEnd"/>
            <w:r w:rsidRPr="00F24C0B">
              <w:rPr>
                <w:rFonts w:ascii="Times New Roman" w:hAnsi="Times New Roman" w:cs="Times New Roman"/>
                <w:sz w:val="18"/>
                <w:szCs w:val="18"/>
                <w:lang w:val="tr-TR"/>
              </w:rPr>
              <w:t>, φ=0.05</w:t>
            </w:r>
          </w:p>
        </w:tc>
      </w:tr>
      <w:tr w:rsidR="002B7530" w14:paraId="59FC306C" w14:textId="77777777" w:rsidTr="000E28E1">
        <w:tc>
          <w:tcPr>
            <w:tcW w:w="9854" w:type="dxa"/>
          </w:tcPr>
          <w:p w14:paraId="2373CF5D" w14:textId="77777777" w:rsidR="002B7530" w:rsidRDefault="002B7530" w:rsidP="00BB1F56">
            <w:pPr>
              <w:autoSpaceDE w:val="0"/>
              <w:autoSpaceDN w:val="0"/>
              <w:adjustRightInd w:val="0"/>
              <w:jc w:val="center"/>
              <w:rPr>
                <w:rFonts w:ascii="Times New Roman" w:hAnsi="Times New Roman" w:cs="Times New Roman"/>
              </w:rPr>
            </w:pPr>
            <w:r>
              <w:rPr>
                <w:rFonts w:ascii="Times New Roman" w:hAnsi="Times New Roman" w:cs="Times New Roman"/>
                <w:noProof/>
                <w:lang w:eastAsia="tr-TR"/>
              </w:rPr>
              <w:drawing>
                <wp:inline distT="0" distB="0" distL="0" distR="0" wp14:anchorId="6B723745" wp14:editId="4C866AA5">
                  <wp:extent cx="6088380" cy="284949"/>
                  <wp:effectExtent l="0" t="0" r="0" b="127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70178" cy="288777"/>
                          </a:xfrm>
                          <a:prstGeom prst="rect">
                            <a:avLst/>
                          </a:prstGeom>
                          <a:noFill/>
                          <a:ln>
                            <a:noFill/>
                          </a:ln>
                        </pic:spPr>
                      </pic:pic>
                    </a:graphicData>
                  </a:graphic>
                </wp:inline>
              </w:drawing>
            </w:r>
          </w:p>
          <w:p w14:paraId="6D9721E5" w14:textId="5F09AC49" w:rsidR="00F24C0B" w:rsidRDefault="00F24C0B" w:rsidP="00BB1F56">
            <w:pPr>
              <w:autoSpaceDE w:val="0"/>
              <w:autoSpaceDN w:val="0"/>
              <w:adjustRightInd w:val="0"/>
              <w:jc w:val="center"/>
              <w:rPr>
                <w:rFonts w:ascii="Times New Roman" w:hAnsi="Times New Roman" w:cs="Times New Roman"/>
              </w:rPr>
            </w:pPr>
            <w:r w:rsidRPr="00F24C0B">
              <w:rPr>
                <w:rFonts w:ascii="Times New Roman" w:hAnsi="Times New Roman" w:cs="Times New Roman"/>
                <w:sz w:val="18"/>
                <w:szCs w:val="18"/>
                <w:lang w:val="tr-TR"/>
              </w:rPr>
              <w:t xml:space="preserve">Re=100, </w:t>
            </w:r>
            <w:proofErr w:type="spellStart"/>
            <w:r w:rsidR="00BB1F56">
              <w:rPr>
                <w:rFonts w:ascii="Times New Roman" w:hAnsi="Times New Roman" w:cs="Times New Roman"/>
                <w:sz w:val="18"/>
                <w:szCs w:val="18"/>
                <w:lang w:val="tr-TR"/>
              </w:rPr>
              <w:t>vorticity</w:t>
            </w:r>
            <w:proofErr w:type="spellEnd"/>
            <w:r w:rsidRPr="00F24C0B">
              <w:rPr>
                <w:rFonts w:ascii="Times New Roman" w:hAnsi="Times New Roman" w:cs="Times New Roman"/>
                <w:sz w:val="18"/>
                <w:szCs w:val="18"/>
                <w:lang w:val="tr-TR"/>
              </w:rPr>
              <w:t xml:space="preserve"> </w:t>
            </w:r>
            <w:proofErr w:type="spellStart"/>
            <w:r w:rsidRPr="00F24C0B">
              <w:rPr>
                <w:rFonts w:ascii="Times New Roman" w:hAnsi="Times New Roman" w:cs="Times New Roman"/>
                <w:sz w:val="18"/>
                <w:szCs w:val="18"/>
                <w:lang w:val="tr-TR"/>
              </w:rPr>
              <w:t>contour</w:t>
            </w:r>
            <w:proofErr w:type="spellEnd"/>
            <w:r w:rsidRPr="00F24C0B">
              <w:rPr>
                <w:rFonts w:ascii="Times New Roman" w:hAnsi="Times New Roman" w:cs="Times New Roman"/>
                <w:sz w:val="18"/>
                <w:szCs w:val="18"/>
                <w:lang w:val="tr-TR"/>
              </w:rPr>
              <w:t>, φ=0.05</w:t>
            </w:r>
          </w:p>
        </w:tc>
      </w:tr>
      <w:tr w:rsidR="002B7530" w14:paraId="6B2716C7" w14:textId="77777777" w:rsidTr="000E28E1">
        <w:tc>
          <w:tcPr>
            <w:tcW w:w="9854" w:type="dxa"/>
          </w:tcPr>
          <w:p w14:paraId="3ADA7E2B" w14:textId="02D46AA1" w:rsidR="002B7530" w:rsidRDefault="00274872" w:rsidP="00274872">
            <w:pPr>
              <w:autoSpaceDE w:val="0"/>
              <w:autoSpaceDN w:val="0"/>
              <w:adjustRightInd w:val="0"/>
              <w:spacing w:after="120"/>
              <w:jc w:val="center"/>
              <w:rPr>
                <w:rFonts w:ascii="Times New Roman" w:hAnsi="Times New Roman" w:cs="Times New Roman"/>
              </w:rPr>
            </w:pPr>
            <w:r>
              <w:rPr>
                <w:rFonts w:ascii="Times New Roman" w:hAnsi="Times New Roman" w:cs="Times New Roman"/>
              </w:rPr>
              <w:t>(</w:t>
            </w:r>
            <w:r w:rsidR="00BB1F56">
              <w:rPr>
                <w:rFonts w:ascii="Times New Roman" w:hAnsi="Times New Roman" w:cs="Times New Roman"/>
              </w:rPr>
              <w:t>a</w:t>
            </w:r>
            <w:r>
              <w:rPr>
                <w:rFonts w:ascii="Times New Roman" w:hAnsi="Times New Roman" w:cs="Times New Roman"/>
              </w:rPr>
              <w:t>)</w:t>
            </w:r>
          </w:p>
        </w:tc>
      </w:tr>
      <w:tr w:rsidR="002B7530" w14:paraId="39F6BED6" w14:textId="77777777" w:rsidTr="000E28E1">
        <w:tc>
          <w:tcPr>
            <w:tcW w:w="9854" w:type="dxa"/>
          </w:tcPr>
          <w:p w14:paraId="7C543F8F" w14:textId="77777777" w:rsidR="002B7530" w:rsidRDefault="009A27F9" w:rsidP="00BB1F56">
            <w:pPr>
              <w:autoSpaceDE w:val="0"/>
              <w:autoSpaceDN w:val="0"/>
              <w:adjustRightInd w:val="0"/>
              <w:jc w:val="center"/>
              <w:rPr>
                <w:rFonts w:ascii="Times New Roman" w:hAnsi="Times New Roman" w:cs="Times New Roman"/>
              </w:rPr>
            </w:pPr>
            <w:r>
              <w:rPr>
                <w:rFonts w:ascii="Times New Roman" w:hAnsi="Times New Roman" w:cs="Times New Roman"/>
                <w:noProof/>
                <w:lang w:eastAsia="tr-TR"/>
              </w:rPr>
              <w:drawing>
                <wp:inline distT="0" distB="0" distL="0" distR="0" wp14:anchorId="6E74F8C2" wp14:editId="7B67990D">
                  <wp:extent cx="6152083" cy="285293"/>
                  <wp:effectExtent l="0" t="0" r="1270" b="635"/>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49632" cy="294454"/>
                          </a:xfrm>
                          <a:prstGeom prst="rect">
                            <a:avLst/>
                          </a:prstGeom>
                          <a:noFill/>
                          <a:ln>
                            <a:noFill/>
                          </a:ln>
                        </pic:spPr>
                      </pic:pic>
                    </a:graphicData>
                  </a:graphic>
                </wp:inline>
              </w:drawing>
            </w:r>
          </w:p>
          <w:p w14:paraId="55A1C45B" w14:textId="3E2A66ED" w:rsidR="00BB1F56" w:rsidRDefault="00BB1F56" w:rsidP="00BB1F56">
            <w:pPr>
              <w:autoSpaceDE w:val="0"/>
              <w:autoSpaceDN w:val="0"/>
              <w:adjustRightInd w:val="0"/>
              <w:jc w:val="center"/>
              <w:rPr>
                <w:rFonts w:ascii="Times New Roman" w:hAnsi="Times New Roman" w:cs="Times New Roman"/>
              </w:rPr>
            </w:pPr>
            <w:r>
              <w:rPr>
                <w:rFonts w:ascii="Times New Roman" w:hAnsi="Times New Roman"/>
                <w:sz w:val="18"/>
                <w:szCs w:val="18"/>
              </w:rPr>
              <w:t>Re=6</w:t>
            </w:r>
            <w:r w:rsidRPr="00F24C0B">
              <w:rPr>
                <w:rFonts w:ascii="Times New Roman" w:hAnsi="Times New Roman"/>
                <w:sz w:val="18"/>
                <w:szCs w:val="18"/>
              </w:rPr>
              <w:t xml:space="preserve">00, velocity contour, </w:t>
            </w:r>
            <w:r>
              <w:rPr>
                <w:rFonts w:ascii="Times New Roman" w:hAnsi="Times New Roman" w:cs="Times New Roman"/>
                <w:sz w:val="18"/>
                <w:szCs w:val="18"/>
              </w:rPr>
              <w:t>φ</w:t>
            </w:r>
            <w:r>
              <w:rPr>
                <w:rFonts w:ascii="Times New Roman" w:hAnsi="Times New Roman"/>
                <w:sz w:val="18"/>
                <w:szCs w:val="18"/>
              </w:rPr>
              <w:t>=0.05</w:t>
            </w:r>
          </w:p>
        </w:tc>
      </w:tr>
      <w:tr w:rsidR="002B7530" w14:paraId="11E22F20" w14:textId="77777777" w:rsidTr="000E28E1">
        <w:tc>
          <w:tcPr>
            <w:tcW w:w="9854" w:type="dxa"/>
          </w:tcPr>
          <w:p w14:paraId="4A91C72C" w14:textId="77777777" w:rsidR="002B7530" w:rsidRDefault="009A27F9" w:rsidP="00BB1F56">
            <w:pPr>
              <w:autoSpaceDE w:val="0"/>
              <w:autoSpaceDN w:val="0"/>
              <w:adjustRightInd w:val="0"/>
              <w:jc w:val="center"/>
              <w:rPr>
                <w:rFonts w:ascii="Times New Roman" w:hAnsi="Times New Roman" w:cs="Times New Roman"/>
              </w:rPr>
            </w:pPr>
            <w:r>
              <w:rPr>
                <w:rFonts w:ascii="Times New Roman" w:hAnsi="Times New Roman" w:cs="Times New Roman"/>
                <w:noProof/>
                <w:lang w:eastAsia="tr-TR"/>
              </w:rPr>
              <w:drawing>
                <wp:inline distT="0" distB="0" distL="0" distR="0" wp14:anchorId="6C61B815" wp14:editId="6B0BB4FE">
                  <wp:extent cx="6152084" cy="290290"/>
                  <wp:effectExtent l="0" t="0" r="1270" b="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53485" cy="304512"/>
                          </a:xfrm>
                          <a:prstGeom prst="rect">
                            <a:avLst/>
                          </a:prstGeom>
                          <a:noFill/>
                          <a:ln>
                            <a:noFill/>
                          </a:ln>
                        </pic:spPr>
                      </pic:pic>
                    </a:graphicData>
                  </a:graphic>
                </wp:inline>
              </w:drawing>
            </w:r>
          </w:p>
          <w:p w14:paraId="4A03E12C" w14:textId="598145B3" w:rsidR="00BB1F56" w:rsidRDefault="00BB1F56" w:rsidP="00BB1F56">
            <w:pPr>
              <w:autoSpaceDE w:val="0"/>
              <w:autoSpaceDN w:val="0"/>
              <w:adjustRightInd w:val="0"/>
              <w:jc w:val="center"/>
              <w:rPr>
                <w:rFonts w:ascii="Times New Roman" w:hAnsi="Times New Roman" w:cs="Times New Roman"/>
              </w:rPr>
            </w:pPr>
            <w:r>
              <w:rPr>
                <w:rFonts w:ascii="Times New Roman" w:hAnsi="Times New Roman" w:cs="Times New Roman"/>
                <w:sz w:val="18"/>
                <w:szCs w:val="18"/>
                <w:lang w:val="tr-TR"/>
              </w:rPr>
              <w:t>Re=6</w:t>
            </w:r>
            <w:r w:rsidRPr="00F24C0B">
              <w:rPr>
                <w:rFonts w:ascii="Times New Roman" w:hAnsi="Times New Roman" w:cs="Times New Roman"/>
                <w:sz w:val="18"/>
                <w:szCs w:val="18"/>
                <w:lang w:val="tr-TR"/>
              </w:rPr>
              <w:t xml:space="preserve">00, </w:t>
            </w:r>
            <w:proofErr w:type="spellStart"/>
            <w:r w:rsidRPr="00F24C0B">
              <w:rPr>
                <w:rFonts w:ascii="Times New Roman" w:hAnsi="Times New Roman" w:cs="Times New Roman"/>
                <w:sz w:val="18"/>
                <w:szCs w:val="18"/>
                <w:lang w:val="tr-TR"/>
              </w:rPr>
              <w:t>temperature</w:t>
            </w:r>
            <w:proofErr w:type="spellEnd"/>
            <w:r w:rsidRPr="00F24C0B">
              <w:rPr>
                <w:rFonts w:ascii="Times New Roman" w:hAnsi="Times New Roman" w:cs="Times New Roman"/>
                <w:sz w:val="18"/>
                <w:szCs w:val="18"/>
                <w:lang w:val="tr-TR"/>
              </w:rPr>
              <w:t xml:space="preserve"> </w:t>
            </w:r>
            <w:proofErr w:type="spellStart"/>
            <w:r w:rsidRPr="00F24C0B">
              <w:rPr>
                <w:rFonts w:ascii="Times New Roman" w:hAnsi="Times New Roman" w:cs="Times New Roman"/>
                <w:sz w:val="18"/>
                <w:szCs w:val="18"/>
                <w:lang w:val="tr-TR"/>
              </w:rPr>
              <w:t>contour</w:t>
            </w:r>
            <w:proofErr w:type="spellEnd"/>
            <w:r w:rsidRPr="00F24C0B">
              <w:rPr>
                <w:rFonts w:ascii="Times New Roman" w:hAnsi="Times New Roman" w:cs="Times New Roman"/>
                <w:sz w:val="18"/>
                <w:szCs w:val="18"/>
                <w:lang w:val="tr-TR"/>
              </w:rPr>
              <w:t>, φ=0.05</w:t>
            </w:r>
          </w:p>
        </w:tc>
      </w:tr>
      <w:tr w:rsidR="002B7530" w14:paraId="2483BF1B" w14:textId="77777777" w:rsidTr="000E28E1">
        <w:tc>
          <w:tcPr>
            <w:tcW w:w="9854" w:type="dxa"/>
          </w:tcPr>
          <w:p w14:paraId="3B96F4AF" w14:textId="77777777" w:rsidR="002B7530" w:rsidRDefault="009A27F9" w:rsidP="00BB1F56">
            <w:pPr>
              <w:autoSpaceDE w:val="0"/>
              <w:autoSpaceDN w:val="0"/>
              <w:adjustRightInd w:val="0"/>
              <w:jc w:val="center"/>
              <w:rPr>
                <w:rFonts w:ascii="Times New Roman" w:hAnsi="Times New Roman" w:cs="Times New Roman"/>
              </w:rPr>
            </w:pPr>
            <w:r>
              <w:rPr>
                <w:rFonts w:ascii="Times New Roman" w:hAnsi="Times New Roman" w:cs="Times New Roman"/>
                <w:noProof/>
                <w:lang w:eastAsia="tr-TR"/>
              </w:rPr>
              <w:drawing>
                <wp:inline distT="0" distB="0" distL="0" distR="0" wp14:anchorId="35B3D8CD" wp14:editId="39AEDD60">
                  <wp:extent cx="6137453" cy="275406"/>
                  <wp:effectExtent l="0" t="0" r="0"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42714" cy="284617"/>
                          </a:xfrm>
                          <a:prstGeom prst="rect">
                            <a:avLst/>
                          </a:prstGeom>
                          <a:noFill/>
                          <a:ln>
                            <a:noFill/>
                          </a:ln>
                        </pic:spPr>
                      </pic:pic>
                    </a:graphicData>
                  </a:graphic>
                </wp:inline>
              </w:drawing>
            </w:r>
          </w:p>
          <w:p w14:paraId="2D36A5CF" w14:textId="5436EE20" w:rsidR="00BB1F56" w:rsidRDefault="00BB1F56" w:rsidP="00BB1F56">
            <w:pPr>
              <w:autoSpaceDE w:val="0"/>
              <w:autoSpaceDN w:val="0"/>
              <w:adjustRightInd w:val="0"/>
              <w:jc w:val="center"/>
              <w:rPr>
                <w:rFonts w:ascii="Times New Roman" w:hAnsi="Times New Roman" w:cs="Times New Roman"/>
              </w:rPr>
            </w:pPr>
            <w:r>
              <w:rPr>
                <w:rFonts w:ascii="Times New Roman" w:hAnsi="Times New Roman" w:cs="Times New Roman"/>
                <w:sz w:val="18"/>
                <w:szCs w:val="18"/>
                <w:lang w:val="tr-TR"/>
              </w:rPr>
              <w:t>Re=6</w:t>
            </w:r>
            <w:r w:rsidRPr="00F24C0B">
              <w:rPr>
                <w:rFonts w:ascii="Times New Roman" w:hAnsi="Times New Roman" w:cs="Times New Roman"/>
                <w:sz w:val="18"/>
                <w:szCs w:val="18"/>
                <w:lang w:val="tr-TR"/>
              </w:rPr>
              <w:t xml:space="preserve">00, </w:t>
            </w:r>
            <w:proofErr w:type="spellStart"/>
            <w:r>
              <w:rPr>
                <w:rFonts w:ascii="Times New Roman" w:hAnsi="Times New Roman" w:cs="Times New Roman"/>
                <w:sz w:val="18"/>
                <w:szCs w:val="18"/>
                <w:lang w:val="tr-TR"/>
              </w:rPr>
              <w:t>vorticity</w:t>
            </w:r>
            <w:proofErr w:type="spellEnd"/>
            <w:r w:rsidRPr="00F24C0B">
              <w:rPr>
                <w:rFonts w:ascii="Times New Roman" w:hAnsi="Times New Roman" w:cs="Times New Roman"/>
                <w:sz w:val="18"/>
                <w:szCs w:val="18"/>
                <w:lang w:val="tr-TR"/>
              </w:rPr>
              <w:t xml:space="preserve"> </w:t>
            </w:r>
            <w:proofErr w:type="spellStart"/>
            <w:r w:rsidRPr="00F24C0B">
              <w:rPr>
                <w:rFonts w:ascii="Times New Roman" w:hAnsi="Times New Roman" w:cs="Times New Roman"/>
                <w:sz w:val="18"/>
                <w:szCs w:val="18"/>
                <w:lang w:val="tr-TR"/>
              </w:rPr>
              <w:t>contour</w:t>
            </w:r>
            <w:proofErr w:type="spellEnd"/>
            <w:r w:rsidRPr="00F24C0B">
              <w:rPr>
                <w:rFonts w:ascii="Times New Roman" w:hAnsi="Times New Roman" w:cs="Times New Roman"/>
                <w:sz w:val="18"/>
                <w:szCs w:val="18"/>
                <w:lang w:val="tr-TR"/>
              </w:rPr>
              <w:t>, φ=0.05</w:t>
            </w:r>
          </w:p>
        </w:tc>
      </w:tr>
      <w:tr w:rsidR="002B7530" w14:paraId="6136CB6F" w14:textId="77777777" w:rsidTr="000E28E1">
        <w:tc>
          <w:tcPr>
            <w:tcW w:w="9854" w:type="dxa"/>
          </w:tcPr>
          <w:p w14:paraId="6D473E88" w14:textId="0F863B10" w:rsidR="002B7530" w:rsidRDefault="00274872" w:rsidP="00BB1F56">
            <w:pPr>
              <w:autoSpaceDE w:val="0"/>
              <w:autoSpaceDN w:val="0"/>
              <w:adjustRightInd w:val="0"/>
              <w:jc w:val="center"/>
              <w:rPr>
                <w:rFonts w:ascii="Times New Roman" w:hAnsi="Times New Roman" w:cs="Times New Roman"/>
              </w:rPr>
            </w:pPr>
            <w:r>
              <w:rPr>
                <w:rFonts w:ascii="Times New Roman" w:hAnsi="Times New Roman" w:cs="Times New Roman"/>
              </w:rPr>
              <w:t>(</w:t>
            </w:r>
            <w:r w:rsidR="00BB1F56">
              <w:rPr>
                <w:rFonts w:ascii="Times New Roman" w:hAnsi="Times New Roman" w:cs="Times New Roman"/>
              </w:rPr>
              <w:t>b</w:t>
            </w:r>
            <w:r>
              <w:rPr>
                <w:rFonts w:ascii="Times New Roman" w:hAnsi="Times New Roman" w:cs="Times New Roman"/>
              </w:rPr>
              <w:t>)</w:t>
            </w:r>
          </w:p>
        </w:tc>
      </w:tr>
    </w:tbl>
    <w:p w14:paraId="1348FF7F" w14:textId="5585C5F4" w:rsidR="00BB1F56" w:rsidRPr="00CE71D9" w:rsidRDefault="00B707AB" w:rsidP="001F5A71">
      <w:pPr>
        <w:shd w:val="clear" w:color="auto" w:fill="FFFFFF"/>
        <w:spacing w:after="240"/>
        <w:jc w:val="both"/>
        <w:rPr>
          <w:rFonts w:ascii="Times New Roman" w:eastAsia="Calibri" w:hAnsi="Times New Roman" w:cs="Times New Roman"/>
          <w:sz w:val="20"/>
          <w:szCs w:val="20"/>
          <w:lang w:val="en-GB"/>
        </w:rPr>
      </w:pPr>
      <w:r>
        <w:rPr>
          <w:rFonts w:ascii="Times New Roman" w:eastAsia="Calibri" w:hAnsi="Times New Roman" w:cs="Times New Roman"/>
          <w:b/>
          <w:sz w:val="20"/>
          <w:szCs w:val="20"/>
          <w:lang w:val="en-GB"/>
        </w:rPr>
        <w:t>Figure 3</w:t>
      </w:r>
      <w:r w:rsidR="00BB1F56" w:rsidRPr="00CE71D9">
        <w:rPr>
          <w:rFonts w:ascii="Times New Roman" w:eastAsia="Calibri" w:hAnsi="Times New Roman" w:cs="Times New Roman"/>
          <w:b/>
          <w:sz w:val="20"/>
          <w:szCs w:val="20"/>
          <w:lang w:val="en-GB"/>
        </w:rPr>
        <w:t>.</w:t>
      </w:r>
      <w:r w:rsidR="00BB1F56">
        <w:rPr>
          <w:rFonts w:ascii="Times New Roman" w:eastAsia="Calibri" w:hAnsi="Times New Roman" w:cs="Times New Roman"/>
          <w:b/>
          <w:sz w:val="20"/>
          <w:szCs w:val="20"/>
          <w:lang w:val="en-GB"/>
        </w:rPr>
        <w:t xml:space="preserve"> </w:t>
      </w:r>
      <w:r w:rsidR="00294F59" w:rsidRPr="00294F59">
        <w:rPr>
          <w:rFonts w:ascii="Times New Roman" w:eastAsia="Calibri" w:hAnsi="Times New Roman" w:cs="Times New Roman"/>
          <w:sz w:val="20"/>
          <w:szCs w:val="20"/>
          <w:lang w:val="en-GB"/>
        </w:rPr>
        <w:t xml:space="preserve">The </w:t>
      </w:r>
      <w:r w:rsidR="00294F59">
        <w:rPr>
          <w:rFonts w:ascii="Times New Roman" w:eastAsia="Calibri" w:hAnsi="Times New Roman" w:cs="Times New Roman"/>
          <w:b/>
          <w:sz w:val="20"/>
          <w:szCs w:val="20"/>
          <w:lang w:val="en-GB"/>
        </w:rPr>
        <w:t>v</w:t>
      </w:r>
      <w:r w:rsidR="00BB1F56" w:rsidRPr="00BB1F56">
        <w:rPr>
          <w:rFonts w:ascii="Times New Roman" w:eastAsia="Calibri" w:hAnsi="Times New Roman" w:cs="Times New Roman"/>
          <w:sz w:val="20"/>
          <w:szCs w:val="20"/>
          <w:lang w:val="en-GB"/>
        </w:rPr>
        <w:t xml:space="preserve">elocity, temperature and </w:t>
      </w:r>
      <w:proofErr w:type="spellStart"/>
      <w:r w:rsidR="00BB1F56" w:rsidRPr="00BB1F56">
        <w:rPr>
          <w:rFonts w:ascii="Times New Roman" w:eastAsia="Calibri" w:hAnsi="Times New Roman" w:cs="Times New Roman"/>
          <w:sz w:val="20"/>
          <w:szCs w:val="20"/>
          <w:lang w:val="en-GB"/>
        </w:rPr>
        <w:t>vorticity</w:t>
      </w:r>
      <w:proofErr w:type="spellEnd"/>
      <w:r w:rsidR="00BB1F56" w:rsidRPr="00BB1F56">
        <w:rPr>
          <w:rFonts w:ascii="Times New Roman" w:eastAsia="Calibri" w:hAnsi="Times New Roman" w:cs="Times New Roman"/>
          <w:sz w:val="20"/>
          <w:szCs w:val="20"/>
          <w:lang w:val="en-GB"/>
        </w:rPr>
        <w:t xml:space="preserve"> contours for </w:t>
      </w:r>
      <w:proofErr w:type="spellStart"/>
      <w:r w:rsidR="00BB1F56">
        <w:rPr>
          <w:rFonts w:ascii="Times New Roman" w:eastAsia="Calibri" w:hAnsi="Times New Roman" w:cs="Times New Roman"/>
          <w:sz w:val="20"/>
          <w:szCs w:val="20"/>
          <w:lang w:val="en-GB"/>
        </w:rPr>
        <w:t>CuO</w:t>
      </w:r>
      <w:proofErr w:type="spellEnd"/>
      <w:r w:rsidR="00BB1F56">
        <w:rPr>
          <w:rFonts w:ascii="Times New Roman" w:eastAsia="Calibri" w:hAnsi="Times New Roman" w:cs="Times New Roman"/>
          <w:sz w:val="20"/>
          <w:szCs w:val="20"/>
          <w:lang w:val="en-GB"/>
        </w:rPr>
        <w:t xml:space="preserve">-water </w:t>
      </w:r>
      <w:proofErr w:type="spellStart"/>
      <w:r w:rsidR="00BB1F56">
        <w:rPr>
          <w:rFonts w:ascii="Times New Roman" w:eastAsia="Calibri" w:hAnsi="Times New Roman" w:cs="Times New Roman"/>
          <w:sz w:val="20"/>
          <w:szCs w:val="20"/>
          <w:lang w:val="en-GB"/>
        </w:rPr>
        <w:t>nanaofluid</w:t>
      </w:r>
      <w:proofErr w:type="spellEnd"/>
      <w:r w:rsidR="00BB1F56">
        <w:rPr>
          <w:rFonts w:ascii="Times New Roman" w:eastAsia="Calibri" w:hAnsi="Times New Roman" w:cs="Times New Roman"/>
          <w:sz w:val="20"/>
          <w:szCs w:val="20"/>
          <w:lang w:val="en-GB"/>
        </w:rPr>
        <w:t xml:space="preserve"> at </w:t>
      </w:r>
      <w:r w:rsidR="00BB1F56" w:rsidRPr="00BB1F56">
        <w:rPr>
          <w:rFonts w:ascii="Times New Roman" w:eastAsia="Calibri" w:hAnsi="Times New Roman" w:cs="Times New Roman"/>
          <w:sz w:val="20"/>
          <w:szCs w:val="20"/>
        </w:rPr>
        <w:t>φ=0.05</w:t>
      </w:r>
      <w:r w:rsidR="00BB1F56" w:rsidRPr="00BB1F56">
        <w:rPr>
          <w:rFonts w:ascii="Times New Roman" w:eastAsia="Calibri" w:hAnsi="Times New Roman" w:cs="Times New Roman"/>
          <w:sz w:val="20"/>
          <w:szCs w:val="20"/>
          <w:lang w:val="en-GB"/>
        </w:rPr>
        <w:t xml:space="preserve"> in the ribbed channel with</w:t>
      </w:r>
      <w:r w:rsidR="00BB1F56">
        <w:rPr>
          <w:rFonts w:ascii="Times New Roman" w:eastAsia="Calibri" w:hAnsi="Times New Roman" w:cs="Times New Roman"/>
          <w:sz w:val="20"/>
          <w:szCs w:val="20"/>
          <w:lang w:val="en-GB"/>
        </w:rPr>
        <w:t xml:space="preserve"> </w:t>
      </w:r>
      <w:r w:rsidR="00BB1F56" w:rsidRPr="00BB1F56">
        <w:rPr>
          <w:rFonts w:ascii="Times New Roman" w:eastAsia="Calibri" w:hAnsi="Times New Roman" w:cs="Times New Roman"/>
          <w:sz w:val="20"/>
          <w:szCs w:val="20"/>
          <w:lang w:val="en-GB"/>
        </w:rPr>
        <w:t>winglets</w:t>
      </w:r>
      <w:r w:rsidR="00BB1F56">
        <w:rPr>
          <w:rFonts w:ascii="Times New Roman" w:eastAsia="Calibri" w:hAnsi="Times New Roman" w:cs="Times New Roman"/>
          <w:b/>
          <w:sz w:val="20"/>
          <w:szCs w:val="20"/>
          <w:lang w:val="en-GB"/>
        </w:rPr>
        <w:t xml:space="preserve">, </w:t>
      </w:r>
      <w:r w:rsidR="00BB1F56" w:rsidRPr="00CE71D9">
        <w:rPr>
          <w:rFonts w:ascii="Times New Roman" w:eastAsia="Calibri" w:hAnsi="Times New Roman" w:cs="Times New Roman"/>
          <w:sz w:val="20"/>
          <w:szCs w:val="20"/>
          <w:lang w:val="en-GB"/>
        </w:rPr>
        <w:t xml:space="preserve">a) </w:t>
      </w:r>
      <w:r w:rsidR="00BB1F56">
        <w:rPr>
          <w:rFonts w:ascii="Times New Roman" w:eastAsia="Calibri" w:hAnsi="Times New Roman" w:cs="Times New Roman"/>
          <w:sz w:val="20"/>
          <w:szCs w:val="20"/>
          <w:lang w:val="en-GB"/>
        </w:rPr>
        <w:t>Re=100, b) Re=600.</w:t>
      </w:r>
    </w:p>
    <w:p w14:paraId="5E490E4F" w14:textId="6F492AC0" w:rsidR="00B707AB" w:rsidRPr="00E620B5" w:rsidRDefault="00B707AB" w:rsidP="00590027">
      <w:pPr>
        <w:shd w:val="clear" w:color="auto" w:fill="FFFFFF"/>
        <w:spacing w:after="240"/>
        <w:jc w:val="both"/>
        <w:rPr>
          <w:rFonts w:ascii="Times New Roman" w:eastAsia="Calibri" w:hAnsi="Times New Roman" w:cs="Times New Roman"/>
          <w:lang w:val="en-GB"/>
        </w:rPr>
      </w:pPr>
      <w:r>
        <w:rPr>
          <w:rFonts w:ascii="Times New Roman" w:eastAsia="Calibri" w:hAnsi="Times New Roman" w:cs="Times New Roman"/>
          <w:lang w:val="en-US"/>
        </w:rPr>
        <w:t>Figures 4a and 4</w:t>
      </w:r>
      <w:r w:rsidR="00590027" w:rsidRPr="00590027">
        <w:rPr>
          <w:rFonts w:ascii="Times New Roman" w:eastAsia="Calibri" w:hAnsi="Times New Roman" w:cs="Times New Roman"/>
          <w:lang w:val="en-US"/>
        </w:rPr>
        <w:t xml:space="preserve">b show </w:t>
      </w:r>
      <w:r w:rsidR="00800A91">
        <w:rPr>
          <w:rFonts w:ascii="Times New Roman" w:eastAsia="Calibri" w:hAnsi="Times New Roman" w:cs="Times New Roman"/>
          <w:lang w:val="en-US"/>
        </w:rPr>
        <w:t xml:space="preserve">Nu </w:t>
      </w:r>
      <w:r w:rsidR="00590027" w:rsidRPr="00590027">
        <w:rPr>
          <w:rFonts w:ascii="Times New Roman" w:eastAsia="Calibri" w:hAnsi="Times New Roman" w:cs="Times New Roman"/>
          <w:lang w:val="en-US"/>
        </w:rPr>
        <w:t>(a) and the relative friction factor (b) with Re in the ribbed channel with/without winglet</w:t>
      </w:r>
      <w:r w:rsidR="00E620B5">
        <w:rPr>
          <w:rFonts w:ascii="Times New Roman" w:eastAsia="Calibri" w:hAnsi="Times New Roman" w:cs="Times New Roman"/>
          <w:lang w:val="en-US"/>
        </w:rPr>
        <w:t>s</w:t>
      </w:r>
      <w:r w:rsidR="00590027" w:rsidRPr="00590027">
        <w:rPr>
          <w:rFonts w:ascii="Times New Roman" w:eastAsia="Calibri" w:hAnsi="Times New Roman" w:cs="Times New Roman"/>
          <w:lang w:val="en-US"/>
        </w:rPr>
        <w:t xml:space="preserve"> for the nanofluid and base fluid</w:t>
      </w:r>
      <w:r w:rsidR="00E620B5">
        <w:rPr>
          <w:rFonts w:ascii="Times New Roman" w:eastAsia="Calibri" w:hAnsi="Times New Roman" w:cs="Times New Roman"/>
          <w:lang w:val="en-US"/>
        </w:rPr>
        <w:t xml:space="preserve"> flow</w:t>
      </w:r>
      <w:r w:rsidR="00590027" w:rsidRPr="00590027">
        <w:rPr>
          <w:rFonts w:ascii="Times New Roman" w:eastAsia="Calibri" w:hAnsi="Times New Roman" w:cs="Times New Roman"/>
          <w:lang w:val="en-US"/>
        </w:rPr>
        <w:t xml:space="preserve">, respectively. The dashed line represents the base fluid for the ribbed channel without winglets. </w:t>
      </w:r>
      <w:r w:rsidRPr="00B707AB">
        <w:rPr>
          <w:rFonts w:ascii="Times New Roman" w:eastAsia="Calibri" w:hAnsi="Times New Roman" w:cs="Times New Roman"/>
          <w:lang w:val="en-GB"/>
        </w:rPr>
        <w:t>Nu</w:t>
      </w:r>
      <w:r w:rsidRPr="00B707AB">
        <w:rPr>
          <w:rFonts w:ascii="Times New Roman" w:eastAsia="Calibri" w:hAnsi="Times New Roman" w:cs="Times New Roman"/>
          <w:vertAlign w:val="subscript"/>
          <w:lang w:val="en-GB"/>
        </w:rPr>
        <w:t>(</w:t>
      </w:r>
      <w:proofErr w:type="spellStart"/>
      <w:r w:rsidRPr="00B707AB">
        <w:rPr>
          <w:rFonts w:ascii="Times New Roman" w:eastAsia="Calibri" w:hAnsi="Times New Roman" w:cs="Times New Roman"/>
          <w:vertAlign w:val="subscript"/>
          <w:lang w:val="en-GB"/>
        </w:rPr>
        <w:t>r</w:t>
      </w:r>
      <w:proofErr w:type="gramStart"/>
      <w:r w:rsidRPr="00B707AB">
        <w:rPr>
          <w:rFonts w:ascii="Times New Roman" w:eastAsia="Calibri" w:hAnsi="Times New Roman" w:cs="Times New Roman"/>
          <w:vertAlign w:val="subscript"/>
          <w:lang w:val="en-GB"/>
        </w:rPr>
        <w:t>,w,n</w:t>
      </w:r>
      <w:proofErr w:type="spellEnd"/>
      <w:proofErr w:type="gramEnd"/>
      <w:r w:rsidRPr="00B707AB">
        <w:rPr>
          <w:rFonts w:ascii="Times New Roman" w:eastAsia="Calibri" w:hAnsi="Times New Roman" w:cs="Times New Roman"/>
          <w:vertAlign w:val="subscript"/>
          <w:lang w:val="en-GB"/>
        </w:rPr>
        <w:t>)</w:t>
      </w:r>
      <w:r w:rsidR="00E620B5">
        <w:rPr>
          <w:rFonts w:ascii="Times New Roman" w:eastAsia="Calibri" w:hAnsi="Times New Roman" w:cs="Times New Roman"/>
          <w:lang w:val="en-GB"/>
        </w:rPr>
        <w:t xml:space="preserve"> is</w:t>
      </w:r>
      <w:r w:rsidRPr="00B707AB">
        <w:rPr>
          <w:rFonts w:ascii="Times New Roman" w:eastAsia="Calibri" w:hAnsi="Times New Roman" w:cs="Times New Roman"/>
          <w:lang w:val="en-GB"/>
        </w:rPr>
        <w:t xml:space="preserve"> Nu for the </w:t>
      </w:r>
      <w:proofErr w:type="spellStart"/>
      <w:r w:rsidRPr="00B707AB">
        <w:rPr>
          <w:rFonts w:ascii="Times New Roman" w:eastAsia="Calibri" w:hAnsi="Times New Roman" w:cs="Times New Roman"/>
          <w:lang w:val="en-GB"/>
        </w:rPr>
        <w:t>nanofluids</w:t>
      </w:r>
      <w:proofErr w:type="spellEnd"/>
      <w:r w:rsidRPr="00B707AB">
        <w:rPr>
          <w:rFonts w:ascii="Times New Roman" w:eastAsia="Calibri" w:hAnsi="Times New Roman" w:cs="Times New Roman"/>
          <w:lang w:val="en-GB"/>
        </w:rPr>
        <w:t xml:space="preserve"> flow in the ribbed channel with winglets, Nu</w:t>
      </w:r>
      <w:r w:rsidRPr="00B707AB">
        <w:rPr>
          <w:rFonts w:ascii="Times New Roman" w:eastAsia="Calibri" w:hAnsi="Times New Roman" w:cs="Times New Roman"/>
          <w:vertAlign w:val="subscript"/>
          <w:lang w:val="en-GB"/>
        </w:rPr>
        <w:t>(</w:t>
      </w:r>
      <w:proofErr w:type="spellStart"/>
      <w:r w:rsidRPr="00B707AB">
        <w:rPr>
          <w:rFonts w:ascii="Times New Roman" w:eastAsia="Calibri" w:hAnsi="Times New Roman" w:cs="Times New Roman"/>
          <w:vertAlign w:val="subscript"/>
          <w:lang w:val="en-GB"/>
        </w:rPr>
        <w:t>r,w</w:t>
      </w:r>
      <w:proofErr w:type="spellEnd"/>
      <w:r w:rsidRPr="00B707AB">
        <w:rPr>
          <w:rFonts w:ascii="Times New Roman" w:eastAsia="Calibri" w:hAnsi="Times New Roman" w:cs="Times New Roman"/>
          <w:vertAlign w:val="subscript"/>
          <w:lang w:val="en-GB"/>
        </w:rPr>
        <w:t>)</w:t>
      </w:r>
      <w:r w:rsidRPr="00B707AB">
        <w:rPr>
          <w:rFonts w:ascii="Times New Roman" w:eastAsia="Calibri" w:hAnsi="Times New Roman" w:cs="Times New Roman"/>
          <w:lang w:val="en-GB"/>
        </w:rPr>
        <w:t xml:space="preserve"> is Nu for the base fluid in the ribbed channel with winglets, and </w:t>
      </w:r>
      <w:r w:rsidR="00E620B5" w:rsidRPr="00B707AB">
        <w:rPr>
          <w:rFonts w:ascii="Times New Roman" w:eastAsia="Calibri" w:hAnsi="Times New Roman" w:cs="Times New Roman"/>
          <w:lang w:val="en-GB"/>
        </w:rPr>
        <w:t>Nu</w:t>
      </w:r>
      <w:r w:rsidR="00E620B5" w:rsidRPr="00B707AB">
        <w:rPr>
          <w:rFonts w:ascii="Times New Roman" w:eastAsia="Calibri" w:hAnsi="Times New Roman" w:cs="Times New Roman"/>
          <w:vertAlign w:val="subscript"/>
          <w:lang w:val="en-GB"/>
        </w:rPr>
        <w:t>(r)</w:t>
      </w:r>
      <w:r w:rsidR="00E620B5" w:rsidRPr="00B707AB">
        <w:rPr>
          <w:rFonts w:ascii="Times New Roman" w:eastAsia="Calibri" w:hAnsi="Times New Roman" w:cs="Times New Roman"/>
          <w:lang w:val="en-GB"/>
        </w:rPr>
        <w:t xml:space="preserve"> </w:t>
      </w:r>
      <w:r w:rsidR="00E620B5">
        <w:rPr>
          <w:rFonts w:ascii="Times New Roman" w:eastAsia="Calibri" w:hAnsi="Times New Roman" w:cs="Times New Roman"/>
          <w:lang w:val="en-GB"/>
        </w:rPr>
        <w:t xml:space="preserve">is </w:t>
      </w:r>
      <w:r w:rsidRPr="00B707AB">
        <w:rPr>
          <w:rFonts w:ascii="Times New Roman" w:eastAsia="Calibri" w:hAnsi="Times New Roman" w:cs="Times New Roman"/>
          <w:lang w:val="en-GB"/>
        </w:rPr>
        <w:t>Nu for the base fluid in the ribbed channel without winglet</w:t>
      </w:r>
      <w:r w:rsidR="00E620B5">
        <w:rPr>
          <w:rFonts w:ascii="Times New Roman" w:eastAsia="Calibri" w:hAnsi="Times New Roman" w:cs="Times New Roman"/>
          <w:lang w:val="en-GB"/>
        </w:rPr>
        <w:t>.</w:t>
      </w:r>
      <w:r w:rsidRPr="00B707AB">
        <w:rPr>
          <w:rFonts w:ascii="Times New Roman" w:eastAsia="Calibri" w:hAnsi="Times New Roman" w:cs="Times New Roman"/>
          <w:lang w:val="en-GB"/>
        </w:rPr>
        <w:t xml:space="preserve"> </w:t>
      </w:r>
      <w:r w:rsidR="00590027" w:rsidRPr="00590027">
        <w:rPr>
          <w:rFonts w:ascii="Times New Roman" w:eastAsia="Calibri" w:hAnsi="Times New Roman" w:cs="Times New Roman"/>
          <w:lang w:val="en-US"/>
        </w:rPr>
        <w:t xml:space="preserve">From Figure </w:t>
      </w:r>
      <w:r w:rsidR="00E620B5">
        <w:rPr>
          <w:rFonts w:ascii="Times New Roman" w:eastAsia="Calibri" w:hAnsi="Times New Roman" w:cs="Times New Roman"/>
          <w:lang w:val="en-US"/>
        </w:rPr>
        <w:t>4</w:t>
      </w:r>
      <w:r w:rsidR="00590027" w:rsidRPr="00590027">
        <w:rPr>
          <w:rFonts w:ascii="Times New Roman" w:eastAsia="Calibri" w:hAnsi="Times New Roman" w:cs="Times New Roman"/>
          <w:lang w:val="en-US"/>
        </w:rPr>
        <w:t xml:space="preserve">a, it </w:t>
      </w:r>
      <w:r w:rsidR="00E620B5">
        <w:rPr>
          <w:rFonts w:ascii="Times New Roman" w:eastAsia="Calibri" w:hAnsi="Times New Roman" w:cs="Times New Roman"/>
          <w:lang w:val="en-US"/>
        </w:rPr>
        <w:t>is</w:t>
      </w:r>
      <w:r w:rsidR="00590027" w:rsidRPr="00590027">
        <w:rPr>
          <w:rFonts w:ascii="Times New Roman" w:eastAsia="Calibri" w:hAnsi="Times New Roman" w:cs="Times New Roman"/>
          <w:lang w:val="en-US"/>
        </w:rPr>
        <w:t xml:space="preserve"> visible that the Nusselt number increases with increasing Re for all channel structures. The highest Nu was found to be </w:t>
      </w:r>
      <w:r w:rsidR="00E620B5">
        <w:rPr>
          <w:rFonts w:ascii="Times New Roman" w:eastAsia="Calibri" w:hAnsi="Times New Roman" w:cs="Times New Roman"/>
          <w:lang w:val="en-US"/>
        </w:rPr>
        <w:t>about</w:t>
      </w:r>
      <w:r w:rsidR="00590027" w:rsidRPr="00590027">
        <w:rPr>
          <w:rFonts w:ascii="Times New Roman" w:eastAsia="Calibri" w:hAnsi="Times New Roman" w:cs="Times New Roman"/>
          <w:lang w:val="en-US"/>
        </w:rPr>
        <w:t xml:space="preserve"> Nu = 5.</w:t>
      </w:r>
      <w:r w:rsidR="003275B8">
        <w:rPr>
          <w:rFonts w:ascii="Times New Roman" w:eastAsia="Calibri" w:hAnsi="Times New Roman" w:cs="Times New Roman"/>
          <w:lang w:val="en-US"/>
        </w:rPr>
        <w:t>38</w:t>
      </w:r>
      <w:r w:rsidR="00590027" w:rsidRPr="00590027">
        <w:rPr>
          <w:rFonts w:ascii="Times New Roman" w:eastAsia="Calibri" w:hAnsi="Times New Roman" w:cs="Times New Roman"/>
          <w:lang w:val="en-US"/>
        </w:rPr>
        <w:t xml:space="preserve"> in the ribbed channel with winglets for Re = 600 and φ=0.05. In the ribbed channel with winglets for </w:t>
      </w:r>
      <w:proofErr w:type="spellStart"/>
      <w:r w:rsidR="00590027" w:rsidRPr="00590027">
        <w:rPr>
          <w:rFonts w:ascii="Times New Roman" w:eastAsia="Calibri" w:hAnsi="Times New Roman" w:cs="Times New Roman"/>
          <w:lang w:val="en-US"/>
        </w:rPr>
        <w:t>CuO</w:t>
      </w:r>
      <w:proofErr w:type="spellEnd"/>
      <w:r w:rsidR="00590027" w:rsidRPr="00590027">
        <w:rPr>
          <w:rFonts w:ascii="Times New Roman" w:eastAsia="Calibri" w:hAnsi="Times New Roman" w:cs="Times New Roman"/>
          <w:lang w:val="en-US"/>
        </w:rPr>
        <w:t xml:space="preserve">-water </w:t>
      </w:r>
      <w:proofErr w:type="spellStart"/>
      <w:r w:rsidR="00590027" w:rsidRPr="00590027">
        <w:rPr>
          <w:rFonts w:ascii="Times New Roman" w:eastAsia="Calibri" w:hAnsi="Times New Roman" w:cs="Times New Roman"/>
          <w:lang w:val="en-US"/>
        </w:rPr>
        <w:t>nanofluid</w:t>
      </w:r>
      <w:proofErr w:type="spellEnd"/>
      <w:r w:rsidR="00590027" w:rsidRPr="00590027">
        <w:rPr>
          <w:rFonts w:ascii="Times New Roman" w:eastAsia="Calibri" w:hAnsi="Times New Roman" w:cs="Times New Roman"/>
          <w:lang w:val="en-US"/>
        </w:rPr>
        <w:t xml:space="preserve"> flow, the heat transfer improved by about 1.</w:t>
      </w:r>
      <w:r w:rsidR="003275B8">
        <w:rPr>
          <w:rFonts w:ascii="Times New Roman" w:eastAsia="Calibri" w:hAnsi="Times New Roman" w:cs="Times New Roman"/>
          <w:lang w:val="en-US"/>
        </w:rPr>
        <w:t>32</w:t>
      </w:r>
      <w:r w:rsidR="00590027" w:rsidRPr="00590027">
        <w:rPr>
          <w:rFonts w:ascii="Times New Roman" w:eastAsia="Calibri" w:hAnsi="Times New Roman" w:cs="Times New Roman"/>
          <w:lang w:val="en-US"/>
        </w:rPr>
        <w:t xml:space="preserve"> compared to the ribbed channel without winglets for base fluid. Although heat transfer is increased with the addition of winglets, the pressure drop within the channel also increases due to the decreasing flow field effects. It can be visible in Figure </w:t>
      </w:r>
      <w:r w:rsidR="00E620B5">
        <w:rPr>
          <w:rFonts w:ascii="Times New Roman" w:eastAsia="Calibri" w:hAnsi="Times New Roman" w:cs="Times New Roman"/>
          <w:lang w:val="en-US"/>
        </w:rPr>
        <w:t>4</w:t>
      </w:r>
      <w:r w:rsidR="00590027" w:rsidRPr="00590027">
        <w:rPr>
          <w:rFonts w:ascii="Times New Roman" w:eastAsia="Calibri" w:hAnsi="Times New Roman" w:cs="Times New Roman"/>
          <w:lang w:val="en-US"/>
        </w:rPr>
        <w:t>b that the relative friction factor increases as the Re</w:t>
      </w:r>
      <w:r w:rsidR="00800A91">
        <w:rPr>
          <w:rFonts w:ascii="Times New Roman" w:eastAsia="Calibri" w:hAnsi="Times New Roman" w:cs="Times New Roman"/>
          <w:lang w:val="en-US"/>
        </w:rPr>
        <w:t xml:space="preserve"> </w:t>
      </w:r>
      <w:r w:rsidR="00590027" w:rsidRPr="00590027">
        <w:rPr>
          <w:rFonts w:ascii="Times New Roman" w:eastAsia="Calibri" w:hAnsi="Times New Roman" w:cs="Times New Roman"/>
          <w:lang w:val="en-US"/>
        </w:rPr>
        <w:lastRenderedPageBreak/>
        <w:t xml:space="preserve">increases compared to the channel without winglets. </w:t>
      </w:r>
      <w:r w:rsidR="00590027" w:rsidRPr="00E620B5">
        <w:rPr>
          <w:rFonts w:ascii="Times New Roman" w:eastAsia="Calibri" w:hAnsi="Times New Roman" w:cs="Times New Roman"/>
          <w:lang w:val="en-GB"/>
        </w:rPr>
        <w:t>The highes</w:t>
      </w:r>
      <w:r w:rsidR="00E620B5">
        <w:rPr>
          <w:rFonts w:ascii="Times New Roman" w:eastAsia="Calibri" w:hAnsi="Times New Roman" w:cs="Times New Roman"/>
          <w:lang w:val="en-GB"/>
        </w:rPr>
        <w:t>t relative friction factor was obtained</w:t>
      </w:r>
      <w:r w:rsidR="00590027" w:rsidRPr="00E620B5">
        <w:rPr>
          <w:rFonts w:ascii="Times New Roman" w:eastAsia="Calibri" w:hAnsi="Times New Roman" w:cs="Times New Roman"/>
          <w:lang w:val="en-GB"/>
        </w:rPr>
        <w:t xml:space="preserve"> to be a</w:t>
      </w:r>
      <w:r w:rsidR="00E620B5">
        <w:rPr>
          <w:rFonts w:ascii="Times New Roman" w:eastAsia="Calibri" w:hAnsi="Times New Roman" w:cs="Times New Roman"/>
          <w:lang w:val="en-GB"/>
        </w:rPr>
        <w:t>bout</w:t>
      </w:r>
      <w:r w:rsidR="003275B8" w:rsidRPr="00E620B5">
        <w:rPr>
          <w:rFonts w:ascii="Times New Roman" w:eastAsia="Calibri" w:hAnsi="Times New Roman" w:cs="Times New Roman"/>
          <w:lang w:val="en-GB"/>
        </w:rPr>
        <w:t xml:space="preserve"> 1.4</w:t>
      </w:r>
      <w:r w:rsidR="00590027" w:rsidRPr="00E620B5">
        <w:rPr>
          <w:rFonts w:ascii="Times New Roman" w:eastAsia="Calibri" w:hAnsi="Times New Roman" w:cs="Times New Roman"/>
          <w:lang w:val="en-GB"/>
        </w:rPr>
        <w:t xml:space="preserve">2 for Re = 600 and φ = 0.05. </w:t>
      </w:r>
    </w:p>
    <w:p w14:paraId="66023C88" w14:textId="5B69F14C" w:rsidR="00CE71D9" w:rsidRPr="00CE71D9" w:rsidRDefault="00C53FD0" w:rsidP="00B707AB">
      <w:pPr>
        <w:shd w:val="clear" w:color="auto" w:fill="FFFFFF"/>
        <w:spacing w:after="240"/>
        <w:jc w:val="both"/>
        <w:rPr>
          <w:rFonts w:ascii="Times New Roman" w:eastAsia="Calibri" w:hAnsi="Times New Roman" w:cs="Times New Roman"/>
          <w:sz w:val="20"/>
          <w:szCs w:val="20"/>
          <w:lang w:val="en-GB"/>
        </w:rPr>
      </w:pPr>
      <w:r w:rsidRPr="00590027">
        <w:rPr>
          <w:rFonts w:ascii="Times New Roman" w:eastAsia="Calibri" w:hAnsi="Times New Roman" w:cs="Times New Roman"/>
          <w:noProof/>
          <w:sz w:val="20"/>
          <w:szCs w:val="20"/>
          <w:lang w:eastAsia="tr-TR"/>
        </w:rPr>
        <w:drawing>
          <wp:inline distT="0" distB="0" distL="0" distR="0" wp14:anchorId="455328DE" wp14:editId="5A279F64">
            <wp:extent cx="6266688" cy="2419932"/>
            <wp:effectExtent l="0" t="0" r="127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6493" cy="2427580"/>
                    </a:xfrm>
                    <a:prstGeom prst="rect">
                      <a:avLst/>
                    </a:prstGeom>
                    <a:noFill/>
                    <a:ln>
                      <a:noFill/>
                    </a:ln>
                  </pic:spPr>
                </pic:pic>
              </a:graphicData>
            </a:graphic>
          </wp:inline>
        </w:drawing>
      </w:r>
      <w:r w:rsidR="00CE71D9" w:rsidRPr="00CE71D9">
        <w:rPr>
          <w:rFonts w:ascii="Times New Roman" w:eastAsia="Calibri" w:hAnsi="Times New Roman" w:cs="Times New Roman"/>
          <w:b/>
          <w:sz w:val="20"/>
          <w:szCs w:val="20"/>
          <w:lang w:val="en-GB"/>
        </w:rPr>
        <w:t xml:space="preserve">Figure </w:t>
      </w:r>
      <w:r w:rsidR="00B707AB">
        <w:rPr>
          <w:rFonts w:ascii="Times New Roman" w:eastAsia="Calibri" w:hAnsi="Times New Roman" w:cs="Times New Roman"/>
          <w:b/>
          <w:sz w:val="20"/>
          <w:szCs w:val="20"/>
          <w:lang w:val="en-GB"/>
        </w:rPr>
        <w:t>4</w:t>
      </w:r>
      <w:r w:rsidR="00CE71D9" w:rsidRPr="00CE71D9">
        <w:rPr>
          <w:rFonts w:ascii="Times New Roman" w:eastAsia="Calibri" w:hAnsi="Times New Roman" w:cs="Times New Roman"/>
          <w:b/>
          <w:sz w:val="20"/>
          <w:szCs w:val="20"/>
          <w:lang w:val="en-GB"/>
        </w:rPr>
        <w:t>.</w:t>
      </w:r>
      <w:r w:rsidR="00CE71D9">
        <w:rPr>
          <w:rFonts w:ascii="Times New Roman" w:eastAsia="Calibri" w:hAnsi="Times New Roman" w:cs="Times New Roman"/>
          <w:b/>
          <w:sz w:val="20"/>
          <w:szCs w:val="20"/>
          <w:lang w:val="en-GB"/>
        </w:rPr>
        <w:t xml:space="preserve"> </w:t>
      </w:r>
      <w:proofErr w:type="gramStart"/>
      <w:r w:rsidR="00CE71D9" w:rsidRPr="00CE71D9">
        <w:rPr>
          <w:rFonts w:ascii="Times New Roman" w:eastAsia="Calibri" w:hAnsi="Times New Roman" w:cs="Times New Roman"/>
          <w:sz w:val="20"/>
          <w:szCs w:val="20"/>
          <w:lang w:val="en-GB"/>
        </w:rPr>
        <w:t xml:space="preserve">a) </w:t>
      </w:r>
      <w:r w:rsidR="00CE71D9">
        <w:rPr>
          <w:rFonts w:ascii="Times New Roman" w:eastAsia="Calibri" w:hAnsi="Times New Roman" w:cs="Times New Roman"/>
          <w:sz w:val="20"/>
          <w:szCs w:val="20"/>
          <w:lang w:val="en-GB"/>
        </w:rPr>
        <w:t>Nusselt number, b) Relative friction factor with Re.</w:t>
      </w:r>
      <w:proofErr w:type="gramEnd"/>
    </w:p>
    <w:p w14:paraId="1AB5AF01" w14:textId="23615A13" w:rsidR="009030A9" w:rsidRPr="009030A9" w:rsidRDefault="0018681D" w:rsidP="009030A9">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4</w:t>
      </w:r>
      <w:r w:rsidR="009030A9" w:rsidRPr="009030A9">
        <w:rPr>
          <w:rFonts w:ascii="Times New Roman" w:hAnsi="Times New Roman" w:cs="Times New Roman"/>
          <w:b/>
        </w:rPr>
        <w:t xml:space="preserve">. </w:t>
      </w:r>
      <w:proofErr w:type="spellStart"/>
      <w:r w:rsidR="009030A9">
        <w:rPr>
          <w:rFonts w:ascii="Times New Roman" w:hAnsi="Times New Roman" w:cs="Times New Roman"/>
          <w:b/>
        </w:rPr>
        <w:t>Conclusion</w:t>
      </w:r>
      <w:proofErr w:type="spellEnd"/>
    </w:p>
    <w:p w14:paraId="1AB61AB1" w14:textId="29B9CC61" w:rsidR="009030A9" w:rsidRDefault="00164620" w:rsidP="00164620">
      <w:pPr>
        <w:spacing w:after="240"/>
        <w:jc w:val="both"/>
        <w:rPr>
          <w:rFonts w:ascii="Times New Roman" w:hAnsi="Times New Roman"/>
          <w:lang w:val="en-US"/>
        </w:rPr>
      </w:pPr>
      <w:r w:rsidRPr="00164620">
        <w:rPr>
          <w:rFonts w:ascii="Times New Roman" w:hAnsi="Times New Roman"/>
          <w:lang w:val="en-US"/>
        </w:rPr>
        <w:t xml:space="preserve">In the present study, the heat transfer and friction factor of </w:t>
      </w:r>
      <w:proofErr w:type="spellStart"/>
      <w:r w:rsidRPr="00164620">
        <w:rPr>
          <w:rFonts w:ascii="Times New Roman" w:hAnsi="Times New Roman"/>
          <w:lang w:val="en-US"/>
        </w:rPr>
        <w:t>CuO</w:t>
      </w:r>
      <w:proofErr w:type="spellEnd"/>
      <w:r w:rsidRPr="00164620">
        <w:rPr>
          <w:rFonts w:ascii="Times New Roman" w:hAnsi="Times New Roman"/>
          <w:lang w:val="en-US"/>
        </w:rPr>
        <w:t xml:space="preserve">-water </w:t>
      </w:r>
      <w:proofErr w:type="spellStart"/>
      <w:r w:rsidRPr="00164620">
        <w:rPr>
          <w:rFonts w:ascii="Times New Roman" w:hAnsi="Times New Roman"/>
          <w:lang w:val="en-US"/>
        </w:rPr>
        <w:t>nanofluids</w:t>
      </w:r>
      <w:proofErr w:type="spellEnd"/>
      <w:r w:rsidRPr="00164620">
        <w:rPr>
          <w:rFonts w:ascii="Times New Roman" w:hAnsi="Times New Roman"/>
          <w:lang w:val="en-US"/>
        </w:rPr>
        <w:t xml:space="preserve"> flow in a ribbed channel with</w:t>
      </w:r>
      <w:r w:rsidR="00E620B5">
        <w:rPr>
          <w:rFonts w:ascii="Times New Roman" w:hAnsi="Times New Roman"/>
          <w:lang w:val="en-US"/>
        </w:rPr>
        <w:t>/without</w:t>
      </w:r>
      <w:r w:rsidRPr="00164620">
        <w:rPr>
          <w:rFonts w:ascii="Times New Roman" w:hAnsi="Times New Roman"/>
          <w:lang w:val="en-US"/>
        </w:rPr>
        <w:t xml:space="preserve"> winglets were investigated numerically. The study was also compared </w:t>
      </w:r>
      <w:r w:rsidR="00E620B5">
        <w:rPr>
          <w:rFonts w:ascii="Times New Roman" w:hAnsi="Times New Roman"/>
          <w:lang w:val="en-US"/>
        </w:rPr>
        <w:t>to</w:t>
      </w:r>
      <w:r w:rsidRPr="00164620">
        <w:rPr>
          <w:rFonts w:ascii="Times New Roman" w:hAnsi="Times New Roman"/>
          <w:lang w:val="en-US"/>
        </w:rPr>
        <w:t xml:space="preserve"> the base fluid of the ribbed channel without winglets. The velocity, temperature, and vorticity contours were presented in the channel to understand the flow and heat transfer behaviors. The results of the study indicated that the contours were highly influenced by channel geometry. There is a significant effect of winglets</w:t>
      </w:r>
      <w:r w:rsidR="00E620B5">
        <w:rPr>
          <w:rFonts w:ascii="Times New Roman" w:hAnsi="Times New Roman"/>
          <w:lang w:val="en-US"/>
        </w:rPr>
        <w:t xml:space="preserve"> and </w:t>
      </w:r>
      <w:proofErr w:type="spellStart"/>
      <w:r w:rsidR="00E620B5">
        <w:rPr>
          <w:rFonts w:ascii="Times New Roman" w:hAnsi="Times New Roman"/>
          <w:lang w:val="en-US"/>
        </w:rPr>
        <w:t>CuO</w:t>
      </w:r>
      <w:proofErr w:type="spellEnd"/>
      <w:r w:rsidR="00E620B5">
        <w:rPr>
          <w:rFonts w:ascii="Times New Roman" w:hAnsi="Times New Roman"/>
          <w:lang w:val="en-US"/>
        </w:rPr>
        <w:t xml:space="preserve">-water </w:t>
      </w:r>
      <w:proofErr w:type="spellStart"/>
      <w:r w:rsidR="00E620B5">
        <w:rPr>
          <w:rFonts w:ascii="Times New Roman" w:hAnsi="Times New Roman"/>
          <w:lang w:val="en-US"/>
        </w:rPr>
        <w:t>nanofluid</w:t>
      </w:r>
      <w:proofErr w:type="spellEnd"/>
      <w:r w:rsidRPr="00164620">
        <w:rPr>
          <w:rFonts w:ascii="Times New Roman" w:hAnsi="Times New Roman"/>
          <w:lang w:val="en-US"/>
        </w:rPr>
        <w:t xml:space="preserve"> on heat transfer improvement. In the channel with winglets</w:t>
      </w:r>
      <w:r w:rsidR="003275B8">
        <w:rPr>
          <w:rFonts w:ascii="Times New Roman" w:hAnsi="Times New Roman"/>
          <w:lang w:val="en-US"/>
        </w:rPr>
        <w:t xml:space="preserve"> for nanofluid flow</w:t>
      </w:r>
      <w:r w:rsidRPr="00164620">
        <w:rPr>
          <w:rFonts w:ascii="Times New Roman" w:hAnsi="Times New Roman"/>
          <w:lang w:val="en-US"/>
        </w:rPr>
        <w:t xml:space="preserve">, the </w:t>
      </w:r>
      <w:r w:rsidR="00E620B5">
        <w:rPr>
          <w:rFonts w:ascii="Times New Roman" w:hAnsi="Times New Roman"/>
          <w:lang w:val="en-US"/>
        </w:rPr>
        <w:t>heat transfer</w:t>
      </w:r>
      <w:r w:rsidRPr="00164620">
        <w:rPr>
          <w:rFonts w:ascii="Times New Roman" w:hAnsi="Times New Roman"/>
          <w:lang w:val="en-US"/>
        </w:rPr>
        <w:t xml:space="preserve"> is 1.</w:t>
      </w:r>
      <w:r w:rsidR="003275B8">
        <w:rPr>
          <w:rFonts w:ascii="Times New Roman" w:hAnsi="Times New Roman"/>
          <w:lang w:val="en-US"/>
        </w:rPr>
        <w:t>32</w:t>
      </w:r>
      <w:r w:rsidRPr="00164620">
        <w:rPr>
          <w:rFonts w:ascii="Times New Roman" w:hAnsi="Times New Roman"/>
          <w:lang w:val="en-US"/>
        </w:rPr>
        <w:t xml:space="preserve"> times higher than</w:t>
      </w:r>
      <w:r w:rsidR="003275B8">
        <w:rPr>
          <w:rFonts w:ascii="Times New Roman" w:hAnsi="Times New Roman"/>
          <w:lang w:val="en-US"/>
        </w:rPr>
        <w:t xml:space="preserve"> the base fluid of</w:t>
      </w:r>
      <w:r w:rsidR="003275B8" w:rsidRPr="00164620">
        <w:rPr>
          <w:rFonts w:ascii="Times New Roman" w:hAnsi="Times New Roman"/>
          <w:lang w:val="en-US"/>
        </w:rPr>
        <w:t xml:space="preserve"> </w:t>
      </w:r>
      <w:r w:rsidRPr="00164620">
        <w:rPr>
          <w:rFonts w:ascii="Times New Roman" w:hAnsi="Times New Roman"/>
          <w:lang w:val="en-US"/>
        </w:rPr>
        <w:t>the channel without winglets</w:t>
      </w:r>
      <w:r w:rsidR="003275B8">
        <w:rPr>
          <w:rFonts w:ascii="Times New Roman" w:hAnsi="Times New Roman"/>
          <w:lang w:val="en-US"/>
        </w:rPr>
        <w:t>.</w:t>
      </w:r>
      <w:r w:rsidRPr="00164620">
        <w:rPr>
          <w:rFonts w:ascii="Times New Roman" w:hAnsi="Times New Roman"/>
          <w:lang w:val="en-US"/>
        </w:rPr>
        <w:t xml:space="preserve"> The relative friction factor increased with Re. </w:t>
      </w:r>
      <w:proofErr w:type="spellStart"/>
      <w:r w:rsidRPr="00164620">
        <w:rPr>
          <w:rFonts w:ascii="Times New Roman" w:hAnsi="Times New Roman"/>
          <w:lang w:val="en-US"/>
        </w:rPr>
        <w:t>CuO</w:t>
      </w:r>
      <w:proofErr w:type="spellEnd"/>
      <w:r w:rsidRPr="00164620">
        <w:rPr>
          <w:rFonts w:ascii="Times New Roman" w:hAnsi="Times New Roman"/>
          <w:lang w:val="en-US"/>
        </w:rPr>
        <w:t xml:space="preserve">-water </w:t>
      </w:r>
      <w:proofErr w:type="spellStart"/>
      <w:r w:rsidRPr="00164620">
        <w:rPr>
          <w:rFonts w:ascii="Times New Roman" w:hAnsi="Times New Roman"/>
          <w:lang w:val="en-US"/>
        </w:rPr>
        <w:t>nanofluid</w:t>
      </w:r>
      <w:proofErr w:type="spellEnd"/>
      <w:r w:rsidRPr="00164620">
        <w:rPr>
          <w:rFonts w:ascii="Times New Roman" w:hAnsi="Times New Roman"/>
          <w:lang w:val="en-US"/>
        </w:rPr>
        <w:t xml:space="preserve"> in the ribbed channel with winglets provided considerable improvement in heat transfer, while an acceptable increase in friction factor was seen. The highest N</w:t>
      </w:r>
      <w:r w:rsidR="003275B8">
        <w:rPr>
          <w:rFonts w:ascii="Times New Roman" w:hAnsi="Times New Roman"/>
          <w:lang w:val="en-US"/>
        </w:rPr>
        <w:t>u</w:t>
      </w:r>
      <w:bookmarkStart w:id="2" w:name="_GoBack"/>
      <w:bookmarkEnd w:id="2"/>
      <w:r w:rsidR="003275B8">
        <w:rPr>
          <w:rFonts w:ascii="Times New Roman" w:hAnsi="Times New Roman"/>
          <w:lang w:val="en-US"/>
        </w:rPr>
        <w:t xml:space="preserve"> was obtained as 5.38</w:t>
      </w:r>
      <w:r w:rsidRPr="00164620">
        <w:rPr>
          <w:rFonts w:ascii="Times New Roman" w:hAnsi="Times New Roman"/>
          <w:lang w:val="en-US"/>
        </w:rPr>
        <w:t xml:space="preserve"> at Re = 600 and φ = 0.05. The highest relative friction factor was found to be 1.</w:t>
      </w:r>
      <w:r w:rsidR="003275B8">
        <w:rPr>
          <w:rFonts w:ascii="Times New Roman" w:hAnsi="Times New Roman"/>
          <w:lang w:val="en-US"/>
        </w:rPr>
        <w:t>42</w:t>
      </w:r>
      <w:r w:rsidRPr="00164620">
        <w:rPr>
          <w:rFonts w:ascii="Times New Roman" w:hAnsi="Times New Roman"/>
          <w:lang w:val="en-US"/>
        </w:rPr>
        <w:t xml:space="preserve"> at Re = 600 and φ = 0.05.</w:t>
      </w:r>
    </w:p>
    <w:p w14:paraId="6A70E17A" w14:textId="075520B9" w:rsidR="00B976E8" w:rsidRDefault="00F803B1" w:rsidP="00164620">
      <w:pPr>
        <w:spacing w:after="240"/>
        <w:jc w:val="both"/>
        <w:rPr>
          <w:rFonts w:ascii="Times New Roman" w:eastAsia="Times New Roman" w:hAnsi="Times New Roman" w:cs="Times New Roman"/>
          <w:color w:val="FF0000"/>
          <w:shd w:val="clear" w:color="auto" w:fill="FFFFFF"/>
          <w:lang w:val="en-US" w:eastAsia="tr-TR"/>
        </w:rPr>
      </w:pPr>
      <w:r w:rsidRPr="004E1544">
        <w:rPr>
          <w:rFonts w:ascii="Times New Roman" w:hAnsi="Times New Roman" w:cs="Times New Roman"/>
          <w:b/>
          <w:sz w:val="24"/>
          <w:szCs w:val="24"/>
          <w:lang w:val="en-US" w:eastAsia="tr-TR"/>
        </w:rPr>
        <w:t>References</w:t>
      </w:r>
      <w:r w:rsidR="00B976E8" w:rsidRPr="004E1544">
        <w:rPr>
          <w:rFonts w:ascii="Times New Roman" w:hAnsi="Times New Roman" w:cs="Times New Roman"/>
          <w:b/>
          <w:sz w:val="24"/>
          <w:szCs w:val="24"/>
          <w:lang w:val="en-US" w:eastAsia="tr-TR"/>
        </w:rPr>
        <w:t xml:space="preserve"> </w:t>
      </w:r>
    </w:p>
    <w:p w14:paraId="29E1E4D7" w14:textId="411242F7" w:rsidR="00BA21C5" w:rsidRPr="00E256FD" w:rsidRDefault="00BA21C5" w:rsidP="00BA21C5">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bookmarkStart w:id="3" w:name="_Hlk108386761"/>
      <w:proofErr w:type="spellStart"/>
      <w:r w:rsidRPr="00E256FD">
        <w:rPr>
          <w:rFonts w:ascii="Times New Roman" w:hAnsi="Times New Roman" w:cs="Times New Roman"/>
        </w:rPr>
        <w:t>Skullong</w:t>
      </w:r>
      <w:proofErr w:type="spellEnd"/>
      <w:r w:rsidRPr="00E256FD">
        <w:rPr>
          <w:rFonts w:ascii="Times New Roman" w:hAnsi="Times New Roman" w:cs="Times New Roman"/>
        </w:rPr>
        <w:t xml:space="preserve">, S. </w:t>
      </w:r>
      <w:proofErr w:type="spellStart"/>
      <w:r w:rsidRPr="00E256FD">
        <w:rPr>
          <w:rFonts w:ascii="Times New Roman" w:hAnsi="Times New Roman" w:cs="Times New Roman"/>
        </w:rPr>
        <w:t>Promvonge</w:t>
      </w:r>
      <w:proofErr w:type="spellEnd"/>
      <w:r w:rsidRPr="00E256FD">
        <w:rPr>
          <w:rFonts w:ascii="Times New Roman" w:hAnsi="Times New Roman" w:cs="Times New Roman"/>
        </w:rPr>
        <w:t xml:space="preserve">, </w:t>
      </w:r>
      <w:r w:rsidR="00D772D8">
        <w:rPr>
          <w:rFonts w:ascii="Times New Roman" w:hAnsi="Times New Roman" w:cs="Times New Roman"/>
        </w:rPr>
        <w:t xml:space="preserve">P., </w:t>
      </w:r>
      <w:proofErr w:type="spellStart"/>
      <w:r w:rsidR="00D772D8">
        <w:rPr>
          <w:rFonts w:ascii="Times New Roman" w:hAnsi="Times New Roman" w:cs="Times New Roman"/>
        </w:rPr>
        <w:t>Thianpong</w:t>
      </w:r>
      <w:proofErr w:type="spellEnd"/>
      <w:r w:rsidR="00D772D8">
        <w:rPr>
          <w:rFonts w:ascii="Times New Roman" w:hAnsi="Times New Roman" w:cs="Times New Roman"/>
        </w:rPr>
        <w:t>, C.,</w:t>
      </w:r>
      <w:r w:rsidR="00D772D8" w:rsidRPr="00D772D8">
        <w:rPr>
          <w:rFonts w:ascii="Times New Roman" w:hAnsi="Times New Roman" w:cs="Times New Roman"/>
        </w:rPr>
        <w:t xml:space="preserve"> &amp;</w:t>
      </w:r>
      <w:r w:rsidR="00D772D8">
        <w:rPr>
          <w:rFonts w:ascii="Times New Roman" w:hAnsi="Times New Roman" w:cs="Times New Roman"/>
        </w:rPr>
        <w:t xml:space="preserve"> </w:t>
      </w:r>
      <w:proofErr w:type="spellStart"/>
      <w:r w:rsidR="00D772D8">
        <w:rPr>
          <w:rFonts w:ascii="Times New Roman" w:hAnsi="Times New Roman" w:cs="Times New Roman"/>
        </w:rPr>
        <w:t>Pimsarn</w:t>
      </w:r>
      <w:proofErr w:type="spellEnd"/>
      <w:r w:rsidR="00D772D8">
        <w:rPr>
          <w:rFonts w:ascii="Times New Roman" w:hAnsi="Times New Roman" w:cs="Times New Roman"/>
        </w:rPr>
        <w:t xml:space="preserve">, M. </w:t>
      </w:r>
      <w:r w:rsidR="00D772D8" w:rsidRPr="00E256FD">
        <w:rPr>
          <w:rFonts w:ascii="Times New Roman" w:hAnsi="Times New Roman" w:cs="Times New Roman"/>
        </w:rPr>
        <w:t>(2016).</w:t>
      </w:r>
      <w:r w:rsidR="00D772D8">
        <w:rPr>
          <w:rFonts w:ascii="Times New Roman" w:hAnsi="Times New Roman" w:cs="Times New Roman"/>
        </w:rPr>
        <w:t xml:space="preserve"> </w:t>
      </w:r>
      <w:proofErr w:type="spellStart"/>
      <w:r w:rsidRPr="00E256FD">
        <w:rPr>
          <w:rFonts w:ascii="Times New Roman" w:hAnsi="Times New Roman" w:cs="Times New Roman"/>
        </w:rPr>
        <w:t>Thermal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in solar </w:t>
      </w:r>
      <w:proofErr w:type="spellStart"/>
      <w:r w:rsidRPr="00E256FD">
        <w:rPr>
          <w:rFonts w:ascii="Times New Roman" w:hAnsi="Times New Roman" w:cs="Times New Roman"/>
        </w:rPr>
        <w:t>air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heater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channel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combined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wavy-groove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perforated</w:t>
      </w:r>
      <w:proofErr w:type="spellEnd"/>
      <w:r w:rsidRPr="00E256FD">
        <w:rPr>
          <w:rFonts w:ascii="Times New Roman" w:hAnsi="Times New Roman" w:cs="Times New Roman"/>
        </w:rPr>
        <w:t>-d</w:t>
      </w:r>
      <w:r w:rsidR="00D772D8">
        <w:rPr>
          <w:rFonts w:ascii="Times New Roman" w:hAnsi="Times New Roman" w:cs="Times New Roman"/>
        </w:rPr>
        <w:t xml:space="preserve">elta </w:t>
      </w:r>
      <w:proofErr w:type="spellStart"/>
      <w:r w:rsidR="00D772D8">
        <w:rPr>
          <w:rFonts w:ascii="Times New Roman" w:hAnsi="Times New Roman" w:cs="Times New Roman"/>
        </w:rPr>
        <w:t>wing</w:t>
      </w:r>
      <w:proofErr w:type="spellEnd"/>
      <w:r w:rsidR="00D772D8">
        <w:rPr>
          <w:rFonts w:ascii="Times New Roman" w:hAnsi="Times New Roman" w:cs="Times New Roman"/>
        </w:rPr>
        <w:t xml:space="preserve"> </w:t>
      </w:r>
      <w:proofErr w:type="spellStart"/>
      <w:r w:rsidR="00D772D8">
        <w:rPr>
          <w:rFonts w:ascii="Times New Roman" w:hAnsi="Times New Roman" w:cs="Times New Roman"/>
        </w:rPr>
        <w:t>vortex</w:t>
      </w:r>
      <w:proofErr w:type="spellEnd"/>
      <w:r w:rsidR="00D772D8">
        <w:rPr>
          <w:rFonts w:ascii="Times New Roman" w:hAnsi="Times New Roman" w:cs="Times New Roman"/>
        </w:rPr>
        <w:t xml:space="preserve"> </w:t>
      </w:r>
      <w:proofErr w:type="spellStart"/>
      <w:r w:rsidR="00D772D8">
        <w:rPr>
          <w:rFonts w:ascii="Times New Roman" w:hAnsi="Times New Roman" w:cs="Times New Roman"/>
        </w:rPr>
        <w:t>generators</w:t>
      </w:r>
      <w:proofErr w:type="spellEnd"/>
      <w:r w:rsidR="00D772D8">
        <w:rPr>
          <w:rFonts w:ascii="Times New Roman" w:hAnsi="Times New Roman" w:cs="Times New Roman"/>
        </w:rPr>
        <w:t>.</w:t>
      </w:r>
      <w:r w:rsidRPr="00E256FD">
        <w:rPr>
          <w:rFonts w:ascii="Times New Roman" w:hAnsi="Times New Roman" w:cs="Times New Roman"/>
        </w:rPr>
        <w:t xml:space="preserve"> </w:t>
      </w:r>
      <w:proofErr w:type="spellStart"/>
      <w:r w:rsidRPr="00D772D8">
        <w:rPr>
          <w:rFonts w:ascii="Times New Roman" w:hAnsi="Times New Roman" w:cs="Times New Roman"/>
          <w:i/>
        </w:rPr>
        <w:t>Applied</w:t>
      </w:r>
      <w:proofErr w:type="spellEnd"/>
      <w:r w:rsidRPr="00D772D8">
        <w:rPr>
          <w:rFonts w:ascii="Times New Roman" w:hAnsi="Times New Roman" w:cs="Times New Roman"/>
          <w:i/>
        </w:rPr>
        <w:t xml:space="preserve"> </w:t>
      </w:r>
      <w:proofErr w:type="spellStart"/>
      <w:r w:rsidRPr="00D772D8">
        <w:rPr>
          <w:rFonts w:ascii="Times New Roman" w:hAnsi="Times New Roman" w:cs="Times New Roman"/>
          <w:i/>
        </w:rPr>
        <w:t>Thermal</w:t>
      </w:r>
      <w:proofErr w:type="spellEnd"/>
      <w:r w:rsidRPr="00D772D8">
        <w:rPr>
          <w:rFonts w:ascii="Times New Roman" w:hAnsi="Times New Roman" w:cs="Times New Roman"/>
          <w:i/>
        </w:rPr>
        <w:t xml:space="preserve"> </w:t>
      </w:r>
      <w:proofErr w:type="spellStart"/>
      <w:r w:rsidRPr="00D772D8">
        <w:rPr>
          <w:rFonts w:ascii="Times New Roman" w:hAnsi="Times New Roman" w:cs="Times New Roman"/>
          <w:i/>
        </w:rPr>
        <w:t>Engineering</w:t>
      </w:r>
      <w:proofErr w:type="spellEnd"/>
      <w:r w:rsidRPr="00E256FD">
        <w:rPr>
          <w:rFonts w:ascii="Times New Roman" w:hAnsi="Times New Roman" w:cs="Times New Roman"/>
        </w:rPr>
        <w:t>, 100</w:t>
      </w:r>
      <w:r w:rsidR="00D772D8">
        <w:rPr>
          <w:rFonts w:ascii="Times New Roman" w:hAnsi="Times New Roman" w:cs="Times New Roman"/>
        </w:rPr>
        <w:t>, 611–620.</w:t>
      </w:r>
      <w:r w:rsidRPr="00E256FD">
        <w:rPr>
          <w:rFonts w:ascii="Times New Roman" w:hAnsi="Times New Roman" w:cs="Times New Roman"/>
        </w:rPr>
        <w:t xml:space="preserve"> </w:t>
      </w:r>
    </w:p>
    <w:p w14:paraId="7A3623A3" w14:textId="45DAD071" w:rsidR="00BA21C5" w:rsidRPr="00E256FD" w:rsidRDefault="00BA21C5" w:rsidP="00BA21C5">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Menasria</w:t>
      </w:r>
      <w:proofErr w:type="spellEnd"/>
      <w:r w:rsidRPr="00E256FD">
        <w:rPr>
          <w:rFonts w:ascii="Times New Roman" w:hAnsi="Times New Roman" w:cs="Times New Roman"/>
        </w:rPr>
        <w:t xml:space="preserve">, F., </w:t>
      </w:r>
      <w:proofErr w:type="spellStart"/>
      <w:r w:rsidRPr="00E256FD">
        <w:rPr>
          <w:rFonts w:ascii="Times New Roman" w:hAnsi="Times New Roman" w:cs="Times New Roman"/>
        </w:rPr>
        <w:t>Zedairia</w:t>
      </w:r>
      <w:proofErr w:type="spellEnd"/>
      <w:r w:rsidRPr="00E256FD">
        <w:rPr>
          <w:rFonts w:ascii="Times New Roman" w:hAnsi="Times New Roman" w:cs="Times New Roman"/>
        </w:rPr>
        <w:t>, M.,</w:t>
      </w:r>
      <w:r w:rsidR="00D772D8" w:rsidRPr="00D772D8">
        <w:rPr>
          <w:rFonts w:ascii="Times New Roman" w:hAnsi="Times New Roman" w:cs="Times New Roman"/>
        </w:rPr>
        <w:t xml:space="preserve"> </w:t>
      </w:r>
      <w:r w:rsidR="00D772D8" w:rsidRPr="00E256FD">
        <w:rPr>
          <w:rFonts w:ascii="Times New Roman" w:hAnsi="Times New Roman" w:cs="Times New Roman"/>
        </w:rPr>
        <w:t>&amp;</w:t>
      </w:r>
      <w:r w:rsidR="00D772D8">
        <w:rPr>
          <w:rFonts w:ascii="Times New Roman" w:hAnsi="Times New Roman" w:cs="Times New Roman"/>
        </w:rPr>
        <w:t xml:space="preserve"> </w:t>
      </w:r>
      <w:proofErr w:type="spellStart"/>
      <w:r w:rsidR="00D772D8">
        <w:rPr>
          <w:rFonts w:ascii="Times New Roman" w:hAnsi="Times New Roman" w:cs="Times New Roman"/>
        </w:rPr>
        <w:t>Moummi</w:t>
      </w:r>
      <w:proofErr w:type="spellEnd"/>
      <w:r w:rsidR="00D772D8">
        <w:rPr>
          <w:rFonts w:ascii="Times New Roman" w:hAnsi="Times New Roman" w:cs="Times New Roman"/>
        </w:rPr>
        <w:t xml:space="preserve">, A. </w:t>
      </w:r>
      <w:r w:rsidR="00D772D8" w:rsidRPr="00E256FD">
        <w:rPr>
          <w:rFonts w:ascii="Times New Roman" w:hAnsi="Times New Roman" w:cs="Times New Roman"/>
        </w:rPr>
        <w:t xml:space="preserve">(2017). </w:t>
      </w:r>
      <w:proofErr w:type="spellStart"/>
      <w:r w:rsidRPr="00E256FD">
        <w:rPr>
          <w:rFonts w:ascii="Times New Roman" w:hAnsi="Times New Roman" w:cs="Times New Roman"/>
        </w:rPr>
        <w:t>Numerical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study</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thermohydraulic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of solar </w:t>
      </w:r>
      <w:proofErr w:type="spellStart"/>
      <w:r w:rsidRPr="00E256FD">
        <w:rPr>
          <w:rFonts w:ascii="Times New Roman" w:hAnsi="Times New Roman" w:cs="Times New Roman"/>
        </w:rPr>
        <w:t>air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heater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duct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equipped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novel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continuous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rectangular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baffles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high</w:t>
      </w:r>
      <w:proofErr w:type="spellEnd"/>
      <w:r w:rsidRPr="00E256FD">
        <w:rPr>
          <w:rFonts w:ascii="Times New Roman" w:hAnsi="Times New Roman" w:cs="Times New Roman"/>
        </w:rPr>
        <w:t xml:space="preserve"> </w:t>
      </w:r>
      <w:proofErr w:type="spellStart"/>
      <w:r w:rsidR="00D772D8">
        <w:rPr>
          <w:rFonts w:ascii="Times New Roman" w:hAnsi="Times New Roman" w:cs="Times New Roman"/>
        </w:rPr>
        <w:t>aspect</w:t>
      </w:r>
      <w:proofErr w:type="spellEnd"/>
      <w:r w:rsidR="00D772D8">
        <w:rPr>
          <w:rFonts w:ascii="Times New Roman" w:hAnsi="Times New Roman" w:cs="Times New Roman"/>
        </w:rPr>
        <w:t xml:space="preserve"> </w:t>
      </w:r>
      <w:proofErr w:type="spellStart"/>
      <w:r w:rsidR="00D772D8">
        <w:rPr>
          <w:rFonts w:ascii="Times New Roman" w:hAnsi="Times New Roman" w:cs="Times New Roman"/>
        </w:rPr>
        <w:t>ratio</w:t>
      </w:r>
      <w:proofErr w:type="spellEnd"/>
      <w:r w:rsidR="00D772D8">
        <w:rPr>
          <w:rFonts w:ascii="Times New Roman" w:hAnsi="Times New Roman" w:cs="Times New Roman"/>
        </w:rPr>
        <w:t>.</w:t>
      </w:r>
      <w:r w:rsidRPr="00E256FD">
        <w:rPr>
          <w:rFonts w:ascii="Times New Roman" w:hAnsi="Times New Roman" w:cs="Times New Roman"/>
        </w:rPr>
        <w:t xml:space="preserve"> </w:t>
      </w:r>
      <w:proofErr w:type="spellStart"/>
      <w:r w:rsidRPr="00D772D8">
        <w:rPr>
          <w:rFonts w:ascii="Times New Roman" w:hAnsi="Times New Roman" w:cs="Times New Roman"/>
          <w:i/>
        </w:rPr>
        <w:t>Energy</w:t>
      </w:r>
      <w:proofErr w:type="spellEnd"/>
      <w:r w:rsidRPr="00E256FD">
        <w:rPr>
          <w:rFonts w:ascii="Times New Roman" w:hAnsi="Times New Roman" w:cs="Times New Roman"/>
        </w:rPr>
        <w:t>, 133</w:t>
      </w:r>
      <w:r w:rsidR="00D772D8">
        <w:rPr>
          <w:rFonts w:ascii="Times New Roman" w:hAnsi="Times New Roman" w:cs="Times New Roman"/>
        </w:rPr>
        <w:t>, 593-608.</w:t>
      </w:r>
    </w:p>
    <w:p w14:paraId="5A14E665" w14:textId="51E74990" w:rsidR="00BA21C5" w:rsidRPr="00E256FD" w:rsidRDefault="00BA21C5" w:rsidP="00BA21C5">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Promvonge</w:t>
      </w:r>
      <w:proofErr w:type="spellEnd"/>
      <w:r w:rsidRPr="00E256FD">
        <w:rPr>
          <w:rFonts w:ascii="Times New Roman" w:hAnsi="Times New Roman" w:cs="Times New Roman"/>
        </w:rPr>
        <w:t xml:space="preserve">, P., </w:t>
      </w:r>
      <w:r w:rsidR="00E90EBD" w:rsidRPr="00E90EBD">
        <w:rPr>
          <w:rFonts w:ascii="Times New Roman" w:hAnsi="Times New Roman" w:cs="Times New Roman"/>
        </w:rPr>
        <w:t>&amp;</w:t>
      </w:r>
      <w:r w:rsidR="00E90EBD">
        <w:rPr>
          <w:rFonts w:ascii="Times New Roman" w:hAnsi="Times New Roman" w:cs="Times New Roman"/>
        </w:rPr>
        <w:t xml:space="preserve"> </w:t>
      </w:r>
      <w:proofErr w:type="spellStart"/>
      <w:r w:rsidRPr="00E256FD">
        <w:rPr>
          <w:rFonts w:ascii="Times New Roman" w:hAnsi="Times New Roman" w:cs="Times New Roman"/>
        </w:rPr>
        <w:t>Skullong</w:t>
      </w:r>
      <w:proofErr w:type="spellEnd"/>
      <w:r w:rsidRPr="00E256FD">
        <w:rPr>
          <w:rFonts w:ascii="Times New Roman" w:hAnsi="Times New Roman" w:cs="Times New Roman"/>
        </w:rPr>
        <w:t xml:space="preserve">, S. </w:t>
      </w:r>
      <w:r w:rsidR="00E90EBD" w:rsidRPr="00E256FD">
        <w:rPr>
          <w:rFonts w:ascii="Times New Roman" w:hAnsi="Times New Roman" w:cs="Times New Roman"/>
        </w:rPr>
        <w:t>(2020).</w:t>
      </w:r>
      <w:r w:rsidR="00E90EBD">
        <w:rPr>
          <w:rFonts w:ascii="Times New Roman" w:hAnsi="Times New Roman" w:cs="Times New Roman"/>
        </w:rPr>
        <w:t xml:space="preserve"> </w:t>
      </w:r>
      <w:proofErr w:type="spellStart"/>
      <w:r w:rsidRPr="00E256FD">
        <w:rPr>
          <w:rFonts w:ascii="Times New Roman" w:hAnsi="Times New Roman" w:cs="Times New Roman"/>
        </w:rPr>
        <w:t>Thermo-hydraulic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in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exchanger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tube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V</w:t>
      </w:r>
      <w:r>
        <w:rPr>
          <w:rFonts w:ascii="Times New Roman" w:hAnsi="Times New Roman" w:cs="Times New Roman"/>
        </w:rPr>
        <w:t>-</w:t>
      </w:r>
      <w:proofErr w:type="spellStart"/>
      <w:r w:rsidRPr="00E256FD">
        <w:rPr>
          <w:rFonts w:ascii="Times New Roman" w:hAnsi="Times New Roman" w:cs="Times New Roman"/>
        </w:rPr>
        <w:t>s</w:t>
      </w:r>
      <w:r w:rsidR="00E90EBD">
        <w:rPr>
          <w:rFonts w:ascii="Times New Roman" w:hAnsi="Times New Roman" w:cs="Times New Roman"/>
        </w:rPr>
        <w:t>haped</w:t>
      </w:r>
      <w:proofErr w:type="spellEnd"/>
      <w:r w:rsidR="00E90EBD">
        <w:rPr>
          <w:rFonts w:ascii="Times New Roman" w:hAnsi="Times New Roman" w:cs="Times New Roman"/>
        </w:rPr>
        <w:t xml:space="preserve"> </w:t>
      </w:r>
      <w:proofErr w:type="spellStart"/>
      <w:r w:rsidR="00E90EBD">
        <w:rPr>
          <w:rFonts w:ascii="Times New Roman" w:hAnsi="Times New Roman" w:cs="Times New Roman"/>
        </w:rPr>
        <w:t>winglet</w:t>
      </w:r>
      <w:proofErr w:type="spellEnd"/>
      <w:r w:rsidR="00E90EBD">
        <w:rPr>
          <w:rFonts w:ascii="Times New Roman" w:hAnsi="Times New Roman" w:cs="Times New Roman"/>
        </w:rPr>
        <w:t xml:space="preserve"> </w:t>
      </w:r>
      <w:proofErr w:type="spellStart"/>
      <w:r w:rsidR="00E90EBD">
        <w:rPr>
          <w:rFonts w:ascii="Times New Roman" w:hAnsi="Times New Roman" w:cs="Times New Roman"/>
        </w:rPr>
        <w:t>vortex</w:t>
      </w:r>
      <w:proofErr w:type="spellEnd"/>
      <w:r w:rsidR="00E90EBD">
        <w:rPr>
          <w:rFonts w:ascii="Times New Roman" w:hAnsi="Times New Roman" w:cs="Times New Roman"/>
        </w:rPr>
        <w:t xml:space="preserve"> </w:t>
      </w:r>
      <w:proofErr w:type="spellStart"/>
      <w:r w:rsidR="00E90EBD">
        <w:rPr>
          <w:rFonts w:ascii="Times New Roman" w:hAnsi="Times New Roman" w:cs="Times New Roman"/>
        </w:rPr>
        <w:t>generator</w:t>
      </w:r>
      <w:proofErr w:type="spellEnd"/>
      <w:r w:rsidR="00E90EBD">
        <w:rPr>
          <w:rFonts w:ascii="Times New Roman" w:hAnsi="Times New Roman" w:cs="Times New Roman"/>
        </w:rPr>
        <w:t>.</w:t>
      </w:r>
      <w:r w:rsidRPr="00E256FD">
        <w:rPr>
          <w:rFonts w:ascii="Times New Roman" w:hAnsi="Times New Roman" w:cs="Times New Roman"/>
        </w:rPr>
        <w:t xml:space="preserve"> </w:t>
      </w:r>
      <w:proofErr w:type="spellStart"/>
      <w:r w:rsidRPr="00E90EBD">
        <w:rPr>
          <w:rFonts w:ascii="Times New Roman" w:hAnsi="Times New Roman" w:cs="Times New Roman"/>
          <w:i/>
        </w:rPr>
        <w:t>Applied</w:t>
      </w:r>
      <w:proofErr w:type="spellEnd"/>
      <w:r w:rsidRPr="00E90EBD">
        <w:rPr>
          <w:rFonts w:ascii="Times New Roman" w:hAnsi="Times New Roman" w:cs="Times New Roman"/>
          <w:i/>
        </w:rPr>
        <w:t xml:space="preserve"> </w:t>
      </w:r>
      <w:proofErr w:type="spellStart"/>
      <w:r w:rsidRPr="00E90EBD">
        <w:rPr>
          <w:rFonts w:ascii="Times New Roman" w:hAnsi="Times New Roman" w:cs="Times New Roman"/>
          <w:i/>
        </w:rPr>
        <w:t>Thermal</w:t>
      </w:r>
      <w:proofErr w:type="spellEnd"/>
      <w:r w:rsidRPr="00E90EBD">
        <w:rPr>
          <w:rFonts w:ascii="Times New Roman" w:hAnsi="Times New Roman" w:cs="Times New Roman"/>
          <w:i/>
        </w:rPr>
        <w:t xml:space="preserve"> </w:t>
      </w:r>
      <w:proofErr w:type="spellStart"/>
      <w:r w:rsidRPr="00E90EBD">
        <w:rPr>
          <w:rFonts w:ascii="Times New Roman" w:hAnsi="Times New Roman" w:cs="Times New Roman"/>
          <w:i/>
        </w:rPr>
        <w:t>Engineering</w:t>
      </w:r>
      <w:proofErr w:type="spellEnd"/>
      <w:r w:rsidR="00E90EBD">
        <w:rPr>
          <w:rFonts w:ascii="Times New Roman" w:hAnsi="Times New Roman" w:cs="Times New Roman"/>
        </w:rPr>
        <w:t>, 164, 114424.</w:t>
      </w:r>
      <w:r w:rsidRPr="00E256FD">
        <w:rPr>
          <w:rFonts w:ascii="Times New Roman" w:hAnsi="Times New Roman" w:cs="Times New Roman"/>
        </w:rPr>
        <w:t xml:space="preserve"> </w:t>
      </w:r>
    </w:p>
    <w:p w14:paraId="6ED785CF" w14:textId="1E88F581" w:rsidR="00BA21C5" w:rsidRPr="00E256FD" w:rsidRDefault="00BA21C5" w:rsidP="00BA21C5">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r w:rsidRPr="00E256FD">
        <w:rPr>
          <w:rFonts w:ascii="Times New Roman" w:hAnsi="Times New Roman" w:cs="Times New Roman"/>
        </w:rPr>
        <w:t xml:space="preserve">Sun, Z., Zhang, </w:t>
      </w:r>
      <w:r w:rsidR="00D772D8">
        <w:rPr>
          <w:rFonts w:ascii="Times New Roman" w:hAnsi="Times New Roman" w:cs="Times New Roman"/>
        </w:rPr>
        <w:t xml:space="preserve">K., </w:t>
      </w:r>
      <w:proofErr w:type="spellStart"/>
      <w:r w:rsidR="00D772D8">
        <w:rPr>
          <w:rFonts w:ascii="Times New Roman" w:hAnsi="Times New Roman" w:cs="Times New Roman"/>
        </w:rPr>
        <w:t>Li</w:t>
      </w:r>
      <w:proofErr w:type="spellEnd"/>
      <w:r w:rsidR="00D772D8">
        <w:rPr>
          <w:rFonts w:ascii="Times New Roman" w:hAnsi="Times New Roman" w:cs="Times New Roman"/>
        </w:rPr>
        <w:t>, W., Chen, Q.,</w:t>
      </w:r>
      <w:r w:rsidR="00D772D8" w:rsidRPr="00D772D8">
        <w:rPr>
          <w:rFonts w:ascii="Times New Roman" w:hAnsi="Times New Roman" w:cs="Times New Roman"/>
        </w:rPr>
        <w:t xml:space="preserve"> &amp;</w:t>
      </w:r>
      <w:r w:rsidR="00D772D8">
        <w:rPr>
          <w:rFonts w:ascii="Times New Roman" w:hAnsi="Times New Roman" w:cs="Times New Roman"/>
        </w:rPr>
        <w:t xml:space="preserve"> Zheng, N.</w:t>
      </w:r>
      <w:r w:rsidR="00D772D8" w:rsidRPr="00D772D8">
        <w:rPr>
          <w:rFonts w:ascii="Times New Roman" w:hAnsi="Times New Roman" w:cs="Times New Roman"/>
        </w:rPr>
        <w:t xml:space="preserve"> </w:t>
      </w:r>
      <w:r w:rsidR="00D772D8" w:rsidRPr="00E256FD">
        <w:rPr>
          <w:rFonts w:ascii="Times New Roman" w:hAnsi="Times New Roman" w:cs="Times New Roman"/>
        </w:rPr>
        <w:t xml:space="preserve">(2020). </w:t>
      </w:r>
      <w:proofErr w:type="spellStart"/>
      <w:r w:rsidRPr="00E256FD">
        <w:rPr>
          <w:rFonts w:ascii="Times New Roman" w:hAnsi="Times New Roman" w:cs="Times New Roman"/>
        </w:rPr>
        <w:t>Investigations</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the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turbulent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thermal-hydraulic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in </w:t>
      </w:r>
      <w:proofErr w:type="spellStart"/>
      <w:r w:rsidRPr="00E256FD">
        <w:rPr>
          <w:rFonts w:ascii="Times New Roman" w:hAnsi="Times New Roman" w:cs="Times New Roman"/>
        </w:rPr>
        <w:t>circular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exchanger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tubes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multiple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rectan</w:t>
      </w:r>
      <w:r w:rsidR="00D772D8">
        <w:rPr>
          <w:rFonts w:ascii="Times New Roman" w:hAnsi="Times New Roman" w:cs="Times New Roman"/>
        </w:rPr>
        <w:t>gular</w:t>
      </w:r>
      <w:proofErr w:type="spellEnd"/>
      <w:r w:rsidR="00D772D8">
        <w:rPr>
          <w:rFonts w:ascii="Times New Roman" w:hAnsi="Times New Roman" w:cs="Times New Roman"/>
        </w:rPr>
        <w:t xml:space="preserve"> </w:t>
      </w:r>
      <w:proofErr w:type="spellStart"/>
      <w:r w:rsidR="00D772D8">
        <w:rPr>
          <w:rFonts w:ascii="Times New Roman" w:hAnsi="Times New Roman" w:cs="Times New Roman"/>
        </w:rPr>
        <w:t>winglet</w:t>
      </w:r>
      <w:proofErr w:type="spellEnd"/>
      <w:r w:rsidR="00D772D8">
        <w:rPr>
          <w:rFonts w:ascii="Times New Roman" w:hAnsi="Times New Roman" w:cs="Times New Roman"/>
        </w:rPr>
        <w:t xml:space="preserve"> </w:t>
      </w:r>
      <w:proofErr w:type="spellStart"/>
      <w:r w:rsidR="00D772D8">
        <w:rPr>
          <w:rFonts w:ascii="Times New Roman" w:hAnsi="Times New Roman" w:cs="Times New Roman"/>
        </w:rPr>
        <w:t>vortex</w:t>
      </w:r>
      <w:proofErr w:type="spellEnd"/>
      <w:r w:rsidR="00D772D8">
        <w:rPr>
          <w:rFonts w:ascii="Times New Roman" w:hAnsi="Times New Roman" w:cs="Times New Roman"/>
        </w:rPr>
        <w:t xml:space="preserve"> </w:t>
      </w:r>
      <w:proofErr w:type="spellStart"/>
      <w:r w:rsidR="00D772D8">
        <w:rPr>
          <w:rFonts w:ascii="Times New Roman" w:hAnsi="Times New Roman" w:cs="Times New Roman"/>
        </w:rPr>
        <w:t>generators</w:t>
      </w:r>
      <w:proofErr w:type="spellEnd"/>
      <w:r w:rsidR="00D772D8">
        <w:rPr>
          <w:rFonts w:ascii="Times New Roman" w:hAnsi="Times New Roman" w:cs="Times New Roman"/>
        </w:rPr>
        <w:t>.</w:t>
      </w:r>
      <w:r w:rsidRPr="00E256FD">
        <w:rPr>
          <w:rFonts w:ascii="Times New Roman" w:hAnsi="Times New Roman" w:cs="Times New Roman"/>
        </w:rPr>
        <w:t xml:space="preserve"> </w:t>
      </w:r>
      <w:proofErr w:type="spellStart"/>
      <w:r w:rsidRPr="00D772D8">
        <w:rPr>
          <w:rFonts w:ascii="Times New Roman" w:hAnsi="Times New Roman" w:cs="Times New Roman"/>
          <w:i/>
        </w:rPr>
        <w:t>Applied</w:t>
      </w:r>
      <w:proofErr w:type="spellEnd"/>
      <w:r w:rsidRPr="00D772D8">
        <w:rPr>
          <w:rFonts w:ascii="Times New Roman" w:hAnsi="Times New Roman" w:cs="Times New Roman"/>
          <w:i/>
        </w:rPr>
        <w:t xml:space="preserve"> </w:t>
      </w:r>
      <w:proofErr w:type="spellStart"/>
      <w:r w:rsidRPr="00D772D8">
        <w:rPr>
          <w:rFonts w:ascii="Times New Roman" w:hAnsi="Times New Roman" w:cs="Times New Roman"/>
          <w:i/>
        </w:rPr>
        <w:t>Thermal</w:t>
      </w:r>
      <w:proofErr w:type="spellEnd"/>
      <w:r w:rsidRPr="00D772D8">
        <w:rPr>
          <w:rFonts w:ascii="Times New Roman" w:hAnsi="Times New Roman" w:cs="Times New Roman"/>
          <w:i/>
        </w:rPr>
        <w:t xml:space="preserve"> </w:t>
      </w:r>
      <w:proofErr w:type="spellStart"/>
      <w:r w:rsidRPr="00D772D8">
        <w:rPr>
          <w:rFonts w:ascii="Times New Roman" w:hAnsi="Times New Roman" w:cs="Times New Roman"/>
          <w:i/>
        </w:rPr>
        <w:t>Engineering</w:t>
      </w:r>
      <w:proofErr w:type="spellEnd"/>
      <w:r w:rsidRPr="00E256FD">
        <w:rPr>
          <w:rFonts w:ascii="Times New Roman" w:hAnsi="Times New Roman" w:cs="Times New Roman"/>
        </w:rPr>
        <w:t>, 168</w:t>
      </w:r>
      <w:r w:rsidR="00D772D8">
        <w:rPr>
          <w:rFonts w:ascii="Times New Roman" w:hAnsi="Times New Roman" w:cs="Times New Roman"/>
        </w:rPr>
        <w:t>, 114838.</w:t>
      </w:r>
    </w:p>
    <w:p w14:paraId="5D353D39" w14:textId="5FC99605" w:rsidR="00BA21C5" w:rsidRPr="00E256FD" w:rsidRDefault="00BA21C5" w:rsidP="00BA21C5">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Nakhchi</w:t>
      </w:r>
      <w:proofErr w:type="spellEnd"/>
      <w:r w:rsidRPr="00E256FD">
        <w:rPr>
          <w:rFonts w:ascii="Times New Roman" w:hAnsi="Times New Roman" w:cs="Times New Roman"/>
        </w:rPr>
        <w:t xml:space="preserve">, M.E., </w:t>
      </w:r>
      <w:proofErr w:type="spellStart"/>
      <w:r w:rsidRPr="00E256FD">
        <w:rPr>
          <w:rFonts w:ascii="Times New Roman" w:hAnsi="Times New Roman" w:cs="Times New Roman"/>
        </w:rPr>
        <w:t>Hatami</w:t>
      </w:r>
      <w:proofErr w:type="spellEnd"/>
      <w:r w:rsidRPr="00E256FD">
        <w:rPr>
          <w:rFonts w:ascii="Times New Roman" w:hAnsi="Times New Roman" w:cs="Times New Roman"/>
        </w:rPr>
        <w:t>, M.,</w:t>
      </w:r>
      <w:r w:rsidR="00C55C6B" w:rsidRPr="00C55C6B">
        <w:rPr>
          <w:rFonts w:ascii="Times New Roman" w:hAnsi="Times New Roman" w:cs="Times New Roman"/>
        </w:rPr>
        <w:t xml:space="preserve"> &amp;</w:t>
      </w:r>
      <w:r w:rsidRPr="00E256FD">
        <w:rPr>
          <w:rFonts w:ascii="Times New Roman" w:hAnsi="Times New Roman" w:cs="Times New Roman"/>
        </w:rPr>
        <w:t xml:space="preserve"> </w:t>
      </w:r>
      <w:proofErr w:type="spellStart"/>
      <w:r w:rsidRPr="00E256FD">
        <w:rPr>
          <w:rFonts w:ascii="Times New Roman" w:hAnsi="Times New Roman" w:cs="Times New Roman"/>
        </w:rPr>
        <w:t>Rahmati</w:t>
      </w:r>
      <w:proofErr w:type="spellEnd"/>
      <w:r w:rsidRPr="00E256FD">
        <w:rPr>
          <w:rFonts w:ascii="Times New Roman" w:hAnsi="Times New Roman" w:cs="Times New Roman"/>
        </w:rPr>
        <w:t xml:space="preserve">, M. </w:t>
      </w:r>
      <w:r w:rsidR="00C55C6B" w:rsidRPr="00E256FD">
        <w:rPr>
          <w:rFonts w:ascii="Times New Roman" w:hAnsi="Times New Roman" w:cs="Times New Roman"/>
        </w:rPr>
        <w:t xml:space="preserve">(2021). </w:t>
      </w:r>
      <w:proofErr w:type="spellStart"/>
      <w:r w:rsidRPr="00E256FD">
        <w:rPr>
          <w:rFonts w:ascii="Times New Roman" w:hAnsi="Times New Roman" w:cs="Times New Roman"/>
        </w:rPr>
        <w:t>Experimental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investigation</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improvement</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double-pipe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exchangers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novel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perforated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elliptic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turbulators</w:t>
      </w:r>
      <w:proofErr w:type="spellEnd"/>
      <w:r w:rsidR="00C55C6B">
        <w:rPr>
          <w:rFonts w:ascii="Times New Roman" w:hAnsi="Times New Roman" w:cs="Times New Roman"/>
        </w:rPr>
        <w:t>.</w:t>
      </w:r>
      <w:r w:rsidRPr="00E256FD">
        <w:rPr>
          <w:rFonts w:ascii="Times New Roman" w:hAnsi="Times New Roman" w:cs="Times New Roman"/>
        </w:rPr>
        <w:t xml:space="preserve"> </w:t>
      </w:r>
      <w:r w:rsidRPr="00D772D8">
        <w:rPr>
          <w:rFonts w:ascii="Times New Roman" w:hAnsi="Times New Roman" w:cs="Times New Roman"/>
          <w:i/>
        </w:rPr>
        <w:t xml:space="preserve">International </w:t>
      </w:r>
      <w:proofErr w:type="spellStart"/>
      <w:r w:rsidRPr="00D772D8">
        <w:rPr>
          <w:rFonts w:ascii="Times New Roman" w:hAnsi="Times New Roman" w:cs="Times New Roman"/>
          <w:i/>
        </w:rPr>
        <w:t>Journal</w:t>
      </w:r>
      <w:proofErr w:type="spellEnd"/>
      <w:r w:rsidRPr="00D772D8">
        <w:rPr>
          <w:rFonts w:ascii="Times New Roman" w:hAnsi="Times New Roman" w:cs="Times New Roman"/>
          <w:i/>
        </w:rPr>
        <w:t xml:space="preserve"> of </w:t>
      </w:r>
      <w:proofErr w:type="spellStart"/>
      <w:r w:rsidRPr="00D772D8">
        <w:rPr>
          <w:rFonts w:ascii="Times New Roman" w:hAnsi="Times New Roman" w:cs="Times New Roman"/>
          <w:i/>
        </w:rPr>
        <w:t>Thermal</w:t>
      </w:r>
      <w:proofErr w:type="spellEnd"/>
      <w:r w:rsidRPr="00D772D8">
        <w:rPr>
          <w:rFonts w:ascii="Times New Roman" w:hAnsi="Times New Roman" w:cs="Times New Roman"/>
          <w:i/>
        </w:rPr>
        <w:t xml:space="preserve"> </w:t>
      </w:r>
      <w:proofErr w:type="spellStart"/>
      <w:r w:rsidRPr="00D772D8">
        <w:rPr>
          <w:rFonts w:ascii="Times New Roman" w:hAnsi="Times New Roman" w:cs="Times New Roman"/>
          <w:i/>
        </w:rPr>
        <w:t>Sciences</w:t>
      </w:r>
      <w:proofErr w:type="spellEnd"/>
      <w:r w:rsidRPr="00D772D8">
        <w:rPr>
          <w:rFonts w:ascii="Times New Roman" w:hAnsi="Times New Roman" w:cs="Times New Roman"/>
          <w:i/>
        </w:rPr>
        <w:t xml:space="preserve">, </w:t>
      </w:r>
      <w:r w:rsidR="00D772D8">
        <w:rPr>
          <w:rFonts w:ascii="Times New Roman" w:hAnsi="Times New Roman" w:cs="Times New Roman"/>
        </w:rPr>
        <w:t>168, 107057.</w:t>
      </w:r>
      <w:r w:rsidRPr="00E256FD">
        <w:rPr>
          <w:rFonts w:ascii="Times New Roman" w:hAnsi="Times New Roman" w:cs="Times New Roman"/>
        </w:rPr>
        <w:t xml:space="preserve"> </w:t>
      </w:r>
    </w:p>
    <w:p w14:paraId="52F4ABF0" w14:textId="507BC84E" w:rsidR="00046C72" w:rsidRPr="00E256FD" w:rsidRDefault="008327DB"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rPr>
        <w:t>Nakhchi</w:t>
      </w:r>
      <w:proofErr w:type="spellEnd"/>
      <w:r>
        <w:rPr>
          <w:rFonts w:ascii="Times New Roman" w:hAnsi="Times New Roman" w:cs="Times New Roman"/>
        </w:rPr>
        <w:t>, ME.</w:t>
      </w:r>
      <w:r w:rsidR="00046C72" w:rsidRPr="00E256FD">
        <w:rPr>
          <w:rFonts w:ascii="Times New Roman" w:hAnsi="Times New Roman" w:cs="Times New Roman"/>
        </w:rPr>
        <w:t xml:space="preserve"> </w:t>
      </w:r>
      <w:r w:rsidRPr="00E256FD">
        <w:rPr>
          <w:rFonts w:ascii="Times New Roman" w:hAnsi="Times New Roman" w:cs="Times New Roman"/>
        </w:rPr>
        <w:t xml:space="preserve">(2019). </w:t>
      </w:r>
      <w:proofErr w:type="spellStart"/>
      <w:r w:rsidR="00046C72" w:rsidRPr="00E256FD">
        <w:rPr>
          <w:rFonts w:ascii="Times New Roman" w:hAnsi="Times New Roman" w:cs="Times New Roman"/>
        </w:rPr>
        <w:t>Experimental</w:t>
      </w:r>
      <w:proofErr w:type="spellEnd"/>
      <w:r w:rsidR="00046C72" w:rsidRPr="00E256FD">
        <w:rPr>
          <w:rFonts w:ascii="Times New Roman" w:hAnsi="Times New Roman" w:cs="Times New Roman"/>
        </w:rPr>
        <w:t xml:space="preserve"> </w:t>
      </w:r>
      <w:proofErr w:type="spellStart"/>
      <w:r w:rsidR="00046C72" w:rsidRPr="00E256FD">
        <w:rPr>
          <w:rFonts w:ascii="Times New Roman" w:hAnsi="Times New Roman" w:cs="Times New Roman"/>
        </w:rPr>
        <w:t>optimization</w:t>
      </w:r>
      <w:proofErr w:type="spellEnd"/>
      <w:r w:rsidR="00046C72" w:rsidRPr="00E256FD">
        <w:rPr>
          <w:rFonts w:ascii="Times New Roman" w:hAnsi="Times New Roman" w:cs="Times New Roman"/>
        </w:rPr>
        <w:t xml:space="preserve"> of </w:t>
      </w:r>
      <w:proofErr w:type="spellStart"/>
      <w:r w:rsidR="00046C72" w:rsidRPr="00E256FD">
        <w:rPr>
          <w:rFonts w:ascii="Times New Roman" w:hAnsi="Times New Roman" w:cs="Times New Roman"/>
        </w:rPr>
        <w:t>geometrical</w:t>
      </w:r>
      <w:proofErr w:type="spellEnd"/>
      <w:r w:rsidR="00046C72" w:rsidRPr="00E256FD">
        <w:rPr>
          <w:rFonts w:ascii="Times New Roman" w:hAnsi="Times New Roman" w:cs="Times New Roman"/>
        </w:rPr>
        <w:t xml:space="preserve"> </w:t>
      </w:r>
      <w:proofErr w:type="spellStart"/>
      <w:r w:rsidR="00046C72" w:rsidRPr="00E256FD">
        <w:rPr>
          <w:rFonts w:ascii="Times New Roman" w:hAnsi="Times New Roman" w:cs="Times New Roman"/>
        </w:rPr>
        <w:t>parameters</w:t>
      </w:r>
      <w:proofErr w:type="spellEnd"/>
      <w:r w:rsidR="00046C72" w:rsidRPr="00E256FD">
        <w:rPr>
          <w:rFonts w:ascii="Times New Roman" w:hAnsi="Times New Roman" w:cs="Times New Roman"/>
        </w:rPr>
        <w:t xml:space="preserve"> on </w:t>
      </w:r>
      <w:proofErr w:type="spellStart"/>
      <w:r w:rsidR="00046C72" w:rsidRPr="00E256FD">
        <w:rPr>
          <w:rFonts w:ascii="Times New Roman" w:hAnsi="Times New Roman" w:cs="Times New Roman"/>
        </w:rPr>
        <w:t>heat</w:t>
      </w:r>
      <w:proofErr w:type="spellEnd"/>
      <w:r w:rsidR="00046C72" w:rsidRPr="00E256FD">
        <w:rPr>
          <w:rFonts w:ascii="Times New Roman" w:hAnsi="Times New Roman" w:cs="Times New Roman"/>
        </w:rPr>
        <w:t xml:space="preserve"> transfer </w:t>
      </w:r>
      <w:proofErr w:type="spellStart"/>
      <w:r w:rsidR="00046C72" w:rsidRPr="00E256FD">
        <w:rPr>
          <w:rFonts w:ascii="Times New Roman" w:hAnsi="Times New Roman" w:cs="Times New Roman"/>
        </w:rPr>
        <w:t>and</w:t>
      </w:r>
      <w:proofErr w:type="spellEnd"/>
      <w:r w:rsidR="00046C72" w:rsidRPr="00E256FD">
        <w:rPr>
          <w:rFonts w:ascii="Times New Roman" w:hAnsi="Times New Roman" w:cs="Times New Roman"/>
        </w:rPr>
        <w:t xml:space="preserve"> </w:t>
      </w:r>
      <w:proofErr w:type="spellStart"/>
      <w:r w:rsidR="00046C72" w:rsidRPr="00E256FD">
        <w:rPr>
          <w:rFonts w:ascii="Times New Roman" w:hAnsi="Times New Roman" w:cs="Times New Roman"/>
        </w:rPr>
        <w:t>pressure</w:t>
      </w:r>
      <w:proofErr w:type="spellEnd"/>
      <w:r w:rsidR="00046C72" w:rsidRPr="00E256FD">
        <w:rPr>
          <w:rFonts w:ascii="Times New Roman" w:hAnsi="Times New Roman" w:cs="Times New Roman"/>
        </w:rPr>
        <w:t xml:space="preserve"> </w:t>
      </w:r>
      <w:proofErr w:type="spellStart"/>
      <w:r w:rsidR="00046C72" w:rsidRPr="00E256FD">
        <w:rPr>
          <w:rFonts w:ascii="Times New Roman" w:hAnsi="Times New Roman" w:cs="Times New Roman"/>
        </w:rPr>
        <w:t>drop</w:t>
      </w:r>
      <w:proofErr w:type="spellEnd"/>
      <w:r w:rsidR="00046C72" w:rsidRPr="00E256FD">
        <w:rPr>
          <w:rFonts w:ascii="Times New Roman" w:hAnsi="Times New Roman" w:cs="Times New Roman"/>
        </w:rPr>
        <w:t xml:space="preserve"> </w:t>
      </w:r>
      <w:r>
        <w:rPr>
          <w:rFonts w:ascii="Times New Roman" w:hAnsi="Times New Roman" w:cs="Times New Roman"/>
        </w:rPr>
        <w:t xml:space="preserve">inside </w:t>
      </w:r>
      <w:proofErr w:type="spellStart"/>
      <w:r>
        <w:rPr>
          <w:rFonts w:ascii="Times New Roman" w:hAnsi="Times New Roman" w:cs="Times New Roman"/>
        </w:rPr>
        <w:t>sinusoidal</w:t>
      </w:r>
      <w:proofErr w:type="spellEnd"/>
      <w:r>
        <w:rPr>
          <w:rFonts w:ascii="Times New Roman" w:hAnsi="Times New Roman" w:cs="Times New Roman"/>
        </w:rPr>
        <w:t xml:space="preserve"> </w:t>
      </w:r>
      <w:proofErr w:type="spellStart"/>
      <w:r>
        <w:rPr>
          <w:rFonts w:ascii="Times New Roman" w:hAnsi="Times New Roman" w:cs="Times New Roman"/>
        </w:rPr>
        <w:t>wavy</w:t>
      </w:r>
      <w:proofErr w:type="spellEnd"/>
      <w:r>
        <w:rPr>
          <w:rFonts w:ascii="Times New Roman" w:hAnsi="Times New Roman" w:cs="Times New Roman"/>
        </w:rPr>
        <w:t xml:space="preserve"> </w:t>
      </w:r>
      <w:proofErr w:type="spellStart"/>
      <w:r>
        <w:rPr>
          <w:rFonts w:ascii="Times New Roman" w:hAnsi="Times New Roman" w:cs="Times New Roman"/>
        </w:rPr>
        <w:t>channels</w:t>
      </w:r>
      <w:proofErr w:type="spellEnd"/>
      <w:r>
        <w:rPr>
          <w:rFonts w:ascii="Times New Roman" w:hAnsi="Times New Roman" w:cs="Times New Roman"/>
        </w:rPr>
        <w:t>.</w:t>
      </w:r>
      <w:r w:rsidR="00046C72" w:rsidRPr="00E256FD">
        <w:rPr>
          <w:rFonts w:ascii="Times New Roman" w:hAnsi="Times New Roman" w:cs="Times New Roman"/>
        </w:rPr>
        <w:t xml:space="preserve"> </w:t>
      </w:r>
      <w:proofErr w:type="spellStart"/>
      <w:r w:rsidR="00046C72" w:rsidRPr="008327DB">
        <w:rPr>
          <w:rFonts w:ascii="Times New Roman" w:hAnsi="Times New Roman" w:cs="Times New Roman"/>
          <w:i/>
        </w:rPr>
        <w:t>Thermal</w:t>
      </w:r>
      <w:proofErr w:type="spellEnd"/>
      <w:r w:rsidR="00046C72" w:rsidRPr="008327DB">
        <w:rPr>
          <w:rFonts w:ascii="Times New Roman" w:hAnsi="Times New Roman" w:cs="Times New Roman"/>
          <w:i/>
        </w:rPr>
        <w:t xml:space="preserve"> </w:t>
      </w:r>
      <w:proofErr w:type="spellStart"/>
      <w:r w:rsidR="00046C72" w:rsidRPr="008327DB">
        <w:rPr>
          <w:rFonts w:ascii="Times New Roman" w:hAnsi="Times New Roman" w:cs="Times New Roman"/>
          <w:i/>
        </w:rPr>
        <w:t>Science</w:t>
      </w:r>
      <w:proofErr w:type="spellEnd"/>
      <w:r w:rsidR="00046C72" w:rsidRPr="008327DB">
        <w:rPr>
          <w:rFonts w:ascii="Times New Roman" w:hAnsi="Times New Roman" w:cs="Times New Roman"/>
          <w:i/>
        </w:rPr>
        <w:t xml:space="preserve"> </w:t>
      </w:r>
      <w:proofErr w:type="spellStart"/>
      <w:r w:rsidR="00046C72" w:rsidRPr="008327DB">
        <w:rPr>
          <w:rFonts w:ascii="Times New Roman" w:hAnsi="Times New Roman" w:cs="Times New Roman"/>
          <w:i/>
        </w:rPr>
        <w:t>and</w:t>
      </w:r>
      <w:proofErr w:type="spellEnd"/>
      <w:r w:rsidR="00046C72" w:rsidRPr="008327DB">
        <w:rPr>
          <w:rFonts w:ascii="Times New Roman" w:hAnsi="Times New Roman" w:cs="Times New Roman"/>
          <w:i/>
        </w:rPr>
        <w:t xml:space="preserve"> </w:t>
      </w:r>
      <w:proofErr w:type="spellStart"/>
      <w:r w:rsidR="00046C72" w:rsidRPr="008327DB">
        <w:rPr>
          <w:rFonts w:ascii="Times New Roman" w:hAnsi="Times New Roman" w:cs="Times New Roman"/>
          <w:i/>
        </w:rPr>
        <w:t>Engineering</w:t>
      </w:r>
      <w:proofErr w:type="spellEnd"/>
      <w:r w:rsidR="00046C72" w:rsidRPr="008327DB">
        <w:rPr>
          <w:rFonts w:ascii="Times New Roman" w:hAnsi="Times New Roman" w:cs="Times New Roman"/>
          <w:i/>
        </w:rPr>
        <w:t xml:space="preserve"> </w:t>
      </w:r>
      <w:proofErr w:type="spellStart"/>
      <w:r w:rsidR="00046C72" w:rsidRPr="008327DB">
        <w:rPr>
          <w:rFonts w:ascii="Times New Roman" w:hAnsi="Times New Roman" w:cs="Times New Roman"/>
          <w:i/>
        </w:rPr>
        <w:t>Progress</w:t>
      </w:r>
      <w:proofErr w:type="spellEnd"/>
      <w:r>
        <w:rPr>
          <w:rFonts w:ascii="Times New Roman" w:hAnsi="Times New Roman" w:cs="Times New Roman"/>
        </w:rPr>
        <w:t>, 9, 121–31.</w:t>
      </w:r>
      <w:r w:rsidR="00046C72" w:rsidRPr="00E256FD">
        <w:rPr>
          <w:rFonts w:ascii="Times New Roman" w:hAnsi="Times New Roman" w:cs="Times New Roman"/>
        </w:rPr>
        <w:t xml:space="preserve"> </w:t>
      </w:r>
    </w:p>
    <w:p w14:paraId="208033A0" w14:textId="430AB40E"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Tokgoz</w:t>
      </w:r>
      <w:proofErr w:type="spellEnd"/>
      <w:r w:rsidRPr="00E256FD">
        <w:rPr>
          <w:rFonts w:ascii="Times New Roman" w:hAnsi="Times New Roman" w:cs="Times New Roman"/>
        </w:rPr>
        <w:t xml:space="preserve">, N., Tunay, T., </w:t>
      </w:r>
      <w:r w:rsidR="008327DB" w:rsidRPr="008327DB">
        <w:rPr>
          <w:rFonts w:ascii="Times New Roman" w:hAnsi="Times New Roman" w:cs="Times New Roman"/>
        </w:rPr>
        <w:t>&amp;</w:t>
      </w:r>
      <w:r w:rsidR="008327DB">
        <w:rPr>
          <w:rFonts w:ascii="Times New Roman" w:hAnsi="Times New Roman" w:cs="Times New Roman"/>
        </w:rPr>
        <w:t xml:space="preserve"> Sahin, B. </w:t>
      </w:r>
      <w:r w:rsidR="008327DB" w:rsidRPr="00E256FD">
        <w:rPr>
          <w:rFonts w:ascii="Times New Roman" w:hAnsi="Times New Roman" w:cs="Times New Roman"/>
        </w:rPr>
        <w:t xml:space="preserve">(2018). </w:t>
      </w:r>
      <w:proofErr w:type="spellStart"/>
      <w:r w:rsidRPr="00E256FD">
        <w:rPr>
          <w:rFonts w:ascii="Times New Roman" w:hAnsi="Times New Roman" w:cs="Times New Roman"/>
        </w:rPr>
        <w:t>Effect</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corrugated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channel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phase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shifts</w:t>
      </w:r>
      <w:proofErr w:type="spellEnd"/>
      <w:r w:rsidRPr="00E256FD">
        <w:rPr>
          <w:rFonts w:ascii="Times New Roman" w:hAnsi="Times New Roman" w:cs="Times New Roman"/>
        </w:rPr>
        <w:t xml:space="preserve"> on </w:t>
      </w:r>
      <w:proofErr w:type="spellStart"/>
      <w:r w:rsidRPr="00E256FD">
        <w:rPr>
          <w:rFonts w:ascii="Times New Roman" w:hAnsi="Times New Roman" w:cs="Times New Roman"/>
        </w:rPr>
        <w:t>flow</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structures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rate</w:t>
      </w:r>
      <w:r w:rsidR="008327DB">
        <w:rPr>
          <w:rFonts w:ascii="Times New Roman" w:hAnsi="Times New Roman" w:cs="Times New Roman"/>
        </w:rPr>
        <w:t>.</w:t>
      </w:r>
      <w:r w:rsidRPr="00E256FD">
        <w:rPr>
          <w:rFonts w:ascii="Times New Roman" w:hAnsi="Times New Roman" w:cs="Times New Roman"/>
        </w:rPr>
        <w:t xml:space="preserve"> </w:t>
      </w:r>
      <w:proofErr w:type="spellStart"/>
      <w:r w:rsidRPr="008327DB">
        <w:rPr>
          <w:rFonts w:ascii="Times New Roman" w:hAnsi="Times New Roman" w:cs="Times New Roman"/>
          <w:i/>
        </w:rPr>
        <w:t>Experimental</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Thermal</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Fluid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Science</w:t>
      </w:r>
      <w:proofErr w:type="spellEnd"/>
      <w:r w:rsidRPr="00E256FD">
        <w:rPr>
          <w:rFonts w:ascii="Times New Roman" w:hAnsi="Times New Roman" w:cs="Times New Roman"/>
        </w:rPr>
        <w:t>, 99</w:t>
      </w:r>
      <w:r w:rsidR="008327DB">
        <w:rPr>
          <w:rFonts w:ascii="Times New Roman" w:hAnsi="Times New Roman" w:cs="Times New Roman"/>
        </w:rPr>
        <w:t>,</w:t>
      </w:r>
      <w:r w:rsidRPr="00E256FD">
        <w:rPr>
          <w:rFonts w:ascii="Times New Roman" w:hAnsi="Times New Roman" w:cs="Times New Roman"/>
        </w:rPr>
        <w:t xml:space="preserve"> 374-391</w:t>
      </w:r>
      <w:r w:rsidR="008327DB">
        <w:rPr>
          <w:rFonts w:ascii="Times New Roman" w:hAnsi="Times New Roman" w:cs="Times New Roman"/>
        </w:rPr>
        <w:t>.</w:t>
      </w:r>
      <w:r w:rsidRPr="00E256FD">
        <w:rPr>
          <w:rFonts w:ascii="Times New Roman" w:hAnsi="Times New Roman" w:cs="Times New Roman"/>
        </w:rPr>
        <w:t xml:space="preserve"> </w:t>
      </w:r>
    </w:p>
    <w:p w14:paraId="70AA764E" w14:textId="32E5A7BE"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Sripattanapipat</w:t>
      </w:r>
      <w:proofErr w:type="spellEnd"/>
      <w:r w:rsidRPr="00E256FD">
        <w:rPr>
          <w:rFonts w:ascii="Times New Roman" w:hAnsi="Times New Roman" w:cs="Times New Roman"/>
        </w:rPr>
        <w:t xml:space="preserve">, S.,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Pr="00E256FD">
        <w:rPr>
          <w:rFonts w:ascii="Times New Roman" w:hAnsi="Times New Roman" w:cs="Times New Roman"/>
        </w:rPr>
        <w:t>Promvonge</w:t>
      </w:r>
      <w:proofErr w:type="spellEnd"/>
      <w:r w:rsidRPr="00E256FD">
        <w:rPr>
          <w:rFonts w:ascii="Times New Roman" w:hAnsi="Times New Roman" w:cs="Times New Roman"/>
        </w:rPr>
        <w:t>, P.</w:t>
      </w:r>
      <w:r w:rsidR="008327DB">
        <w:rPr>
          <w:rFonts w:ascii="Times New Roman" w:hAnsi="Times New Roman" w:cs="Times New Roman"/>
        </w:rPr>
        <w:t xml:space="preserve"> </w:t>
      </w:r>
      <w:r w:rsidR="008327DB" w:rsidRPr="00E256FD">
        <w:rPr>
          <w:rFonts w:ascii="Times New Roman" w:hAnsi="Times New Roman" w:cs="Times New Roman"/>
        </w:rPr>
        <w:t xml:space="preserve">(2009). </w:t>
      </w:r>
      <w:proofErr w:type="spellStart"/>
      <w:r w:rsidRPr="00E256FD">
        <w:rPr>
          <w:rFonts w:ascii="Times New Roman" w:hAnsi="Times New Roman" w:cs="Times New Roman"/>
        </w:rPr>
        <w:t>Numerical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analysis</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laminar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in a </w:t>
      </w:r>
      <w:proofErr w:type="spellStart"/>
      <w:r w:rsidRPr="00E256FD">
        <w:rPr>
          <w:rFonts w:ascii="Times New Roman" w:hAnsi="Times New Roman" w:cs="Times New Roman"/>
        </w:rPr>
        <w:t>chann</w:t>
      </w:r>
      <w:r w:rsidR="008327DB">
        <w:rPr>
          <w:rFonts w:ascii="Times New Roman" w:hAnsi="Times New Roman" w:cs="Times New Roman"/>
        </w:rPr>
        <w:t>el</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with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diamond-shaped</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baffles</w:t>
      </w:r>
      <w:proofErr w:type="spellEnd"/>
      <w:r w:rsidR="008327DB">
        <w:rPr>
          <w:rFonts w:ascii="Times New Roman" w:hAnsi="Times New Roman" w:cs="Times New Roman"/>
        </w:rPr>
        <w:t>.</w:t>
      </w:r>
      <w:r w:rsidRPr="00E256FD">
        <w:rPr>
          <w:rFonts w:ascii="Times New Roman" w:hAnsi="Times New Roman" w:cs="Times New Roman"/>
        </w:rPr>
        <w:t xml:space="preserve"> </w:t>
      </w:r>
      <w:r w:rsidRPr="008327DB">
        <w:rPr>
          <w:rFonts w:ascii="Times New Roman" w:hAnsi="Times New Roman" w:cs="Times New Roman"/>
          <w:i/>
        </w:rPr>
        <w:t xml:space="preserve">International Communications in </w:t>
      </w:r>
      <w:proofErr w:type="spellStart"/>
      <w:r w:rsidRPr="008327DB">
        <w:rPr>
          <w:rFonts w:ascii="Times New Roman" w:hAnsi="Times New Roman" w:cs="Times New Roman"/>
          <w:i/>
        </w:rPr>
        <w:t>Heat</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Mass</w:t>
      </w:r>
      <w:proofErr w:type="spellEnd"/>
      <w:r w:rsidRPr="008327DB">
        <w:rPr>
          <w:rFonts w:ascii="Times New Roman" w:hAnsi="Times New Roman" w:cs="Times New Roman"/>
          <w:i/>
        </w:rPr>
        <w:t xml:space="preserve"> Transfer</w:t>
      </w:r>
      <w:r w:rsidRPr="00E256FD">
        <w:rPr>
          <w:rFonts w:ascii="Times New Roman" w:hAnsi="Times New Roman" w:cs="Times New Roman"/>
        </w:rPr>
        <w:t>, 36</w:t>
      </w:r>
      <w:r w:rsidR="008327DB">
        <w:rPr>
          <w:rFonts w:ascii="Times New Roman" w:hAnsi="Times New Roman" w:cs="Times New Roman"/>
        </w:rPr>
        <w:t xml:space="preserve"> </w:t>
      </w:r>
      <w:r w:rsidRPr="00E256FD">
        <w:rPr>
          <w:rFonts w:ascii="Times New Roman" w:hAnsi="Times New Roman" w:cs="Times New Roman"/>
        </w:rPr>
        <w:t>(1)</w:t>
      </w:r>
      <w:r w:rsidR="008327DB">
        <w:rPr>
          <w:rFonts w:ascii="Times New Roman" w:hAnsi="Times New Roman" w:cs="Times New Roman"/>
        </w:rPr>
        <w:t>, 32- 38.</w:t>
      </w:r>
    </w:p>
    <w:p w14:paraId="1E0151D5" w14:textId="22E21DAC" w:rsidR="0068309C" w:rsidRPr="00E256FD" w:rsidRDefault="008327DB"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rPr>
        <w:lastRenderedPageBreak/>
        <w:t>Kwankaomeng</w:t>
      </w:r>
      <w:proofErr w:type="spellEnd"/>
      <w:r>
        <w:rPr>
          <w:rFonts w:ascii="Times New Roman" w:hAnsi="Times New Roman" w:cs="Times New Roman"/>
        </w:rPr>
        <w:t xml:space="preserve">, S., </w:t>
      </w:r>
      <w:r w:rsidRPr="008327DB">
        <w:rPr>
          <w:rFonts w:ascii="Times New Roman" w:hAnsi="Times New Roman" w:cs="Times New Roman"/>
        </w:rPr>
        <w:t>&amp;</w:t>
      </w:r>
      <w:r>
        <w:rPr>
          <w:rFonts w:ascii="Times New Roman" w:hAnsi="Times New Roman" w:cs="Times New Roman"/>
        </w:rPr>
        <w:t xml:space="preserve"> </w:t>
      </w:r>
      <w:proofErr w:type="spellStart"/>
      <w:r>
        <w:rPr>
          <w:rFonts w:ascii="Times New Roman" w:hAnsi="Times New Roman" w:cs="Times New Roman"/>
        </w:rPr>
        <w:t>Promvonge</w:t>
      </w:r>
      <w:proofErr w:type="spellEnd"/>
      <w:r>
        <w:rPr>
          <w:rFonts w:ascii="Times New Roman" w:hAnsi="Times New Roman" w:cs="Times New Roman"/>
        </w:rPr>
        <w:t>, P.</w:t>
      </w:r>
      <w:r w:rsidR="0068309C" w:rsidRPr="00E256FD">
        <w:rPr>
          <w:rFonts w:ascii="Times New Roman" w:hAnsi="Times New Roman" w:cs="Times New Roman"/>
        </w:rPr>
        <w:t xml:space="preserve"> </w:t>
      </w:r>
      <w:r w:rsidRPr="00E256FD">
        <w:rPr>
          <w:rFonts w:ascii="Times New Roman" w:hAnsi="Times New Roman" w:cs="Times New Roman"/>
        </w:rPr>
        <w:t xml:space="preserve">(2010). </w:t>
      </w:r>
      <w:proofErr w:type="spellStart"/>
      <w:r w:rsidR="0068309C" w:rsidRPr="00E256FD">
        <w:rPr>
          <w:rFonts w:ascii="Times New Roman" w:hAnsi="Times New Roman" w:cs="Times New Roman"/>
        </w:rPr>
        <w:t>Numerical</w:t>
      </w:r>
      <w:proofErr w:type="spellEnd"/>
      <w:r w:rsidR="0068309C" w:rsidRPr="00E256FD">
        <w:rPr>
          <w:rFonts w:ascii="Times New Roman" w:hAnsi="Times New Roman" w:cs="Times New Roman"/>
        </w:rPr>
        <w:t xml:space="preserve"> </w:t>
      </w:r>
      <w:proofErr w:type="spellStart"/>
      <w:r w:rsidR="0068309C" w:rsidRPr="00E256FD">
        <w:rPr>
          <w:rFonts w:ascii="Times New Roman" w:hAnsi="Times New Roman" w:cs="Times New Roman"/>
        </w:rPr>
        <w:t>prediction</w:t>
      </w:r>
      <w:proofErr w:type="spellEnd"/>
      <w:r w:rsidR="0068309C" w:rsidRPr="00E256FD">
        <w:rPr>
          <w:rFonts w:ascii="Times New Roman" w:hAnsi="Times New Roman" w:cs="Times New Roman"/>
        </w:rPr>
        <w:t xml:space="preserve"> on </w:t>
      </w:r>
      <w:proofErr w:type="spellStart"/>
      <w:r w:rsidR="0068309C" w:rsidRPr="00E256FD">
        <w:rPr>
          <w:rFonts w:ascii="Times New Roman" w:hAnsi="Times New Roman" w:cs="Times New Roman"/>
        </w:rPr>
        <w:t>laminar</w:t>
      </w:r>
      <w:proofErr w:type="spellEnd"/>
      <w:r w:rsidR="0068309C" w:rsidRPr="00E256FD">
        <w:rPr>
          <w:rFonts w:ascii="Times New Roman" w:hAnsi="Times New Roman" w:cs="Times New Roman"/>
        </w:rPr>
        <w:t xml:space="preserve"> </w:t>
      </w:r>
      <w:proofErr w:type="spellStart"/>
      <w:r w:rsidR="0068309C" w:rsidRPr="00E256FD">
        <w:rPr>
          <w:rFonts w:ascii="Times New Roman" w:hAnsi="Times New Roman" w:cs="Times New Roman"/>
        </w:rPr>
        <w:t>heat</w:t>
      </w:r>
      <w:proofErr w:type="spellEnd"/>
      <w:r w:rsidR="0068309C" w:rsidRPr="00E256FD">
        <w:rPr>
          <w:rFonts w:ascii="Times New Roman" w:hAnsi="Times New Roman" w:cs="Times New Roman"/>
        </w:rPr>
        <w:t xml:space="preserve"> transfer in </w:t>
      </w:r>
      <w:proofErr w:type="spellStart"/>
      <w:r w:rsidR="0068309C" w:rsidRPr="00E256FD">
        <w:rPr>
          <w:rFonts w:ascii="Times New Roman" w:hAnsi="Times New Roman" w:cs="Times New Roman"/>
        </w:rPr>
        <w:t>square</w:t>
      </w:r>
      <w:proofErr w:type="spellEnd"/>
      <w:r w:rsidR="0068309C" w:rsidRPr="00E256FD">
        <w:rPr>
          <w:rFonts w:ascii="Times New Roman" w:hAnsi="Times New Roman" w:cs="Times New Roman"/>
        </w:rPr>
        <w:t xml:space="preserve"> </w:t>
      </w:r>
      <w:proofErr w:type="spellStart"/>
      <w:r w:rsidR="0068309C" w:rsidRPr="00E256FD">
        <w:rPr>
          <w:rFonts w:ascii="Times New Roman" w:hAnsi="Times New Roman" w:cs="Times New Roman"/>
        </w:rPr>
        <w:t>duct</w:t>
      </w:r>
      <w:proofErr w:type="spellEnd"/>
      <w:r w:rsidR="0068309C" w:rsidRPr="00E256FD">
        <w:rPr>
          <w:rFonts w:ascii="Times New Roman" w:hAnsi="Times New Roman" w:cs="Times New Roman"/>
        </w:rPr>
        <w:t xml:space="preserve"> </w:t>
      </w:r>
      <w:proofErr w:type="spellStart"/>
      <w:r w:rsidR="0068309C" w:rsidRPr="00E256FD">
        <w:rPr>
          <w:rFonts w:ascii="Times New Roman" w:hAnsi="Times New Roman" w:cs="Times New Roman"/>
        </w:rPr>
        <w:t>wit</w:t>
      </w:r>
      <w:r>
        <w:rPr>
          <w:rFonts w:ascii="Times New Roman" w:hAnsi="Times New Roman" w:cs="Times New Roman"/>
        </w:rPr>
        <w:t>h</w:t>
      </w:r>
      <w:proofErr w:type="spellEnd"/>
      <w:r>
        <w:rPr>
          <w:rFonts w:ascii="Times New Roman" w:hAnsi="Times New Roman" w:cs="Times New Roman"/>
        </w:rPr>
        <w:t xml:space="preserve"> 30° </w:t>
      </w:r>
      <w:proofErr w:type="spellStart"/>
      <w:r>
        <w:rPr>
          <w:rFonts w:ascii="Times New Roman" w:hAnsi="Times New Roman" w:cs="Times New Roman"/>
        </w:rPr>
        <w:t>angled</w:t>
      </w:r>
      <w:proofErr w:type="spellEnd"/>
      <w:r>
        <w:rPr>
          <w:rFonts w:ascii="Times New Roman" w:hAnsi="Times New Roman" w:cs="Times New Roman"/>
        </w:rPr>
        <w:t xml:space="preserve"> </w:t>
      </w:r>
      <w:proofErr w:type="spellStart"/>
      <w:r>
        <w:rPr>
          <w:rFonts w:ascii="Times New Roman" w:hAnsi="Times New Roman" w:cs="Times New Roman"/>
        </w:rPr>
        <w:t>baffle</w:t>
      </w:r>
      <w:proofErr w:type="spellEnd"/>
      <w:r>
        <w:rPr>
          <w:rFonts w:ascii="Times New Roman" w:hAnsi="Times New Roman" w:cs="Times New Roman"/>
        </w:rPr>
        <w:t xml:space="preserve"> on </w:t>
      </w:r>
      <w:proofErr w:type="spellStart"/>
      <w:r>
        <w:rPr>
          <w:rFonts w:ascii="Times New Roman" w:hAnsi="Times New Roman" w:cs="Times New Roman"/>
        </w:rPr>
        <w:t>one</w:t>
      </w:r>
      <w:proofErr w:type="spellEnd"/>
      <w:r>
        <w:rPr>
          <w:rFonts w:ascii="Times New Roman" w:hAnsi="Times New Roman" w:cs="Times New Roman"/>
        </w:rPr>
        <w:t xml:space="preserve"> </w:t>
      </w:r>
      <w:proofErr w:type="spellStart"/>
      <w:r>
        <w:rPr>
          <w:rFonts w:ascii="Times New Roman" w:hAnsi="Times New Roman" w:cs="Times New Roman"/>
        </w:rPr>
        <w:t>wall</w:t>
      </w:r>
      <w:proofErr w:type="spellEnd"/>
      <w:r>
        <w:rPr>
          <w:rFonts w:ascii="Times New Roman" w:hAnsi="Times New Roman" w:cs="Times New Roman"/>
        </w:rPr>
        <w:t xml:space="preserve">. </w:t>
      </w:r>
      <w:r w:rsidR="0068309C" w:rsidRPr="008327DB">
        <w:rPr>
          <w:rFonts w:ascii="Times New Roman" w:hAnsi="Times New Roman" w:cs="Times New Roman"/>
          <w:i/>
        </w:rPr>
        <w:t xml:space="preserve">International Communications in </w:t>
      </w:r>
      <w:proofErr w:type="spellStart"/>
      <w:r w:rsidR="0068309C" w:rsidRPr="008327DB">
        <w:rPr>
          <w:rFonts w:ascii="Times New Roman" w:hAnsi="Times New Roman" w:cs="Times New Roman"/>
          <w:i/>
        </w:rPr>
        <w:t>Heat</w:t>
      </w:r>
      <w:proofErr w:type="spellEnd"/>
      <w:r w:rsidR="0068309C" w:rsidRPr="008327DB">
        <w:rPr>
          <w:rFonts w:ascii="Times New Roman" w:hAnsi="Times New Roman" w:cs="Times New Roman"/>
          <w:i/>
        </w:rPr>
        <w:t xml:space="preserve"> </w:t>
      </w:r>
      <w:proofErr w:type="spellStart"/>
      <w:r w:rsidR="0068309C" w:rsidRPr="008327DB">
        <w:rPr>
          <w:rFonts w:ascii="Times New Roman" w:hAnsi="Times New Roman" w:cs="Times New Roman"/>
          <w:i/>
        </w:rPr>
        <w:t>and</w:t>
      </w:r>
      <w:proofErr w:type="spellEnd"/>
      <w:r w:rsidR="0068309C" w:rsidRPr="008327DB">
        <w:rPr>
          <w:rFonts w:ascii="Times New Roman" w:hAnsi="Times New Roman" w:cs="Times New Roman"/>
          <w:i/>
        </w:rPr>
        <w:t xml:space="preserve"> </w:t>
      </w:r>
      <w:proofErr w:type="spellStart"/>
      <w:r w:rsidR="0068309C" w:rsidRPr="008327DB">
        <w:rPr>
          <w:rFonts w:ascii="Times New Roman" w:hAnsi="Times New Roman" w:cs="Times New Roman"/>
          <w:i/>
        </w:rPr>
        <w:t>Mass</w:t>
      </w:r>
      <w:proofErr w:type="spellEnd"/>
      <w:r w:rsidR="0068309C" w:rsidRPr="008327DB">
        <w:rPr>
          <w:rFonts w:ascii="Times New Roman" w:hAnsi="Times New Roman" w:cs="Times New Roman"/>
          <w:i/>
        </w:rPr>
        <w:t xml:space="preserve"> Transfer</w:t>
      </w:r>
      <w:r w:rsidR="0068309C" w:rsidRPr="00E256FD">
        <w:rPr>
          <w:rFonts w:ascii="Times New Roman" w:hAnsi="Times New Roman" w:cs="Times New Roman"/>
        </w:rPr>
        <w:t>, 37</w:t>
      </w:r>
      <w:r>
        <w:rPr>
          <w:rFonts w:ascii="Times New Roman" w:hAnsi="Times New Roman" w:cs="Times New Roman"/>
        </w:rPr>
        <w:t>,</w:t>
      </w:r>
      <w:r w:rsidR="0068309C" w:rsidRPr="00E256FD">
        <w:rPr>
          <w:rFonts w:ascii="Times New Roman" w:hAnsi="Times New Roman" w:cs="Times New Roman"/>
        </w:rPr>
        <w:t xml:space="preserve"> 857-866</w:t>
      </w:r>
      <w:r>
        <w:rPr>
          <w:rFonts w:ascii="Times New Roman" w:hAnsi="Times New Roman" w:cs="Times New Roman"/>
        </w:rPr>
        <w:t>.</w:t>
      </w:r>
      <w:r w:rsidR="0068309C" w:rsidRPr="00E256FD">
        <w:rPr>
          <w:rFonts w:ascii="Times New Roman" w:hAnsi="Times New Roman" w:cs="Times New Roman"/>
        </w:rPr>
        <w:t xml:space="preserve"> </w:t>
      </w:r>
    </w:p>
    <w:p w14:paraId="08360F27" w14:textId="5B2BDDAB" w:rsidR="0068309C" w:rsidRPr="00E256FD" w:rsidRDefault="0068309C"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Sureandhar</w:t>
      </w:r>
      <w:proofErr w:type="spellEnd"/>
      <w:r w:rsidRPr="00E256FD">
        <w:rPr>
          <w:rFonts w:ascii="Times New Roman" w:hAnsi="Times New Roman" w:cs="Times New Roman"/>
        </w:rPr>
        <w:t xml:space="preserve">, G., </w:t>
      </w:r>
      <w:proofErr w:type="spellStart"/>
      <w:r w:rsidRPr="00E256FD">
        <w:rPr>
          <w:rFonts w:ascii="Times New Roman" w:hAnsi="Times New Roman" w:cs="Times New Roman"/>
        </w:rPr>
        <w:t>Srinivasan</w:t>
      </w:r>
      <w:proofErr w:type="spellEnd"/>
      <w:r w:rsidRPr="00E256FD">
        <w:rPr>
          <w:rFonts w:ascii="Times New Roman" w:hAnsi="Times New Roman" w:cs="Times New Roman"/>
        </w:rPr>
        <w:t xml:space="preserve">, G., </w:t>
      </w:r>
      <w:proofErr w:type="spellStart"/>
      <w:r w:rsidRPr="00E256FD">
        <w:rPr>
          <w:rFonts w:ascii="Times New Roman" w:hAnsi="Times New Roman" w:cs="Times New Roman"/>
        </w:rPr>
        <w:t>Muthukumar</w:t>
      </w:r>
      <w:proofErr w:type="spellEnd"/>
      <w:r w:rsidRPr="00E256FD">
        <w:rPr>
          <w:rFonts w:ascii="Times New Roman" w:hAnsi="Times New Roman" w:cs="Times New Roman"/>
        </w:rPr>
        <w:t xml:space="preserve">, P.,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Pr="00E256FD">
        <w:rPr>
          <w:rFonts w:ascii="Times New Roman" w:hAnsi="Times New Roman" w:cs="Times New Roman"/>
        </w:rPr>
        <w:t>Senthilmurugan</w:t>
      </w:r>
      <w:proofErr w:type="spellEnd"/>
      <w:r w:rsidRPr="00E256FD">
        <w:rPr>
          <w:rFonts w:ascii="Times New Roman" w:hAnsi="Times New Roman" w:cs="Times New Roman"/>
        </w:rPr>
        <w:t xml:space="preserve">, S. </w:t>
      </w:r>
      <w:r w:rsidR="008327DB" w:rsidRPr="00E256FD">
        <w:rPr>
          <w:rFonts w:ascii="Times New Roman" w:hAnsi="Times New Roman" w:cs="Times New Roman"/>
        </w:rPr>
        <w:t xml:space="preserve">(2021).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analysis</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arc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rib</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fin</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w:t>
      </w:r>
      <w:r w:rsidR="008327DB">
        <w:rPr>
          <w:rFonts w:ascii="Times New Roman" w:hAnsi="Times New Roman" w:cs="Times New Roman"/>
        </w:rPr>
        <w:t>mbedded</w:t>
      </w:r>
      <w:proofErr w:type="spellEnd"/>
      <w:r w:rsidR="008327DB">
        <w:rPr>
          <w:rFonts w:ascii="Times New Roman" w:hAnsi="Times New Roman" w:cs="Times New Roman"/>
        </w:rPr>
        <w:t xml:space="preserve"> in a solar </w:t>
      </w:r>
      <w:proofErr w:type="spellStart"/>
      <w:r w:rsidR="008327DB">
        <w:rPr>
          <w:rFonts w:ascii="Times New Roman" w:hAnsi="Times New Roman" w:cs="Times New Roman"/>
        </w:rPr>
        <w:t>air</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heater</w:t>
      </w:r>
      <w:proofErr w:type="spellEnd"/>
      <w:r w:rsidR="008327DB">
        <w:rPr>
          <w:rFonts w:ascii="Times New Roman" w:hAnsi="Times New Roman" w:cs="Times New Roman"/>
        </w:rPr>
        <w:t xml:space="preserve">. </w:t>
      </w:r>
      <w:proofErr w:type="spellStart"/>
      <w:r w:rsidRPr="008327DB">
        <w:rPr>
          <w:rFonts w:ascii="Times New Roman" w:hAnsi="Times New Roman" w:cs="Times New Roman"/>
          <w:i/>
        </w:rPr>
        <w:t>Thermal</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Science</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Engineering</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Progress</w:t>
      </w:r>
      <w:proofErr w:type="spellEnd"/>
      <w:r w:rsidRPr="00E256FD">
        <w:rPr>
          <w:rFonts w:ascii="Times New Roman" w:hAnsi="Times New Roman" w:cs="Times New Roman"/>
        </w:rPr>
        <w:t>, 23</w:t>
      </w:r>
      <w:r w:rsidR="008327DB">
        <w:rPr>
          <w:rFonts w:ascii="Times New Roman" w:hAnsi="Times New Roman" w:cs="Times New Roman"/>
        </w:rPr>
        <w:t xml:space="preserve">, 100891. </w:t>
      </w:r>
    </w:p>
    <w:p w14:paraId="2DC23FB5" w14:textId="571FE2A9" w:rsidR="00A877AE" w:rsidRPr="00E256FD" w:rsidRDefault="0068309C"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r w:rsidRPr="00E256FD">
        <w:rPr>
          <w:rFonts w:ascii="Times New Roman" w:hAnsi="Times New Roman" w:cs="Times New Roman"/>
        </w:rPr>
        <w:t xml:space="preserve"> </w:t>
      </w:r>
      <w:proofErr w:type="spellStart"/>
      <w:r w:rsidR="00563F46" w:rsidRPr="00E256FD">
        <w:rPr>
          <w:rFonts w:ascii="Times New Roman" w:hAnsi="Times New Roman" w:cs="Times New Roman"/>
        </w:rPr>
        <w:t>Promvonge</w:t>
      </w:r>
      <w:proofErr w:type="spellEnd"/>
      <w:r w:rsidR="00563F46" w:rsidRPr="00E256FD">
        <w:rPr>
          <w:rFonts w:ascii="Times New Roman" w:hAnsi="Times New Roman" w:cs="Times New Roman"/>
        </w:rPr>
        <w:t xml:space="preserve">, P., </w:t>
      </w:r>
      <w:proofErr w:type="spellStart"/>
      <w:r w:rsidR="00563F46" w:rsidRPr="00E256FD">
        <w:rPr>
          <w:rFonts w:ascii="Times New Roman" w:hAnsi="Times New Roman" w:cs="Times New Roman"/>
        </w:rPr>
        <w:t>Tamna</w:t>
      </w:r>
      <w:proofErr w:type="spellEnd"/>
      <w:r w:rsidR="00563F46" w:rsidRPr="00E256FD">
        <w:rPr>
          <w:rFonts w:ascii="Times New Roman" w:hAnsi="Times New Roman" w:cs="Times New Roman"/>
        </w:rPr>
        <w:t xml:space="preserve">, S., </w:t>
      </w:r>
      <w:proofErr w:type="spellStart"/>
      <w:r w:rsidR="00563F46" w:rsidRPr="00E256FD">
        <w:rPr>
          <w:rFonts w:ascii="Times New Roman" w:hAnsi="Times New Roman" w:cs="Times New Roman"/>
        </w:rPr>
        <w:t>Pimsarn</w:t>
      </w:r>
      <w:proofErr w:type="spellEnd"/>
      <w:r w:rsidR="00563F46" w:rsidRPr="00E256FD">
        <w:rPr>
          <w:rFonts w:ascii="Times New Roman" w:hAnsi="Times New Roman" w:cs="Times New Roman"/>
        </w:rPr>
        <w:t xml:space="preserve">, M.,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00563F46" w:rsidRPr="00E256FD">
        <w:rPr>
          <w:rFonts w:ascii="Times New Roman" w:hAnsi="Times New Roman" w:cs="Times New Roman"/>
        </w:rPr>
        <w:t>Thianpong</w:t>
      </w:r>
      <w:proofErr w:type="spellEnd"/>
      <w:r w:rsidR="00563F46" w:rsidRPr="00E256FD">
        <w:rPr>
          <w:rFonts w:ascii="Times New Roman" w:hAnsi="Times New Roman" w:cs="Times New Roman"/>
        </w:rPr>
        <w:t>, C.</w:t>
      </w:r>
      <w:r w:rsidR="008327DB">
        <w:rPr>
          <w:rFonts w:ascii="Times New Roman" w:hAnsi="Times New Roman" w:cs="Times New Roman"/>
        </w:rPr>
        <w:t xml:space="preserve"> </w:t>
      </w:r>
      <w:r w:rsidR="008327DB" w:rsidRPr="00E256FD">
        <w:rPr>
          <w:rFonts w:ascii="Times New Roman" w:hAnsi="Times New Roman" w:cs="Times New Roman"/>
        </w:rPr>
        <w:t xml:space="preserve">(2015). </w:t>
      </w:r>
      <w:proofErr w:type="spellStart"/>
      <w:r w:rsidR="00563F46" w:rsidRPr="00E256FD">
        <w:rPr>
          <w:rFonts w:ascii="Times New Roman" w:hAnsi="Times New Roman" w:cs="Times New Roman"/>
        </w:rPr>
        <w:t>Thermal</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characterization</w:t>
      </w:r>
      <w:proofErr w:type="spellEnd"/>
      <w:r w:rsidR="00563F46" w:rsidRPr="00E256FD">
        <w:rPr>
          <w:rFonts w:ascii="Times New Roman" w:hAnsi="Times New Roman" w:cs="Times New Roman"/>
        </w:rPr>
        <w:t xml:space="preserve"> in a </w:t>
      </w:r>
      <w:proofErr w:type="spellStart"/>
      <w:r w:rsidR="00563F46" w:rsidRPr="00E256FD">
        <w:rPr>
          <w:rFonts w:ascii="Times New Roman" w:hAnsi="Times New Roman" w:cs="Times New Roman"/>
        </w:rPr>
        <w:t>circular</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tube</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fitted</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w</w:t>
      </w:r>
      <w:r w:rsidR="008327DB">
        <w:rPr>
          <w:rFonts w:ascii="Times New Roman" w:hAnsi="Times New Roman" w:cs="Times New Roman"/>
        </w:rPr>
        <w:t>ith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inclined</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horseshoe</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baffles</w:t>
      </w:r>
      <w:proofErr w:type="spellEnd"/>
      <w:r w:rsidR="008327DB">
        <w:rPr>
          <w:rFonts w:ascii="Times New Roman" w:hAnsi="Times New Roman" w:cs="Times New Roman"/>
        </w:rPr>
        <w:t>.</w:t>
      </w:r>
      <w:r w:rsidR="00563F46" w:rsidRPr="00E256FD">
        <w:rPr>
          <w:rFonts w:ascii="Times New Roman" w:hAnsi="Times New Roman" w:cs="Times New Roman"/>
        </w:rPr>
        <w:t xml:space="preserve"> </w:t>
      </w:r>
      <w:proofErr w:type="spellStart"/>
      <w:r w:rsidR="00563F46" w:rsidRPr="008327DB">
        <w:rPr>
          <w:rFonts w:ascii="Times New Roman" w:hAnsi="Times New Roman" w:cs="Times New Roman"/>
          <w:i/>
        </w:rPr>
        <w:t>Applied</w:t>
      </w:r>
      <w:proofErr w:type="spellEnd"/>
      <w:r w:rsidR="00563F46" w:rsidRPr="008327DB">
        <w:rPr>
          <w:rFonts w:ascii="Times New Roman" w:hAnsi="Times New Roman" w:cs="Times New Roman"/>
          <w:i/>
        </w:rPr>
        <w:t xml:space="preserve"> </w:t>
      </w:r>
      <w:proofErr w:type="spellStart"/>
      <w:r w:rsidR="00563F46" w:rsidRPr="008327DB">
        <w:rPr>
          <w:rFonts w:ascii="Times New Roman" w:hAnsi="Times New Roman" w:cs="Times New Roman"/>
          <w:i/>
        </w:rPr>
        <w:t>Thermal</w:t>
      </w:r>
      <w:proofErr w:type="spellEnd"/>
      <w:r w:rsidR="00563F46" w:rsidRPr="008327DB">
        <w:rPr>
          <w:rFonts w:ascii="Times New Roman" w:hAnsi="Times New Roman" w:cs="Times New Roman"/>
          <w:i/>
        </w:rPr>
        <w:t xml:space="preserve"> </w:t>
      </w:r>
      <w:proofErr w:type="spellStart"/>
      <w:r w:rsidR="00563F46" w:rsidRPr="008327DB">
        <w:rPr>
          <w:rFonts w:ascii="Times New Roman" w:hAnsi="Times New Roman" w:cs="Times New Roman"/>
          <w:i/>
        </w:rPr>
        <w:t>Engineering</w:t>
      </w:r>
      <w:proofErr w:type="spellEnd"/>
      <w:r w:rsidR="00E90EBD">
        <w:rPr>
          <w:rFonts w:ascii="Times New Roman" w:hAnsi="Times New Roman" w:cs="Times New Roman"/>
        </w:rPr>
        <w:t>, 75,</w:t>
      </w:r>
      <w:r w:rsidR="00563F46" w:rsidRPr="00E256FD">
        <w:rPr>
          <w:rFonts w:ascii="Times New Roman" w:hAnsi="Times New Roman" w:cs="Times New Roman"/>
        </w:rPr>
        <w:t xml:space="preserve"> 1147–1155</w:t>
      </w:r>
      <w:r w:rsidR="008327DB">
        <w:rPr>
          <w:rFonts w:ascii="Times New Roman" w:hAnsi="Times New Roman" w:cs="Times New Roman"/>
        </w:rPr>
        <w:t>.</w:t>
      </w:r>
      <w:r w:rsidR="00563F46" w:rsidRPr="00E256FD">
        <w:rPr>
          <w:rFonts w:ascii="Times New Roman" w:hAnsi="Times New Roman" w:cs="Times New Roman"/>
        </w:rPr>
        <w:t xml:space="preserve"> </w:t>
      </w:r>
    </w:p>
    <w:p w14:paraId="36067980" w14:textId="6EF8C223"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r w:rsidRPr="00E256FD">
        <w:rPr>
          <w:rFonts w:ascii="Times New Roman" w:hAnsi="Times New Roman" w:cs="Times New Roman"/>
        </w:rPr>
        <w:t xml:space="preserve">Kumar, R., Kumar, A., </w:t>
      </w:r>
      <w:proofErr w:type="spellStart"/>
      <w:r w:rsidRPr="00E256FD">
        <w:rPr>
          <w:rFonts w:ascii="Times New Roman" w:hAnsi="Times New Roman" w:cs="Times New Roman"/>
        </w:rPr>
        <w:t>Chauhan</w:t>
      </w:r>
      <w:proofErr w:type="spellEnd"/>
      <w:r w:rsidRPr="00E256FD">
        <w:rPr>
          <w:rFonts w:ascii="Times New Roman" w:hAnsi="Times New Roman" w:cs="Times New Roman"/>
        </w:rPr>
        <w:t xml:space="preserve">, R.,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008327DB">
        <w:rPr>
          <w:rFonts w:ascii="Times New Roman" w:hAnsi="Times New Roman" w:cs="Times New Roman"/>
        </w:rPr>
        <w:t>Sethi</w:t>
      </w:r>
      <w:proofErr w:type="spellEnd"/>
      <w:r w:rsidR="008327DB">
        <w:rPr>
          <w:rFonts w:ascii="Times New Roman" w:hAnsi="Times New Roman" w:cs="Times New Roman"/>
        </w:rPr>
        <w:t>, M.</w:t>
      </w:r>
      <w:r w:rsidR="008327DB" w:rsidRPr="008327DB">
        <w:rPr>
          <w:rFonts w:ascii="Times New Roman" w:hAnsi="Times New Roman" w:cs="Times New Roman"/>
        </w:rPr>
        <w:t xml:space="preserve"> </w:t>
      </w:r>
      <w:r w:rsidR="008327DB" w:rsidRPr="00E256FD">
        <w:rPr>
          <w:rFonts w:ascii="Times New Roman" w:hAnsi="Times New Roman" w:cs="Times New Roman"/>
        </w:rPr>
        <w:t xml:space="preserve">(2016). </w:t>
      </w:r>
      <w:r w:rsidR="008327DB">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w:t>
      </w:r>
      <w:proofErr w:type="spellStart"/>
      <w:r w:rsidRPr="00E256FD">
        <w:rPr>
          <w:rFonts w:ascii="Times New Roman" w:hAnsi="Times New Roman" w:cs="Times New Roman"/>
        </w:rPr>
        <w:t>enhancement</w:t>
      </w:r>
      <w:proofErr w:type="spellEnd"/>
      <w:r w:rsidRPr="00E256FD">
        <w:rPr>
          <w:rFonts w:ascii="Times New Roman" w:hAnsi="Times New Roman" w:cs="Times New Roman"/>
        </w:rPr>
        <w:t xml:space="preserve"> in solar </w:t>
      </w:r>
      <w:proofErr w:type="spellStart"/>
      <w:r w:rsidRPr="00E256FD">
        <w:rPr>
          <w:rFonts w:ascii="Times New Roman" w:hAnsi="Times New Roman" w:cs="Times New Roman"/>
        </w:rPr>
        <w:t>air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channel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broken</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multiple</w:t>
      </w:r>
      <w:proofErr w:type="spellEnd"/>
      <w:r w:rsidRPr="00E256FD">
        <w:rPr>
          <w:rFonts w:ascii="Times New Roman" w:hAnsi="Times New Roman" w:cs="Times New Roman"/>
        </w:rPr>
        <w:t xml:space="preserve"> V-</w:t>
      </w:r>
      <w:proofErr w:type="spellStart"/>
      <w:r w:rsidR="008327DB">
        <w:rPr>
          <w:rFonts w:ascii="Times New Roman" w:hAnsi="Times New Roman" w:cs="Times New Roman"/>
        </w:rPr>
        <w:t>type</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w:t>
      </w:r>
      <w:proofErr w:type="spellEnd"/>
      <w:r w:rsidR="008327DB">
        <w:rPr>
          <w:rFonts w:ascii="Times New Roman" w:hAnsi="Times New Roman" w:cs="Times New Roman"/>
        </w:rPr>
        <w:t>.</w:t>
      </w:r>
      <w:r w:rsidRPr="00E256FD">
        <w:rPr>
          <w:rFonts w:ascii="Times New Roman" w:hAnsi="Times New Roman" w:cs="Times New Roman"/>
        </w:rPr>
        <w:t xml:space="preserve"> </w:t>
      </w:r>
      <w:r w:rsidRPr="008327DB">
        <w:rPr>
          <w:rFonts w:ascii="Times New Roman" w:hAnsi="Times New Roman" w:cs="Times New Roman"/>
          <w:i/>
        </w:rPr>
        <w:t xml:space="preserve">Case </w:t>
      </w:r>
      <w:proofErr w:type="spellStart"/>
      <w:r w:rsidRPr="008327DB">
        <w:rPr>
          <w:rFonts w:ascii="Times New Roman" w:hAnsi="Times New Roman" w:cs="Times New Roman"/>
          <w:i/>
        </w:rPr>
        <w:t>St</w:t>
      </w:r>
      <w:r w:rsidR="008327DB" w:rsidRPr="008327DB">
        <w:rPr>
          <w:rFonts w:ascii="Times New Roman" w:hAnsi="Times New Roman" w:cs="Times New Roman"/>
          <w:i/>
        </w:rPr>
        <w:t>udies</w:t>
      </w:r>
      <w:proofErr w:type="spellEnd"/>
      <w:r w:rsidR="008327DB" w:rsidRPr="008327DB">
        <w:rPr>
          <w:rFonts w:ascii="Times New Roman" w:hAnsi="Times New Roman" w:cs="Times New Roman"/>
          <w:i/>
        </w:rPr>
        <w:t xml:space="preserve"> in </w:t>
      </w:r>
      <w:proofErr w:type="spellStart"/>
      <w:r w:rsidR="008327DB" w:rsidRPr="008327DB">
        <w:rPr>
          <w:rFonts w:ascii="Times New Roman" w:hAnsi="Times New Roman" w:cs="Times New Roman"/>
          <w:i/>
        </w:rPr>
        <w:t>Thermal</w:t>
      </w:r>
      <w:proofErr w:type="spellEnd"/>
      <w:r w:rsidR="008327DB" w:rsidRPr="008327DB">
        <w:rPr>
          <w:rFonts w:ascii="Times New Roman" w:hAnsi="Times New Roman" w:cs="Times New Roman"/>
          <w:i/>
        </w:rPr>
        <w:t xml:space="preserve"> </w:t>
      </w:r>
      <w:proofErr w:type="spellStart"/>
      <w:r w:rsidR="008327DB" w:rsidRPr="008327DB">
        <w:rPr>
          <w:rFonts w:ascii="Times New Roman" w:hAnsi="Times New Roman" w:cs="Times New Roman"/>
          <w:i/>
        </w:rPr>
        <w:t>Engineering</w:t>
      </w:r>
      <w:proofErr w:type="spellEnd"/>
      <w:r w:rsidR="008327DB">
        <w:rPr>
          <w:rFonts w:ascii="Times New Roman" w:hAnsi="Times New Roman" w:cs="Times New Roman"/>
        </w:rPr>
        <w:t>, 8,</w:t>
      </w:r>
      <w:r w:rsidRPr="00E256FD">
        <w:rPr>
          <w:rFonts w:ascii="Times New Roman" w:hAnsi="Times New Roman" w:cs="Times New Roman"/>
        </w:rPr>
        <w:t xml:space="preserve"> 187–197</w:t>
      </w:r>
      <w:r w:rsidR="008327DB">
        <w:rPr>
          <w:rFonts w:ascii="Times New Roman" w:hAnsi="Times New Roman" w:cs="Times New Roman"/>
        </w:rPr>
        <w:t>.</w:t>
      </w:r>
      <w:r w:rsidRPr="00E256FD">
        <w:rPr>
          <w:rFonts w:ascii="Times New Roman" w:hAnsi="Times New Roman" w:cs="Times New Roman"/>
        </w:rPr>
        <w:t xml:space="preserve"> </w:t>
      </w:r>
    </w:p>
    <w:p w14:paraId="2F768E5E" w14:textId="458CA33C"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Menni</w:t>
      </w:r>
      <w:proofErr w:type="spellEnd"/>
      <w:r w:rsidRPr="00E256FD">
        <w:rPr>
          <w:rFonts w:ascii="Times New Roman" w:hAnsi="Times New Roman" w:cs="Times New Roman"/>
        </w:rPr>
        <w:t xml:space="preserve">, Y., </w:t>
      </w:r>
      <w:proofErr w:type="spellStart"/>
      <w:r w:rsidRPr="00E256FD">
        <w:rPr>
          <w:rFonts w:ascii="Times New Roman" w:hAnsi="Times New Roman" w:cs="Times New Roman"/>
        </w:rPr>
        <w:t>Azzi</w:t>
      </w:r>
      <w:proofErr w:type="spellEnd"/>
      <w:r w:rsidRPr="00E256FD">
        <w:rPr>
          <w:rFonts w:ascii="Times New Roman" w:hAnsi="Times New Roman" w:cs="Times New Roman"/>
        </w:rPr>
        <w:t xml:space="preserve">, A., </w:t>
      </w:r>
      <w:proofErr w:type="spellStart"/>
      <w:r w:rsidRPr="00E256FD">
        <w:rPr>
          <w:rFonts w:ascii="Times New Roman" w:hAnsi="Times New Roman" w:cs="Times New Roman"/>
        </w:rPr>
        <w:t>Chamkha</w:t>
      </w:r>
      <w:proofErr w:type="spellEnd"/>
      <w:r w:rsidRPr="00E256FD">
        <w:rPr>
          <w:rFonts w:ascii="Times New Roman" w:hAnsi="Times New Roman" w:cs="Times New Roman"/>
        </w:rPr>
        <w:t>, A.J.,</w:t>
      </w:r>
      <w:r w:rsidR="008327DB" w:rsidRPr="008327DB">
        <w:rPr>
          <w:rFonts w:ascii="Times New Roman" w:hAnsi="Times New Roman" w:cs="Times New Roman"/>
        </w:rPr>
        <w:t xml:space="preserve"> &amp;</w:t>
      </w:r>
      <w:r w:rsidR="008327DB">
        <w:rPr>
          <w:rFonts w:ascii="Times New Roman" w:hAnsi="Times New Roman" w:cs="Times New Roman"/>
        </w:rPr>
        <w:t xml:space="preserve"> </w:t>
      </w:r>
      <w:proofErr w:type="spellStart"/>
      <w:r w:rsidR="008327DB">
        <w:rPr>
          <w:rFonts w:ascii="Times New Roman" w:hAnsi="Times New Roman" w:cs="Times New Roman"/>
        </w:rPr>
        <w:t>Harmand</w:t>
      </w:r>
      <w:proofErr w:type="spellEnd"/>
      <w:r w:rsidR="008327DB">
        <w:rPr>
          <w:rFonts w:ascii="Times New Roman" w:hAnsi="Times New Roman" w:cs="Times New Roman"/>
        </w:rPr>
        <w:t>, S.</w:t>
      </w:r>
      <w:r w:rsidRPr="00E256FD">
        <w:rPr>
          <w:rFonts w:ascii="Times New Roman" w:hAnsi="Times New Roman" w:cs="Times New Roman"/>
        </w:rPr>
        <w:t xml:space="preserve"> </w:t>
      </w:r>
      <w:r w:rsidR="008327DB" w:rsidRPr="00E256FD">
        <w:rPr>
          <w:rFonts w:ascii="Times New Roman" w:hAnsi="Times New Roman" w:cs="Times New Roman"/>
        </w:rPr>
        <w:t xml:space="preserve">(2019). </w:t>
      </w:r>
      <w:r w:rsidRPr="00E256FD">
        <w:rPr>
          <w:rFonts w:ascii="Times New Roman" w:hAnsi="Times New Roman" w:cs="Times New Roman"/>
        </w:rPr>
        <w:t xml:space="preserve">Analysis of </w:t>
      </w:r>
      <w:proofErr w:type="spellStart"/>
      <w:r w:rsidRPr="00E256FD">
        <w:rPr>
          <w:rFonts w:ascii="Times New Roman" w:hAnsi="Times New Roman" w:cs="Times New Roman"/>
        </w:rPr>
        <w:t>fluid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dynamics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in a </w:t>
      </w:r>
      <w:proofErr w:type="spellStart"/>
      <w:r w:rsidRPr="00E256FD">
        <w:rPr>
          <w:rFonts w:ascii="Times New Roman" w:hAnsi="Times New Roman" w:cs="Times New Roman"/>
        </w:rPr>
        <w:t>rectangu</w:t>
      </w:r>
      <w:r w:rsidR="008327DB">
        <w:rPr>
          <w:rFonts w:ascii="Times New Roman" w:hAnsi="Times New Roman" w:cs="Times New Roman"/>
        </w:rPr>
        <w:t>lar</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duct</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with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staggered</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baffles</w:t>
      </w:r>
      <w:proofErr w:type="spellEnd"/>
      <w:r w:rsidR="008327DB">
        <w:rPr>
          <w:rFonts w:ascii="Times New Roman" w:hAnsi="Times New Roman" w:cs="Times New Roman"/>
        </w:rPr>
        <w:t>.</w:t>
      </w:r>
      <w:r w:rsidRPr="00E256FD">
        <w:rPr>
          <w:rFonts w:ascii="Times New Roman" w:hAnsi="Times New Roman" w:cs="Times New Roman"/>
        </w:rPr>
        <w:t xml:space="preserve"> </w:t>
      </w:r>
      <w:proofErr w:type="spellStart"/>
      <w:r w:rsidRPr="008327DB">
        <w:rPr>
          <w:rFonts w:ascii="Times New Roman" w:hAnsi="Times New Roman" w:cs="Times New Roman"/>
          <w:i/>
        </w:rPr>
        <w:t>Journal</w:t>
      </w:r>
      <w:proofErr w:type="spellEnd"/>
      <w:r w:rsidRPr="008327DB">
        <w:rPr>
          <w:rFonts w:ascii="Times New Roman" w:hAnsi="Times New Roman" w:cs="Times New Roman"/>
          <w:i/>
        </w:rPr>
        <w:t xml:space="preserve"> of </w:t>
      </w:r>
      <w:proofErr w:type="spellStart"/>
      <w:r w:rsidRPr="008327DB">
        <w:rPr>
          <w:rFonts w:ascii="Times New Roman" w:hAnsi="Times New Roman" w:cs="Times New Roman"/>
          <w:i/>
        </w:rPr>
        <w:t>Applied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Computational</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Mechanics</w:t>
      </w:r>
      <w:proofErr w:type="spellEnd"/>
      <w:r w:rsidR="008327DB">
        <w:rPr>
          <w:rFonts w:ascii="Times New Roman" w:hAnsi="Times New Roman" w:cs="Times New Roman"/>
        </w:rPr>
        <w:t>, 5(2), 231-248.</w:t>
      </w:r>
      <w:r w:rsidRPr="00E256FD">
        <w:rPr>
          <w:rFonts w:ascii="Times New Roman" w:hAnsi="Times New Roman" w:cs="Times New Roman"/>
        </w:rPr>
        <w:t xml:space="preserve"> </w:t>
      </w:r>
    </w:p>
    <w:p w14:paraId="2CBDB67C" w14:textId="6F8FCC85"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Luan</w:t>
      </w:r>
      <w:proofErr w:type="spellEnd"/>
      <w:r w:rsidRPr="00E256FD">
        <w:rPr>
          <w:rFonts w:ascii="Times New Roman" w:hAnsi="Times New Roman" w:cs="Times New Roman"/>
        </w:rPr>
        <w:t xml:space="preserve">, N.T.,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Pr="00E256FD">
        <w:rPr>
          <w:rFonts w:ascii="Times New Roman" w:hAnsi="Times New Roman" w:cs="Times New Roman"/>
        </w:rPr>
        <w:t>Phu</w:t>
      </w:r>
      <w:proofErr w:type="spellEnd"/>
      <w:r w:rsidRPr="00E256FD">
        <w:rPr>
          <w:rFonts w:ascii="Times New Roman" w:hAnsi="Times New Roman" w:cs="Times New Roman"/>
        </w:rPr>
        <w:t>, N.M.</w:t>
      </w:r>
      <w:r w:rsidR="008327DB">
        <w:rPr>
          <w:rFonts w:ascii="Times New Roman" w:hAnsi="Times New Roman" w:cs="Times New Roman"/>
        </w:rPr>
        <w:t xml:space="preserve"> </w:t>
      </w:r>
      <w:r w:rsidR="008327DB" w:rsidRPr="00E256FD">
        <w:rPr>
          <w:rFonts w:ascii="Times New Roman" w:hAnsi="Times New Roman" w:cs="Times New Roman"/>
        </w:rPr>
        <w:t xml:space="preserve">(2020). </w:t>
      </w:r>
      <w:proofErr w:type="spellStart"/>
      <w:r w:rsidRPr="00E256FD">
        <w:rPr>
          <w:rFonts w:ascii="Times New Roman" w:hAnsi="Times New Roman" w:cs="Times New Roman"/>
        </w:rPr>
        <w:t>Thermohydraulic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correlations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exergy</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analysis</w:t>
      </w:r>
      <w:proofErr w:type="spellEnd"/>
      <w:r w:rsidRPr="00E256FD">
        <w:rPr>
          <w:rFonts w:ascii="Times New Roman" w:hAnsi="Times New Roman" w:cs="Times New Roman"/>
        </w:rPr>
        <w:t xml:space="preserve"> of a solar </w:t>
      </w:r>
      <w:proofErr w:type="spellStart"/>
      <w:r w:rsidRPr="00E256FD">
        <w:rPr>
          <w:rFonts w:ascii="Times New Roman" w:hAnsi="Times New Roman" w:cs="Times New Roman"/>
        </w:rPr>
        <w:t>air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w:t>
      </w:r>
      <w:r w:rsidR="008327DB">
        <w:rPr>
          <w:rFonts w:ascii="Times New Roman" w:hAnsi="Times New Roman" w:cs="Times New Roman"/>
        </w:rPr>
        <w:t>ter</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duct</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with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inclined</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baffles</w:t>
      </w:r>
      <w:proofErr w:type="spellEnd"/>
      <w:r w:rsidR="008327DB">
        <w:rPr>
          <w:rFonts w:ascii="Times New Roman" w:hAnsi="Times New Roman" w:cs="Times New Roman"/>
        </w:rPr>
        <w:t>.</w:t>
      </w:r>
      <w:r w:rsidRPr="00E256FD">
        <w:rPr>
          <w:rFonts w:ascii="Times New Roman" w:hAnsi="Times New Roman" w:cs="Times New Roman"/>
        </w:rPr>
        <w:t xml:space="preserve"> </w:t>
      </w:r>
      <w:r w:rsidRPr="008327DB">
        <w:rPr>
          <w:rFonts w:ascii="Times New Roman" w:hAnsi="Times New Roman" w:cs="Times New Roman"/>
          <w:i/>
        </w:rPr>
        <w:t xml:space="preserve">Case </w:t>
      </w:r>
      <w:proofErr w:type="spellStart"/>
      <w:r w:rsidRPr="008327DB">
        <w:rPr>
          <w:rFonts w:ascii="Times New Roman" w:hAnsi="Times New Roman" w:cs="Times New Roman"/>
          <w:i/>
        </w:rPr>
        <w:t>Studies</w:t>
      </w:r>
      <w:proofErr w:type="spellEnd"/>
      <w:r w:rsidRPr="008327DB">
        <w:rPr>
          <w:rFonts w:ascii="Times New Roman" w:hAnsi="Times New Roman" w:cs="Times New Roman"/>
          <w:i/>
        </w:rPr>
        <w:t xml:space="preserve"> in </w:t>
      </w:r>
      <w:proofErr w:type="spellStart"/>
      <w:r w:rsidR="008327DB" w:rsidRPr="008327DB">
        <w:rPr>
          <w:rFonts w:ascii="Times New Roman" w:hAnsi="Times New Roman" w:cs="Times New Roman"/>
          <w:i/>
        </w:rPr>
        <w:t>Thermal</w:t>
      </w:r>
      <w:proofErr w:type="spellEnd"/>
      <w:r w:rsidR="008327DB" w:rsidRPr="008327DB">
        <w:rPr>
          <w:rFonts w:ascii="Times New Roman" w:hAnsi="Times New Roman" w:cs="Times New Roman"/>
          <w:i/>
        </w:rPr>
        <w:t xml:space="preserve"> </w:t>
      </w:r>
      <w:proofErr w:type="spellStart"/>
      <w:r w:rsidR="008327DB" w:rsidRPr="008327DB">
        <w:rPr>
          <w:rFonts w:ascii="Times New Roman" w:hAnsi="Times New Roman" w:cs="Times New Roman"/>
          <w:i/>
        </w:rPr>
        <w:t>Engineering</w:t>
      </w:r>
      <w:proofErr w:type="spellEnd"/>
      <w:r w:rsidR="008327DB">
        <w:rPr>
          <w:rFonts w:ascii="Times New Roman" w:hAnsi="Times New Roman" w:cs="Times New Roman"/>
        </w:rPr>
        <w:t>, 21, 100672.</w:t>
      </w:r>
      <w:r w:rsidRPr="00E256FD">
        <w:rPr>
          <w:rFonts w:ascii="Times New Roman" w:hAnsi="Times New Roman" w:cs="Times New Roman"/>
        </w:rPr>
        <w:t xml:space="preserve"> </w:t>
      </w:r>
    </w:p>
    <w:p w14:paraId="1914BF97" w14:textId="2C33CFA8"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Bensaci</w:t>
      </w:r>
      <w:proofErr w:type="spellEnd"/>
      <w:r w:rsidRPr="00E256FD">
        <w:rPr>
          <w:rFonts w:ascii="Times New Roman" w:hAnsi="Times New Roman" w:cs="Times New Roman"/>
        </w:rPr>
        <w:t xml:space="preserve">, C.E., </w:t>
      </w:r>
      <w:proofErr w:type="spellStart"/>
      <w:r w:rsidRPr="00E256FD">
        <w:rPr>
          <w:rFonts w:ascii="Times New Roman" w:hAnsi="Times New Roman" w:cs="Times New Roman"/>
        </w:rPr>
        <w:t>Moummi</w:t>
      </w:r>
      <w:proofErr w:type="spellEnd"/>
      <w:r w:rsidRPr="00E256FD">
        <w:rPr>
          <w:rFonts w:ascii="Times New Roman" w:hAnsi="Times New Roman" w:cs="Times New Roman"/>
        </w:rPr>
        <w:t xml:space="preserve">, A., Sanchez de la Flor, F.J., </w:t>
      </w:r>
      <w:proofErr w:type="spellStart"/>
      <w:r w:rsidRPr="00E256FD">
        <w:rPr>
          <w:rFonts w:ascii="Times New Roman" w:hAnsi="Times New Roman" w:cs="Times New Roman"/>
        </w:rPr>
        <w:t>Rodriguez</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Jara</w:t>
      </w:r>
      <w:proofErr w:type="spellEnd"/>
      <w:r w:rsidRPr="00E256FD">
        <w:rPr>
          <w:rFonts w:ascii="Times New Roman" w:hAnsi="Times New Roman" w:cs="Times New Roman"/>
        </w:rPr>
        <w:t xml:space="preserve">, E.A., </w:t>
      </w:r>
      <w:proofErr w:type="spellStart"/>
      <w:r w:rsidRPr="00E256FD">
        <w:rPr>
          <w:rFonts w:ascii="Times New Roman" w:hAnsi="Times New Roman" w:cs="Times New Roman"/>
        </w:rPr>
        <w:t>Ri</w:t>
      </w:r>
      <w:r w:rsidR="008327DB">
        <w:rPr>
          <w:rFonts w:ascii="Times New Roman" w:hAnsi="Times New Roman" w:cs="Times New Roman"/>
        </w:rPr>
        <w:t>ncon-Casado</w:t>
      </w:r>
      <w:proofErr w:type="spellEnd"/>
      <w:r w:rsidR="008327DB">
        <w:rPr>
          <w:rFonts w:ascii="Times New Roman" w:hAnsi="Times New Roman" w:cs="Times New Roman"/>
        </w:rPr>
        <w:t xml:space="preserve">, A.,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008327DB">
        <w:rPr>
          <w:rFonts w:ascii="Times New Roman" w:hAnsi="Times New Roman" w:cs="Times New Roman"/>
        </w:rPr>
        <w:t>Ruiz-Pardo</w:t>
      </w:r>
      <w:proofErr w:type="spellEnd"/>
      <w:r w:rsidR="008327DB">
        <w:rPr>
          <w:rFonts w:ascii="Times New Roman" w:hAnsi="Times New Roman" w:cs="Times New Roman"/>
        </w:rPr>
        <w:t>, A.</w:t>
      </w:r>
      <w:r w:rsidRPr="00E256FD">
        <w:rPr>
          <w:rFonts w:ascii="Times New Roman" w:hAnsi="Times New Roman" w:cs="Times New Roman"/>
        </w:rPr>
        <w:t xml:space="preserve"> </w:t>
      </w:r>
      <w:r w:rsidR="008327DB" w:rsidRPr="00E256FD">
        <w:rPr>
          <w:rFonts w:ascii="Times New Roman" w:hAnsi="Times New Roman" w:cs="Times New Roman"/>
        </w:rPr>
        <w:t xml:space="preserve">(2020). </w:t>
      </w:r>
      <w:proofErr w:type="spellStart"/>
      <w:r w:rsidRPr="00E256FD">
        <w:rPr>
          <w:rFonts w:ascii="Times New Roman" w:hAnsi="Times New Roman" w:cs="Times New Roman"/>
        </w:rPr>
        <w:t>Numerical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experimental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study</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the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hydraulic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of solar </w:t>
      </w:r>
      <w:proofErr w:type="spellStart"/>
      <w:r w:rsidRPr="00E256FD">
        <w:rPr>
          <w:rFonts w:ascii="Times New Roman" w:hAnsi="Times New Roman" w:cs="Times New Roman"/>
        </w:rPr>
        <w:t>air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heaters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w:t>
      </w:r>
      <w:r w:rsidR="008327DB">
        <w:rPr>
          <w:rFonts w:ascii="Times New Roman" w:hAnsi="Times New Roman" w:cs="Times New Roman"/>
        </w:rPr>
        <w:t>ith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different</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positions</w:t>
      </w:r>
      <w:proofErr w:type="spellEnd"/>
      <w:r w:rsidR="008327DB">
        <w:rPr>
          <w:rFonts w:ascii="Times New Roman" w:hAnsi="Times New Roman" w:cs="Times New Roman"/>
        </w:rPr>
        <w:t>.</w:t>
      </w:r>
      <w:r w:rsidRPr="00E256FD">
        <w:rPr>
          <w:rFonts w:ascii="Times New Roman" w:hAnsi="Times New Roman" w:cs="Times New Roman"/>
        </w:rPr>
        <w:t xml:space="preserve"> </w:t>
      </w:r>
      <w:proofErr w:type="spellStart"/>
      <w:r w:rsidRPr="00E90EBD">
        <w:rPr>
          <w:rFonts w:ascii="Times New Roman" w:hAnsi="Times New Roman" w:cs="Times New Roman"/>
          <w:i/>
        </w:rPr>
        <w:t>Renewable</w:t>
      </w:r>
      <w:proofErr w:type="spellEnd"/>
      <w:r w:rsidRPr="00E90EBD">
        <w:rPr>
          <w:rFonts w:ascii="Times New Roman" w:hAnsi="Times New Roman" w:cs="Times New Roman"/>
          <w:i/>
        </w:rPr>
        <w:t xml:space="preserve"> </w:t>
      </w:r>
      <w:proofErr w:type="spellStart"/>
      <w:r w:rsidRPr="00E90EBD">
        <w:rPr>
          <w:rFonts w:ascii="Times New Roman" w:hAnsi="Times New Roman" w:cs="Times New Roman"/>
          <w:i/>
        </w:rPr>
        <w:t>Energy</w:t>
      </w:r>
      <w:proofErr w:type="spellEnd"/>
      <w:r w:rsidRPr="00E256FD">
        <w:rPr>
          <w:rFonts w:ascii="Times New Roman" w:hAnsi="Times New Roman" w:cs="Times New Roman"/>
        </w:rPr>
        <w:t>, 155</w:t>
      </w:r>
      <w:r w:rsidR="008327DB">
        <w:rPr>
          <w:rFonts w:ascii="Times New Roman" w:hAnsi="Times New Roman" w:cs="Times New Roman"/>
        </w:rPr>
        <w:t>, 1231–1244.</w:t>
      </w:r>
      <w:r w:rsidRPr="00E256FD">
        <w:rPr>
          <w:rFonts w:ascii="Times New Roman" w:hAnsi="Times New Roman" w:cs="Times New Roman"/>
        </w:rPr>
        <w:t xml:space="preserve"> </w:t>
      </w:r>
    </w:p>
    <w:p w14:paraId="399FBEF2" w14:textId="238AE877"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r w:rsidRPr="00E256FD">
        <w:rPr>
          <w:rFonts w:ascii="Times New Roman" w:hAnsi="Times New Roman" w:cs="Times New Roman"/>
        </w:rPr>
        <w:t xml:space="preserve">Wang, D., </w:t>
      </w:r>
      <w:proofErr w:type="spellStart"/>
      <w:r w:rsidRPr="00E256FD">
        <w:rPr>
          <w:rFonts w:ascii="Times New Roman" w:hAnsi="Times New Roman" w:cs="Times New Roman"/>
        </w:rPr>
        <w:t>Liu</w:t>
      </w:r>
      <w:proofErr w:type="spellEnd"/>
      <w:r w:rsidRPr="00E256FD">
        <w:rPr>
          <w:rFonts w:ascii="Times New Roman" w:hAnsi="Times New Roman" w:cs="Times New Roman"/>
        </w:rPr>
        <w:t xml:space="preserve">, J., </w:t>
      </w:r>
      <w:proofErr w:type="spellStart"/>
      <w:r w:rsidRPr="00E256FD">
        <w:rPr>
          <w:rFonts w:ascii="Times New Roman" w:hAnsi="Times New Roman" w:cs="Times New Roman"/>
        </w:rPr>
        <w:t>Liu</w:t>
      </w:r>
      <w:proofErr w:type="spellEnd"/>
      <w:r w:rsidR="008327DB">
        <w:rPr>
          <w:rFonts w:ascii="Times New Roman" w:hAnsi="Times New Roman" w:cs="Times New Roman"/>
        </w:rPr>
        <w:t xml:space="preserve">, Y., Wang, Y., </w:t>
      </w:r>
      <w:proofErr w:type="spellStart"/>
      <w:r w:rsidR="008327DB">
        <w:rPr>
          <w:rFonts w:ascii="Times New Roman" w:hAnsi="Times New Roman" w:cs="Times New Roman"/>
        </w:rPr>
        <w:t>Li</w:t>
      </w:r>
      <w:proofErr w:type="spellEnd"/>
      <w:r w:rsidR="008327DB">
        <w:rPr>
          <w:rFonts w:ascii="Times New Roman" w:hAnsi="Times New Roman" w:cs="Times New Roman"/>
        </w:rPr>
        <w:t xml:space="preserve">, B.,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008327DB">
        <w:rPr>
          <w:rFonts w:ascii="Times New Roman" w:hAnsi="Times New Roman" w:cs="Times New Roman"/>
        </w:rPr>
        <w:t>Liu</w:t>
      </w:r>
      <w:proofErr w:type="spellEnd"/>
      <w:r w:rsidR="008327DB">
        <w:rPr>
          <w:rFonts w:ascii="Times New Roman" w:hAnsi="Times New Roman" w:cs="Times New Roman"/>
        </w:rPr>
        <w:t>, J.</w:t>
      </w:r>
      <w:r w:rsidR="008327DB" w:rsidRPr="008327DB">
        <w:rPr>
          <w:rFonts w:ascii="Times New Roman" w:hAnsi="Times New Roman" w:cs="Times New Roman"/>
        </w:rPr>
        <w:t xml:space="preserve"> </w:t>
      </w:r>
      <w:r w:rsidR="008327DB" w:rsidRPr="00E256FD">
        <w:rPr>
          <w:rFonts w:ascii="Times New Roman" w:hAnsi="Times New Roman" w:cs="Times New Roman"/>
        </w:rPr>
        <w:t xml:space="preserve">(2020). </w:t>
      </w:r>
      <w:r w:rsidRPr="00E256FD">
        <w:rPr>
          <w:rFonts w:ascii="Times New Roman" w:hAnsi="Times New Roman" w:cs="Times New Roman"/>
        </w:rPr>
        <w:t xml:space="preserve"> Evaluation of </w:t>
      </w:r>
      <w:proofErr w:type="spellStart"/>
      <w:r w:rsidRPr="00E256FD">
        <w:rPr>
          <w:rFonts w:ascii="Times New Roman" w:hAnsi="Times New Roman" w:cs="Times New Roman"/>
        </w:rPr>
        <w:t>the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of an </w:t>
      </w:r>
      <w:proofErr w:type="spellStart"/>
      <w:r w:rsidRPr="00E256FD">
        <w:rPr>
          <w:rFonts w:ascii="Times New Roman" w:hAnsi="Times New Roman" w:cs="Times New Roman"/>
        </w:rPr>
        <w:t>improved</w:t>
      </w:r>
      <w:proofErr w:type="spellEnd"/>
      <w:r w:rsidRPr="00E256FD">
        <w:rPr>
          <w:rFonts w:ascii="Times New Roman" w:hAnsi="Times New Roman" w:cs="Times New Roman"/>
        </w:rPr>
        <w:t xml:space="preserve"> solar </w:t>
      </w:r>
      <w:proofErr w:type="spellStart"/>
      <w:r w:rsidRPr="00E256FD">
        <w:rPr>
          <w:rFonts w:ascii="Times New Roman" w:hAnsi="Times New Roman" w:cs="Times New Roman"/>
        </w:rPr>
        <w:t>air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heater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“S” </w:t>
      </w:r>
      <w:proofErr w:type="spellStart"/>
      <w:r w:rsidRPr="00E256FD">
        <w:rPr>
          <w:rFonts w:ascii="Times New Roman" w:hAnsi="Times New Roman" w:cs="Times New Roman"/>
        </w:rPr>
        <w:t>shaped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ribs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with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gap</w:t>
      </w:r>
      <w:proofErr w:type="spellEnd"/>
      <w:r w:rsidR="008327DB">
        <w:rPr>
          <w:rFonts w:ascii="Times New Roman" w:hAnsi="Times New Roman" w:cs="Times New Roman"/>
        </w:rPr>
        <w:t>.</w:t>
      </w:r>
      <w:r w:rsidRPr="00E256FD">
        <w:rPr>
          <w:rFonts w:ascii="Times New Roman" w:hAnsi="Times New Roman" w:cs="Times New Roman"/>
        </w:rPr>
        <w:t xml:space="preserve"> </w:t>
      </w:r>
      <w:r w:rsidRPr="00E90EBD">
        <w:rPr>
          <w:rFonts w:ascii="Times New Roman" w:hAnsi="Times New Roman" w:cs="Times New Roman"/>
          <w:i/>
        </w:rPr>
        <w:t xml:space="preserve">Solar </w:t>
      </w:r>
      <w:proofErr w:type="spellStart"/>
      <w:r w:rsidRPr="00E90EBD">
        <w:rPr>
          <w:rFonts w:ascii="Times New Roman" w:hAnsi="Times New Roman" w:cs="Times New Roman"/>
          <w:i/>
        </w:rPr>
        <w:t>Energy</w:t>
      </w:r>
      <w:proofErr w:type="spellEnd"/>
      <w:r w:rsidRPr="00E256FD">
        <w:rPr>
          <w:rFonts w:ascii="Times New Roman" w:hAnsi="Times New Roman" w:cs="Times New Roman"/>
        </w:rPr>
        <w:t>, 195</w:t>
      </w:r>
      <w:r w:rsidR="008327DB">
        <w:rPr>
          <w:rFonts w:ascii="Times New Roman" w:hAnsi="Times New Roman" w:cs="Times New Roman"/>
        </w:rPr>
        <w:t>,</w:t>
      </w:r>
      <w:r w:rsidRPr="00E256FD">
        <w:rPr>
          <w:rFonts w:ascii="Times New Roman" w:hAnsi="Times New Roman" w:cs="Times New Roman"/>
        </w:rPr>
        <w:t xml:space="preserve"> 89–101</w:t>
      </w:r>
      <w:r w:rsidR="008327DB">
        <w:rPr>
          <w:rFonts w:ascii="Times New Roman" w:hAnsi="Times New Roman" w:cs="Times New Roman"/>
        </w:rPr>
        <w:t>.</w:t>
      </w:r>
      <w:r w:rsidRPr="00E256FD">
        <w:rPr>
          <w:rFonts w:ascii="Times New Roman" w:hAnsi="Times New Roman" w:cs="Times New Roman"/>
        </w:rPr>
        <w:t xml:space="preserve"> </w:t>
      </w:r>
    </w:p>
    <w:p w14:paraId="0F2F495E" w14:textId="7B630F70" w:rsidR="00A877AE" w:rsidRPr="00E256FD" w:rsidRDefault="008327DB"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Pr>
          <w:rFonts w:ascii="Times New Roman" w:hAnsi="Times New Roman" w:cs="Times New Roman"/>
        </w:rPr>
        <w:t>Modi</w:t>
      </w:r>
      <w:proofErr w:type="spellEnd"/>
      <w:r>
        <w:rPr>
          <w:rFonts w:ascii="Times New Roman" w:hAnsi="Times New Roman" w:cs="Times New Roman"/>
        </w:rPr>
        <w:t xml:space="preserve">, J.A., </w:t>
      </w:r>
      <w:r w:rsidR="00E90EBD" w:rsidRPr="008327DB">
        <w:rPr>
          <w:rFonts w:ascii="Times New Roman" w:hAnsi="Times New Roman" w:cs="Times New Roman"/>
        </w:rPr>
        <w:t>&amp;</w:t>
      </w:r>
      <w:r w:rsidR="00E90EBD">
        <w:rPr>
          <w:rFonts w:ascii="Times New Roman" w:hAnsi="Times New Roman" w:cs="Times New Roman"/>
        </w:rPr>
        <w:t xml:space="preserve"> </w:t>
      </w:r>
      <w:proofErr w:type="spellStart"/>
      <w:r>
        <w:rPr>
          <w:rFonts w:ascii="Times New Roman" w:hAnsi="Times New Roman" w:cs="Times New Roman"/>
        </w:rPr>
        <w:t>Rathod</w:t>
      </w:r>
      <w:proofErr w:type="spellEnd"/>
      <w:r>
        <w:rPr>
          <w:rFonts w:ascii="Times New Roman" w:hAnsi="Times New Roman" w:cs="Times New Roman"/>
        </w:rPr>
        <w:t>, M.K.</w:t>
      </w:r>
      <w:r w:rsidRPr="008327DB">
        <w:rPr>
          <w:rFonts w:ascii="Times New Roman" w:hAnsi="Times New Roman" w:cs="Times New Roman"/>
        </w:rPr>
        <w:t xml:space="preserve"> </w:t>
      </w:r>
      <w:r w:rsidRPr="00E256FD">
        <w:rPr>
          <w:rFonts w:ascii="Times New Roman" w:hAnsi="Times New Roman" w:cs="Times New Roman"/>
        </w:rPr>
        <w:t xml:space="preserve">(2019). </w:t>
      </w:r>
      <w:r>
        <w:rPr>
          <w:rFonts w:ascii="Times New Roman" w:hAnsi="Times New Roman" w:cs="Times New Roman"/>
        </w:rPr>
        <w:t xml:space="preserve"> </w:t>
      </w:r>
      <w:proofErr w:type="spellStart"/>
      <w:r w:rsidR="00563F46" w:rsidRPr="00E256FD">
        <w:rPr>
          <w:rFonts w:ascii="Times New Roman" w:hAnsi="Times New Roman" w:cs="Times New Roman"/>
        </w:rPr>
        <w:t>Comparative</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study</w:t>
      </w:r>
      <w:proofErr w:type="spellEnd"/>
      <w:r w:rsidR="00563F46" w:rsidRPr="00E256FD">
        <w:rPr>
          <w:rFonts w:ascii="Times New Roman" w:hAnsi="Times New Roman" w:cs="Times New Roman"/>
        </w:rPr>
        <w:t xml:space="preserve"> of </w:t>
      </w:r>
      <w:proofErr w:type="spellStart"/>
      <w:r w:rsidR="00563F46" w:rsidRPr="00E256FD">
        <w:rPr>
          <w:rFonts w:ascii="Times New Roman" w:hAnsi="Times New Roman" w:cs="Times New Roman"/>
        </w:rPr>
        <w:t>heat</w:t>
      </w:r>
      <w:proofErr w:type="spellEnd"/>
      <w:r w:rsidR="00563F46" w:rsidRPr="00E256FD">
        <w:rPr>
          <w:rFonts w:ascii="Times New Roman" w:hAnsi="Times New Roman" w:cs="Times New Roman"/>
        </w:rPr>
        <w:t xml:space="preserve"> transfer </w:t>
      </w:r>
      <w:proofErr w:type="spellStart"/>
      <w:r w:rsidR="00563F46" w:rsidRPr="00E256FD">
        <w:rPr>
          <w:rFonts w:ascii="Times New Roman" w:hAnsi="Times New Roman" w:cs="Times New Roman"/>
        </w:rPr>
        <w:t>enhancement</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and</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pressure</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drop</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for</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fin-and-circular</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tube</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compact</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heat</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exchangers</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with</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sinusoidal</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wavy</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and</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elliptical</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curved</w:t>
      </w:r>
      <w:proofErr w:type="spellEnd"/>
      <w:r w:rsidR="00563F46" w:rsidRPr="00E256FD">
        <w:rPr>
          <w:rFonts w:ascii="Times New Roman" w:hAnsi="Times New Roman" w:cs="Times New Roman"/>
        </w:rPr>
        <w:t xml:space="preserve"> </w:t>
      </w:r>
      <w:proofErr w:type="spellStart"/>
      <w:r w:rsidR="00563F46" w:rsidRPr="00E256FD">
        <w:rPr>
          <w:rFonts w:ascii="Times New Roman" w:hAnsi="Times New Roman" w:cs="Times New Roman"/>
        </w:rPr>
        <w:t>rectan</w:t>
      </w:r>
      <w:r>
        <w:rPr>
          <w:rFonts w:ascii="Times New Roman" w:hAnsi="Times New Roman" w:cs="Times New Roman"/>
        </w:rPr>
        <w:t>gular</w:t>
      </w:r>
      <w:proofErr w:type="spellEnd"/>
      <w:r>
        <w:rPr>
          <w:rFonts w:ascii="Times New Roman" w:hAnsi="Times New Roman" w:cs="Times New Roman"/>
        </w:rPr>
        <w:t xml:space="preserve"> </w:t>
      </w:r>
      <w:proofErr w:type="spellStart"/>
      <w:r>
        <w:rPr>
          <w:rFonts w:ascii="Times New Roman" w:hAnsi="Times New Roman" w:cs="Times New Roman"/>
        </w:rPr>
        <w:t>winglet</w:t>
      </w:r>
      <w:proofErr w:type="spellEnd"/>
      <w:r>
        <w:rPr>
          <w:rFonts w:ascii="Times New Roman" w:hAnsi="Times New Roman" w:cs="Times New Roman"/>
        </w:rPr>
        <w:t xml:space="preserve"> </w:t>
      </w:r>
      <w:proofErr w:type="spellStart"/>
      <w:r>
        <w:rPr>
          <w:rFonts w:ascii="Times New Roman" w:hAnsi="Times New Roman" w:cs="Times New Roman"/>
        </w:rPr>
        <w:t>vortex</w:t>
      </w:r>
      <w:proofErr w:type="spellEnd"/>
      <w:r>
        <w:rPr>
          <w:rFonts w:ascii="Times New Roman" w:hAnsi="Times New Roman" w:cs="Times New Roman"/>
        </w:rPr>
        <w:t xml:space="preserve"> </w:t>
      </w:r>
      <w:proofErr w:type="spellStart"/>
      <w:r>
        <w:rPr>
          <w:rFonts w:ascii="Times New Roman" w:hAnsi="Times New Roman" w:cs="Times New Roman"/>
        </w:rPr>
        <w:t>generator</w:t>
      </w:r>
      <w:proofErr w:type="spellEnd"/>
      <w:r>
        <w:rPr>
          <w:rFonts w:ascii="Times New Roman" w:hAnsi="Times New Roman" w:cs="Times New Roman"/>
        </w:rPr>
        <w:t>.</w:t>
      </w:r>
      <w:r w:rsidR="00563F46" w:rsidRPr="00E256FD">
        <w:rPr>
          <w:rFonts w:ascii="Times New Roman" w:hAnsi="Times New Roman" w:cs="Times New Roman"/>
        </w:rPr>
        <w:t xml:space="preserve"> </w:t>
      </w:r>
      <w:r w:rsidR="00563F46" w:rsidRPr="008327DB">
        <w:rPr>
          <w:rFonts w:ascii="Times New Roman" w:hAnsi="Times New Roman" w:cs="Times New Roman"/>
          <w:i/>
        </w:rPr>
        <w:t xml:space="preserve">International </w:t>
      </w:r>
      <w:proofErr w:type="spellStart"/>
      <w:r w:rsidR="00563F46" w:rsidRPr="008327DB">
        <w:rPr>
          <w:rFonts w:ascii="Times New Roman" w:hAnsi="Times New Roman" w:cs="Times New Roman"/>
          <w:i/>
        </w:rPr>
        <w:t>Journal</w:t>
      </w:r>
      <w:proofErr w:type="spellEnd"/>
      <w:r w:rsidR="00563F46" w:rsidRPr="008327DB">
        <w:rPr>
          <w:rFonts w:ascii="Times New Roman" w:hAnsi="Times New Roman" w:cs="Times New Roman"/>
          <w:i/>
        </w:rPr>
        <w:t xml:space="preserve"> of </w:t>
      </w:r>
      <w:proofErr w:type="spellStart"/>
      <w:r w:rsidR="00563F46" w:rsidRPr="008327DB">
        <w:rPr>
          <w:rFonts w:ascii="Times New Roman" w:hAnsi="Times New Roman" w:cs="Times New Roman"/>
          <w:i/>
        </w:rPr>
        <w:t>Heat</w:t>
      </w:r>
      <w:proofErr w:type="spellEnd"/>
      <w:r w:rsidR="00563F46" w:rsidRPr="008327DB">
        <w:rPr>
          <w:rFonts w:ascii="Times New Roman" w:hAnsi="Times New Roman" w:cs="Times New Roman"/>
          <w:i/>
        </w:rPr>
        <w:t xml:space="preserve"> </w:t>
      </w:r>
      <w:proofErr w:type="spellStart"/>
      <w:r w:rsidR="00563F46" w:rsidRPr="008327DB">
        <w:rPr>
          <w:rFonts w:ascii="Times New Roman" w:hAnsi="Times New Roman" w:cs="Times New Roman"/>
          <w:i/>
        </w:rPr>
        <w:t>and</w:t>
      </w:r>
      <w:proofErr w:type="spellEnd"/>
      <w:r w:rsidR="00563F46" w:rsidRPr="008327DB">
        <w:rPr>
          <w:rFonts w:ascii="Times New Roman" w:hAnsi="Times New Roman" w:cs="Times New Roman"/>
          <w:i/>
        </w:rPr>
        <w:t xml:space="preserve"> </w:t>
      </w:r>
      <w:proofErr w:type="spellStart"/>
      <w:r w:rsidR="00563F46" w:rsidRPr="008327DB">
        <w:rPr>
          <w:rFonts w:ascii="Times New Roman" w:hAnsi="Times New Roman" w:cs="Times New Roman"/>
          <w:i/>
        </w:rPr>
        <w:t>Mass</w:t>
      </w:r>
      <w:proofErr w:type="spellEnd"/>
      <w:r w:rsidR="00563F46" w:rsidRPr="008327DB">
        <w:rPr>
          <w:rFonts w:ascii="Times New Roman" w:hAnsi="Times New Roman" w:cs="Times New Roman"/>
          <w:i/>
        </w:rPr>
        <w:t xml:space="preserve"> Transfer</w:t>
      </w:r>
      <w:r w:rsidR="00563F46" w:rsidRPr="00E256FD">
        <w:rPr>
          <w:rFonts w:ascii="Times New Roman" w:hAnsi="Times New Roman" w:cs="Times New Roman"/>
        </w:rPr>
        <w:t>, 141</w:t>
      </w:r>
      <w:r>
        <w:rPr>
          <w:rFonts w:ascii="Times New Roman" w:hAnsi="Times New Roman" w:cs="Times New Roman"/>
        </w:rPr>
        <w:t>, 310- 326.</w:t>
      </w:r>
      <w:r w:rsidR="00563F46" w:rsidRPr="00E256FD">
        <w:rPr>
          <w:rFonts w:ascii="Times New Roman" w:hAnsi="Times New Roman" w:cs="Times New Roman"/>
        </w:rPr>
        <w:t xml:space="preserve"> </w:t>
      </w:r>
    </w:p>
    <w:p w14:paraId="3BC36A64" w14:textId="0FD59495" w:rsidR="00A877AE" w:rsidRPr="00F013B4"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lang w:eastAsia="tr-TR"/>
        </w:rPr>
      </w:pPr>
      <w:proofErr w:type="spellStart"/>
      <w:r w:rsidRPr="00E256FD">
        <w:rPr>
          <w:rFonts w:ascii="Times New Roman" w:hAnsi="Times New Roman" w:cs="Times New Roman"/>
        </w:rPr>
        <w:t>Promvonge</w:t>
      </w:r>
      <w:proofErr w:type="spellEnd"/>
      <w:r w:rsidRPr="00E256FD">
        <w:rPr>
          <w:rFonts w:ascii="Times New Roman" w:hAnsi="Times New Roman" w:cs="Times New Roman"/>
        </w:rPr>
        <w:t xml:space="preserve">, P., </w:t>
      </w:r>
      <w:proofErr w:type="spellStart"/>
      <w:r w:rsidRPr="00E256FD">
        <w:rPr>
          <w:rFonts w:ascii="Times New Roman" w:hAnsi="Times New Roman" w:cs="Times New Roman"/>
        </w:rPr>
        <w:t>Promthaisong</w:t>
      </w:r>
      <w:proofErr w:type="spellEnd"/>
      <w:r w:rsidRPr="00E256FD">
        <w:rPr>
          <w:rFonts w:ascii="Times New Roman" w:hAnsi="Times New Roman" w:cs="Times New Roman"/>
        </w:rPr>
        <w:t xml:space="preserve">, P.,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Pr="00E256FD">
        <w:rPr>
          <w:rFonts w:ascii="Times New Roman" w:hAnsi="Times New Roman" w:cs="Times New Roman"/>
        </w:rPr>
        <w:t>Skullon</w:t>
      </w:r>
      <w:r w:rsidR="008327DB">
        <w:rPr>
          <w:rFonts w:ascii="Times New Roman" w:hAnsi="Times New Roman" w:cs="Times New Roman"/>
        </w:rPr>
        <w:t>g</w:t>
      </w:r>
      <w:proofErr w:type="spellEnd"/>
      <w:r w:rsidR="008327DB">
        <w:rPr>
          <w:rFonts w:ascii="Times New Roman" w:hAnsi="Times New Roman" w:cs="Times New Roman"/>
        </w:rPr>
        <w:t>, S.</w:t>
      </w:r>
      <w:r w:rsidRPr="00E256FD">
        <w:rPr>
          <w:rFonts w:ascii="Times New Roman" w:hAnsi="Times New Roman" w:cs="Times New Roman"/>
        </w:rPr>
        <w:t xml:space="preserve"> </w:t>
      </w:r>
      <w:r w:rsidR="008327DB" w:rsidRPr="00F013B4">
        <w:rPr>
          <w:rFonts w:ascii="Times New Roman" w:hAnsi="Times New Roman" w:cs="Times New Roman"/>
        </w:rPr>
        <w:t xml:space="preserve">(2020). </w:t>
      </w:r>
      <w:proofErr w:type="spellStart"/>
      <w:r w:rsidRPr="00E256FD">
        <w:rPr>
          <w:rFonts w:ascii="Times New Roman" w:hAnsi="Times New Roman" w:cs="Times New Roman"/>
        </w:rPr>
        <w:t>Experimental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numerical</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w:t>
      </w:r>
      <w:proofErr w:type="spellStart"/>
      <w:r w:rsidRPr="00E256FD">
        <w:rPr>
          <w:rFonts w:ascii="Times New Roman" w:hAnsi="Times New Roman" w:cs="Times New Roman"/>
        </w:rPr>
        <w:t>study</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turbulent</w:t>
      </w:r>
      <w:proofErr w:type="spellEnd"/>
      <w:r w:rsidRPr="00E256FD">
        <w:rPr>
          <w:rFonts w:ascii="Times New Roman" w:hAnsi="Times New Roman" w:cs="Times New Roman"/>
        </w:rPr>
        <w:t xml:space="preserve"> </w:t>
      </w:r>
      <w:proofErr w:type="spellStart"/>
      <w:r w:rsidRPr="00F013B4">
        <w:rPr>
          <w:rFonts w:ascii="Times New Roman" w:hAnsi="Times New Roman" w:cs="Times New Roman"/>
        </w:rPr>
        <w:t>tube</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f</w:t>
      </w:r>
      <w:r w:rsidR="008327DB">
        <w:rPr>
          <w:rFonts w:ascii="Times New Roman" w:hAnsi="Times New Roman" w:cs="Times New Roman"/>
        </w:rPr>
        <w:t>low</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through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discrete</w:t>
      </w:r>
      <w:proofErr w:type="spellEnd"/>
      <w:r w:rsidR="008327DB">
        <w:rPr>
          <w:rFonts w:ascii="Times New Roman" w:hAnsi="Times New Roman" w:cs="Times New Roman"/>
        </w:rPr>
        <w:t xml:space="preserve"> V-</w:t>
      </w:r>
      <w:proofErr w:type="spellStart"/>
      <w:r w:rsidR="008327DB">
        <w:rPr>
          <w:rFonts w:ascii="Times New Roman" w:hAnsi="Times New Roman" w:cs="Times New Roman"/>
        </w:rPr>
        <w:t>winglets</w:t>
      </w:r>
      <w:proofErr w:type="spellEnd"/>
      <w:r w:rsidR="008327DB">
        <w:rPr>
          <w:rFonts w:ascii="Times New Roman" w:hAnsi="Times New Roman" w:cs="Times New Roman"/>
        </w:rPr>
        <w:t>.</w:t>
      </w:r>
      <w:r w:rsidRPr="00F013B4">
        <w:rPr>
          <w:rFonts w:ascii="Times New Roman" w:hAnsi="Times New Roman" w:cs="Times New Roman"/>
        </w:rPr>
        <w:t xml:space="preserve"> </w:t>
      </w:r>
      <w:r w:rsidRPr="008327DB">
        <w:rPr>
          <w:rFonts w:ascii="Times New Roman" w:hAnsi="Times New Roman" w:cs="Times New Roman"/>
          <w:i/>
        </w:rPr>
        <w:t xml:space="preserve">International </w:t>
      </w:r>
      <w:proofErr w:type="spellStart"/>
      <w:r w:rsidRPr="008327DB">
        <w:rPr>
          <w:rFonts w:ascii="Times New Roman" w:hAnsi="Times New Roman" w:cs="Times New Roman"/>
          <w:i/>
        </w:rPr>
        <w:t>Journal</w:t>
      </w:r>
      <w:proofErr w:type="spellEnd"/>
      <w:r w:rsidRPr="008327DB">
        <w:rPr>
          <w:rFonts w:ascii="Times New Roman" w:hAnsi="Times New Roman" w:cs="Times New Roman"/>
          <w:i/>
        </w:rPr>
        <w:t xml:space="preserve"> of </w:t>
      </w:r>
      <w:proofErr w:type="spellStart"/>
      <w:r w:rsidRPr="008327DB">
        <w:rPr>
          <w:rFonts w:ascii="Times New Roman" w:hAnsi="Times New Roman" w:cs="Times New Roman"/>
          <w:i/>
        </w:rPr>
        <w:t>Heat</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Mass</w:t>
      </w:r>
      <w:proofErr w:type="spellEnd"/>
      <w:r w:rsidRPr="008327DB">
        <w:rPr>
          <w:rFonts w:ascii="Times New Roman" w:hAnsi="Times New Roman" w:cs="Times New Roman"/>
          <w:i/>
        </w:rPr>
        <w:t xml:space="preserve"> Transfer</w:t>
      </w:r>
      <w:r w:rsidRPr="00F013B4">
        <w:rPr>
          <w:rFonts w:ascii="Times New Roman" w:hAnsi="Times New Roman" w:cs="Times New Roman"/>
        </w:rPr>
        <w:t>, 151</w:t>
      </w:r>
      <w:r w:rsidR="008327DB">
        <w:rPr>
          <w:rFonts w:ascii="Times New Roman" w:hAnsi="Times New Roman" w:cs="Times New Roman"/>
        </w:rPr>
        <w:t>,</w:t>
      </w:r>
      <w:r w:rsidRPr="00F013B4">
        <w:rPr>
          <w:rFonts w:ascii="Times New Roman" w:hAnsi="Times New Roman" w:cs="Times New Roman"/>
        </w:rPr>
        <w:t xml:space="preserve"> 119351</w:t>
      </w:r>
      <w:r w:rsidR="008327DB">
        <w:rPr>
          <w:rFonts w:ascii="Times New Roman" w:hAnsi="Times New Roman" w:cs="Times New Roman"/>
        </w:rPr>
        <w:t>.</w:t>
      </w:r>
      <w:r w:rsidRPr="00F013B4">
        <w:rPr>
          <w:rFonts w:ascii="Times New Roman" w:hAnsi="Times New Roman" w:cs="Times New Roman"/>
        </w:rPr>
        <w:t xml:space="preserve"> </w:t>
      </w:r>
    </w:p>
    <w:p w14:paraId="03FFC74C" w14:textId="69245238" w:rsidR="00133582" w:rsidRPr="00F013B4" w:rsidRDefault="00133582"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lang w:eastAsia="tr-TR"/>
        </w:rPr>
      </w:pPr>
      <w:proofErr w:type="spellStart"/>
      <w:r w:rsidRPr="00F013B4">
        <w:rPr>
          <w:rFonts w:ascii="Times New Roman" w:hAnsi="Times New Roman" w:cs="Times New Roman"/>
        </w:rPr>
        <w:t>Kakac</w:t>
      </w:r>
      <w:proofErr w:type="spellEnd"/>
      <w:r w:rsidRPr="00F013B4">
        <w:rPr>
          <w:rFonts w:ascii="Times New Roman" w:hAnsi="Times New Roman" w:cs="Times New Roman"/>
        </w:rPr>
        <w:t xml:space="preserve">, S.,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008327DB">
        <w:rPr>
          <w:rFonts w:ascii="Times New Roman" w:hAnsi="Times New Roman" w:cs="Times New Roman"/>
        </w:rPr>
        <w:t>Pramuanjaroenkij</w:t>
      </w:r>
      <w:proofErr w:type="spellEnd"/>
      <w:r w:rsidR="008327DB">
        <w:rPr>
          <w:rFonts w:ascii="Times New Roman" w:hAnsi="Times New Roman" w:cs="Times New Roman"/>
        </w:rPr>
        <w:t>, A.</w:t>
      </w:r>
      <w:r w:rsidRPr="00F013B4">
        <w:rPr>
          <w:rFonts w:ascii="Times New Roman" w:hAnsi="Times New Roman" w:cs="Times New Roman"/>
        </w:rPr>
        <w:t xml:space="preserve"> </w:t>
      </w:r>
      <w:r w:rsidR="008327DB" w:rsidRPr="00F013B4">
        <w:rPr>
          <w:rFonts w:ascii="Times New Roman" w:hAnsi="Times New Roman" w:cs="Times New Roman"/>
        </w:rPr>
        <w:t xml:space="preserve">(2009). </w:t>
      </w:r>
      <w:proofErr w:type="spellStart"/>
      <w:r w:rsidRPr="00F013B4">
        <w:rPr>
          <w:rFonts w:ascii="Times New Roman" w:hAnsi="Times New Roman" w:cs="Times New Roman"/>
        </w:rPr>
        <w:t>Review</w:t>
      </w:r>
      <w:proofErr w:type="spellEnd"/>
      <w:r w:rsidRPr="00F013B4">
        <w:rPr>
          <w:rFonts w:ascii="Times New Roman" w:hAnsi="Times New Roman" w:cs="Times New Roman"/>
        </w:rPr>
        <w:t xml:space="preserve"> of </w:t>
      </w:r>
      <w:proofErr w:type="spellStart"/>
      <w:r w:rsidRPr="00F013B4">
        <w:rPr>
          <w:rFonts w:ascii="Times New Roman" w:hAnsi="Times New Roman" w:cs="Times New Roman"/>
        </w:rPr>
        <w:t>convective</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heat</w:t>
      </w:r>
      <w:proofErr w:type="spellEnd"/>
      <w:r w:rsidRPr="00F013B4">
        <w:rPr>
          <w:rFonts w:ascii="Times New Roman" w:hAnsi="Times New Roman" w:cs="Times New Roman"/>
        </w:rPr>
        <w:t xml:space="preserve"> transfer </w:t>
      </w:r>
      <w:proofErr w:type="spellStart"/>
      <w:r w:rsidRPr="00F013B4">
        <w:rPr>
          <w:rFonts w:ascii="Times New Roman" w:hAnsi="Times New Roman" w:cs="Times New Roman"/>
        </w:rPr>
        <w:t>enhancem</w:t>
      </w:r>
      <w:r w:rsidR="008327DB">
        <w:rPr>
          <w:rFonts w:ascii="Times New Roman" w:hAnsi="Times New Roman" w:cs="Times New Roman"/>
        </w:rPr>
        <w:t>ent</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with</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nanofluids</w:t>
      </w:r>
      <w:proofErr w:type="spellEnd"/>
      <w:r w:rsidR="008327DB">
        <w:rPr>
          <w:rFonts w:ascii="Times New Roman" w:hAnsi="Times New Roman" w:cs="Times New Roman"/>
        </w:rPr>
        <w:t xml:space="preserve">. </w:t>
      </w:r>
      <w:r w:rsidRPr="008327DB">
        <w:rPr>
          <w:rFonts w:ascii="Times New Roman" w:hAnsi="Times New Roman" w:cs="Times New Roman"/>
          <w:i/>
        </w:rPr>
        <w:t xml:space="preserve">International </w:t>
      </w:r>
      <w:proofErr w:type="spellStart"/>
      <w:r w:rsidRPr="008327DB">
        <w:rPr>
          <w:rFonts w:ascii="Times New Roman" w:hAnsi="Times New Roman" w:cs="Times New Roman"/>
          <w:i/>
        </w:rPr>
        <w:t>Journal</w:t>
      </w:r>
      <w:proofErr w:type="spellEnd"/>
      <w:r w:rsidRPr="008327DB">
        <w:rPr>
          <w:rFonts w:ascii="Times New Roman" w:hAnsi="Times New Roman" w:cs="Times New Roman"/>
          <w:i/>
        </w:rPr>
        <w:t xml:space="preserve"> of </w:t>
      </w:r>
      <w:proofErr w:type="spellStart"/>
      <w:r w:rsidRPr="008327DB">
        <w:rPr>
          <w:rFonts w:ascii="Times New Roman" w:hAnsi="Times New Roman" w:cs="Times New Roman"/>
          <w:i/>
        </w:rPr>
        <w:t>Heat</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Mass</w:t>
      </w:r>
      <w:proofErr w:type="spellEnd"/>
      <w:r w:rsidRPr="008327DB">
        <w:rPr>
          <w:rFonts w:ascii="Times New Roman" w:hAnsi="Times New Roman" w:cs="Times New Roman"/>
          <w:i/>
        </w:rPr>
        <w:t xml:space="preserve"> Transfer</w:t>
      </w:r>
      <w:r w:rsidR="008327DB">
        <w:rPr>
          <w:rFonts w:ascii="Times New Roman" w:hAnsi="Times New Roman" w:cs="Times New Roman"/>
        </w:rPr>
        <w:t>, 52, 3187–3196.</w:t>
      </w:r>
      <w:r w:rsidRPr="00F013B4">
        <w:rPr>
          <w:rFonts w:ascii="Times New Roman" w:hAnsi="Times New Roman" w:cs="Times New Roman"/>
        </w:rPr>
        <w:t xml:space="preserve"> </w:t>
      </w:r>
    </w:p>
    <w:p w14:paraId="7A588364" w14:textId="5D44416A" w:rsidR="00A877AE" w:rsidRPr="00F013B4"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lang w:eastAsia="tr-TR"/>
        </w:rPr>
      </w:pPr>
      <w:proofErr w:type="spellStart"/>
      <w:r w:rsidRPr="00F013B4">
        <w:rPr>
          <w:rFonts w:ascii="Times New Roman" w:hAnsi="Times New Roman" w:cs="Times New Roman"/>
        </w:rPr>
        <w:t>Karouei</w:t>
      </w:r>
      <w:proofErr w:type="spellEnd"/>
      <w:r w:rsidRPr="00F013B4">
        <w:rPr>
          <w:rFonts w:ascii="Times New Roman" w:hAnsi="Times New Roman" w:cs="Times New Roman"/>
        </w:rPr>
        <w:t xml:space="preserve">, S.H.H., </w:t>
      </w:r>
      <w:proofErr w:type="spellStart"/>
      <w:r w:rsidRPr="00F013B4">
        <w:rPr>
          <w:rFonts w:ascii="Times New Roman" w:hAnsi="Times New Roman" w:cs="Times New Roman"/>
        </w:rPr>
        <w:t>Ajarostaghi</w:t>
      </w:r>
      <w:proofErr w:type="spellEnd"/>
      <w:r w:rsidRPr="00F013B4">
        <w:rPr>
          <w:rFonts w:ascii="Times New Roman" w:hAnsi="Times New Roman" w:cs="Times New Roman"/>
        </w:rPr>
        <w:t xml:space="preserve">, S.S.M., </w:t>
      </w:r>
      <w:proofErr w:type="spellStart"/>
      <w:r w:rsidRPr="00F013B4">
        <w:rPr>
          <w:rFonts w:ascii="Times New Roman" w:hAnsi="Times New Roman" w:cs="Times New Roman"/>
        </w:rPr>
        <w:t>Bandpy</w:t>
      </w:r>
      <w:proofErr w:type="spellEnd"/>
      <w:r w:rsidRPr="00F013B4">
        <w:rPr>
          <w:rFonts w:ascii="Times New Roman" w:hAnsi="Times New Roman" w:cs="Times New Roman"/>
        </w:rPr>
        <w:t xml:space="preserve">, M.G.,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Pr="00F013B4">
        <w:rPr>
          <w:rFonts w:ascii="Times New Roman" w:hAnsi="Times New Roman" w:cs="Times New Roman"/>
        </w:rPr>
        <w:t>Fard</w:t>
      </w:r>
      <w:proofErr w:type="spellEnd"/>
      <w:r w:rsidRPr="00F013B4">
        <w:rPr>
          <w:rFonts w:ascii="Times New Roman" w:hAnsi="Times New Roman" w:cs="Times New Roman"/>
        </w:rPr>
        <w:t>, S.R.H.</w:t>
      </w:r>
      <w:r w:rsidR="008327DB">
        <w:rPr>
          <w:rFonts w:ascii="Times New Roman" w:hAnsi="Times New Roman" w:cs="Times New Roman"/>
        </w:rPr>
        <w:t xml:space="preserve"> </w:t>
      </w:r>
      <w:r w:rsidR="008327DB" w:rsidRPr="00F013B4">
        <w:rPr>
          <w:rFonts w:ascii="Times New Roman" w:hAnsi="Times New Roman" w:cs="Times New Roman"/>
        </w:rPr>
        <w:t>(2021).</w:t>
      </w:r>
      <w:r w:rsidR="008327DB">
        <w:rPr>
          <w:rFonts w:ascii="Times New Roman" w:hAnsi="Times New Roman" w:cs="Times New Roman"/>
        </w:rPr>
        <w:t xml:space="preserve"> </w:t>
      </w:r>
      <w:proofErr w:type="spellStart"/>
      <w:r w:rsidRPr="00F013B4">
        <w:rPr>
          <w:rFonts w:ascii="Times New Roman" w:hAnsi="Times New Roman" w:cs="Times New Roman"/>
        </w:rPr>
        <w:t>Laminar</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heat</w:t>
      </w:r>
      <w:proofErr w:type="spellEnd"/>
      <w:r w:rsidRPr="00F013B4">
        <w:rPr>
          <w:rFonts w:ascii="Times New Roman" w:hAnsi="Times New Roman" w:cs="Times New Roman"/>
        </w:rPr>
        <w:t xml:space="preserve"> transfer </w:t>
      </w:r>
      <w:proofErr w:type="spellStart"/>
      <w:r w:rsidRPr="00F013B4">
        <w:rPr>
          <w:rFonts w:ascii="Times New Roman" w:hAnsi="Times New Roman" w:cs="Times New Roman"/>
        </w:rPr>
        <w:t>and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fluid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flow</w:t>
      </w:r>
      <w:proofErr w:type="spellEnd"/>
      <w:r w:rsidRPr="00F013B4">
        <w:rPr>
          <w:rFonts w:ascii="Times New Roman" w:hAnsi="Times New Roman" w:cs="Times New Roman"/>
        </w:rPr>
        <w:t xml:space="preserve"> of </w:t>
      </w:r>
      <w:proofErr w:type="spellStart"/>
      <w:r w:rsidRPr="00F013B4">
        <w:rPr>
          <w:rFonts w:ascii="Times New Roman" w:hAnsi="Times New Roman" w:cs="Times New Roman"/>
        </w:rPr>
        <w:t>two</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various</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hybrid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nanofluids</w:t>
      </w:r>
      <w:proofErr w:type="spellEnd"/>
      <w:r w:rsidRPr="00F013B4">
        <w:rPr>
          <w:rFonts w:ascii="Times New Roman" w:hAnsi="Times New Roman" w:cs="Times New Roman"/>
        </w:rPr>
        <w:t xml:space="preserve"> in a </w:t>
      </w:r>
      <w:proofErr w:type="spellStart"/>
      <w:r w:rsidRPr="00F013B4">
        <w:rPr>
          <w:rFonts w:ascii="Times New Roman" w:hAnsi="Times New Roman" w:cs="Times New Roman"/>
        </w:rPr>
        <w:t>helical</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double</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pipe</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heat</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exchanger</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equipped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with</w:t>
      </w:r>
      <w:proofErr w:type="spellEnd"/>
      <w:r w:rsidRPr="00F013B4">
        <w:rPr>
          <w:rFonts w:ascii="Times New Roman" w:hAnsi="Times New Roman" w:cs="Times New Roman"/>
        </w:rPr>
        <w:t xml:space="preserve"> an </w:t>
      </w:r>
      <w:proofErr w:type="spellStart"/>
      <w:r w:rsidRPr="00F013B4">
        <w:rPr>
          <w:rFonts w:ascii="Times New Roman" w:hAnsi="Times New Roman" w:cs="Times New Roman"/>
        </w:rPr>
        <w:t>innovative</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curved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conical</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turbulator</w:t>
      </w:r>
      <w:proofErr w:type="spellEnd"/>
      <w:r w:rsidR="008327DB">
        <w:rPr>
          <w:rFonts w:ascii="Times New Roman" w:hAnsi="Times New Roman" w:cs="Times New Roman"/>
        </w:rPr>
        <w:t>.</w:t>
      </w:r>
      <w:r w:rsidRPr="00F013B4">
        <w:rPr>
          <w:rFonts w:ascii="Times New Roman" w:hAnsi="Times New Roman" w:cs="Times New Roman"/>
        </w:rPr>
        <w:t xml:space="preserve"> </w:t>
      </w:r>
      <w:proofErr w:type="spellStart"/>
      <w:r w:rsidRPr="008327DB">
        <w:rPr>
          <w:rFonts w:ascii="Times New Roman" w:hAnsi="Times New Roman" w:cs="Times New Roman"/>
          <w:i/>
        </w:rPr>
        <w:t>Journal</w:t>
      </w:r>
      <w:proofErr w:type="spellEnd"/>
      <w:r w:rsidRPr="008327DB">
        <w:rPr>
          <w:rFonts w:ascii="Times New Roman" w:hAnsi="Times New Roman" w:cs="Times New Roman"/>
          <w:i/>
        </w:rPr>
        <w:t xml:space="preserve"> of </w:t>
      </w:r>
      <w:proofErr w:type="spellStart"/>
      <w:r w:rsidRPr="008327DB">
        <w:rPr>
          <w:rFonts w:ascii="Times New Roman" w:hAnsi="Times New Roman" w:cs="Times New Roman"/>
          <w:i/>
        </w:rPr>
        <w:t>Thermal</w:t>
      </w:r>
      <w:proofErr w:type="spellEnd"/>
      <w:r w:rsidRPr="008327DB">
        <w:rPr>
          <w:rFonts w:ascii="Times New Roman" w:hAnsi="Times New Roman" w:cs="Times New Roman"/>
          <w:i/>
        </w:rPr>
        <w:t xml:space="preserve"> Analysis </w:t>
      </w:r>
      <w:proofErr w:type="spellStart"/>
      <w:r w:rsidRPr="008327DB">
        <w:rPr>
          <w:rFonts w:ascii="Times New Roman" w:hAnsi="Times New Roman" w:cs="Times New Roman"/>
          <w:i/>
        </w:rPr>
        <w:t>and</w:t>
      </w:r>
      <w:proofErr w:type="spellEnd"/>
      <w:r w:rsidRPr="008327DB">
        <w:rPr>
          <w:rFonts w:ascii="Times New Roman" w:hAnsi="Times New Roman" w:cs="Times New Roman"/>
          <w:i/>
        </w:rPr>
        <w:t xml:space="preserve"> </w:t>
      </w:r>
      <w:proofErr w:type="spellStart"/>
      <w:r w:rsidRPr="008327DB">
        <w:rPr>
          <w:rFonts w:ascii="Times New Roman" w:hAnsi="Times New Roman" w:cs="Times New Roman"/>
          <w:i/>
        </w:rPr>
        <w:t>Calorimetry</w:t>
      </w:r>
      <w:proofErr w:type="spellEnd"/>
      <w:r w:rsidRPr="00F013B4">
        <w:rPr>
          <w:rFonts w:ascii="Times New Roman" w:hAnsi="Times New Roman" w:cs="Times New Roman"/>
        </w:rPr>
        <w:t>, 143</w:t>
      </w:r>
      <w:r w:rsidR="008327DB">
        <w:rPr>
          <w:rFonts w:ascii="Times New Roman" w:hAnsi="Times New Roman" w:cs="Times New Roman"/>
        </w:rPr>
        <w:t>,</w:t>
      </w:r>
      <w:r w:rsidRPr="00F013B4">
        <w:rPr>
          <w:rFonts w:ascii="Times New Roman" w:hAnsi="Times New Roman" w:cs="Times New Roman"/>
        </w:rPr>
        <w:t xml:space="preserve"> 1455–1466</w:t>
      </w:r>
      <w:r w:rsidR="008327DB">
        <w:rPr>
          <w:rFonts w:ascii="Times New Roman" w:hAnsi="Times New Roman" w:cs="Times New Roman"/>
        </w:rPr>
        <w:t>.</w:t>
      </w:r>
      <w:r w:rsidRPr="00F013B4">
        <w:rPr>
          <w:rFonts w:ascii="Times New Roman" w:hAnsi="Times New Roman" w:cs="Times New Roman"/>
        </w:rPr>
        <w:t xml:space="preserve"> </w:t>
      </w:r>
    </w:p>
    <w:p w14:paraId="5B338FE9" w14:textId="583BC5B0" w:rsidR="00133582" w:rsidRPr="00F013B4" w:rsidRDefault="00133582" w:rsidP="00133582">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lang w:eastAsia="tr-TR"/>
        </w:rPr>
      </w:pPr>
      <w:proofErr w:type="spellStart"/>
      <w:r w:rsidRPr="00F013B4">
        <w:rPr>
          <w:rFonts w:ascii="Times New Roman" w:hAnsi="Times New Roman" w:cs="Times New Roman"/>
        </w:rPr>
        <w:t>Ajeel</w:t>
      </w:r>
      <w:proofErr w:type="spellEnd"/>
      <w:r w:rsidRPr="00F013B4">
        <w:rPr>
          <w:rFonts w:ascii="Times New Roman" w:hAnsi="Times New Roman" w:cs="Times New Roman"/>
        </w:rPr>
        <w:t xml:space="preserve">, R.K., </w:t>
      </w:r>
      <w:proofErr w:type="spellStart"/>
      <w:r w:rsidRPr="00F013B4">
        <w:rPr>
          <w:rFonts w:ascii="Times New Roman" w:hAnsi="Times New Roman" w:cs="Times New Roman"/>
        </w:rPr>
        <w:t>Sopian</w:t>
      </w:r>
      <w:proofErr w:type="spellEnd"/>
      <w:r w:rsidRPr="00F013B4">
        <w:rPr>
          <w:rFonts w:ascii="Times New Roman" w:hAnsi="Times New Roman" w:cs="Times New Roman"/>
        </w:rPr>
        <w:t xml:space="preserve">, K.,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Pr="00F013B4">
        <w:rPr>
          <w:rFonts w:ascii="Times New Roman" w:hAnsi="Times New Roman" w:cs="Times New Roman"/>
        </w:rPr>
        <w:t>Zulkifli</w:t>
      </w:r>
      <w:proofErr w:type="spellEnd"/>
      <w:r w:rsidRPr="00F013B4">
        <w:rPr>
          <w:rFonts w:ascii="Times New Roman" w:hAnsi="Times New Roman" w:cs="Times New Roman"/>
        </w:rPr>
        <w:t xml:space="preserve">, R. </w:t>
      </w:r>
      <w:r w:rsidR="008327DB" w:rsidRPr="00F013B4">
        <w:rPr>
          <w:rFonts w:ascii="Times New Roman" w:hAnsi="Times New Roman" w:cs="Times New Roman"/>
        </w:rPr>
        <w:t xml:space="preserve">(2021). </w:t>
      </w:r>
      <w:proofErr w:type="spellStart"/>
      <w:r w:rsidRPr="00F013B4">
        <w:rPr>
          <w:rFonts w:ascii="Times New Roman" w:hAnsi="Times New Roman" w:cs="Times New Roman"/>
        </w:rPr>
        <w:t>Thermal-hydraulic</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performance</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and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design</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parameters</w:t>
      </w:r>
      <w:proofErr w:type="spellEnd"/>
      <w:r w:rsidRPr="00F013B4">
        <w:rPr>
          <w:rFonts w:ascii="Times New Roman" w:hAnsi="Times New Roman" w:cs="Times New Roman"/>
        </w:rPr>
        <w:t xml:space="preserve"> in a </w:t>
      </w:r>
      <w:proofErr w:type="spellStart"/>
      <w:r w:rsidRPr="00F013B4">
        <w:rPr>
          <w:rFonts w:ascii="Times New Roman" w:hAnsi="Times New Roman" w:cs="Times New Roman"/>
        </w:rPr>
        <w:t>curved-corrugated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channel</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with</w:t>
      </w:r>
      <w:proofErr w:type="spellEnd"/>
      <w:r w:rsidRPr="00F013B4">
        <w:rPr>
          <w:rFonts w:ascii="Times New Roman" w:hAnsi="Times New Roman" w:cs="Times New Roman"/>
        </w:rPr>
        <w:t xml:space="preserve"> L</w:t>
      </w:r>
      <w:r w:rsidR="008327DB">
        <w:rPr>
          <w:rFonts w:ascii="Times New Roman" w:hAnsi="Times New Roman" w:cs="Times New Roman"/>
        </w:rPr>
        <w:t>-</w:t>
      </w:r>
      <w:proofErr w:type="spellStart"/>
      <w:r w:rsidR="008327DB">
        <w:rPr>
          <w:rFonts w:ascii="Times New Roman" w:hAnsi="Times New Roman" w:cs="Times New Roman"/>
        </w:rPr>
        <w:t>shaped</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baffles</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and</w:t>
      </w:r>
      <w:proofErr w:type="spellEnd"/>
      <w:r w:rsidR="008327DB">
        <w:rPr>
          <w:rFonts w:ascii="Times New Roman" w:hAnsi="Times New Roman" w:cs="Times New Roman"/>
        </w:rPr>
        <w:t xml:space="preserve"> </w:t>
      </w:r>
      <w:proofErr w:type="spellStart"/>
      <w:r w:rsidR="008327DB">
        <w:rPr>
          <w:rFonts w:ascii="Times New Roman" w:hAnsi="Times New Roman" w:cs="Times New Roman"/>
        </w:rPr>
        <w:t>nanofluid</w:t>
      </w:r>
      <w:proofErr w:type="spellEnd"/>
      <w:r w:rsidR="008327DB">
        <w:rPr>
          <w:rFonts w:ascii="Times New Roman" w:hAnsi="Times New Roman" w:cs="Times New Roman"/>
        </w:rPr>
        <w:t xml:space="preserve">. </w:t>
      </w:r>
      <w:proofErr w:type="spellStart"/>
      <w:r w:rsidRPr="008327DB">
        <w:rPr>
          <w:rFonts w:ascii="Times New Roman" w:hAnsi="Times New Roman" w:cs="Times New Roman"/>
          <w:i/>
        </w:rPr>
        <w:t>Journal</w:t>
      </w:r>
      <w:proofErr w:type="spellEnd"/>
      <w:r w:rsidRPr="008327DB">
        <w:rPr>
          <w:rFonts w:ascii="Times New Roman" w:hAnsi="Times New Roman" w:cs="Times New Roman"/>
          <w:i/>
        </w:rPr>
        <w:t xml:space="preserve"> of </w:t>
      </w:r>
      <w:proofErr w:type="spellStart"/>
      <w:r w:rsidRPr="008327DB">
        <w:rPr>
          <w:rFonts w:ascii="Times New Roman" w:hAnsi="Times New Roman" w:cs="Times New Roman"/>
          <w:i/>
        </w:rPr>
        <w:t>Energy</w:t>
      </w:r>
      <w:proofErr w:type="spellEnd"/>
      <w:r w:rsidRPr="008327DB">
        <w:rPr>
          <w:rFonts w:ascii="Times New Roman" w:hAnsi="Times New Roman" w:cs="Times New Roman"/>
          <w:i/>
        </w:rPr>
        <w:t xml:space="preserve"> Storage</w:t>
      </w:r>
      <w:r w:rsidRPr="00F013B4">
        <w:rPr>
          <w:rFonts w:ascii="Times New Roman" w:hAnsi="Times New Roman" w:cs="Times New Roman"/>
        </w:rPr>
        <w:t>, 34</w:t>
      </w:r>
      <w:r w:rsidR="008327DB">
        <w:rPr>
          <w:rFonts w:ascii="Times New Roman" w:hAnsi="Times New Roman" w:cs="Times New Roman"/>
        </w:rPr>
        <w:t>, 101996.</w:t>
      </w:r>
      <w:r w:rsidRPr="00F013B4">
        <w:rPr>
          <w:rFonts w:ascii="Times New Roman" w:hAnsi="Times New Roman" w:cs="Times New Roman"/>
        </w:rPr>
        <w:t xml:space="preserve"> </w:t>
      </w:r>
    </w:p>
    <w:p w14:paraId="3F8809FC" w14:textId="720927F5" w:rsidR="00A877AE" w:rsidRPr="00E256FD" w:rsidRDefault="00563F46" w:rsidP="00133582">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r w:rsidRPr="00F013B4">
        <w:rPr>
          <w:rFonts w:ascii="Times New Roman" w:hAnsi="Times New Roman" w:cs="Times New Roman"/>
        </w:rPr>
        <w:t>Ma</w:t>
      </w:r>
      <w:r w:rsidR="00274872">
        <w:rPr>
          <w:rFonts w:ascii="Times New Roman" w:hAnsi="Times New Roman" w:cs="Times New Roman"/>
        </w:rPr>
        <w:t xml:space="preserve">nca, O., Nardini, S., </w:t>
      </w:r>
      <w:r w:rsidR="008327DB" w:rsidRPr="008327DB">
        <w:rPr>
          <w:rFonts w:ascii="Times New Roman" w:hAnsi="Times New Roman" w:cs="Times New Roman"/>
        </w:rPr>
        <w:t>&amp;</w:t>
      </w:r>
      <w:r w:rsidR="008327DB">
        <w:rPr>
          <w:rFonts w:ascii="Times New Roman" w:hAnsi="Times New Roman" w:cs="Times New Roman"/>
        </w:rPr>
        <w:t xml:space="preserve"> </w:t>
      </w:r>
      <w:proofErr w:type="spellStart"/>
      <w:r w:rsidR="00274872">
        <w:rPr>
          <w:rFonts w:ascii="Times New Roman" w:hAnsi="Times New Roman" w:cs="Times New Roman"/>
        </w:rPr>
        <w:t>Ricci</w:t>
      </w:r>
      <w:proofErr w:type="spellEnd"/>
      <w:r w:rsidR="00274872">
        <w:rPr>
          <w:rFonts w:ascii="Times New Roman" w:hAnsi="Times New Roman" w:cs="Times New Roman"/>
        </w:rPr>
        <w:t>, D.</w:t>
      </w:r>
      <w:r w:rsidRPr="00F013B4">
        <w:rPr>
          <w:rFonts w:ascii="Times New Roman" w:hAnsi="Times New Roman" w:cs="Times New Roman"/>
        </w:rPr>
        <w:t xml:space="preserve"> </w:t>
      </w:r>
      <w:r w:rsidR="00274872" w:rsidRPr="00E256FD">
        <w:rPr>
          <w:rFonts w:ascii="Times New Roman" w:hAnsi="Times New Roman" w:cs="Times New Roman"/>
        </w:rPr>
        <w:t xml:space="preserve">(2012). </w:t>
      </w:r>
      <w:r w:rsidRPr="00F013B4">
        <w:rPr>
          <w:rFonts w:ascii="Times New Roman" w:hAnsi="Times New Roman" w:cs="Times New Roman"/>
        </w:rPr>
        <w:t xml:space="preserve">A </w:t>
      </w:r>
      <w:proofErr w:type="spellStart"/>
      <w:r w:rsidRPr="00F013B4">
        <w:rPr>
          <w:rFonts w:ascii="Times New Roman" w:hAnsi="Times New Roman" w:cs="Times New Roman"/>
        </w:rPr>
        <w:t>numerical</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study</w:t>
      </w:r>
      <w:proofErr w:type="spellEnd"/>
      <w:r w:rsidRPr="00F013B4">
        <w:rPr>
          <w:rFonts w:ascii="Times New Roman" w:hAnsi="Times New Roman" w:cs="Times New Roman"/>
        </w:rPr>
        <w:t xml:space="preserve"> of </w:t>
      </w:r>
      <w:proofErr w:type="spellStart"/>
      <w:r w:rsidRPr="00F013B4">
        <w:rPr>
          <w:rFonts w:ascii="Times New Roman" w:hAnsi="Times New Roman" w:cs="Times New Roman"/>
        </w:rPr>
        <w:t>nanofluid</w:t>
      </w:r>
      <w:proofErr w:type="spellEnd"/>
      <w:r w:rsidRPr="00F013B4">
        <w:rPr>
          <w:rFonts w:ascii="Times New Roman" w:hAnsi="Times New Roman" w:cs="Times New Roman"/>
        </w:rPr>
        <w:t xml:space="preserve"> </w:t>
      </w:r>
      <w:proofErr w:type="spellStart"/>
      <w:r w:rsidRPr="00F013B4">
        <w:rPr>
          <w:rFonts w:ascii="Times New Roman" w:hAnsi="Times New Roman" w:cs="Times New Roman"/>
        </w:rPr>
        <w:t>forced</w:t>
      </w:r>
      <w:proofErr w:type="spellEnd"/>
      <w:r w:rsidRPr="00F013B4">
        <w:rPr>
          <w:rFonts w:ascii="Times New Roman" w:hAnsi="Times New Roman" w:cs="Times New Roman"/>
        </w:rPr>
        <w:t xml:space="preserve"> </w:t>
      </w:r>
      <w:proofErr w:type="spellStart"/>
      <w:r w:rsidR="00274872">
        <w:rPr>
          <w:rFonts w:ascii="Times New Roman" w:hAnsi="Times New Roman" w:cs="Times New Roman"/>
        </w:rPr>
        <w:t>convection</w:t>
      </w:r>
      <w:proofErr w:type="spellEnd"/>
      <w:r w:rsidR="00274872">
        <w:rPr>
          <w:rFonts w:ascii="Times New Roman" w:hAnsi="Times New Roman" w:cs="Times New Roman"/>
        </w:rPr>
        <w:t xml:space="preserve"> in </w:t>
      </w:r>
      <w:proofErr w:type="spellStart"/>
      <w:r w:rsidR="00274872">
        <w:rPr>
          <w:rFonts w:ascii="Times New Roman" w:hAnsi="Times New Roman" w:cs="Times New Roman"/>
        </w:rPr>
        <w:t>ribbed</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channels</w:t>
      </w:r>
      <w:proofErr w:type="spellEnd"/>
      <w:r w:rsidR="00274872">
        <w:rPr>
          <w:rFonts w:ascii="Times New Roman" w:hAnsi="Times New Roman" w:cs="Times New Roman"/>
        </w:rPr>
        <w:t xml:space="preserve">. </w:t>
      </w:r>
      <w:proofErr w:type="spellStart"/>
      <w:r w:rsidRPr="00274872">
        <w:rPr>
          <w:rFonts w:ascii="Times New Roman" w:hAnsi="Times New Roman" w:cs="Times New Roman"/>
          <w:i/>
        </w:rPr>
        <w:t>Applied</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Thermal</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Engineering</w:t>
      </w:r>
      <w:proofErr w:type="spellEnd"/>
      <w:r w:rsidRPr="00E256FD">
        <w:rPr>
          <w:rFonts w:ascii="Times New Roman" w:hAnsi="Times New Roman" w:cs="Times New Roman"/>
        </w:rPr>
        <w:t>, 37</w:t>
      </w:r>
      <w:r w:rsidR="00274872">
        <w:rPr>
          <w:rFonts w:ascii="Times New Roman" w:hAnsi="Times New Roman" w:cs="Times New Roman"/>
        </w:rPr>
        <w:t>, 280-297.</w:t>
      </w:r>
    </w:p>
    <w:p w14:paraId="5CD42A05" w14:textId="4E25DB1A"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Menni</w:t>
      </w:r>
      <w:proofErr w:type="spellEnd"/>
      <w:r w:rsidRPr="00E256FD">
        <w:rPr>
          <w:rFonts w:ascii="Times New Roman" w:hAnsi="Times New Roman" w:cs="Times New Roman"/>
        </w:rPr>
        <w:t xml:space="preserve">, Y., </w:t>
      </w:r>
      <w:proofErr w:type="spellStart"/>
      <w:r w:rsidRPr="00E256FD">
        <w:rPr>
          <w:rFonts w:ascii="Times New Roman" w:hAnsi="Times New Roman" w:cs="Times New Roman"/>
        </w:rPr>
        <w:t>Chamkha</w:t>
      </w:r>
      <w:proofErr w:type="spellEnd"/>
      <w:r w:rsidRPr="00E256FD">
        <w:rPr>
          <w:rFonts w:ascii="Times New Roman" w:hAnsi="Times New Roman" w:cs="Times New Roman"/>
        </w:rPr>
        <w:t xml:space="preserve">, A.J., </w:t>
      </w:r>
      <w:proofErr w:type="spellStart"/>
      <w:r w:rsidRPr="00E256FD">
        <w:rPr>
          <w:rFonts w:ascii="Times New Roman" w:hAnsi="Times New Roman" w:cs="Times New Roman"/>
        </w:rPr>
        <w:t>Ghazvini</w:t>
      </w:r>
      <w:proofErr w:type="spellEnd"/>
      <w:r w:rsidRPr="00E256FD">
        <w:rPr>
          <w:rFonts w:ascii="Times New Roman" w:hAnsi="Times New Roman" w:cs="Times New Roman"/>
        </w:rPr>
        <w:t xml:space="preserve">, M., </w:t>
      </w:r>
      <w:proofErr w:type="spellStart"/>
      <w:r w:rsidRPr="00E256FD">
        <w:rPr>
          <w:rFonts w:ascii="Times New Roman" w:hAnsi="Times New Roman" w:cs="Times New Roman"/>
        </w:rPr>
        <w:t>Ahmadi</w:t>
      </w:r>
      <w:proofErr w:type="spellEnd"/>
      <w:r w:rsidRPr="00E256FD">
        <w:rPr>
          <w:rFonts w:ascii="Times New Roman" w:hAnsi="Times New Roman" w:cs="Times New Roman"/>
        </w:rPr>
        <w:t xml:space="preserve">, M.H., </w:t>
      </w:r>
      <w:proofErr w:type="spellStart"/>
      <w:r w:rsidRPr="00E256FD">
        <w:rPr>
          <w:rFonts w:ascii="Times New Roman" w:hAnsi="Times New Roman" w:cs="Times New Roman"/>
        </w:rPr>
        <w:t>Ameur</w:t>
      </w:r>
      <w:proofErr w:type="spellEnd"/>
      <w:r w:rsidRPr="00E256FD">
        <w:rPr>
          <w:rFonts w:ascii="Times New Roman" w:hAnsi="Times New Roman" w:cs="Times New Roman"/>
        </w:rPr>
        <w:t xml:space="preserve">, H., </w:t>
      </w:r>
      <w:proofErr w:type="spellStart"/>
      <w:r w:rsidRPr="00E256FD">
        <w:rPr>
          <w:rFonts w:ascii="Times New Roman" w:hAnsi="Times New Roman" w:cs="Times New Roman"/>
        </w:rPr>
        <w:t>Issakhov</w:t>
      </w:r>
      <w:proofErr w:type="spellEnd"/>
      <w:r w:rsidRPr="00E256FD">
        <w:rPr>
          <w:rFonts w:ascii="Times New Roman" w:hAnsi="Times New Roman" w:cs="Times New Roman"/>
        </w:rPr>
        <w:t xml:space="preserve">, A., </w:t>
      </w:r>
      <w:r w:rsidR="00274872" w:rsidRPr="00274872">
        <w:rPr>
          <w:rFonts w:ascii="Times New Roman" w:hAnsi="Times New Roman" w:cs="Times New Roman"/>
        </w:rPr>
        <w:t>&amp;</w:t>
      </w:r>
      <w:r w:rsidR="00274872">
        <w:rPr>
          <w:rFonts w:ascii="Times New Roman" w:hAnsi="Times New Roman" w:cs="Times New Roman"/>
        </w:rPr>
        <w:t xml:space="preserve"> </w:t>
      </w:r>
      <w:proofErr w:type="spellStart"/>
      <w:r w:rsidRPr="00E256FD">
        <w:rPr>
          <w:rFonts w:ascii="Times New Roman" w:hAnsi="Times New Roman" w:cs="Times New Roman"/>
        </w:rPr>
        <w:t>Inc</w:t>
      </w:r>
      <w:proofErr w:type="spellEnd"/>
      <w:r w:rsidRPr="00E256FD">
        <w:rPr>
          <w:rFonts w:ascii="Times New Roman" w:hAnsi="Times New Roman" w:cs="Times New Roman"/>
        </w:rPr>
        <w:t xml:space="preserve">, M. </w:t>
      </w:r>
      <w:r w:rsidR="00274872" w:rsidRPr="00E256FD">
        <w:rPr>
          <w:rFonts w:ascii="Times New Roman" w:hAnsi="Times New Roman" w:cs="Times New Roman"/>
        </w:rPr>
        <w:t xml:space="preserve">(2021). </w:t>
      </w:r>
      <w:r w:rsidRPr="00E256FD">
        <w:rPr>
          <w:rFonts w:ascii="Times New Roman" w:hAnsi="Times New Roman" w:cs="Times New Roman"/>
        </w:rPr>
        <w:t xml:space="preserve">Enhancement of </w:t>
      </w:r>
      <w:proofErr w:type="spellStart"/>
      <w:r w:rsidRPr="00E256FD">
        <w:rPr>
          <w:rFonts w:ascii="Times New Roman" w:hAnsi="Times New Roman" w:cs="Times New Roman"/>
        </w:rPr>
        <w:t>the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turbulent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convective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transfer in </w:t>
      </w:r>
      <w:proofErr w:type="spellStart"/>
      <w:r w:rsidRPr="00E256FD">
        <w:rPr>
          <w:rFonts w:ascii="Times New Roman" w:hAnsi="Times New Roman" w:cs="Times New Roman"/>
        </w:rPr>
        <w:t>channels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through</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the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baffling</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technique</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oil</w:t>
      </w:r>
      <w:proofErr w:type="spellEnd"/>
      <w:r w:rsidRPr="00E256FD">
        <w:rPr>
          <w:rFonts w:ascii="Times New Roman" w:hAnsi="Times New Roman" w:cs="Times New Roman"/>
        </w:rPr>
        <w:t>/</w:t>
      </w:r>
      <w:proofErr w:type="spellStart"/>
      <w:r w:rsidRPr="00E256FD">
        <w:rPr>
          <w:rFonts w:ascii="Times New Roman" w:hAnsi="Times New Roman" w:cs="Times New Roman"/>
        </w:rPr>
        <w:t>multiwa</w:t>
      </w:r>
      <w:r w:rsidR="00274872">
        <w:rPr>
          <w:rFonts w:ascii="Times New Roman" w:hAnsi="Times New Roman" w:cs="Times New Roman"/>
        </w:rPr>
        <w:t>lled</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carbon</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nanotube</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nanofluids</w:t>
      </w:r>
      <w:proofErr w:type="spellEnd"/>
      <w:r w:rsidR="00274872">
        <w:rPr>
          <w:rFonts w:ascii="Times New Roman" w:hAnsi="Times New Roman" w:cs="Times New Roman"/>
        </w:rPr>
        <w:t>.</w:t>
      </w:r>
      <w:r w:rsidRPr="00E256FD">
        <w:rPr>
          <w:rFonts w:ascii="Times New Roman" w:hAnsi="Times New Roman" w:cs="Times New Roman"/>
        </w:rPr>
        <w:t xml:space="preserve"> </w:t>
      </w:r>
      <w:proofErr w:type="spellStart"/>
      <w:r w:rsidRPr="00274872">
        <w:rPr>
          <w:rFonts w:ascii="Times New Roman" w:hAnsi="Times New Roman" w:cs="Times New Roman"/>
          <w:i/>
        </w:rPr>
        <w:t>Numerical</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Heat</w:t>
      </w:r>
      <w:proofErr w:type="spellEnd"/>
      <w:r w:rsidRPr="00274872">
        <w:rPr>
          <w:rFonts w:ascii="Times New Roman" w:hAnsi="Times New Roman" w:cs="Times New Roman"/>
          <w:i/>
        </w:rPr>
        <w:t xml:space="preserve"> Transfer, </w:t>
      </w:r>
      <w:proofErr w:type="spellStart"/>
      <w:r w:rsidRPr="00274872">
        <w:rPr>
          <w:rFonts w:ascii="Times New Roman" w:hAnsi="Times New Roman" w:cs="Times New Roman"/>
          <w:i/>
        </w:rPr>
        <w:t>Part</w:t>
      </w:r>
      <w:proofErr w:type="spellEnd"/>
      <w:r w:rsidRPr="00274872">
        <w:rPr>
          <w:rFonts w:ascii="Times New Roman" w:hAnsi="Times New Roman" w:cs="Times New Roman"/>
          <w:i/>
        </w:rPr>
        <w:t xml:space="preserve"> A: Applications</w:t>
      </w:r>
      <w:r w:rsidR="00274872">
        <w:rPr>
          <w:rFonts w:ascii="Times New Roman" w:hAnsi="Times New Roman" w:cs="Times New Roman"/>
        </w:rPr>
        <w:t>, 79 (4),</w:t>
      </w:r>
      <w:r w:rsidRPr="00E256FD">
        <w:rPr>
          <w:rFonts w:ascii="Times New Roman" w:hAnsi="Times New Roman" w:cs="Times New Roman"/>
        </w:rPr>
        <w:t xml:space="preserve"> 311-351</w:t>
      </w:r>
      <w:r w:rsidR="00274872">
        <w:rPr>
          <w:rFonts w:ascii="Times New Roman" w:hAnsi="Times New Roman" w:cs="Times New Roman"/>
        </w:rPr>
        <w:t>.</w:t>
      </w:r>
      <w:r w:rsidRPr="00E256FD">
        <w:rPr>
          <w:rFonts w:ascii="Times New Roman" w:hAnsi="Times New Roman" w:cs="Times New Roman"/>
        </w:rPr>
        <w:t xml:space="preserve"> </w:t>
      </w:r>
    </w:p>
    <w:p w14:paraId="509CDF9B" w14:textId="5AAF4B9F" w:rsidR="00A877AE" w:rsidRPr="00133582" w:rsidRDefault="00563F46" w:rsidP="00274872">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133582">
        <w:rPr>
          <w:rFonts w:ascii="Times New Roman" w:hAnsi="Times New Roman" w:cs="Times New Roman"/>
        </w:rPr>
        <w:t>Qi</w:t>
      </w:r>
      <w:proofErr w:type="spellEnd"/>
      <w:r w:rsidRPr="00133582">
        <w:rPr>
          <w:rFonts w:ascii="Times New Roman" w:hAnsi="Times New Roman" w:cs="Times New Roman"/>
        </w:rPr>
        <w:t xml:space="preserve">, C., </w:t>
      </w:r>
      <w:proofErr w:type="spellStart"/>
      <w:r w:rsidRPr="00133582">
        <w:rPr>
          <w:rFonts w:ascii="Times New Roman" w:hAnsi="Times New Roman" w:cs="Times New Roman"/>
        </w:rPr>
        <w:t>Wan</w:t>
      </w:r>
      <w:proofErr w:type="spellEnd"/>
      <w:r w:rsidRPr="00133582">
        <w:rPr>
          <w:rFonts w:ascii="Times New Roman" w:hAnsi="Times New Roman" w:cs="Times New Roman"/>
        </w:rPr>
        <w:t>, Y.L.,</w:t>
      </w:r>
      <w:r w:rsidR="00274872">
        <w:rPr>
          <w:rFonts w:ascii="Times New Roman" w:hAnsi="Times New Roman" w:cs="Times New Roman"/>
        </w:rPr>
        <w:t xml:space="preserve"> </w:t>
      </w:r>
      <w:proofErr w:type="spellStart"/>
      <w:r w:rsidR="00274872">
        <w:rPr>
          <w:rFonts w:ascii="Times New Roman" w:hAnsi="Times New Roman" w:cs="Times New Roman"/>
        </w:rPr>
        <w:t>Li</w:t>
      </w:r>
      <w:proofErr w:type="spellEnd"/>
      <w:r w:rsidR="00274872">
        <w:rPr>
          <w:rFonts w:ascii="Times New Roman" w:hAnsi="Times New Roman" w:cs="Times New Roman"/>
        </w:rPr>
        <w:t xml:space="preserve">, C.Y., Han, D.T., </w:t>
      </w:r>
      <w:r w:rsidR="00274872" w:rsidRPr="00274872">
        <w:rPr>
          <w:rFonts w:ascii="Times New Roman" w:hAnsi="Times New Roman" w:cs="Times New Roman"/>
        </w:rPr>
        <w:t>&amp;</w:t>
      </w:r>
      <w:r w:rsidR="00274872">
        <w:rPr>
          <w:rFonts w:ascii="Times New Roman" w:hAnsi="Times New Roman" w:cs="Times New Roman"/>
        </w:rPr>
        <w:t xml:space="preserve"> </w:t>
      </w:r>
      <w:proofErr w:type="spellStart"/>
      <w:r w:rsidR="00274872">
        <w:rPr>
          <w:rFonts w:ascii="Times New Roman" w:hAnsi="Times New Roman" w:cs="Times New Roman"/>
        </w:rPr>
        <w:t>Rao</w:t>
      </w:r>
      <w:proofErr w:type="spellEnd"/>
      <w:r w:rsidR="00274872">
        <w:rPr>
          <w:rFonts w:ascii="Times New Roman" w:hAnsi="Times New Roman" w:cs="Times New Roman"/>
        </w:rPr>
        <w:t>, Z.H.</w:t>
      </w:r>
      <w:r w:rsidRPr="00133582">
        <w:rPr>
          <w:rFonts w:ascii="Times New Roman" w:hAnsi="Times New Roman" w:cs="Times New Roman"/>
        </w:rPr>
        <w:t xml:space="preserve"> </w:t>
      </w:r>
      <w:r w:rsidR="00274872" w:rsidRPr="00133582">
        <w:rPr>
          <w:rFonts w:ascii="Times New Roman" w:hAnsi="Times New Roman" w:cs="Times New Roman"/>
        </w:rPr>
        <w:t xml:space="preserve">(2017). </w:t>
      </w:r>
      <w:proofErr w:type="spellStart"/>
      <w:r w:rsidRPr="00133582">
        <w:rPr>
          <w:rFonts w:ascii="Times New Roman" w:hAnsi="Times New Roman" w:cs="Times New Roman"/>
        </w:rPr>
        <w:t>Experimental</w:t>
      </w:r>
      <w:proofErr w:type="spellEnd"/>
      <w:r w:rsidRPr="00133582">
        <w:rPr>
          <w:rFonts w:ascii="Times New Roman" w:hAnsi="Times New Roman" w:cs="Times New Roman"/>
        </w:rPr>
        <w:t xml:space="preserve"> </w:t>
      </w:r>
      <w:proofErr w:type="spellStart"/>
      <w:r w:rsidRPr="00133582">
        <w:rPr>
          <w:rFonts w:ascii="Times New Roman" w:hAnsi="Times New Roman" w:cs="Times New Roman"/>
        </w:rPr>
        <w:t>and</w:t>
      </w:r>
      <w:proofErr w:type="spellEnd"/>
      <w:r w:rsidRPr="00133582">
        <w:rPr>
          <w:rFonts w:ascii="Times New Roman" w:hAnsi="Times New Roman" w:cs="Times New Roman"/>
        </w:rPr>
        <w:t xml:space="preserve"> </w:t>
      </w:r>
      <w:proofErr w:type="spellStart"/>
      <w:r w:rsidRPr="00133582">
        <w:rPr>
          <w:rFonts w:ascii="Times New Roman" w:hAnsi="Times New Roman" w:cs="Times New Roman"/>
        </w:rPr>
        <w:t>numerical</w:t>
      </w:r>
      <w:proofErr w:type="spellEnd"/>
      <w:r w:rsidRPr="00133582">
        <w:rPr>
          <w:rFonts w:ascii="Times New Roman" w:hAnsi="Times New Roman" w:cs="Times New Roman"/>
        </w:rPr>
        <w:t xml:space="preserve"> </w:t>
      </w:r>
      <w:proofErr w:type="spellStart"/>
      <w:r w:rsidRPr="00133582">
        <w:rPr>
          <w:rFonts w:ascii="Times New Roman" w:hAnsi="Times New Roman" w:cs="Times New Roman"/>
        </w:rPr>
        <w:t>research</w:t>
      </w:r>
      <w:proofErr w:type="spellEnd"/>
      <w:r w:rsidRPr="00133582">
        <w:rPr>
          <w:rFonts w:ascii="Times New Roman" w:hAnsi="Times New Roman" w:cs="Times New Roman"/>
        </w:rPr>
        <w:t xml:space="preserve"> on </w:t>
      </w:r>
      <w:proofErr w:type="spellStart"/>
      <w:r w:rsidRPr="00133582">
        <w:rPr>
          <w:rFonts w:ascii="Times New Roman" w:hAnsi="Times New Roman" w:cs="Times New Roman"/>
        </w:rPr>
        <w:t>the</w:t>
      </w:r>
      <w:proofErr w:type="spellEnd"/>
      <w:r w:rsidRPr="00133582">
        <w:rPr>
          <w:rFonts w:ascii="Times New Roman" w:hAnsi="Times New Roman" w:cs="Times New Roman"/>
        </w:rPr>
        <w:t xml:space="preserve"> </w:t>
      </w:r>
      <w:proofErr w:type="spellStart"/>
      <w:r w:rsidRPr="00133582">
        <w:rPr>
          <w:rFonts w:ascii="Times New Roman" w:hAnsi="Times New Roman" w:cs="Times New Roman"/>
        </w:rPr>
        <w:t>flow</w:t>
      </w:r>
      <w:proofErr w:type="spellEnd"/>
      <w:r w:rsidRPr="00133582">
        <w:rPr>
          <w:rFonts w:ascii="Times New Roman" w:hAnsi="Times New Roman" w:cs="Times New Roman"/>
        </w:rPr>
        <w:t xml:space="preserve"> </w:t>
      </w:r>
      <w:proofErr w:type="spellStart"/>
      <w:r w:rsidRPr="00133582">
        <w:rPr>
          <w:rFonts w:ascii="Times New Roman" w:hAnsi="Times New Roman" w:cs="Times New Roman"/>
        </w:rPr>
        <w:t>and</w:t>
      </w:r>
      <w:proofErr w:type="spellEnd"/>
      <w:r w:rsidRPr="00133582">
        <w:rPr>
          <w:rFonts w:ascii="Times New Roman" w:hAnsi="Times New Roman" w:cs="Times New Roman"/>
        </w:rPr>
        <w:t xml:space="preserve"> </w:t>
      </w:r>
      <w:proofErr w:type="spellStart"/>
      <w:r w:rsidRPr="00133582">
        <w:rPr>
          <w:rFonts w:ascii="Times New Roman" w:hAnsi="Times New Roman" w:cs="Times New Roman"/>
        </w:rPr>
        <w:t>heat</w:t>
      </w:r>
      <w:proofErr w:type="spellEnd"/>
      <w:r w:rsidRPr="00133582">
        <w:rPr>
          <w:rFonts w:ascii="Times New Roman" w:hAnsi="Times New Roman" w:cs="Times New Roman"/>
        </w:rPr>
        <w:t xml:space="preserve"> transfer </w:t>
      </w:r>
      <w:proofErr w:type="spellStart"/>
      <w:r w:rsidRPr="00133582">
        <w:rPr>
          <w:rFonts w:ascii="Times New Roman" w:hAnsi="Times New Roman" w:cs="Times New Roman"/>
        </w:rPr>
        <w:t>characteristics</w:t>
      </w:r>
      <w:proofErr w:type="spellEnd"/>
      <w:r w:rsidRPr="00133582">
        <w:rPr>
          <w:rFonts w:ascii="Times New Roman" w:hAnsi="Times New Roman" w:cs="Times New Roman"/>
        </w:rPr>
        <w:t xml:space="preserve"> of TiO</w:t>
      </w:r>
      <w:r w:rsidRPr="00274872">
        <w:rPr>
          <w:rFonts w:ascii="Times New Roman" w:hAnsi="Times New Roman" w:cs="Times New Roman"/>
          <w:vertAlign w:val="subscript"/>
        </w:rPr>
        <w:t>2</w:t>
      </w:r>
      <w:r w:rsidRPr="00133582">
        <w:rPr>
          <w:rFonts w:ascii="Times New Roman" w:hAnsi="Times New Roman" w:cs="Times New Roman"/>
        </w:rPr>
        <w:t xml:space="preserve">-water </w:t>
      </w:r>
      <w:proofErr w:type="spellStart"/>
      <w:r w:rsidRPr="00133582">
        <w:rPr>
          <w:rFonts w:ascii="Times New Roman" w:hAnsi="Times New Roman" w:cs="Times New Roman"/>
        </w:rPr>
        <w:t>na</w:t>
      </w:r>
      <w:r w:rsidR="00274872">
        <w:rPr>
          <w:rFonts w:ascii="Times New Roman" w:hAnsi="Times New Roman" w:cs="Times New Roman"/>
        </w:rPr>
        <w:t>nofluids</w:t>
      </w:r>
      <w:proofErr w:type="spellEnd"/>
      <w:r w:rsidR="00274872">
        <w:rPr>
          <w:rFonts w:ascii="Times New Roman" w:hAnsi="Times New Roman" w:cs="Times New Roman"/>
        </w:rPr>
        <w:t xml:space="preserve"> in a </w:t>
      </w:r>
      <w:proofErr w:type="spellStart"/>
      <w:r w:rsidR="00274872">
        <w:rPr>
          <w:rFonts w:ascii="Times New Roman" w:hAnsi="Times New Roman" w:cs="Times New Roman"/>
        </w:rPr>
        <w:t>corrugated</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tube</w:t>
      </w:r>
      <w:proofErr w:type="spellEnd"/>
      <w:r w:rsidR="00274872">
        <w:rPr>
          <w:rFonts w:ascii="Times New Roman" w:hAnsi="Times New Roman" w:cs="Times New Roman"/>
        </w:rPr>
        <w:t xml:space="preserve">. </w:t>
      </w:r>
      <w:r w:rsidRPr="00274872">
        <w:rPr>
          <w:rFonts w:ascii="Times New Roman" w:hAnsi="Times New Roman" w:cs="Times New Roman"/>
          <w:i/>
        </w:rPr>
        <w:t xml:space="preserve">International </w:t>
      </w:r>
      <w:proofErr w:type="spellStart"/>
      <w:r w:rsidRPr="00274872">
        <w:rPr>
          <w:rFonts w:ascii="Times New Roman" w:hAnsi="Times New Roman" w:cs="Times New Roman"/>
          <w:i/>
        </w:rPr>
        <w:t>Journal</w:t>
      </w:r>
      <w:proofErr w:type="spellEnd"/>
      <w:r w:rsidRPr="00274872">
        <w:rPr>
          <w:rFonts w:ascii="Times New Roman" w:hAnsi="Times New Roman" w:cs="Times New Roman"/>
          <w:i/>
        </w:rPr>
        <w:t xml:space="preserve"> of </w:t>
      </w:r>
      <w:proofErr w:type="spellStart"/>
      <w:r w:rsidRPr="00274872">
        <w:rPr>
          <w:rFonts w:ascii="Times New Roman" w:hAnsi="Times New Roman" w:cs="Times New Roman"/>
          <w:i/>
        </w:rPr>
        <w:t>Heat</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and</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Mass</w:t>
      </w:r>
      <w:proofErr w:type="spellEnd"/>
      <w:r w:rsidRPr="00274872">
        <w:rPr>
          <w:rFonts w:ascii="Times New Roman" w:hAnsi="Times New Roman" w:cs="Times New Roman"/>
          <w:i/>
        </w:rPr>
        <w:t xml:space="preserve"> Transfer</w:t>
      </w:r>
      <w:r w:rsidRPr="00133582">
        <w:rPr>
          <w:rFonts w:ascii="Times New Roman" w:hAnsi="Times New Roman" w:cs="Times New Roman"/>
        </w:rPr>
        <w:t>, 115: 1072–1084</w:t>
      </w:r>
      <w:r w:rsidR="00E90EBD">
        <w:rPr>
          <w:rFonts w:ascii="Times New Roman" w:hAnsi="Times New Roman" w:cs="Times New Roman"/>
        </w:rPr>
        <w:t>.</w:t>
      </w:r>
      <w:r w:rsidRPr="00133582">
        <w:rPr>
          <w:rFonts w:ascii="Times New Roman" w:hAnsi="Times New Roman" w:cs="Times New Roman"/>
        </w:rPr>
        <w:t xml:space="preserve"> </w:t>
      </w:r>
    </w:p>
    <w:p w14:paraId="32A06A37" w14:textId="2268CE56"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Pordanjani</w:t>
      </w:r>
      <w:proofErr w:type="spellEnd"/>
      <w:r w:rsidRPr="00E256FD">
        <w:rPr>
          <w:rFonts w:ascii="Times New Roman" w:hAnsi="Times New Roman" w:cs="Times New Roman"/>
        </w:rPr>
        <w:t xml:space="preserve">, A. H., </w:t>
      </w:r>
      <w:proofErr w:type="spellStart"/>
      <w:r w:rsidRPr="00E256FD">
        <w:rPr>
          <w:rFonts w:ascii="Times New Roman" w:hAnsi="Times New Roman" w:cs="Times New Roman"/>
        </w:rPr>
        <w:t>Aghakhani</w:t>
      </w:r>
      <w:proofErr w:type="spellEnd"/>
      <w:r w:rsidRPr="00E256FD">
        <w:rPr>
          <w:rFonts w:ascii="Times New Roman" w:hAnsi="Times New Roman" w:cs="Times New Roman"/>
        </w:rPr>
        <w:t xml:space="preserve">, S., </w:t>
      </w:r>
      <w:proofErr w:type="spellStart"/>
      <w:r w:rsidRPr="00E256FD">
        <w:rPr>
          <w:rFonts w:ascii="Times New Roman" w:hAnsi="Times New Roman" w:cs="Times New Roman"/>
        </w:rPr>
        <w:t>Afrand</w:t>
      </w:r>
      <w:proofErr w:type="spellEnd"/>
      <w:r w:rsidRPr="00E256FD">
        <w:rPr>
          <w:rFonts w:ascii="Times New Roman" w:hAnsi="Times New Roman" w:cs="Times New Roman"/>
        </w:rPr>
        <w:t xml:space="preserve">, M., </w:t>
      </w:r>
      <w:proofErr w:type="spellStart"/>
      <w:r w:rsidRPr="00E256FD">
        <w:rPr>
          <w:rFonts w:ascii="Times New Roman" w:hAnsi="Times New Roman" w:cs="Times New Roman"/>
        </w:rPr>
        <w:t>Mahmoudi</w:t>
      </w:r>
      <w:proofErr w:type="spellEnd"/>
      <w:r w:rsidRPr="00E256FD">
        <w:rPr>
          <w:rFonts w:ascii="Times New Roman" w:hAnsi="Times New Roman" w:cs="Times New Roman"/>
        </w:rPr>
        <w:t xml:space="preserve">, B., </w:t>
      </w:r>
      <w:proofErr w:type="spellStart"/>
      <w:r w:rsidRPr="00E256FD">
        <w:rPr>
          <w:rFonts w:ascii="Times New Roman" w:hAnsi="Times New Roman" w:cs="Times New Roman"/>
        </w:rPr>
        <w:t>Mahian</w:t>
      </w:r>
      <w:proofErr w:type="spellEnd"/>
      <w:r w:rsidRPr="00E256FD">
        <w:rPr>
          <w:rFonts w:ascii="Times New Roman" w:hAnsi="Times New Roman" w:cs="Times New Roman"/>
        </w:rPr>
        <w:t xml:space="preserve">, O., </w:t>
      </w:r>
      <w:r w:rsidR="00274872" w:rsidRPr="00274872">
        <w:rPr>
          <w:rFonts w:ascii="Times New Roman" w:hAnsi="Times New Roman" w:cs="Times New Roman"/>
        </w:rPr>
        <w:t>&amp;</w:t>
      </w:r>
      <w:r w:rsidR="00274872">
        <w:rPr>
          <w:rFonts w:ascii="Times New Roman" w:hAnsi="Times New Roman" w:cs="Times New Roman"/>
        </w:rPr>
        <w:t xml:space="preserve"> </w:t>
      </w:r>
      <w:proofErr w:type="spellStart"/>
      <w:r w:rsidRPr="00E256FD">
        <w:rPr>
          <w:rFonts w:ascii="Times New Roman" w:hAnsi="Times New Roman" w:cs="Times New Roman"/>
        </w:rPr>
        <w:t>Wongwises</w:t>
      </w:r>
      <w:proofErr w:type="spellEnd"/>
      <w:r w:rsidRPr="00E256FD">
        <w:rPr>
          <w:rFonts w:ascii="Times New Roman" w:hAnsi="Times New Roman" w:cs="Times New Roman"/>
        </w:rPr>
        <w:t xml:space="preserve">, S. </w:t>
      </w:r>
      <w:r w:rsidR="00274872" w:rsidRPr="00E256FD">
        <w:rPr>
          <w:rFonts w:ascii="Times New Roman" w:hAnsi="Times New Roman" w:cs="Times New Roman"/>
        </w:rPr>
        <w:t>(2019).</w:t>
      </w:r>
      <w:r w:rsidR="00274872">
        <w:rPr>
          <w:rFonts w:ascii="Times New Roman" w:hAnsi="Times New Roman" w:cs="Times New Roman"/>
        </w:rPr>
        <w:t xml:space="preserve"> </w:t>
      </w:r>
      <w:r w:rsidRPr="00E256FD">
        <w:rPr>
          <w:rFonts w:ascii="Times New Roman" w:hAnsi="Times New Roman" w:cs="Times New Roman"/>
        </w:rPr>
        <w:t xml:space="preserve">An </w:t>
      </w:r>
      <w:proofErr w:type="spellStart"/>
      <w:r w:rsidRPr="00E256FD">
        <w:rPr>
          <w:rFonts w:ascii="Times New Roman" w:hAnsi="Times New Roman" w:cs="Times New Roman"/>
        </w:rPr>
        <w:t>updated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review</w:t>
      </w:r>
      <w:proofErr w:type="spellEnd"/>
      <w:r w:rsidRPr="00E256FD">
        <w:rPr>
          <w:rFonts w:ascii="Times New Roman" w:hAnsi="Times New Roman" w:cs="Times New Roman"/>
        </w:rPr>
        <w:t xml:space="preserve"> on </w:t>
      </w:r>
      <w:proofErr w:type="spellStart"/>
      <w:r w:rsidRPr="00E256FD">
        <w:rPr>
          <w:rFonts w:ascii="Times New Roman" w:hAnsi="Times New Roman" w:cs="Times New Roman"/>
        </w:rPr>
        <w:t>application</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nanofluids</w:t>
      </w:r>
      <w:proofErr w:type="spellEnd"/>
      <w:r w:rsidRPr="00E256FD">
        <w:rPr>
          <w:rFonts w:ascii="Times New Roman" w:hAnsi="Times New Roman" w:cs="Times New Roman"/>
        </w:rPr>
        <w:t xml:space="preserve"> in </w:t>
      </w:r>
      <w:proofErr w:type="spellStart"/>
      <w:r w:rsidRPr="00E256FD">
        <w:rPr>
          <w:rFonts w:ascii="Times New Roman" w:hAnsi="Times New Roman" w:cs="Times New Roman"/>
        </w:rPr>
        <w:t>heat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exchangers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for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saving</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energy</w:t>
      </w:r>
      <w:proofErr w:type="spellEnd"/>
      <w:r w:rsidR="00274872">
        <w:rPr>
          <w:rFonts w:ascii="Times New Roman" w:hAnsi="Times New Roman" w:cs="Times New Roman"/>
        </w:rPr>
        <w:t>.</w:t>
      </w:r>
      <w:r w:rsidRPr="00E256FD">
        <w:rPr>
          <w:rFonts w:ascii="Times New Roman" w:hAnsi="Times New Roman" w:cs="Times New Roman"/>
        </w:rPr>
        <w:t xml:space="preserve"> </w:t>
      </w:r>
      <w:proofErr w:type="spellStart"/>
      <w:r w:rsidRPr="00274872">
        <w:rPr>
          <w:rFonts w:ascii="Times New Roman" w:hAnsi="Times New Roman" w:cs="Times New Roman"/>
          <w:i/>
        </w:rPr>
        <w:t>Energy</w:t>
      </w:r>
      <w:proofErr w:type="spellEnd"/>
      <w:r w:rsidRPr="00274872">
        <w:rPr>
          <w:rFonts w:ascii="Times New Roman" w:hAnsi="Times New Roman" w:cs="Times New Roman"/>
          <w:i/>
        </w:rPr>
        <w:t xml:space="preserve"> Conversion Management</w:t>
      </w:r>
      <w:r w:rsidR="00E90EBD">
        <w:rPr>
          <w:rFonts w:ascii="Times New Roman" w:hAnsi="Times New Roman" w:cs="Times New Roman"/>
        </w:rPr>
        <w:t xml:space="preserve">, 198, </w:t>
      </w:r>
      <w:r w:rsidRPr="00E256FD">
        <w:rPr>
          <w:rFonts w:ascii="Times New Roman" w:hAnsi="Times New Roman" w:cs="Times New Roman"/>
        </w:rPr>
        <w:t>111886</w:t>
      </w:r>
      <w:r w:rsidR="00E90EBD">
        <w:rPr>
          <w:rFonts w:ascii="Times New Roman" w:hAnsi="Times New Roman" w:cs="Times New Roman"/>
        </w:rPr>
        <w:t>.</w:t>
      </w:r>
      <w:r w:rsidRPr="00E256FD">
        <w:rPr>
          <w:rFonts w:ascii="Times New Roman" w:hAnsi="Times New Roman" w:cs="Times New Roman"/>
        </w:rPr>
        <w:t xml:space="preserve"> </w:t>
      </w:r>
    </w:p>
    <w:p w14:paraId="56425B43" w14:textId="25B6F721"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Kaood</w:t>
      </w:r>
      <w:proofErr w:type="spellEnd"/>
      <w:r w:rsidRPr="00E256FD">
        <w:rPr>
          <w:rFonts w:ascii="Times New Roman" w:hAnsi="Times New Roman" w:cs="Times New Roman"/>
        </w:rPr>
        <w:t xml:space="preserve">, A., </w:t>
      </w:r>
      <w:r w:rsidR="00274872" w:rsidRPr="00274872">
        <w:rPr>
          <w:rFonts w:ascii="Times New Roman" w:hAnsi="Times New Roman" w:cs="Times New Roman"/>
        </w:rPr>
        <w:t>&amp;</w:t>
      </w:r>
      <w:r w:rsidR="00274872">
        <w:rPr>
          <w:rFonts w:ascii="Times New Roman" w:hAnsi="Times New Roman" w:cs="Times New Roman"/>
        </w:rPr>
        <w:t xml:space="preserve"> Hassan, M.A. </w:t>
      </w:r>
      <w:r w:rsidR="00274872" w:rsidRPr="00E256FD">
        <w:rPr>
          <w:rFonts w:ascii="Times New Roman" w:hAnsi="Times New Roman" w:cs="Times New Roman"/>
        </w:rPr>
        <w:t xml:space="preserve">(2020). </w:t>
      </w:r>
      <w:proofErr w:type="spellStart"/>
      <w:r w:rsidRPr="00E256FD">
        <w:rPr>
          <w:rFonts w:ascii="Times New Roman" w:hAnsi="Times New Roman" w:cs="Times New Roman"/>
        </w:rPr>
        <w:t>Thermo-hydraulic</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performance</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nanofluids</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flow</w:t>
      </w:r>
      <w:proofErr w:type="spellEnd"/>
      <w:r w:rsidRPr="00E256FD">
        <w:rPr>
          <w:rFonts w:ascii="Times New Roman" w:hAnsi="Times New Roman" w:cs="Times New Roman"/>
        </w:rPr>
        <w:t xml:space="preserve"> in </w:t>
      </w:r>
      <w:proofErr w:type="spellStart"/>
      <w:r w:rsidRPr="00E256FD">
        <w:rPr>
          <w:rFonts w:ascii="Times New Roman" w:hAnsi="Times New Roman" w:cs="Times New Roman"/>
        </w:rPr>
        <w:t>vari</w:t>
      </w:r>
      <w:r w:rsidR="00274872">
        <w:rPr>
          <w:rFonts w:ascii="Times New Roman" w:hAnsi="Times New Roman" w:cs="Times New Roman"/>
        </w:rPr>
        <w:t>ous</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internally</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corrugated</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tubes</w:t>
      </w:r>
      <w:proofErr w:type="spellEnd"/>
      <w:r w:rsidR="00274872">
        <w:rPr>
          <w:rFonts w:ascii="Times New Roman" w:hAnsi="Times New Roman" w:cs="Times New Roman"/>
        </w:rPr>
        <w:t>.</w:t>
      </w:r>
      <w:r w:rsidRPr="00E256FD">
        <w:rPr>
          <w:rFonts w:ascii="Times New Roman" w:hAnsi="Times New Roman" w:cs="Times New Roman"/>
        </w:rPr>
        <w:t xml:space="preserve"> </w:t>
      </w:r>
      <w:proofErr w:type="spellStart"/>
      <w:r w:rsidRPr="00274872">
        <w:rPr>
          <w:rFonts w:ascii="Times New Roman" w:hAnsi="Times New Roman" w:cs="Times New Roman"/>
          <w:i/>
        </w:rPr>
        <w:t>Chemical</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Engineering</w:t>
      </w:r>
      <w:proofErr w:type="spellEnd"/>
      <w:r w:rsidRPr="00274872">
        <w:rPr>
          <w:rFonts w:ascii="Times New Roman" w:hAnsi="Times New Roman" w:cs="Times New Roman"/>
          <w:i/>
        </w:rPr>
        <w:t xml:space="preserve"> &amp; </w:t>
      </w:r>
      <w:proofErr w:type="spellStart"/>
      <w:r w:rsidRPr="00274872">
        <w:rPr>
          <w:rFonts w:ascii="Times New Roman" w:hAnsi="Times New Roman" w:cs="Times New Roman"/>
          <w:i/>
        </w:rPr>
        <w:t>Processing</w:t>
      </w:r>
      <w:proofErr w:type="spellEnd"/>
      <w:r w:rsidRPr="00274872">
        <w:rPr>
          <w:rFonts w:ascii="Times New Roman" w:hAnsi="Times New Roman" w:cs="Times New Roman"/>
          <w:i/>
        </w:rPr>
        <w:t xml:space="preserve">: </w:t>
      </w:r>
      <w:proofErr w:type="spellStart"/>
      <w:r w:rsidRPr="00274872">
        <w:rPr>
          <w:rFonts w:ascii="Times New Roman" w:hAnsi="Times New Roman" w:cs="Times New Roman"/>
          <w:i/>
        </w:rPr>
        <w:t>Proc</w:t>
      </w:r>
      <w:r w:rsidR="00274872" w:rsidRPr="00274872">
        <w:rPr>
          <w:rFonts w:ascii="Times New Roman" w:hAnsi="Times New Roman" w:cs="Times New Roman"/>
          <w:i/>
        </w:rPr>
        <w:t>ess</w:t>
      </w:r>
      <w:proofErr w:type="spellEnd"/>
      <w:r w:rsidR="00274872" w:rsidRPr="00274872">
        <w:rPr>
          <w:rFonts w:ascii="Times New Roman" w:hAnsi="Times New Roman" w:cs="Times New Roman"/>
          <w:i/>
        </w:rPr>
        <w:t xml:space="preserve"> </w:t>
      </w:r>
      <w:proofErr w:type="spellStart"/>
      <w:r w:rsidR="00274872" w:rsidRPr="00274872">
        <w:rPr>
          <w:rFonts w:ascii="Times New Roman" w:hAnsi="Times New Roman" w:cs="Times New Roman"/>
          <w:i/>
        </w:rPr>
        <w:t>Intensification</w:t>
      </w:r>
      <w:proofErr w:type="spellEnd"/>
      <w:r w:rsidR="00274872">
        <w:rPr>
          <w:rFonts w:ascii="Times New Roman" w:hAnsi="Times New Roman" w:cs="Times New Roman"/>
        </w:rPr>
        <w:t>, 154, 08043.</w:t>
      </w:r>
      <w:r w:rsidRPr="00E256FD">
        <w:rPr>
          <w:rFonts w:ascii="Times New Roman" w:hAnsi="Times New Roman" w:cs="Times New Roman"/>
        </w:rPr>
        <w:t xml:space="preserve"> </w:t>
      </w:r>
    </w:p>
    <w:p w14:paraId="778D1A76" w14:textId="6ADAF44C"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proofErr w:type="spellStart"/>
      <w:r w:rsidRPr="00E256FD">
        <w:rPr>
          <w:rFonts w:ascii="Times New Roman" w:hAnsi="Times New Roman" w:cs="Times New Roman"/>
        </w:rPr>
        <w:t>Tian</w:t>
      </w:r>
      <w:proofErr w:type="spellEnd"/>
      <w:r w:rsidRPr="00E256FD">
        <w:rPr>
          <w:rFonts w:ascii="Times New Roman" w:hAnsi="Times New Roman" w:cs="Times New Roman"/>
        </w:rPr>
        <w:t xml:space="preserve">, M.-W., </w:t>
      </w:r>
      <w:proofErr w:type="spellStart"/>
      <w:r w:rsidRPr="00E256FD">
        <w:rPr>
          <w:rFonts w:ascii="Times New Roman" w:hAnsi="Times New Roman" w:cs="Times New Roman"/>
        </w:rPr>
        <w:t>Khorasani</w:t>
      </w:r>
      <w:proofErr w:type="spellEnd"/>
      <w:r w:rsidRPr="00E256FD">
        <w:rPr>
          <w:rFonts w:ascii="Times New Roman" w:hAnsi="Times New Roman" w:cs="Times New Roman"/>
        </w:rPr>
        <w:t xml:space="preserve">, S., </w:t>
      </w:r>
      <w:proofErr w:type="spellStart"/>
      <w:r w:rsidRPr="00E256FD">
        <w:rPr>
          <w:rFonts w:ascii="Times New Roman" w:hAnsi="Times New Roman" w:cs="Times New Roman"/>
        </w:rPr>
        <w:t>Moria</w:t>
      </w:r>
      <w:proofErr w:type="spellEnd"/>
      <w:r w:rsidRPr="00E256FD">
        <w:rPr>
          <w:rFonts w:ascii="Times New Roman" w:hAnsi="Times New Roman" w:cs="Times New Roman"/>
        </w:rPr>
        <w:t xml:space="preserve">, H., </w:t>
      </w:r>
      <w:proofErr w:type="spellStart"/>
      <w:r w:rsidRPr="00E256FD">
        <w:rPr>
          <w:rFonts w:ascii="Times New Roman" w:hAnsi="Times New Roman" w:cs="Times New Roman"/>
        </w:rPr>
        <w:t>Pourhedayat</w:t>
      </w:r>
      <w:proofErr w:type="spellEnd"/>
      <w:r w:rsidRPr="00E256FD">
        <w:rPr>
          <w:rFonts w:ascii="Times New Roman" w:hAnsi="Times New Roman" w:cs="Times New Roman"/>
        </w:rPr>
        <w:t xml:space="preserve">, S., </w:t>
      </w:r>
      <w:r w:rsidR="00274872" w:rsidRPr="00274872">
        <w:rPr>
          <w:rFonts w:ascii="Times New Roman" w:hAnsi="Times New Roman" w:cs="Times New Roman"/>
        </w:rPr>
        <w:t>&amp;</w:t>
      </w:r>
      <w:r w:rsidR="00274872">
        <w:rPr>
          <w:rFonts w:ascii="Times New Roman" w:hAnsi="Times New Roman" w:cs="Times New Roman"/>
        </w:rPr>
        <w:t xml:space="preserve"> </w:t>
      </w:r>
      <w:proofErr w:type="spellStart"/>
      <w:r w:rsidRPr="00E256FD">
        <w:rPr>
          <w:rFonts w:ascii="Times New Roman" w:hAnsi="Times New Roman" w:cs="Times New Roman"/>
        </w:rPr>
        <w:t>Dizaji</w:t>
      </w:r>
      <w:proofErr w:type="spellEnd"/>
      <w:r w:rsidRPr="00E256FD">
        <w:rPr>
          <w:rFonts w:ascii="Times New Roman" w:hAnsi="Times New Roman" w:cs="Times New Roman"/>
        </w:rPr>
        <w:t xml:space="preserve">, H.S. </w:t>
      </w:r>
      <w:r w:rsidR="00274872" w:rsidRPr="00E256FD">
        <w:rPr>
          <w:rFonts w:ascii="Times New Roman" w:hAnsi="Times New Roman" w:cs="Times New Roman"/>
        </w:rPr>
        <w:t xml:space="preserve">(2020). </w:t>
      </w:r>
      <w:r w:rsidRPr="00E256FD">
        <w:rPr>
          <w:rFonts w:ascii="Times New Roman" w:hAnsi="Times New Roman" w:cs="Times New Roman"/>
        </w:rPr>
        <w:t xml:space="preserve">Profit </w:t>
      </w:r>
      <w:proofErr w:type="spellStart"/>
      <w:r w:rsidRPr="00E256FD">
        <w:rPr>
          <w:rFonts w:ascii="Times New Roman" w:hAnsi="Times New Roman" w:cs="Times New Roman"/>
        </w:rPr>
        <w:t>and</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efficiency</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boost</w:t>
      </w:r>
      <w:proofErr w:type="spellEnd"/>
      <w:r w:rsidRPr="00E256FD">
        <w:rPr>
          <w:rFonts w:ascii="Times New Roman" w:hAnsi="Times New Roman" w:cs="Times New Roman"/>
        </w:rPr>
        <w:t xml:space="preserve"> of </w:t>
      </w:r>
      <w:proofErr w:type="spellStart"/>
      <w:r w:rsidRPr="00E256FD">
        <w:rPr>
          <w:rFonts w:ascii="Times New Roman" w:hAnsi="Times New Roman" w:cs="Times New Roman"/>
        </w:rPr>
        <w:t>triangular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vortex-</w:t>
      </w:r>
      <w:r w:rsidR="00274872">
        <w:rPr>
          <w:rFonts w:ascii="Times New Roman" w:hAnsi="Times New Roman" w:cs="Times New Roman"/>
        </w:rPr>
        <w:t>generators</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by</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novel</w:t>
      </w:r>
      <w:proofErr w:type="spellEnd"/>
      <w:r w:rsidR="00274872">
        <w:rPr>
          <w:rFonts w:ascii="Times New Roman" w:hAnsi="Times New Roman" w:cs="Times New Roman"/>
        </w:rPr>
        <w:t xml:space="preserve"> </w:t>
      </w:r>
      <w:proofErr w:type="spellStart"/>
      <w:r w:rsidR="00274872">
        <w:rPr>
          <w:rFonts w:ascii="Times New Roman" w:hAnsi="Times New Roman" w:cs="Times New Roman"/>
        </w:rPr>
        <w:t>techniques</w:t>
      </w:r>
      <w:proofErr w:type="spellEnd"/>
      <w:r w:rsidR="00274872">
        <w:rPr>
          <w:rFonts w:ascii="Times New Roman" w:hAnsi="Times New Roman" w:cs="Times New Roman"/>
        </w:rPr>
        <w:t>.</w:t>
      </w:r>
      <w:r w:rsidRPr="00E256FD">
        <w:rPr>
          <w:rFonts w:ascii="Times New Roman" w:hAnsi="Times New Roman" w:cs="Times New Roman"/>
        </w:rPr>
        <w:t xml:space="preserve"> </w:t>
      </w:r>
      <w:r w:rsidRPr="00E90EBD">
        <w:rPr>
          <w:rFonts w:ascii="Times New Roman" w:hAnsi="Times New Roman" w:cs="Times New Roman"/>
          <w:i/>
        </w:rPr>
        <w:t xml:space="preserve">International </w:t>
      </w:r>
      <w:proofErr w:type="spellStart"/>
      <w:r w:rsidRPr="00E90EBD">
        <w:rPr>
          <w:rFonts w:ascii="Times New Roman" w:hAnsi="Times New Roman" w:cs="Times New Roman"/>
          <w:i/>
        </w:rPr>
        <w:t>Journal</w:t>
      </w:r>
      <w:proofErr w:type="spellEnd"/>
      <w:r w:rsidRPr="00E90EBD">
        <w:rPr>
          <w:rFonts w:ascii="Times New Roman" w:hAnsi="Times New Roman" w:cs="Times New Roman"/>
          <w:i/>
        </w:rPr>
        <w:t xml:space="preserve"> of </w:t>
      </w:r>
      <w:proofErr w:type="spellStart"/>
      <w:r w:rsidRPr="00E90EBD">
        <w:rPr>
          <w:rFonts w:ascii="Times New Roman" w:hAnsi="Times New Roman" w:cs="Times New Roman"/>
          <w:i/>
        </w:rPr>
        <w:t>Heat</w:t>
      </w:r>
      <w:proofErr w:type="spellEnd"/>
      <w:r w:rsidRPr="00E90EBD">
        <w:rPr>
          <w:rFonts w:ascii="Times New Roman" w:hAnsi="Times New Roman" w:cs="Times New Roman"/>
          <w:i/>
        </w:rPr>
        <w:t xml:space="preserve"> </w:t>
      </w:r>
      <w:proofErr w:type="spellStart"/>
      <w:r w:rsidRPr="00E90EBD">
        <w:rPr>
          <w:rFonts w:ascii="Times New Roman" w:hAnsi="Times New Roman" w:cs="Times New Roman"/>
          <w:i/>
        </w:rPr>
        <w:t>and</w:t>
      </w:r>
      <w:proofErr w:type="spellEnd"/>
      <w:r w:rsidRPr="00E90EBD">
        <w:rPr>
          <w:rFonts w:ascii="Times New Roman" w:hAnsi="Times New Roman" w:cs="Times New Roman"/>
          <w:i/>
        </w:rPr>
        <w:t xml:space="preserve"> </w:t>
      </w:r>
      <w:proofErr w:type="spellStart"/>
      <w:r w:rsidRPr="00E90EBD">
        <w:rPr>
          <w:rFonts w:ascii="Times New Roman" w:hAnsi="Times New Roman" w:cs="Times New Roman"/>
          <w:i/>
        </w:rPr>
        <w:t>Mass</w:t>
      </w:r>
      <w:proofErr w:type="spellEnd"/>
      <w:r w:rsidRPr="00E90EBD">
        <w:rPr>
          <w:rFonts w:ascii="Times New Roman" w:hAnsi="Times New Roman" w:cs="Times New Roman"/>
          <w:i/>
        </w:rPr>
        <w:t xml:space="preserve"> Transfer</w:t>
      </w:r>
      <w:r w:rsidRPr="00E256FD">
        <w:rPr>
          <w:rFonts w:ascii="Times New Roman" w:hAnsi="Times New Roman" w:cs="Times New Roman"/>
        </w:rPr>
        <w:t>, 156</w:t>
      </w:r>
      <w:r w:rsidR="00274872">
        <w:rPr>
          <w:rFonts w:ascii="Times New Roman" w:hAnsi="Times New Roman" w:cs="Times New Roman"/>
        </w:rPr>
        <w:t>, 119842.</w:t>
      </w:r>
    </w:p>
    <w:p w14:paraId="3211187B" w14:textId="3F9FB3DA" w:rsidR="00A877AE" w:rsidRPr="00E256FD" w:rsidRDefault="00563F4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color w:val="333333"/>
          <w:lang w:eastAsia="tr-TR"/>
        </w:rPr>
      </w:pPr>
      <w:r w:rsidRPr="00E256FD">
        <w:rPr>
          <w:rFonts w:ascii="Times New Roman" w:hAnsi="Times New Roman" w:cs="Times New Roman"/>
        </w:rPr>
        <w:t xml:space="preserve">ANSYS </w:t>
      </w:r>
      <w:proofErr w:type="spellStart"/>
      <w:r w:rsidRPr="00E256FD">
        <w:rPr>
          <w:rFonts w:ascii="Times New Roman" w:hAnsi="Times New Roman" w:cs="Times New Roman"/>
        </w:rPr>
        <w:t>Inc</w:t>
      </w:r>
      <w:proofErr w:type="spellEnd"/>
      <w:r w:rsidRPr="00E256FD">
        <w:rPr>
          <w:rFonts w:ascii="Times New Roman" w:hAnsi="Times New Roman" w:cs="Times New Roman"/>
        </w:rPr>
        <w:t xml:space="preserve">., </w:t>
      </w:r>
      <w:r w:rsidR="00CD448D" w:rsidRPr="00E256FD">
        <w:rPr>
          <w:rFonts w:ascii="Times New Roman" w:hAnsi="Times New Roman" w:cs="Times New Roman"/>
        </w:rPr>
        <w:t xml:space="preserve">(2015). </w:t>
      </w:r>
      <w:r w:rsidRPr="00E256FD">
        <w:rPr>
          <w:rFonts w:ascii="Times New Roman" w:hAnsi="Times New Roman" w:cs="Times New Roman"/>
        </w:rPr>
        <w:t xml:space="preserve">ANSYS </w:t>
      </w:r>
      <w:proofErr w:type="spellStart"/>
      <w:r w:rsidRPr="00E256FD">
        <w:rPr>
          <w:rFonts w:ascii="Times New Roman" w:hAnsi="Times New Roman" w:cs="Times New Roman"/>
        </w:rPr>
        <w:t>Fluent</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user</w:t>
      </w:r>
      <w:proofErr w:type="spellEnd"/>
      <w:r w:rsidRPr="00E256FD">
        <w:rPr>
          <w:rFonts w:ascii="Times New Roman" w:hAnsi="Times New Roman" w:cs="Times New Roman"/>
        </w:rPr>
        <w:t xml:space="preserve"> </w:t>
      </w:r>
      <w:proofErr w:type="spellStart"/>
      <w:r w:rsidRPr="00E256FD">
        <w:rPr>
          <w:rFonts w:ascii="Times New Roman" w:hAnsi="Times New Roman" w:cs="Times New Roman"/>
        </w:rPr>
        <w:t>guide</w:t>
      </w:r>
      <w:proofErr w:type="spellEnd"/>
      <w:r w:rsidRPr="00E256FD">
        <w:rPr>
          <w:rFonts w:ascii="Times New Roman" w:hAnsi="Times New Roman" w:cs="Times New Roman"/>
        </w:rPr>
        <w:t xml:space="preserve"> &amp; </w:t>
      </w:r>
      <w:proofErr w:type="spellStart"/>
      <w:r w:rsidRPr="00E256FD">
        <w:rPr>
          <w:rFonts w:ascii="Times New Roman" w:hAnsi="Times New Roman" w:cs="Times New Roman"/>
        </w:rPr>
        <w:t>t</w:t>
      </w:r>
      <w:r w:rsidR="00CD448D">
        <w:rPr>
          <w:rFonts w:ascii="Times New Roman" w:hAnsi="Times New Roman" w:cs="Times New Roman"/>
        </w:rPr>
        <w:t>heory</w:t>
      </w:r>
      <w:proofErr w:type="spellEnd"/>
      <w:r w:rsidR="00CD448D">
        <w:rPr>
          <w:rFonts w:ascii="Times New Roman" w:hAnsi="Times New Roman" w:cs="Times New Roman"/>
        </w:rPr>
        <w:t xml:space="preserve"> </w:t>
      </w:r>
      <w:proofErr w:type="spellStart"/>
      <w:r w:rsidR="00CD448D">
        <w:rPr>
          <w:rFonts w:ascii="Times New Roman" w:hAnsi="Times New Roman" w:cs="Times New Roman"/>
        </w:rPr>
        <w:t>guide</w:t>
      </w:r>
      <w:proofErr w:type="spellEnd"/>
      <w:r w:rsidR="00CD448D">
        <w:rPr>
          <w:rFonts w:ascii="Times New Roman" w:hAnsi="Times New Roman" w:cs="Times New Roman"/>
        </w:rPr>
        <w:t xml:space="preserve">- </w:t>
      </w:r>
      <w:proofErr w:type="spellStart"/>
      <w:r w:rsidR="00CD448D">
        <w:rPr>
          <w:rFonts w:ascii="Times New Roman" w:hAnsi="Times New Roman" w:cs="Times New Roman"/>
        </w:rPr>
        <w:t>Release</w:t>
      </w:r>
      <w:proofErr w:type="spellEnd"/>
      <w:r w:rsidR="00CD448D">
        <w:rPr>
          <w:rFonts w:ascii="Times New Roman" w:hAnsi="Times New Roman" w:cs="Times New Roman"/>
        </w:rPr>
        <w:t xml:space="preserve"> 15.0. USA.</w:t>
      </w:r>
    </w:p>
    <w:p w14:paraId="7F97A209" w14:textId="2B79E84F" w:rsidR="00405586" w:rsidRDefault="00405586" w:rsidP="00E256FD">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lang w:eastAsia="tr-TR"/>
        </w:rPr>
      </w:pPr>
      <w:proofErr w:type="spellStart"/>
      <w:r w:rsidRPr="00405586">
        <w:rPr>
          <w:rFonts w:ascii="Times New Roman" w:eastAsia="Times New Roman" w:hAnsi="Times New Roman" w:cs="Times New Roman"/>
          <w:lang w:eastAsia="tr-TR"/>
        </w:rPr>
        <w:t>Meyer</w:t>
      </w:r>
      <w:proofErr w:type="spellEnd"/>
      <w:r w:rsidRPr="00405586">
        <w:rPr>
          <w:rFonts w:ascii="Times New Roman" w:eastAsia="Times New Roman" w:hAnsi="Times New Roman" w:cs="Times New Roman"/>
          <w:lang w:eastAsia="tr-TR"/>
        </w:rPr>
        <w:t>, J.P., &amp;</w:t>
      </w:r>
      <w:r>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Abolarin</w:t>
      </w:r>
      <w:proofErr w:type="spellEnd"/>
      <w:r w:rsidRPr="00405586">
        <w:rPr>
          <w:rFonts w:ascii="Times New Roman" w:eastAsia="Times New Roman" w:hAnsi="Times New Roman" w:cs="Times New Roman"/>
          <w:lang w:eastAsia="tr-TR"/>
        </w:rPr>
        <w:t>, S.M. (2018).</w:t>
      </w:r>
      <w:r>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Heat</w:t>
      </w:r>
      <w:proofErr w:type="spellEnd"/>
      <w:r w:rsidRPr="00405586">
        <w:rPr>
          <w:rFonts w:ascii="Times New Roman" w:eastAsia="Times New Roman" w:hAnsi="Times New Roman" w:cs="Times New Roman"/>
          <w:lang w:eastAsia="tr-TR"/>
        </w:rPr>
        <w:t xml:space="preserve"> transfer </w:t>
      </w:r>
      <w:proofErr w:type="spellStart"/>
      <w:r w:rsidRPr="00405586">
        <w:rPr>
          <w:rFonts w:ascii="Times New Roman" w:eastAsia="Times New Roman" w:hAnsi="Times New Roman" w:cs="Times New Roman"/>
          <w:lang w:eastAsia="tr-TR"/>
        </w:rPr>
        <w:t>and</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pressure</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drop</w:t>
      </w:r>
      <w:proofErr w:type="spellEnd"/>
      <w:r w:rsidRPr="00405586">
        <w:rPr>
          <w:rFonts w:ascii="Times New Roman" w:eastAsia="Times New Roman" w:hAnsi="Times New Roman" w:cs="Times New Roman"/>
          <w:lang w:eastAsia="tr-TR"/>
        </w:rPr>
        <w:t xml:space="preserve"> in </w:t>
      </w:r>
      <w:proofErr w:type="spellStart"/>
      <w:r w:rsidRPr="00405586">
        <w:rPr>
          <w:rFonts w:ascii="Times New Roman" w:eastAsia="Times New Roman" w:hAnsi="Times New Roman" w:cs="Times New Roman"/>
          <w:lang w:eastAsia="tr-TR"/>
        </w:rPr>
        <w:t>the</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transitional</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flow</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regime</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for</w:t>
      </w:r>
      <w:proofErr w:type="spellEnd"/>
      <w:r w:rsidRPr="00405586">
        <w:rPr>
          <w:rFonts w:ascii="Times New Roman" w:eastAsia="Times New Roman" w:hAnsi="Times New Roman" w:cs="Times New Roman"/>
          <w:lang w:eastAsia="tr-TR"/>
        </w:rPr>
        <w:t xml:space="preserve"> a </w:t>
      </w:r>
      <w:proofErr w:type="spellStart"/>
      <w:r w:rsidRPr="00405586">
        <w:rPr>
          <w:rFonts w:ascii="Times New Roman" w:eastAsia="Times New Roman" w:hAnsi="Times New Roman" w:cs="Times New Roman"/>
          <w:lang w:eastAsia="tr-TR"/>
        </w:rPr>
        <w:t>smooth</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circular</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tube</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with</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twisted</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tape</w:t>
      </w:r>
      <w:proofErr w:type="spellEnd"/>
      <w:r w:rsidRPr="00405586">
        <w:rPr>
          <w:rFonts w:ascii="Times New Roman" w:eastAsia="Times New Roman" w:hAnsi="Times New Roman" w:cs="Times New Roman"/>
          <w:lang w:eastAsia="tr-TR"/>
        </w:rPr>
        <w:t xml:space="preserve"> </w:t>
      </w:r>
      <w:proofErr w:type="spellStart"/>
      <w:r w:rsidRPr="00405586">
        <w:rPr>
          <w:rFonts w:ascii="Times New Roman" w:eastAsia="Times New Roman" w:hAnsi="Times New Roman" w:cs="Times New Roman"/>
          <w:lang w:eastAsia="tr-TR"/>
        </w:rPr>
        <w:t>i</w:t>
      </w:r>
      <w:r>
        <w:rPr>
          <w:rFonts w:ascii="Times New Roman" w:eastAsia="Times New Roman" w:hAnsi="Times New Roman" w:cs="Times New Roman"/>
          <w:lang w:eastAsia="tr-TR"/>
        </w:rPr>
        <w:t>nserts</w:t>
      </w:r>
      <w:proofErr w:type="spellEnd"/>
      <w:r>
        <w:rPr>
          <w:rFonts w:ascii="Times New Roman" w:eastAsia="Times New Roman" w:hAnsi="Times New Roman" w:cs="Times New Roman"/>
          <w:lang w:eastAsia="tr-TR"/>
        </w:rPr>
        <w:t xml:space="preserve"> </w:t>
      </w:r>
      <w:proofErr w:type="spellStart"/>
      <w:r>
        <w:rPr>
          <w:rFonts w:ascii="Times New Roman" w:eastAsia="Times New Roman" w:hAnsi="Times New Roman" w:cs="Times New Roman"/>
          <w:lang w:eastAsia="tr-TR"/>
        </w:rPr>
        <w:t>and</w:t>
      </w:r>
      <w:proofErr w:type="spellEnd"/>
      <w:r>
        <w:rPr>
          <w:rFonts w:ascii="Times New Roman" w:eastAsia="Times New Roman" w:hAnsi="Times New Roman" w:cs="Times New Roman"/>
          <w:lang w:eastAsia="tr-TR"/>
        </w:rPr>
        <w:t xml:space="preserve"> a </w:t>
      </w:r>
      <w:proofErr w:type="spellStart"/>
      <w:r>
        <w:rPr>
          <w:rFonts w:ascii="Times New Roman" w:eastAsia="Times New Roman" w:hAnsi="Times New Roman" w:cs="Times New Roman"/>
          <w:lang w:eastAsia="tr-TR"/>
        </w:rPr>
        <w:t>square-edged</w:t>
      </w:r>
      <w:proofErr w:type="spellEnd"/>
      <w:r>
        <w:rPr>
          <w:rFonts w:ascii="Times New Roman" w:eastAsia="Times New Roman" w:hAnsi="Times New Roman" w:cs="Times New Roman"/>
          <w:lang w:eastAsia="tr-TR"/>
        </w:rPr>
        <w:t xml:space="preserve"> inlet. </w:t>
      </w:r>
      <w:proofErr w:type="spellStart"/>
      <w:r w:rsidRPr="00405586">
        <w:rPr>
          <w:rFonts w:ascii="Times New Roman" w:eastAsia="Times New Roman" w:hAnsi="Times New Roman" w:cs="Times New Roman"/>
          <w:i/>
          <w:lang w:eastAsia="tr-TR"/>
        </w:rPr>
        <w:t>Int</w:t>
      </w:r>
      <w:proofErr w:type="spellEnd"/>
      <w:r w:rsidRPr="00405586">
        <w:rPr>
          <w:rFonts w:ascii="Times New Roman" w:eastAsia="Times New Roman" w:hAnsi="Times New Roman" w:cs="Times New Roman"/>
          <w:i/>
          <w:lang w:eastAsia="tr-TR"/>
        </w:rPr>
        <w:t xml:space="preserve">. </w:t>
      </w:r>
      <w:proofErr w:type="spellStart"/>
      <w:r w:rsidRPr="00405586">
        <w:rPr>
          <w:rFonts w:ascii="Times New Roman" w:eastAsia="Times New Roman" w:hAnsi="Times New Roman" w:cs="Times New Roman"/>
          <w:i/>
          <w:lang w:eastAsia="tr-TR"/>
        </w:rPr>
        <w:t>Journal</w:t>
      </w:r>
      <w:proofErr w:type="spellEnd"/>
      <w:r w:rsidRPr="00405586">
        <w:rPr>
          <w:rFonts w:ascii="Times New Roman" w:eastAsia="Times New Roman" w:hAnsi="Times New Roman" w:cs="Times New Roman"/>
          <w:i/>
          <w:lang w:eastAsia="tr-TR"/>
        </w:rPr>
        <w:t xml:space="preserve"> of </w:t>
      </w:r>
      <w:proofErr w:type="spellStart"/>
      <w:r w:rsidRPr="00405586">
        <w:rPr>
          <w:rFonts w:ascii="Times New Roman" w:eastAsia="Times New Roman" w:hAnsi="Times New Roman" w:cs="Times New Roman"/>
          <w:i/>
          <w:lang w:eastAsia="tr-TR"/>
        </w:rPr>
        <w:t>Heat</w:t>
      </w:r>
      <w:proofErr w:type="spellEnd"/>
      <w:r w:rsidRPr="00405586">
        <w:rPr>
          <w:rFonts w:ascii="Times New Roman" w:eastAsia="Times New Roman" w:hAnsi="Times New Roman" w:cs="Times New Roman"/>
          <w:i/>
          <w:lang w:eastAsia="tr-TR"/>
        </w:rPr>
        <w:t xml:space="preserve"> </w:t>
      </w:r>
      <w:proofErr w:type="spellStart"/>
      <w:r w:rsidRPr="00405586">
        <w:rPr>
          <w:rFonts w:ascii="Times New Roman" w:eastAsia="Times New Roman" w:hAnsi="Times New Roman" w:cs="Times New Roman"/>
          <w:i/>
          <w:lang w:eastAsia="tr-TR"/>
        </w:rPr>
        <w:t>and</w:t>
      </w:r>
      <w:proofErr w:type="spellEnd"/>
      <w:r w:rsidRPr="00405586">
        <w:rPr>
          <w:rFonts w:ascii="Times New Roman" w:eastAsia="Times New Roman" w:hAnsi="Times New Roman" w:cs="Times New Roman"/>
          <w:i/>
          <w:lang w:eastAsia="tr-TR"/>
        </w:rPr>
        <w:t xml:space="preserve"> </w:t>
      </w:r>
      <w:proofErr w:type="spellStart"/>
      <w:r w:rsidRPr="00405586">
        <w:rPr>
          <w:rFonts w:ascii="Times New Roman" w:eastAsia="Times New Roman" w:hAnsi="Times New Roman" w:cs="Times New Roman"/>
          <w:i/>
          <w:lang w:eastAsia="tr-TR"/>
        </w:rPr>
        <w:t>Mass</w:t>
      </w:r>
      <w:proofErr w:type="spellEnd"/>
      <w:r w:rsidRPr="00405586">
        <w:rPr>
          <w:rFonts w:ascii="Times New Roman" w:eastAsia="Times New Roman" w:hAnsi="Times New Roman" w:cs="Times New Roman"/>
          <w:i/>
          <w:lang w:eastAsia="tr-TR"/>
        </w:rPr>
        <w:t xml:space="preserve"> Transfer,</w:t>
      </w:r>
      <w:r w:rsidR="00236846">
        <w:rPr>
          <w:rFonts w:ascii="Times New Roman" w:eastAsia="Times New Roman" w:hAnsi="Times New Roman" w:cs="Times New Roman"/>
          <w:lang w:eastAsia="tr-TR"/>
        </w:rPr>
        <w:t xml:space="preserve"> 117,</w:t>
      </w:r>
      <w:r>
        <w:rPr>
          <w:rFonts w:ascii="Times New Roman" w:eastAsia="Times New Roman" w:hAnsi="Times New Roman" w:cs="Times New Roman"/>
          <w:lang w:eastAsia="tr-TR"/>
        </w:rPr>
        <w:t xml:space="preserve"> 11-29.</w:t>
      </w:r>
      <w:r w:rsidRPr="00405586">
        <w:rPr>
          <w:rFonts w:ascii="Times New Roman" w:eastAsia="Times New Roman" w:hAnsi="Times New Roman" w:cs="Times New Roman"/>
          <w:lang w:eastAsia="tr-TR"/>
        </w:rPr>
        <w:t xml:space="preserve"> </w:t>
      </w:r>
    </w:p>
    <w:p w14:paraId="468DE3F3" w14:textId="2D532B59" w:rsidR="00F013B4" w:rsidRPr="00E90EBD" w:rsidRDefault="004E7499" w:rsidP="004E7499">
      <w:pPr>
        <w:pStyle w:val="ListeParagraf"/>
        <w:widowControl w:val="0"/>
        <w:numPr>
          <w:ilvl w:val="0"/>
          <w:numId w:val="31"/>
        </w:numPr>
        <w:shd w:val="clear" w:color="auto" w:fill="FFFFFF"/>
        <w:suppressAutoHyphens/>
        <w:spacing w:after="0"/>
        <w:ind w:left="284" w:hanging="426"/>
        <w:contextualSpacing w:val="0"/>
        <w:jc w:val="both"/>
        <w:rPr>
          <w:rFonts w:ascii="Times New Roman" w:eastAsia="Times New Roman" w:hAnsi="Times New Roman" w:cs="Times New Roman"/>
          <w:lang w:eastAsia="tr-TR"/>
        </w:rPr>
      </w:pPr>
      <w:proofErr w:type="spellStart"/>
      <w:r w:rsidRPr="004E7499">
        <w:rPr>
          <w:rFonts w:ascii="Times New Roman" w:eastAsia="Times New Roman" w:hAnsi="Times New Roman" w:cs="Times New Roman"/>
          <w:lang w:eastAsia="tr-TR"/>
        </w:rPr>
        <w:t>Akcay</w:t>
      </w:r>
      <w:proofErr w:type="spellEnd"/>
      <w:r w:rsidRPr="004E7499">
        <w:rPr>
          <w:rFonts w:ascii="Times New Roman" w:eastAsia="Times New Roman" w:hAnsi="Times New Roman" w:cs="Times New Roman"/>
          <w:lang w:eastAsia="tr-TR"/>
        </w:rPr>
        <w:t xml:space="preserve"> S. (2023)</w:t>
      </w:r>
      <w:r>
        <w:t xml:space="preserve">. </w:t>
      </w:r>
      <w:proofErr w:type="spellStart"/>
      <w:r w:rsidRPr="004E7499">
        <w:rPr>
          <w:rFonts w:ascii="Times New Roman" w:eastAsia="Times New Roman" w:hAnsi="Times New Roman" w:cs="Times New Roman"/>
          <w:lang w:eastAsia="tr-TR"/>
        </w:rPr>
        <w:t>Numerical</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analysis</w:t>
      </w:r>
      <w:proofErr w:type="spellEnd"/>
      <w:r w:rsidRPr="004E7499">
        <w:rPr>
          <w:rFonts w:ascii="Times New Roman" w:eastAsia="Times New Roman" w:hAnsi="Times New Roman" w:cs="Times New Roman"/>
          <w:lang w:eastAsia="tr-TR"/>
        </w:rPr>
        <w:t xml:space="preserve"> of </w:t>
      </w:r>
      <w:proofErr w:type="spellStart"/>
      <w:r w:rsidRPr="004E7499">
        <w:rPr>
          <w:rFonts w:ascii="Times New Roman" w:eastAsia="Times New Roman" w:hAnsi="Times New Roman" w:cs="Times New Roman"/>
          <w:lang w:eastAsia="tr-TR"/>
        </w:rPr>
        <w:t>hydraulic</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and</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thermal</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performance</w:t>
      </w:r>
      <w:proofErr w:type="spellEnd"/>
      <w:r w:rsidRPr="004E7499">
        <w:rPr>
          <w:rFonts w:ascii="Times New Roman" w:eastAsia="Times New Roman" w:hAnsi="Times New Roman" w:cs="Times New Roman"/>
          <w:lang w:eastAsia="tr-TR"/>
        </w:rPr>
        <w:t xml:space="preserve"> of A</w:t>
      </w:r>
      <w:r>
        <w:rPr>
          <w:rFonts w:ascii="Times New Roman" w:eastAsia="Times New Roman" w:hAnsi="Times New Roman" w:cs="Times New Roman"/>
          <w:lang w:eastAsia="tr-TR"/>
        </w:rPr>
        <w:t>l</w:t>
      </w:r>
      <w:r w:rsidRPr="004E7499">
        <w:rPr>
          <w:rFonts w:ascii="Times New Roman" w:eastAsia="Times New Roman" w:hAnsi="Times New Roman" w:cs="Times New Roman"/>
          <w:vertAlign w:val="subscript"/>
          <w:lang w:eastAsia="tr-TR"/>
        </w:rPr>
        <w:t>2</w:t>
      </w:r>
      <w:r w:rsidRPr="004E7499">
        <w:rPr>
          <w:rFonts w:ascii="Times New Roman" w:eastAsia="Times New Roman" w:hAnsi="Times New Roman" w:cs="Times New Roman"/>
          <w:lang w:eastAsia="tr-TR"/>
        </w:rPr>
        <w:t>O</w:t>
      </w:r>
      <w:r w:rsidRPr="004E7499">
        <w:rPr>
          <w:rFonts w:ascii="Times New Roman" w:eastAsia="Times New Roman" w:hAnsi="Times New Roman" w:cs="Times New Roman"/>
          <w:vertAlign w:val="subscript"/>
          <w:lang w:eastAsia="tr-TR"/>
        </w:rPr>
        <w:t>3</w:t>
      </w:r>
      <w:r w:rsidRPr="004E7499">
        <w:rPr>
          <w:rFonts w:ascii="Times New Roman" w:eastAsia="Times New Roman" w:hAnsi="Times New Roman" w:cs="Times New Roman"/>
          <w:lang w:eastAsia="tr-TR"/>
        </w:rPr>
        <w:t xml:space="preserve">-water </w:t>
      </w:r>
      <w:proofErr w:type="spellStart"/>
      <w:r w:rsidRPr="004E7499">
        <w:rPr>
          <w:rFonts w:ascii="Times New Roman" w:eastAsia="Times New Roman" w:hAnsi="Times New Roman" w:cs="Times New Roman"/>
          <w:lang w:eastAsia="tr-TR"/>
        </w:rPr>
        <w:t>nanofluid</w:t>
      </w:r>
      <w:proofErr w:type="spellEnd"/>
      <w:r w:rsidRPr="004E7499">
        <w:rPr>
          <w:rFonts w:ascii="Times New Roman" w:eastAsia="Times New Roman" w:hAnsi="Times New Roman" w:cs="Times New Roman"/>
          <w:lang w:eastAsia="tr-TR"/>
        </w:rPr>
        <w:t xml:space="preserve"> in a </w:t>
      </w:r>
      <w:proofErr w:type="spellStart"/>
      <w:r w:rsidRPr="004E7499">
        <w:rPr>
          <w:rFonts w:ascii="Times New Roman" w:eastAsia="Times New Roman" w:hAnsi="Times New Roman" w:cs="Times New Roman"/>
          <w:lang w:eastAsia="tr-TR"/>
        </w:rPr>
        <w:t>zigzag</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channel</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with</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central</w:t>
      </w:r>
      <w:proofErr w:type="spellEnd"/>
      <w:r w:rsidRPr="004E7499">
        <w:rPr>
          <w:rFonts w:ascii="Times New Roman" w:eastAsia="Times New Roman" w:hAnsi="Times New Roman" w:cs="Times New Roman"/>
          <w:lang w:eastAsia="tr-TR"/>
        </w:rPr>
        <w:t xml:space="preserve"> </w:t>
      </w:r>
      <w:proofErr w:type="spellStart"/>
      <w:r w:rsidRPr="004E7499">
        <w:rPr>
          <w:rFonts w:ascii="Times New Roman" w:eastAsia="Times New Roman" w:hAnsi="Times New Roman" w:cs="Times New Roman"/>
          <w:lang w:eastAsia="tr-TR"/>
        </w:rPr>
        <w:t>winglets</w:t>
      </w:r>
      <w:proofErr w:type="spellEnd"/>
      <w:r>
        <w:rPr>
          <w:rFonts w:ascii="Times New Roman" w:eastAsia="Times New Roman" w:hAnsi="Times New Roman" w:cs="Times New Roman"/>
          <w:lang w:eastAsia="tr-TR"/>
        </w:rPr>
        <w:t>.</w:t>
      </w:r>
      <w:r w:rsidRPr="004E7499">
        <w:t xml:space="preserve"> </w:t>
      </w:r>
      <w:r w:rsidRPr="004E7499">
        <w:rPr>
          <w:rFonts w:ascii="Times New Roman" w:eastAsia="Times New Roman" w:hAnsi="Times New Roman" w:cs="Times New Roman"/>
          <w:i/>
          <w:lang w:eastAsia="tr-TR"/>
        </w:rPr>
        <w:t xml:space="preserve">Gazi </w:t>
      </w:r>
      <w:proofErr w:type="spellStart"/>
      <w:r w:rsidRPr="004E7499">
        <w:rPr>
          <w:rFonts w:ascii="Times New Roman" w:eastAsia="Times New Roman" w:hAnsi="Times New Roman" w:cs="Times New Roman"/>
          <w:i/>
          <w:lang w:eastAsia="tr-TR"/>
        </w:rPr>
        <w:t>University</w:t>
      </w:r>
      <w:proofErr w:type="spellEnd"/>
      <w:r w:rsidRPr="004E7499">
        <w:rPr>
          <w:rFonts w:ascii="Times New Roman" w:eastAsia="Times New Roman" w:hAnsi="Times New Roman" w:cs="Times New Roman"/>
          <w:i/>
          <w:lang w:eastAsia="tr-TR"/>
        </w:rPr>
        <w:t xml:space="preserve"> </w:t>
      </w:r>
      <w:proofErr w:type="spellStart"/>
      <w:r w:rsidRPr="004E7499">
        <w:rPr>
          <w:rFonts w:ascii="Times New Roman" w:eastAsia="Times New Roman" w:hAnsi="Times New Roman" w:cs="Times New Roman"/>
          <w:i/>
          <w:lang w:eastAsia="tr-TR"/>
        </w:rPr>
        <w:t>Journal</w:t>
      </w:r>
      <w:proofErr w:type="spellEnd"/>
      <w:r w:rsidRPr="004E7499">
        <w:rPr>
          <w:rFonts w:ascii="Times New Roman" w:eastAsia="Times New Roman" w:hAnsi="Times New Roman" w:cs="Times New Roman"/>
          <w:i/>
          <w:lang w:eastAsia="tr-TR"/>
        </w:rPr>
        <w:t xml:space="preserve"> of </w:t>
      </w:r>
      <w:proofErr w:type="spellStart"/>
      <w:r w:rsidRPr="004E7499">
        <w:rPr>
          <w:rFonts w:ascii="Times New Roman" w:eastAsia="Times New Roman" w:hAnsi="Times New Roman" w:cs="Times New Roman"/>
          <w:i/>
          <w:lang w:eastAsia="tr-TR"/>
        </w:rPr>
        <w:t>Science</w:t>
      </w:r>
      <w:proofErr w:type="spellEnd"/>
      <w:r>
        <w:rPr>
          <w:rFonts w:ascii="Times New Roman" w:eastAsia="Times New Roman" w:hAnsi="Times New Roman" w:cs="Times New Roman"/>
          <w:lang w:eastAsia="tr-TR"/>
        </w:rPr>
        <w:t xml:space="preserve">, </w:t>
      </w:r>
      <w:r w:rsidRPr="004E7499">
        <w:rPr>
          <w:rFonts w:ascii="Times New Roman" w:hAnsi="Times New Roman" w:cs="Times New Roman"/>
        </w:rPr>
        <w:t>36</w:t>
      </w:r>
      <w:r w:rsidR="00E90EBD">
        <w:rPr>
          <w:rFonts w:ascii="Times New Roman" w:hAnsi="Times New Roman" w:cs="Times New Roman"/>
        </w:rPr>
        <w:t xml:space="preserve"> </w:t>
      </w:r>
      <w:r w:rsidRPr="004E7499">
        <w:rPr>
          <w:rFonts w:ascii="Times New Roman" w:hAnsi="Times New Roman" w:cs="Times New Roman"/>
        </w:rPr>
        <w:t>(2),</w:t>
      </w:r>
      <w:r>
        <w:rPr>
          <w:rFonts w:ascii="Times New Roman" w:hAnsi="Times New Roman" w:cs="Times New Roman"/>
        </w:rPr>
        <w:t xml:space="preserve"> (in </w:t>
      </w:r>
      <w:proofErr w:type="spellStart"/>
      <w:r>
        <w:rPr>
          <w:rFonts w:ascii="Times New Roman" w:hAnsi="Times New Roman" w:cs="Times New Roman"/>
        </w:rPr>
        <w:t>press</w:t>
      </w:r>
      <w:proofErr w:type="spellEnd"/>
      <w:r>
        <w:rPr>
          <w:rFonts w:ascii="Times New Roman" w:hAnsi="Times New Roman" w:cs="Times New Roman"/>
        </w:rPr>
        <w:t xml:space="preserve">) </w:t>
      </w:r>
      <w:r w:rsidRPr="004E7499">
        <w:rPr>
          <w:rFonts w:ascii="Times New Roman" w:hAnsi="Times New Roman" w:cs="Times New Roman"/>
        </w:rPr>
        <w:t>DOI: 10.35378/gujs.1012201</w:t>
      </w:r>
      <w:r>
        <w:rPr>
          <w:rFonts w:ascii="Times New Roman" w:hAnsi="Times New Roman" w:cs="Times New Roman"/>
        </w:rPr>
        <w:t>.</w:t>
      </w:r>
    </w:p>
    <w:bookmarkEnd w:id="3"/>
    <w:p w14:paraId="52276499" w14:textId="77777777" w:rsidR="00E90EBD" w:rsidRPr="00E90EBD" w:rsidRDefault="00E90EBD" w:rsidP="00E90EBD">
      <w:pPr>
        <w:widowControl w:val="0"/>
        <w:shd w:val="clear" w:color="auto" w:fill="FFFFFF"/>
        <w:suppressAutoHyphens/>
        <w:spacing w:after="0"/>
        <w:jc w:val="both"/>
        <w:rPr>
          <w:rFonts w:ascii="Times New Roman" w:eastAsia="Times New Roman" w:hAnsi="Times New Roman" w:cs="Times New Roman"/>
          <w:lang w:eastAsia="tr-TR"/>
        </w:rPr>
      </w:pPr>
    </w:p>
    <w:sectPr w:rsidR="00E90EBD" w:rsidRPr="00E90EBD" w:rsidSect="008E75EF">
      <w:headerReference w:type="first" r:id="rId28"/>
      <w:footerReference w:type="first" r:id="rId2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DD302F" w14:textId="77777777" w:rsidR="00274872" w:rsidRDefault="00274872" w:rsidP="00A86FE2">
      <w:pPr>
        <w:spacing w:after="0"/>
      </w:pPr>
      <w:r>
        <w:separator/>
      </w:r>
    </w:p>
  </w:endnote>
  <w:endnote w:type="continuationSeparator" w:id="0">
    <w:p w14:paraId="3912AF1A" w14:textId="77777777" w:rsidR="00274872" w:rsidRDefault="0027487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00"/>
    <w:family w:val="roman"/>
    <w:notTrueType/>
    <w:pitch w:val="default"/>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135E3163" w:rsidR="00274872" w:rsidRDefault="00274872">
        <w:pPr>
          <w:pStyle w:val="Altbilgi"/>
          <w:jc w:val="center"/>
        </w:pPr>
        <w:r>
          <w:fldChar w:fldCharType="begin"/>
        </w:r>
        <w:r>
          <w:instrText>PAGE   \* MERGEFORMAT</w:instrText>
        </w:r>
        <w:r>
          <w:fldChar w:fldCharType="separate"/>
        </w:r>
        <w:r w:rsidR="00800A91">
          <w:rPr>
            <w:noProof/>
          </w:rPr>
          <w:t>1</w:t>
        </w:r>
        <w:r>
          <w:fldChar w:fldCharType="end"/>
        </w:r>
      </w:p>
    </w:sdtContent>
  </w:sdt>
  <w:p w14:paraId="3B86036C" w14:textId="77777777" w:rsidR="00274872" w:rsidRDefault="0027487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176C5" w14:textId="77777777" w:rsidR="00274872" w:rsidRDefault="00274872" w:rsidP="00A86FE2">
      <w:pPr>
        <w:spacing w:after="0"/>
      </w:pPr>
      <w:r>
        <w:separator/>
      </w:r>
    </w:p>
  </w:footnote>
  <w:footnote w:type="continuationSeparator" w:id="0">
    <w:p w14:paraId="47293849" w14:textId="77777777" w:rsidR="00274872" w:rsidRDefault="00274872"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7259F" w14:textId="77777777" w:rsidR="008C5290" w:rsidRPr="008C5290" w:rsidRDefault="008C5290" w:rsidP="008C5290">
    <w:pPr>
      <w:jc w:val="center"/>
      <w:rPr>
        <w:rFonts w:cs="Arial"/>
        <w:b/>
        <w:color w:val="4F81BD" w:themeColor="accent1"/>
        <w:sz w:val="20"/>
        <w:szCs w:val="20"/>
      </w:rPr>
    </w:pPr>
    <w:bookmarkStart w:id="4" w:name="_Hlk108387240"/>
    <w:r w:rsidRPr="008C5290">
      <w:rPr>
        <w:noProof/>
        <w:lang w:eastAsia="tr-TR"/>
      </w:rPr>
      <w:drawing>
        <wp:inline distT="0" distB="0" distL="0" distR="0" wp14:anchorId="5349CDBE" wp14:editId="5166D288">
          <wp:extent cx="464820" cy="464820"/>
          <wp:effectExtent l="0" t="0" r="0" b="0"/>
          <wp:docPr id="21" name="Resim 2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8C5290">
      <w:rPr>
        <w:rFonts w:cs="Arial"/>
        <w:b/>
        <w:caps/>
        <w:color w:val="4F81BD" w:themeColor="accent1"/>
        <w:sz w:val="18"/>
        <w:szCs w:val="18"/>
      </w:rPr>
      <w:t>Proceedings of ıkstc 2022 - The 1</w:t>
    </w:r>
    <w:r w:rsidRPr="008C5290">
      <w:rPr>
        <w:rFonts w:cs="Arial"/>
        <w:b/>
        <w:caps/>
        <w:color w:val="4F81BD" w:themeColor="accent1"/>
        <w:sz w:val="18"/>
        <w:szCs w:val="18"/>
        <w:vertAlign w:val="superscript"/>
      </w:rPr>
      <w:t>ST</w:t>
    </w:r>
    <w:r w:rsidRPr="008C5290">
      <w:rPr>
        <w:rFonts w:cs="Arial"/>
        <w:b/>
        <w:caps/>
        <w:color w:val="4F81BD" w:themeColor="accent1"/>
        <w:sz w:val="18"/>
        <w:szCs w:val="18"/>
      </w:rPr>
      <w:t xml:space="preserve"> internatinal karatekin science and technology CONFERENCE</w:t>
    </w:r>
    <w:r w:rsidRPr="008C5290">
      <w:rPr>
        <w:noProof/>
        <w:lang w:eastAsia="tr-TR"/>
      </w:rPr>
      <w:drawing>
        <wp:inline distT="0" distB="0" distL="0" distR="0" wp14:anchorId="70A78372" wp14:editId="656A96A9">
          <wp:extent cx="334808" cy="289340"/>
          <wp:effectExtent l="0" t="0" r="825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665B2FE8" w14:textId="77777777" w:rsidR="008C5290" w:rsidRPr="008C5290" w:rsidRDefault="008C5290" w:rsidP="008C5290">
    <w:pPr>
      <w:wordWrap w:val="0"/>
      <w:ind w:left="6372"/>
      <w:rPr>
        <w:rFonts w:eastAsiaTheme="minorEastAsia" w:cs="Arial"/>
        <w:b/>
        <w:caps/>
        <w:color w:val="7030A0"/>
        <w:sz w:val="16"/>
        <w:szCs w:val="16"/>
        <w:lang w:eastAsia="zh-CN"/>
      </w:rPr>
    </w:pPr>
    <w:r w:rsidRPr="008C5290">
      <w:rPr>
        <w:rFonts w:cs="Arial"/>
        <w:b/>
        <w:caps/>
        <w:color w:val="7030A0"/>
        <w:sz w:val="14"/>
        <w:szCs w:val="14"/>
      </w:rPr>
      <w:t xml:space="preserve">             </w:t>
    </w:r>
    <w:r w:rsidRPr="008C5290">
      <w:rPr>
        <w:rFonts w:cs="Arial"/>
        <w:b/>
        <w:caps/>
        <w:color w:val="7030A0"/>
        <w:sz w:val="16"/>
        <w:szCs w:val="16"/>
      </w:rPr>
      <w:t>1-3 SEPTEMBER 2022, ÇANKIRI,</w:t>
    </w:r>
    <w:r w:rsidRPr="008C5290">
      <w:rPr>
        <w:rFonts w:eastAsiaTheme="minorEastAsia" w:cs="Arial"/>
        <w:b/>
        <w:caps/>
        <w:color w:val="7030A0"/>
        <w:sz w:val="16"/>
        <w:szCs w:val="16"/>
        <w:lang w:eastAsia="zh-CN"/>
      </w:rPr>
      <w:t xml:space="preserve"> TURKEY</w:t>
    </w:r>
  </w:p>
  <w:bookmarkEnd w:id="4"/>
  <w:p w14:paraId="70B848BD" w14:textId="77777777" w:rsidR="00274872" w:rsidRDefault="0027487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3AF2733"/>
    <w:multiLevelType w:val="hybridMultilevel"/>
    <w:tmpl w:val="2B280D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CC4BFD"/>
    <w:multiLevelType w:val="hybridMultilevel"/>
    <w:tmpl w:val="D3F2A66A"/>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6">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FF1AD9"/>
    <w:multiLevelType w:val="hybridMultilevel"/>
    <w:tmpl w:val="608EC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2">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8">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1"/>
  </w:num>
  <w:num w:numId="3">
    <w:abstractNumId w:val="8"/>
  </w:num>
  <w:num w:numId="4">
    <w:abstractNumId w:val="0"/>
  </w:num>
  <w:num w:numId="5">
    <w:abstractNumId w:val="34"/>
  </w:num>
  <w:num w:numId="6">
    <w:abstractNumId w:val="10"/>
  </w:num>
  <w:num w:numId="7">
    <w:abstractNumId w:val="4"/>
  </w:num>
  <w:num w:numId="8">
    <w:abstractNumId w:val="19"/>
  </w:num>
  <w:num w:numId="9">
    <w:abstractNumId w:val="28"/>
  </w:num>
  <w:num w:numId="10">
    <w:abstractNumId w:val="23"/>
  </w:num>
  <w:num w:numId="11">
    <w:abstractNumId w:val="13"/>
  </w:num>
  <w:num w:numId="12">
    <w:abstractNumId w:val="3"/>
  </w:num>
  <w:num w:numId="13">
    <w:abstractNumId w:val="24"/>
  </w:num>
  <w:num w:numId="14">
    <w:abstractNumId w:val="35"/>
  </w:num>
  <w:num w:numId="15">
    <w:abstractNumId w:val="37"/>
  </w:num>
  <w:num w:numId="16">
    <w:abstractNumId w:val="38"/>
  </w:num>
  <w:num w:numId="17">
    <w:abstractNumId w:val="14"/>
  </w:num>
  <w:num w:numId="18">
    <w:abstractNumId w:val="31"/>
  </w:num>
  <w:num w:numId="19">
    <w:abstractNumId w:val="33"/>
  </w:num>
  <w:num w:numId="20">
    <w:abstractNumId w:val="9"/>
  </w:num>
  <w:num w:numId="21">
    <w:abstractNumId w:val="20"/>
  </w:num>
  <w:num w:numId="22">
    <w:abstractNumId w:val="6"/>
  </w:num>
  <w:num w:numId="23">
    <w:abstractNumId w:val="27"/>
  </w:num>
  <w:num w:numId="24">
    <w:abstractNumId w:val="2"/>
  </w:num>
  <w:num w:numId="25">
    <w:abstractNumId w:val="7"/>
  </w:num>
  <w:num w:numId="26">
    <w:abstractNumId w:val="17"/>
  </w:num>
  <w:num w:numId="27">
    <w:abstractNumId w:val="16"/>
  </w:num>
  <w:num w:numId="28">
    <w:abstractNumId w:val="32"/>
  </w:num>
  <w:num w:numId="29">
    <w:abstractNumId w:val="36"/>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5"/>
  </w:num>
  <w:num w:numId="35">
    <w:abstractNumId w:val="26"/>
  </w:num>
  <w:num w:numId="36">
    <w:abstractNumId w:val="25"/>
  </w:num>
  <w:num w:numId="37">
    <w:abstractNumId w:val="29"/>
  </w:num>
  <w:num w:numId="3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ocumentProtection w:edit="readOnly" w:formatting="1" w:enforcement="0"/>
  <w:defaultTabStop w:val="708"/>
  <w:hyphenationZone w:val="425"/>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000E"/>
    <w:rsid w:val="00011785"/>
    <w:rsid w:val="00012A16"/>
    <w:rsid w:val="00013D56"/>
    <w:rsid w:val="00013EC8"/>
    <w:rsid w:val="00016F9D"/>
    <w:rsid w:val="000175E4"/>
    <w:rsid w:val="000226CA"/>
    <w:rsid w:val="0002363F"/>
    <w:rsid w:val="00023EFE"/>
    <w:rsid w:val="000261CE"/>
    <w:rsid w:val="000305BF"/>
    <w:rsid w:val="00032FFA"/>
    <w:rsid w:val="0003318E"/>
    <w:rsid w:val="000409ED"/>
    <w:rsid w:val="00041319"/>
    <w:rsid w:val="00041D68"/>
    <w:rsid w:val="000463DA"/>
    <w:rsid w:val="000469B2"/>
    <w:rsid w:val="00046C72"/>
    <w:rsid w:val="00047B42"/>
    <w:rsid w:val="00055500"/>
    <w:rsid w:val="0005653D"/>
    <w:rsid w:val="000611FF"/>
    <w:rsid w:val="000617AA"/>
    <w:rsid w:val="00061A8B"/>
    <w:rsid w:val="00061C07"/>
    <w:rsid w:val="00061E30"/>
    <w:rsid w:val="0006225B"/>
    <w:rsid w:val="00062541"/>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83D76"/>
    <w:rsid w:val="00090326"/>
    <w:rsid w:val="00091775"/>
    <w:rsid w:val="000934B8"/>
    <w:rsid w:val="0009646C"/>
    <w:rsid w:val="000A14DB"/>
    <w:rsid w:val="000A3157"/>
    <w:rsid w:val="000A40EE"/>
    <w:rsid w:val="000A67B2"/>
    <w:rsid w:val="000B0884"/>
    <w:rsid w:val="000B0C6C"/>
    <w:rsid w:val="000B367E"/>
    <w:rsid w:val="000C06AC"/>
    <w:rsid w:val="000C0A92"/>
    <w:rsid w:val="000C347D"/>
    <w:rsid w:val="000C3A09"/>
    <w:rsid w:val="000C6B1B"/>
    <w:rsid w:val="000C7C60"/>
    <w:rsid w:val="000D0BEA"/>
    <w:rsid w:val="000D0EB5"/>
    <w:rsid w:val="000D2A70"/>
    <w:rsid w:val="000D3738"/>
    <w:rsid w:val="000D4235"/>
    <w:rsid w:val="000D49E3"/>
    <w:rsid w:val="000D5B95"/>
    <w:rsid w:val="000D5D76"/>
    <w:rsid w:val="000D6D50"/>
    <w:rsid w:val="000E28E1"/>
    <w:rsid w:val="000E3B9F"/>
    <w:rsid w:val="000E3BA5"/>
    <w:rsid w:val="000E3D1B"/>
    <w:rsid w:val="000E43D9"/>
    <w:rsid w:val="000E48B2"/>
    <w:rsid w:val="000E6083"/>
    <w:rsid w:val="000F47E8"/>
    <w:rsid w:val="000F70EE"/>
    <w:rsid w:val="000F785A"/>
    <w:rsid w:val="00100CF7"/>
    <w:rsid w:val="0010259C"/>
    <w:rsid w:val="001031D3"/>
    <w:rsid w:val="001041BF"/>
    <w:rsid w:val="001046EF"/>
    <w:rsid w:val="001129EB"/>
    <w:rsid w:val="00116DC2"/>
    <w:rsid w:val="001173DB"/>
    <w:rsid w:val="001205BA"/>
    <w:rsid w:val="00120CD6"/>
    <w:rsid w:val="00124A89"/>
    <w:rsid w:val="001260BA"/>
    <w:rsid w:val="00126A73"/>
    <w:rsid w:val="00130B3F"/>
    <w:rsid w:val="00133582"/>
    <w:rsid w:val="0013468E"/>
    <w:rsid w:val="00135B74"/>
    <w:rsid w:val="001402EB"/>
    <w:rsid w:val="00141F50"/>
    <w:rsid w:val="00142D7D"/>
    <w:rsid w:val="00143506"/>
    <w:rsid w:val="001468FF"/>
    <w:rsid w:val="00150A43"/>
    <w:rsid w:val="001558FC"/>
    <w:rsid w:val="00156DA2"/>
    <w:rsid w:val="00161B9E"/>
    <w:rsid w:val="001634B1"/>
    <w:rsid w:val="00164620"/>
    <w:rsid w:val="00166435"/>
    <w:rsid w:val="001723FD"/>
    <w:rsid w:val="00176329"/>
    <w:rsid w:val="001772E4"/>
    <w:rsid w:val="00177A93"/>
    <w:rsid w:val="001816E1"/>
    <w:rsid w:val="00183830"/>
    <w:rsid w:val="00185A1E"/>
    <w:rsid w:val="0018681D"/>
    <w:rsid w:val="0019128E"/>
    <w:rsid w:val="00191352"/>
    <w:rsid w:val="0019173F"/>
    <w:rsid w:val="00191E60"/>
    <w:rsid w:val="00194791"/>
    <w:rsid w:val="00194CD5"/>
    <w:rsid w:val="00195FFD"/>
    <w:rsid w:val="001961A0"/>
    <w:rsid w:val="001A13FF"/>
    <w:rsid w:val="001A1ED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66DD"/>
    <w:rsid w:val="001D0D7F"/>
    <w:rsid w:val="001D3D2D"/>
    <w:rsid w:val="001D4475"/>
    <w:rsid w:val="001D6477"/>
    <w:rsid w:val="001D6980"/>
    <w:rsid w:val="001E2285"/>
    <w:rsid w:val="001E4578"/>
    <w:rsid w:val="001E4647"/>
    <w:rsid w:val="001F0C15"/>
    <w:rsid w:val="001F2869"/>
    <w:rsid w:val="001F2D29"/>
    <w:rsid w:val="001F3C5C"/>
    <w:rsid w:val="001F4149"/>
    <w:rsid w:val="001F4C7D"/>
    <w:rsid w:val="001F5A71"/>
    <w:rsid w:val="001F5AFE"/>
    <w:rsid w:val="001F62CD"/>
    <w:rsid w:val="001F740F"/>
    <w:rsid w:val="002017F8"/>
    <w:rsid w:val="00206EBB"/>
    <w:rsid w:val="002139A7"/>
    <w:rsid w:val="00217ABE"/>
    <w:rsid w:val="00220893"/>
    <w:rsid w:val="002219E7"/>
    <w:rsid w:val="0022369A"/>
    <w:rsid w:val="0023543B"/>
    <w:rsid w:val="00235FE5"/>
    <w:rsid w:val="00236846"/>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1B45"/>
    <w:rsid w:val="00274257"/>
    <w:rsid w:val="00274872"/>
    <w:rsid w:val="00275134"/>
    <w:rsid w:val="00277681"/>
    <w:rsid w:val="00282922"/>
    <w:rsid w:val="00283697"/>
    <w:rsid w:val="00283C2A"/>
    <w:rsid w:val="00283F06"/>
    <w:rsid w:val="002843D1"/>
    <w:rsid w:val="002849DA"/>
    <w:rsid w:val="0028552F"/>
    <w:rsid w:val="00294F59"/>
    <w:rsid w:val="0029647A"/>
    <w:rsid w:val="00297DBE"/>
    <w:rsid w:val="002A041C"/>
    <w:rsid w:val="002A0598"/>
    <w:rsid w:val="002A198A"/>
    <w:rsid w:val="002A4273"/>
    <w:rsid w:val="002A49B9"/>
    <w:rsid w:val="002A5C3A"/>
    <w:rsid w:val="002B0527"/>
    <w:rsid w:val="002B1A50"/>
    <w:rsid w:val="002B2656"/>
    <w:rsid w:val="002B2A8A"/>
    <w:rsid w:val="002B3A67"/>
    <w:rsid w:val="002B5660"/>
    <w:rsid w:val="002B5B23"/>
    <w:rsid w:val="002B6939"/>
    <w:rsid w:val="002B7530"/>
    <w:rsid w:val="002C018E"/>
    <w:rsid w:val="002C223B"/>
    <w:rsid w:val="002C2A1B"/>
    <w:rsid w:val="002C5284"/>
    <w:rsid w:val="002D11BB"/>
    <w:rsid w:val="002D3995"/>
    <w:rsid w:val="002D563D"/>
    <w:rsid w:val="002D5AFE"/>
    <w:rsid w:val="002D6005"/>
    <w:rsid w:val="002E0A62"/>
    <w:rsid w:val="002E3230"/>
    <w:rsid w:val="002E448C"/>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54F4"/>
    <w:rsid w:val="003268E5"/>
    <w:rsid w:val="003275B8"/>
    <w:rsid w:val="003317C2"/>
    <w:rsid w:val="0033611C"/>
    <w:rsid w:val="00337C37"/>
    <w:rsid w:val="00342EAB"/>
    <w:rsid w:val="003436EF"/>
    <w:rsid w:val="003449F0"/>
    <w:rsid w:val="00345C8C"/>
    <w:rsid w:val="00353047"/>
    <w:rsid w:val="0035383D"/>
    <w:rsid w:val="00354B4D"/>
    <w:rsid w:val="00355CAE"/>
    <w:rsid w:val="003603C3"/>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3D3D"/>
    <w:rsid w:val="00394F02"/>
    <w:rsid w:val="00395ECD"/>
    <w:rsid w:val="00397604"/>
    <w:rsid w:val="003A09DA"/>
    <w:rsid w:val="003A283B"/>
    <w:rsid w:val="003A3D9A"/>
    <w:rsid w:val="003A567B"/>
    <w:rsid w:val="003A59A7"/>
    <w:rsid w:val="003B1029"/>
    <w:rsid w:val="003B1C96"/>
    <w:rsid w:val="003B41DF"/>
    <w:rsid w:val="003B52A9"/>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5586"/>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5A18"/>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4C24"/>
    <w:rsid w:val="00495871"/>
    <w:rsid w:val="004A0AAF"/>
    <w:rsid w:val="004A4C36"/>
    <w:rsid w:val="004A60E4"/>
    <w:rsid w:val="004B03AE"/>
    <w:rsid w:val="004B3504"/>
    <w:rsid w:val="004C280E"/>
    <w:rsid w:val="004C3D0B"/>
    <w:rsid w:val="004C4B76"/>
    <w:rsid w:val="004C4BF6"/>
    <w:rsid w:val="004C751B"/>
    <w:rsid w:val="004D0CF7"/>
    <w:rsid w:val="004D27D7"/>
    <w:rsid w:val="004D3CD6"/>
    <w:rsid w:val="004D5227"/>
    <w:rsid w:val="004E02A8"/>
    <w:rsid w:val="004E1544"/>
    <w:rsid w:val="004E5A55"/>
    <w:rsid w:val="004E5E59"/>
    <w:rsid w:val="004E7499"/>
    <w:rsid w:val="004E7D47"/>
    <w:rsid w:val="004E7E58"/>
    <w:rsid w:val="004F1277"/>
    <w:rsid w:val="004F253D"/>
    <w:rsid w:val="004F2FA0"/>
    <w:rsid w:val="004F5B28"/>
    <w:rsid w:val="004F6821"/>
    <w:rsid w:val="004F6A3A"/>
    <w:rsid w:val="004F7DBB"/>
    <w:rsid w:val="00500F83"/>
    <w:rsid w:val="00503BC9"/>
    <w:rsid w:val="005056EC"/>
    <w:rsid w:val="005062E2"/>
    <w:rsid w:val="0051203B"/>
    <w:rsid w:val="00513089"/>
    <w:rsid w:val="00514D93"/>
    <w:rsid w:val="00515455"/>
    <w:rsid w:val="005277F7"/>
    <w:rsid w:val="00530C66"/>
    <w:rsid w:val="00531227"/>
    <w:rsid w:val="005352D8"/>
    <w:rsid w:val="00537DFA"/>
    <w:rsid w:val="00540509"/>
    <w:rsid w:val="00541C4A"/>
    <w:rsid w:val="00541CDA"/>
    <w:rsid w:val="005434BD"/>
    <w:rsid w:val="00544AD5"/>
    <w:rsid w:val="00547545"/>
    <w:rsid w:val="005528B7"/>
    <w:rsid w:val="00552C4F"/>
    <w:rsid w:val="00553D2A"/>
    <w:rsid w:val="00563F46"/>
    <w:rsid w:val="005646EB"/>
    <w:rsid w:val="00566747"/>
    <w:rsid w:val="00570F7E"/>
    <w:rsid w:val="00574293"/>
    <w:rsid w:val="005823D5"/>
    <w:rsid w:val="00583C3A"/>
    <w:rsid w:val="0058434C"/>
    <w:rsid w:val="00584664"/>
    <w:rsid w:val="005865C5"/>
    <w:rsid w:val="00586A54"/>
    <w:rsid w:val="00587FAA"/>
    <w:rsid w:val="00590027"/>
    <w:rsid w:val="00590CF1"/>
    <w:rsid w:val="0059146B"/>
    <w:rsid w:val="00591711"/>
    <w:rsid w:val="005923C6"/>
    <w:rsid w:val="0059456C"/>
    <w:rsid w:val="00595134"/>
    <w:rsid w:val="00596E83"/>
    <w:rsid w:val="005A1A59"/>
    <w:rsid w:val="005A4189"/>
    <w:rsid w:val="005A48B5"/>
    <w:rsid w:val="005A63DA"/>
    <w:rsid w:val="005A6DE3"/>
    <w:rsid w:val="005A76D1"/>
    <w:rsid w:val="005B0B20"/>
    <w:rsid w:val="005B1FE7"/>
    <w:rsid w:val="005B38AD"/>
    <w:rsid w:val="005B406C"/>
    <w:rsid w:val="005C08A1"/>
    <w:rsid w:val="005C23CF"/>
    <w:rsid w:val="005D4955"/>
    <w:rsid w:val="005E0BA1"/>
    <w:rsid w:val="005E2170"/>
    <w:rsid w:val="005E5971"/>
    <w:rsid w:val="005E6455"/>
    <w:rsid w:val="005E6C0B"/>
    <w:rsid w:val="005F0439"/>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3663"/>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309C"/>
    <w:rsid w:val="00685B8B"/>
    <w:rsid w:val="00685C58"/>
    <w:rsid w:val="00692461"/>
    <w:rsid w:val="006951C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4AAA"/>
    <w:rsid w:val="00717D56"/>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0A91"/>
    <w:rsid w:val="0080349B"/>
    <w:rsid w:val="00806F69"/>
    <w:rsid w:val="00807439"/>
    <w:rsid w:val="008145E6"/>
    <w:rsid w:val="008162E0"/>
    <w:rsid w:val="00821662"/>
    <w:rsid w:val="00823241"/>
    <w:rsid w:val="008247FE"/>
    <w:rsid w:val="00825379"/>
    <w:rsid w:val="00825BB9"/>
    <w:rsid w:val="00826A4E"/>
    <w:rsid w:val="00826AB4"/>
    <w:rsid w:val="008300D5"/>
    <w:rsid w:val="00830561"/>
    <w:rsid w:val="008327DB"/>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1272"/>
    <w:rsid w:val="00862AC4"/>
    <w:rsid w:val="00863695"/>
    <w:rsid w:val="008657DB"/>
    <w:rsid w:val="00871B0F"/>
    <w:rsid w:val="0087228C"/>
    <w:rsid w:val="00872384"/>
    <w:rsid w:val="00872CEE"/>
    <w:rsid w:val="00873794"/>
    <w:rsid w:val="008737FB"/>
    <w:rsid w:val="008744C5"/>
    <w:rsid w:val="00874985"/>
    <w:rsid w:val="008766BA"/>
    <w:rsid w:val="008801C3"/>
    <w:rsid w:val="008835DD"/>
    <w:rsid w:val="00885DC9"/>
    <w:rsid w:val="00890321"/>
    <w:rsid w:val="00890B2E"/>
    <w:rsid w:val="00896140"/>
    <w:rsid w:val="008A185F"/>
    <w:rsid w:val="008A2DB4"/>
    <w:rsid w:val="008A6108"/>
    <w:rsid w:val="008A7AFF"/>
    <w:rsid w:val="008B32B8"/>
    <w:rsid w:val="008B3D1C"/>
    <w:rsid w:val="008C2AD1"/>
    <w:rsid w:val="008C347E"/>
    <w:rsid w:val="008C355E"/>
    <w:rsid w:val="008C3D19"/>
    <w:rsid w:val="008C5290"/>
    <w:rsid w:val="008C5FCE"/>
    <w:rsid w:val="008C6812"/>
    <w:rsid w:val="008D1B4F"/>
    <w:rsid w:val="008D2A6D"/>
    <w:rsid w:val="008D62E7"/>
    <w:rsid w:val="008E09F7"/>
    <w:rsid w:val="008E1FF1"/>
    <w:rsid w:val="008E4634"/>
    <w:rsid w:val="008E75EF"/>
    <w:rsid w:val="008E7D53"/>
    <w:rsid w:val="008F11A6"/>
    <w:rsid w:val="008F3DBD"/>
    <w:rsid w:val="008F488A"/>
    <w:rsid w:val="009030A9"/>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26556"/>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27F9"/>
    <w:rsid w:val="009A5040"/>
    <w:rsid w:val="009A61C7"/>
    <w:rsid w:val="009A6452"/>
    <w:rsid w:val="009A6660"/>
    <w:rsid w:val="009A723A"/>
    <w:rsid w:val="009B02E5"/>
    <w:rsid w:val="009B0D45"/>
    <w:rsid w:val="009B13BA"/>
    <w:rsid w:val="009B2255"/>
    <w:rsid w:val="009B234A"/>
    <w:rsid w:val="009B29ED"/>
    <w:rsid w:val="009B2CE0"/>
    <w:rsid w:val="009B2D6F"/>
    <w:rsid w:val="009B453D"/>
    <w:rsid w:val="009B6CA3"/>
    <w:rsid w:val="009B6DD2"/>
    <w:rsid w:val="009C07A6"/>
    <w:rsid w:val="009C3DF5"/>
    <w:rsid w:val="009C4DDC"/>
    <w:rsid w:val="009C52FC"/>
    <w:rsid w:val="009C5321"/>
    <w:rsid w:val="009D0710"/>
    <w:rsid w:val="009D7734"/>
    <w:rsid w:val="009E205B"/>
    <w:rsid w:val="009E4E8F"/>
    <w:rsid w:val="009E72AB"/>
    <w:rsid w:val="009F270C"/>
    <w:rsid w:val="009F53D9"/>
    <w:rsid w:val="009F6DEF"/>
    <w:rsid w:val="009F71D1"/>
    <w:rsid w:val="00A0007F"/>
    <w:rsid w:val="00A0146A"/>
    <w:rsid w:val="00A11F0A"/>
    <w:rsid w:val="00A12F8A"/>
    <w:rsid w:val="00A13285"/>
    <w:rsid w:val="00A14CF7"/>
    <w:rsid w:val="00A219F5"/>
    <w:rsid w:val="00A31CE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877AE"/>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6D4"/>
    <w:rsid w:val="00AC193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AF4A04"/>
    <w:rsid w:val="00AF79F1"/>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07AB"/>
    <w:rsid w:val="00B72052"/>
    <w:rsid w:val="00B74918"/>
    <w:rsid w:val="00B816E3"/>
    <w:rsid w:val="00B8440E"/>
    <w:rsid w:val="00B85FEA"/>
    <w:rsid w:val="00B86F73"/>
    <w:rsid w:val="00B87247"/>
    <w:rsid w:val="00B9116C"/>
    <w:rsid w:val="00B963A9"/>
    <w:rsid w:val="00B96939"/>
    <w:rsid w:val="00B976E8"/>
    <w:rsid w:val="00B97B18"/>
    <w:rsid w:val="00BA066B"/>
    <w:rsid w:val="00BA21C5"/>
    <w:rsid w:val="00BA29D0"/>
    <w:rsid w:val="00BA37CA"/>
    <w:rsid w:val="00BA518C"/>
    <w:rsid w:val="00BA5F5F"/>
    <w:rsid w:val="00BA6BEF"/>
    <w:rsid w:val="00BB0A22"/>
    <w:rsid w:val="00BB1F56"/>
    <w:rsid w:val="00BB4DBF"/>
    <w:rsid w:val="00BC3B30"/>
    <w:rsid w:val="00BC6D3B"/>
    <w:rsid w:val="00BC7035"/>
    <w:rsid w:val="00BC70D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5DD9"/>
    <w:rsid w:val="00BE6CEC"/>
    <w:rsid w:val="00BE6EF9"/>
    <w:rsid w:val="00BF36AC"/>
    <w:rsid w:val="00BF44F4"/>
    <w:rsid w:val="00BF4832"/>
    <w:rsid w:val="00BF4DBC"/>
    <w:rsid w:val="00BF5D90"/>
    <w:rsid w:val="00BF6FE4"/>
    <w:rsid w:val="00C01987"/>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53FD0"/>
    <w:rsid w:val="00C55172"/>
    <w:rsid w:val="00C55C6B"/>
    <w:rsid w:val="00C63986"/>
    <w:rsid w:val="00C64DA3"/>
    <w:rsid w:val="00C7136C"/>
    <w:rsid w:val="00C733B1"/>
    <w:rsid w:val="00C73E23"/>
    <w:rsid w:val="00C7752B"/>
    <w:rsid w:val="00C80005"/>
    <w:rsid w:val="00C82905"/>
    <w:rsid w:val="00C84723"/>
    <w:rsid w:val="00C85ED8"/>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448D"/>
    <w:rsid w:val="00CD6512"/>
    <w:rsid w:val="00CD7918"/>
    <w:rsid w:val="00CE00F0"/>
    <w:rsid w:val="00CE0309"/>
    <w:rsid w:val="00CE16A0"/>
    <w:rsid w:val="00CE5895"/>
    <w:rsid w:val="00CE71D9"/>
    <w:rsid w:val="00CF0059"/>
    <w:rsid w:val="00CF0522"/>
    <w:rsid w:val="00CF1F7C"/>
    <w:rsid w:val="00CF58C0"/>
    <w:rsid w:val="00CF7803"/>
    <w:rsid w:val="00D01262"/>
    <w:rsid w:val="00D04677"/>
    <w:rsid w:val="00D05762"/>
    <w:rsid w:val="00D109BE"/>
    <w:rsid w:val="00D11C5B"/>
    <w:rsid w:val="00D137BB"/>
    <w:rsid w:val="00D228CB"/>
    <w:rsid w:val="00D23ED3"/>
    <w:rsid w:val="00D2472A"/>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2D8"/>
    <w:rsid w:val="00D778D5"/>
    <w:rsid w:val="00D819F7"/>
    <w:rsid w:val="00D825D7"/>
    <w:rsid w:val="00D82848"/>
    <w:rsid w:val="00D860C2"/>
    <w:rsid w:val="00D87278"/>
    <w:rsid w:val="00D87799"/>
    <w:rsid w:val="00D95963"/>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56FD"/>
    <w:rsid w:val="00E26969"/>
    <w:rsid w:val="00E313E3"/>
    <w:rsid w:val="00E328AD"/>
    <w:rsid w:val="00E34448"/>
    <w:rsid w:val="00E35991"/>
    <w:rsid w:val="00E376B5"/>
    <w:rsid w:val="00E37BAA"/>
    <w:rsid w:val="00E41248"/>
    <w:rsid w:val="00E4195A"/>
    <w:rsid w:val="00E43183"/>
    <w:rsid w:val="00E43496"/>
    <w:rsid w:val="00E4404B"/>
    <w:rsid w:val="00E4734C"/>
    <w:rsid w:val="00E4785A"/>
    <w:rsid w:val="00E52EAF"/>
    <w:rsid w:val="00E5533B"/>
    <w:rsid w:val="00E55B23"/>
    <w:rsid w:val="00E56787"/>
    <w:rsid w:val="00E5724B"/>
    <w:rsid w:val="00E574E0"/>
    <w:rsid w:val="00E57898"/>
    <w:rsid w:val="00E6048F"/>
    <w:rsid w:val="00E620B5"/>
    <w:rsid w:val="00E63B43"/>
    <w:rsid w:val="00E72823"/>
    <w:rsid w:val="00E73155"/>
    <w:rsid w:val="00E77F6E"/>
    <w:rsid w:val="00E80682"/>
    <w:rsid w:val="00E90EBD"/>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B5A"/>
    <w:rsid w:val="00EF4E9E"/>
    <w:rsid w:val="00EF4F57"/>
    <w:rsid w:val="00EF68D7"/>
    <w:rsid w:val="00F013B4"/>
    <w:rsid w:val="00F01FCA"/>
    <w:rsid w:val="00F035A5"/>
    <w:rsid w:val="00F05AF0"/>
    <w:rsid w:val="00F05D7E"/>
    <w:rsid w:val="00F1021D"/>
    <w:rsid w:val="00F10805"/>
    <w:rsid w:val="00F16963"/>
    <w:rsid w:val="00F24C0B"/>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97A3A"/>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Newparagraph">
    <w:name w:val="New paragraph"/>
    <w:basedOn w:val="Normal"/>
    <w:qFormat/>
    <w:rsid w:val="00643663"/>
    <w:pPr>
      <w:spacing w:after="0" w:line="480" w:lineRule="auto"/>
      <w:ind w:firstLine="720"/>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267">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Newparagraph">
    <w:name w:val="New paragraph"/>
    <w:basedOn w:val="Normal"/>
    <w:qFormat/>
    <w:rsid w:val="00643663"/>
    <w:pPr>
      <w:spacing w:after="0" w:line="480" w:lineRule="auto"/>
      <w:ind w:firstLine="720"/>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header" Target="header1.xml"/><Relationship Id="rId10" Type="http://schemas.openxmlformats.org/officeDocument/2006/relationships/image" Target="media/image1.gif"/><Relationship Id="rId19" Type="http://schemas.openxmlformats.org/officeDocument/2006/relationships/image" Target="media/image10.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orcid.org/my-orcid?orcid=0000-0003-2654-0702"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52BEAC0-A911-43AB-9A86-E649F1D3B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6</Pages>
  <Words>3098</Words>
  <Characters>17661</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PC</cp:lastModifiedBy>
  <cp:revision>44</cp:revision>
  <cp:lastPrinted>2020-01-30T11:06:00Z</cp:lastPrinted>
  <dcterms:created xsi:type="dcterms:W3CDTF">2022-06-19T07:23:00Z</dcterms:created>
  <dcterms:modified xsi:type="dcterms:W3CDTF">2022-07-25T08:26:00Z</dcterms:modified>
</cp:coreProperties>
</file>